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Default="008D3FC3" w:rsidP="008D3FC3">
      <w:pPr>
        <w:pStyle w:val="Odstavecseseznamem"/>
        <w:jc w:val="center"/>
        <w:rPr>
          <w:rFonts w:ascii="Arial" w:hAnsi="Arial" w:cs="Arial"/>
          <w:b/>
          <w:bCs/>
          <w:sz w:val="28"/>
          <w:szCs w:val="28"/>
        </w:rPr>
      </w:pPr>
    </w:p>
    <w:p w14:paraId="35EFB69C" w14:textId="1542FD0E" w:rsidR="008D3FC3" w:rsidRPr="00753A00" w:rsidRDefault="008D3FC3" w:rsidP="008D3FC3">
      <w:pPr>
        <w:pStyle w:val="Odstavecseseznamem"/>
        <w:jc w:val="center"/>
        <w:rPr>
          <w:rFonts w:ascii="Segoe UI" w:eastAsiaTheme="minorEastAsia" w:hAnsi="Segoe UI" w:cs="Segoe UI"/>
          <w:b/>
          <w:bCs/>
          <w:snapToGrid w:val="0"/>
          <w:lang w:val="fr-FR"/>
        </w:rPr>
      </w:pPr>
      <w:r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Čestné prohlášení </w:t>
      </w:r>
      <w:r w:rsidR="00B92011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dodavatele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 ve vztahu k</w:t>
      </w:r>
      <w:r w:rsidR="004A68C0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 mezinárodním </w:t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 xml:space="preserve">sankcím proti Rusku </w:t>
      </w:r>
      <w:r w:rsidR="00E55966">
        <w:rPr>
          <w:rFonts w:ascii="Segoe UI" w:eastAsiaTheme="minorEastAsia" w:hAnsi="Segoe UI" w:cs="Segoe UI"/>
          <w:b/>
          <w:bCs/>
          <w:snapToGrid w:val="0"/>
          <w:lang w:val="fr-FR"/>
        </w:rPr>
        <w:br/>
      </w:r>
      <w:r w:rsidR="004627E4" w:rsidRPr="00753A00">
        <w:rPr>
          <w:rFonts w:ascii="Segoe UI" w:eastAsiaTheme="minorEastAsia" w:hAnsi="Segoe UI" w:cs="Segoe UI"/>
          <w:b/>
          <w:bCs/>
          <w:snapToGrid w:val="0"/>
          <w:lang w:val="fr-FR"/>
        </w:rPr>
        <w:t>a Bělorusku</w:t>
      </w:r>
    </w:p>
    <w:p w14:paraId="483D5AE9" w14:textId="77777777" w:rsidR="004627E4" w:rsidRPr="00377777" w:rsidRDefault="004627E4" w:rsidP="008D3FC3">
      <w:pPr>
        <w:pStyle w:val="Odstavecseseznamem"/>
        <w:jc w:val="center"/>
        <w:rPr>
          <w:rFonts w:ascii="Century Gothic" w:hAnsi="Century Gothic" w:cs="Arial"/>
          <w:b/>
          <w:bCs/>
          <w:sz w:val="28"/>
          <w:szCs w:val="28"/>
        </w:rPr>
      </w:pPr>
    </w:p>
    <w:p w14:paraId="74D5671F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39E1FF3B" w14:textId="77777777" w:rsidR="008D3FC3" w:rsidRPr="00377777" w:rsidRDefault="008D3FC3" w:rsidP="008D3FC3">
      <w:pPr>
        <w:pStyle w:val="Odstavecseseznamem"/>
        <w:spacing w:before="240" w:after="240"/>
        <w:ind w:left="0"/>
        <w:jc w:val="both"/>
        <w:rPr>
          <w:rFonts w:ascii="Century Gothic" w:hAnsi="Century Gothic" w:cs="Arial"/>
        </w:rPr>
      </w:pPr>
    </w:p>
    <w:p w14:paraId="2E0954B9" w14:textId="734EE049" w:rsidR="00B92011" w:rsidRPr="00753A00" w:rsidRDefault="00B92011" w:rsidP="008D3FC3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63220DE3" w14:textId="7F585A4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Název/Jméno: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Sídlo/Bydliště: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Zastoupený: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753A00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IČO/Datum narození: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753A00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DIČ: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753A00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Century Gothic" w:hAnsi="Century Gothic" w:cs="Arial"/>
          <w:sz w:val="22"/>
        </w:rPr>
      </w:pPr>
    </w:p>
    <w:p w14:paraId="557BD63F" w14:textId="0462E5F0" w:rsidR="00426776" w:rsidRPr="003D248E" w:rsidRDefault="00B92011" w:rsidP="00753A00">
      <w:pPr>
        <w:pStyle w:val="Zkladntext"/>
        <w:ind w:left="15"/>
        <w:jc w:val="both"/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řízení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na </w:t>
      </w:r>
      <w:r w:rsidR="00E55966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stavební práce</w:t>
      </w:r>
      <w:r w:rsidR="005A414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s názvem</w:t>
      </w:r>
      <w:r w:rsid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 xml:space="preserve"> </w:t>
      </w:r>
      <w:r w:rsidR="00DC45C6" w:rsidRPr="00DC45C6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Rekonstrukce zdroje tepla areálu Střední školy AGEL v Koblově</w:t>
      </w:r>
      <w:r w:rsidR="003D248E" w:rsidRPr="003D248E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.</w:t>
      </w:r>
    </w:p>
    <w:p w14:paraId="5A5F520F" w14:textId="77777777" w:rsidR="008D3FC3" w:rsidRPr="00753A00" w:rsidRDefault="008D3FC3" w:rsidP="00753A00">
      <w:pPr>
        <w:pStyle w:val="Zkladntext"/>
        <w:ind w:left="15"/>
        <w:jc w:val="both"/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</w:pP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čestně prohlašuj</w:t>
      </w:r>
      <w:r w:rsidR="00B92011"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i</w:t>
      </w:r>
      <w:r w:rsidRPr="00753A00">
        <w:rPr>
          <w:rFonts w:ascii="Segoe UI" w:eastAsiaTheme="minorEastAsia" w:hAnsi="Segoe UI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753A00" w:rsidRDefault="00B92011" w:rsidP="00753A00">
      <w:pPr>
        <w:pStyle w:val="Zkladntext"/>
        <w:ind w:left="15"/>
        <w:jc w:val="both"/>
        <w:rPr>
          <w:rFonts w:ascii="Century Gothic" w:hAnsi="Century Gothic" w:cs="Arial"/>
          <w:sz w:val="22"/>
          <w:szCs w:val="22"/>
        </w:rPr>
      </w:pPr>
    </w:p>
    <w:p w14:paraId="320FA402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 xml:space="preserve">Blíže viz </w:t>
      </w:r>
      <w:hyperlink r:id="rId7" w:history="1">
        <w:r w:rsidRPr="00753A00">
          <w:rPr>
            <w:rFonts w:ascii="Segoe UI" w:hAnsi="Segoe UI" w:cs="Segoe UI"/>
          </w:rPr>
          <w:t>https://www.financnianalytickyurad.cz/sankce-proti-rusku-a-belorusku</w:t>
        </w:r>
      </w:hyperlink>
      <w:r w:rsidRPr="00753A00">
        <w:rPr>
          <w:rFonts w:ascii="Segoe UI" w:hAnsi="Segoe UI" w:cs="Segoe UI"/>
          <w:snapToGrid w:val="0"/>
          <w:lang w:val="fr-FR" w:eastAsia="en-US"/>
        </w:rPr>
        <w:t>.</w:t>
      </w:r>
    </w:p>
    <w:p w14:paraId="1987373D" w14:textId="77777777" w:rsidR="00B92011" w:rsidRPr="00753A00" w:rsidRDefault="00B92011" w:rsidP="00753A00">
      <w:pPr>
        <w:spacing w:after="120" w:line="280" w:lineRule="atLeast"/>
        <w:ind w:left="284" w:right="-284"/>
        <w:jc w:val="both"/>
        <w:rPr>
          <w:rFonts w:ascii="Century Gothic" w:hAnsi="Century Gothic" w:cs="Arial"/>
          <w:snapToGrid w:val="0"/>
          <w:lang w:val="fr-FR" w:eastAsia="en-US"/>
        </w:rPr>
      </w:pPr>
    </w:p>
    <w:p w14:paraId="735ED5B5" w14:textId="77777777" w:rsidR="00B92011" w:rsidRPr="00753A00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3886FBD7" w14:textId="77777777" w:rsidR="00753A00" w:rsidRDefault="00753A00" w:rsidP="00753A00">
      <w:pPr>
        <w:spacing w:after="120"/>
        <w:jc w:val="both"/>
        <w:rPr>
          <w:rFonts w:ascii="Segoe UI" w:hAnsi="Segoe UI" w:cs="Segoe UI"/>
          <w:snapToGrid w:val="0"/>
          <w:lang w:val="fr-FR" w:eastAsia="en-US"/>
        </w:rPr>
      </w:pPr>
    </w:p>
    <w:p w14:paraId="78517116" w14:textId="78F85B98" w:rsidR="008D3FC3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6ADED18C" w14:textId="77777777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646F947" w14:textId="1BD60B10" w:rsid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D73186F" w14:textId="77777777" w:rsidR="00753A00" w:rsidRPr="00753A00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Century Gothic" w:hAnsi="Century Gothic" w:cs="Arial"/>
        </w:rPr>
      </w:pPr>
    </w:p>
    <w:p w14:paraId="7081BC37" w14:textId="658F6030" w:rsidR="00426776" w:rsidRPr="00753A00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ab/>
        <w:t xml:space="preserve"> </w:t>
      </w:r>
      <w:r w:rsidR="00753A00">
        <w:rPr>
          <w:rFonts w:ascii="Century Gothic" w:hAnsi="Century Gothic"/>
        </w:rPr>
        <w:t xml:space="preserve">      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</w:t>
      </w:r>
      <w:r w:rsidR="00753A00" w:rsidRPr="00753A00">
        <w:rPr>
          <w:rFonts w:ascii="Segoe UI" w:hAnsi="Segoe UI" w:cs="Segoe UI"/>
          <w:snapToGrid w:val="0"/>
          <w:lang w:val="fr-FR" w:eastAsia="en-US"/>
        </w:rPr>
        <w:t>.......................</w:t>
      </w:r>
      <w:r w:rsidRPr="00753A00">
        <w:rPr>
          <w:rFonts w:ascii="Segoe UI" w:hAnsi="Segoe UI" w:cs="Segoe UI"/>
          <w:snapToGrid w:val="0"/>
          <w:lang w:val="fr-FR" w:eastAsia="en-US"/>
        </w:rPr>
        <w:t>................</w:t>
      </w:r>
    </w:p>
    <w:p w14:paraId="3C1E8816" w14:textId="486A050D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753A00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sectPr w:rsidR="008061C7" w:rsidRPr="00753A0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3F11F" w14:textId="347F5DEC" w:rsidR="00E55966" w:rsidRDefault="00E55966" w:rsidP="00E55966">
    <w:pPr>
      <w:pStyle w:val="Bezmezer"/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3A725DB2">
          <wp:simplePos x="0" y="0"/>
          <wp:positionH relativeFrom="margin">
            <wp:align>left</wp:align>
          </wp:positionH>
          <wp:positionV relativeFrom="paragraph">
            <wp:posOffset>145415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</w:r>
    <w:r>
      <w:rPr>
        <w:b/>
      </w:rPr>
      <w:tab/>
      <w:t xml:space="preserve">  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42FEA3A7" w14:textId="46B3F3D6" w:rsidR="00E55966" w:rsidRDefault="00753A00" w:rsidP="00E55966">
    <w:pPr>
      <w:pStyle w:val="Bezmezer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>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AD1252E" w:rsidR="00753A00" w:rsidRPr="00E55966" w:rsidRDefault="00753A00" w:rsidP="00E55966">
    <w:pPr>
      <w:pStyle w:val="Bezmezer"/>
    </w:pPr>
    <w:r>
      <w:rPr>
        <w:rFonts w:ascii="Arial" w:hAnsi="Arial" w:cs="Arial"/>
        <w:b/>
        <w:color w:val="003C69"/>
        <w:sz w:val="20"/>
        <w:szCs w:val="20"/>
      </w:rPr>
      <w:t>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6C4BCB"/>
    <w:rsid w:val="006E537C"/>
    <w:rsid w:val="00753A00"/>
    <w:rsid w:val="007E2828"/>
    <w:rsid w:val="008061C7"/>
    <w:rsid w:val="00880789"/>
    <w:rsid w:val="008D3FC3"/>
    <w:rsid w:val="008E4652"/>
    <w:rsid w:val="009C13B0"/>
    <w:rsid w:val="00A473C1"/>
    <w:rsid w:val="00A519B8"/>
    <w:rsid w:val="00A636C1"/>
    <w:rsid w:val="00AC5128"/>
    <w:rsid w:val="00B74303"/>
    <w:rsid w:val="00B92011"/>
    <w:rsid w:val="00CC5339"/>
    <w:rsid w:val="00DC45C6"/>
    <w:rsid w:val="00E55966"/>
    <w:rsid w:val="00EA57D0"/>
    <w:rsid w:val="00EC7B75"/>
    <w:rsid w:val="00F05611"/>
    <w:rsid w:val="00FA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2025-06-25T13:29:00Z</dcterms:created>
  <dcterms:modified xsi:type="dcterms:W3CDTF">2025-06-25T13:29:00Z</dcterms:modified>
</cp:coreProperties>
</file>