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41BF6" w14:textId="77777777" w:rsidR="001F5BC8" w:rsidRPr="001F5BC8" w:rsidRDefault="001F5BC8" w:rsidP="001F5BC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outlineLvl w:val="0"/>
        <w:rPr>
          <w:rFonts w:ascii="Arial" w:hAnsi="Arial" w:cs="Arial"/>
          <w:b/>
          <w:bCs/>
          <w:sz w:val="28"/>
          <w:szCs w:val="22"/>
        </w:rPr>
      </w:pPr>
      <w:r w:rsidRPr="001F5BC8">
        <w:rPr>
          <w:rFonts w:ascii="Arial" w:hAnsi="Arial" w:cs="Arial"/>
          <w:b/>
          <w:bCs/>
          <w:sz w:val="28"/>
          <w:szCs w:val="22"/>
        </w:rPr>
        <w:t>Formulář pro zpracování specifikace technických parametrů</w:t>
      </w:r>
    </w:p>
    <w:p w14:paraId="097E5B84" w14:textId="77777777" w:rsidR="001F5BC8" w:rsidRPr="00783DDC" w:rsidRDefault="001F5BC8" w:rsidP="001F5BC8">
      <w:pPr>
        <w:pStyle w:val="Nadpis1"/>
        <w:numPr>
          <w:ilvl w:val="0"/>
          <w:numId w:val="0"/>
        </w:numPr>
        <w:rPr>
          <w:color w:val="000000"/>
          <w:sz w:val="22"/>
          <w:szCs w:val="22"/>
        </w:rPr>
      </w:pPr>
    </w:p>
    <w:p w14:paraId="4F898E1A" w14:textId="66EBD1D6" w:rsidR="001F5BC8" w:rsidRDefault="00331E84" w:rsidP="001F5BC8">
      <w:pPr>
        <w:shd w:val="clear" w:color="auto" w:fill="FFFFFF"/>
        <w:spacing w:before="120"/>
        <w:jc w:val="center"/>
        <w:rPr>
          <w:rFonts w:ascii="Arial" w:hAnsi="Arial" w:cs="Arial"/>
          <w:b/>
          <w:bCs/>
          <w:color w:val="000000"/>
          <w:sz w:val="28"/>
          <w:szCs w:val="22"/>
        </w:rPr>
      </w:pPr>
      <w:r>
        <w:rPr>
          <w:rFonts w:ascii="Arial" w:hAnsi="Arial" w:cs="Arial"/>
          <w:b/>
          <w:bCs/>
          <w:sz w:val="28"/>
          <w:szCs w:val="22"/>
        </w:rPr>
        <w:t>Systém pro ohřev pacienta</w:t>
      </w:r>
    </w:p>
    <w:p w14:paraId="6B1D494B" w14:textId="77777777" w:rsidR="001F5BC8" w:rsidRDefault="001F5BC8" w:rsidP="001F5BC8">
      <w:pPr>
        <w:shd w:val="clear" w:color="auto" w:fill="FFFFFF"/>
        <w:rPr>
          <w:rFonts w:ascii="Arial" w:hAnsi="Arial" w:cs="Arial"/>
          <w:noProof/>
          <w:color w:val="000000"/>
          <w:sz w:val="22"/>
          <w:szCs w:val="22"/>
        </w:rPr>
      </w:pPr>
    </w:p>
    <w:p w14:paraId="5D91B7E2" w14:textId="77777777" w:rsidR="001F5BC8" w:rsidRPr="00783DDC" w:rsidRDefault="001F5BC8" w:rsidP="001F5BC8">
      <w:pPr>
        <w:shd w:val="clear" w:color="auto" w:fill="FFFFFF"/>
        <w:ind w:left="-426" w:right="-426"/>
        <w:rPr>
          <w:rFonts w:ascii="Arial" w:hAnsi="Arial" w:cs="Arial"/>
          <w:noProof/>
          <w:color w:val="000000"/>
          <w:sz w:val="22"/>
          <w:szCs w:val="22"/>
        </w:rPr>
      </w:pPr>
    </w:p>
    <w:tbl>
      <w:tblPr>
        <w:tblStyle w:val="Mkatabulky"/>
        <w:tblW w:w="10202" w:type="dxa"/>
        <w:tblInd w:w="-426" w:type="dxa"/>
        <w:tblLook w:val="04A0" w:firstRow="1" w:lastRow="0" w:firstColumn="1" w:lastColumn="0" w:noHBand="0" w:noVBand="1"/>
      </w:tblPr>
      <w:tblGrid>
        <w:gridCol w:w="3398"/>
        <w:gridCol w:w="6095"/>
        <w:gridCol w:w="709"/>
      </w:tblGrid>
      <w:tr w:rsidR="001F5BC8" w14:paraId="59725509" w14:textId="77777777" w:rsidTr="00B61791">
        <w:tc>
          <w:tcPr>
            <w:tcW w:w="33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A4839D6" w14:textId="56014630" w:rsidR="001F5BC8" w:rsidRPr="00486AB0" w:rsidRDefault="00331E84" w:rsidP="002901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26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Systém pro ohřev pacienta</w:t>
            </w:r>
          </w:p>
        </w:tc>
        <w:tc>
          <w:tcPr>
            <w:tcW w:w="6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FDF8D52" w14:textId="397828CD" w:rsidR="001F5BC8" w:rsidRPr="00486AB0" w:rsidRDefault="001F5BC8" w:rsidP="002901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98"/>
                <w:tab w:val="left" w:pos="5239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" w:right="-678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486AB0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                                                             Počet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:</w:t>
            </w:r>
            <w:r w:rsidRPr="00486AB0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3D870A" w14:textId="0C3CCA3E" w:rsidR="001F5BC8" w:rsidRPr="00486AB0" w:rsidRDefault="00331E84" w:rsidP="0029013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" w:right="-426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6</w:t>
            </w:r>
            <w:r w:rsidR="00B61791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61791" w:rsidRPr="00B61791" w14:paraId="40305D5D" w14:textId="77777777" w:rsidTr="00B61791">
        <w:tc>
          <w:tcPr>
            <w:tcW w:w="33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579F30" w14:textId="77777777" w:rsidR="00B61791" w:rsidRPr="00B61791" w:rsidRDefault="00B61791" w:rsidP="002901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26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782C37D" w14:textId="77777777" w:rsidR="00B61791" w:rsidRPr="00B61791" w:rsidRDefault="00B61791" w:rsidP="002901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98"/>
                <w:tab w:val="left" w:pos="5239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" w:right="-678"/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925E17" w14:textId="77777777" w:rsidR="00B61791" w:rsidRPr="00B61791" w:rsidRDefault="00B61791" w:rsidP="0029013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" w:right="-426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</w:tr>
    </w:tbl>
    <w:p w14:paraId="2F6B90FC" w14:textId="77777777" w:rsidR="001F5BC8" w:rsidRDefault="001F5BC8" w:rsidP="00E300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26"/>
        <w:rPr>
          <w:rFonts w:ascii="Arial" w:hAnsi="Arial" w:cs="Arial"/>
          <w:b/>
          <w:bCs/>
          <w:noProof/>
          <w:color w:val="000000"/>
          <w:sz w:val="22"/>
          <w:szCs w:val="22"/>
        </w:rPr>
      </w:pPr>
    </w:p>
    <w:p w14:paraId="2BBA03E0" w14:textId="77777777" w:rsidR="00E300EB" w:rsidRDefault="00E300EB" w:rsidP="00E300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26"/>
        <w:rPr>
          <w:rFonts w:ascii="Arial" w:hAnsi="Arial" w:cs="Arial"/>
          <w:b/>
          <w:bCs/>
          <w:noProof/>
          <w:color w:val="000000"/>
          <w:sz w:val="22"/>
          <w:szCs w:val="22"/>
        </w:rPr>
      </w:pPr>
    </w:p>
    <w:p w14:paraId="4CA5D868" w14:textId="77777777" w:rsidR="001F5BC8" w:rsidRPr="00783DDC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rPr>
          <w:rFonts w:ascii="Arial" w:hAnsi="Arial" w:cs="Arial"/>
          <w:b/>
          <w:bCs/>
          <w:noProof/>
          <w:color w:val="000000"/>
          <w:sz w:val="22"/>
          <w:szCs w:val="22"/>
        </w:rPr>
      </w:pPr>
      <w:r w:rsidRPr="00783DDC">
        <w:rPr>
          <w:rFonts w:ascii="Arial" w:hAnsi="Arial" w:cs="Arial"/>
          <w:b/>
          <w:bCs/>
          <w:noProof/>
          <w:color w:val="000000"/>
          <w:sz w:val="22"/>
          <w:szCs w:val="22"/>
        </w:rPr>
        <w:t xml:space="preserve">Technická specifikace: </w:t>
      </w:r>
    </w:p>
    <w:tbl>
      <w:tblPr>
        <w:tblW w:w="100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2128"/>
        <w:gridCol w:w="1883"/>
        <w:gridCol w:w="1520"/>
      </w:tblGrid>
      <w:tr w:rsidR="00D14136" w:rsidRPr="00783DDC" w14:paraId="28017DC3" w14:textId="77777777" w:rsidTr="00D14136">
        <w:trPr>
          <w:cantSplit/>
        </w:trPr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3373537" w14:textId="4D9CDEF7" w:rsidR="00D14136" w:rsidRPr="00D14136" w:rsidRDefault="00331E84" w:rsidP="0029013C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val="cs-CZ"/>
              </w:rPr>
            </w:pPr>
            <w:r w:rsidRPr="00331E84">
              <w:rPr>
                <w:rFonts w:ascii="Arial" w:hAnsi="Arial" w:cs="Arial"/>
                <w:b/>
                <w:bCs/>
                <w:color w:val="000000"/>
                <w:szCs w:val="22"/>
                <w:lang w:val="cs-CZ"/>
              </w:rPr>
              <w:t>Systém pro ohřev pacienta</w:t>
            </w:r>
          </w:p>
        </w:tc>
      </w:tr>
      <w:tr w:rsidR="00D14136" w:rsidRPr="00783DDC" w14:paraId="1764DDC5" w14:textId="77777777" w:rsidTr="0029013C">
        <w:trPr>
          <w:cantSplit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D524B" w14:textId="70B1BACD" w:rsidR="00D14136" w:rsidRPr="00783DDC" w:rsidRDefault="00D14136" w:rsidP="0029013C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83D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Obchodní název a typové označení přístroje</w:t>
            </w:r>
          </w:p>
        </w:tc>
        <w:tc>
          <w:tcPr>
            <w:tcW w:w="5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DF4A" w14:textId="77777777" w:rsidR="00D14136" w:rsidRPr="00783DDC" w:rsidRDefault="00D14136" w:rsidP="0029013C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cs-CZ"/>
              </w:rPr>
            </w:pPr>
          </w:p>
        </w:tc>
      </w:tr>
      <w:tr w:rsidR="001F5BC8" w:rsidRPr="00783DDC" w14:paraId="12A47BAB" w14:textId="77777777" w:rsidTr="0029013C">
        <w:trPr>
          <w:cantSplit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26234" w14:textId="77777777" w:rsidR="001F5BC8" w:rsidRPr="00783DDC" w:rsidRDefault="001F5BC8" w:rsidP="0029013C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83D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Výrobce přístroje</w:t>
            </w:r>
          </w:p>
        </w:tc>
        <w:tc>
          <w:tcPr>
            <w:tcW w:w="5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3FDA" w14:textId="77777777" w:rsidR="001F5BC8" w:rsidRPr="00783DDC" w:rsidRDefault="001F5BC8" w:rsidP="0029013C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cs-CZ"/>
              </w:rPr>
            </w:pPr>
          </w:p>
        </w:tc>
      </w:tr>
      <w:tr w:rsidR="00D14136" w:rsidRPr="00783DDC" w14:paraId="180E31A8" w14:textId="77777777" w:rsidTr="00D14136">
        <w:trPr>
          <w:cantSplit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111284A" w14:textId="77777777" w:rsidR="00D14136" w:rsidRPr="00783DDC" w:rsidRDefault="00D14136" w:rsidP="00D14136">
            <w:pPr>
              <w:pStyle w:val="Tabellentext"/>
              <w:keepLines w:val="0"/>
              <w:spacing w:before="120" w:after="120"/>
              <w:rPr>
                <w:rFonts w:ascii="Arial" w:hAnsi="Arial" w:cs="Arial"/>
                <w:color w:val="000000"/>
                <w:szCs w:val="22"/>
                <w:lang w:val="cs-CZ"/>
              </w:rPr>
            </w:pPr>
            <w:r w:rsidRPr="00783DDC">
              <w:rPr>
                <w:rFonts w:ascii="Arial" w:hAnsi="Arial" w:cs="Arial"/>
                <w:b/>
                <w:bCs/>
                <w:color w:val="000000"/>
                <w:szCs w:val="22"/>
                <w:lang w:val="cs-CZ"/>
              </w:rPr>
              <w:t>Základní požadavky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A434758" w14:textId="156B264A" w:rsidR="00D14136" w:rsidRPr="00D14136" w:rsidRDefault="00D14136" w:rsidP="00D14136">
            <w:pPr>
              <w:pStyle w:val="Tabellentext"/>
              <w:keepLines w:val="0"/>
              <w:spacing w:before="120" w:after="120"/>
              <w:jc w:val="right"/>
              <w:rPr>
                <w:rFonts w:ascii="Arial" w:hAnsi="Arial" w:cs="Arial"/>
                <w:b/>
                <w:bCs/>
                <w:color w:val="000000"/>
                <w:szCs w:val="22"/>
                <w:lang w:val="cs-CZ"/>
              </w:rPr>
            </w:pPr>
            <w:r w:rsidRPr="00D14136">
              <w:rPr>
                <w:rFonts w:ascii="Arial" w:hAnsi="Arial" w:cs="Arial"/>
                <w:b/>
                <w:bCs/>
                <w:color w:val="000000"/>
                <w:szCs w:val="22"/>
                <w:lang w:val="cs-CZ"/>
              </w:rPr>
              <w:t>Požadovaný počet kusů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D5BF9" w14:textId="485FE435" w:rsidR="00D14136" w:rsidRPr="00D14136" w:rsidRDefault="00331E84" w:rsidP="0029013C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  <w:lang w:val="cs-CZ"/>
              </w:rPr>
              <w:t>6</w:t>
            </w:r>
          </w:p>
        </w:tc>
      </w:tr>
      <w:tr w:rsidR="001F5BC8" w:rsidRPr="00783DDC" w14:paraId="7A5E3DB1" w14:textId="77777777" w:rsidTr="00D1413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B291122" w14:textId="77777777" w:rsidR="001F5BC8" w:rsidRPr="00783DDC" w:rsidRDefault="001F5BC8" w:rsidP="0029013C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Cs w:val="22"/>
                <w:lang w:val="cs-CZ"/>
              </w:rPr>
            </w:pPr>
            <w:r w:rsidRPr="00783DDC">
              <w:rPr>
                <w:rFonts w:ascii="Arial" w:hAnsi="Arial" w:cs="Arial"/>
                <w:b/>
                <w:color w:val="000000"/>
                <w:szCs w:val="22"/>
                <w:lang w:val="cs-CZ"/>
              </w:rPr>
              <w:t>Parametr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83202B" w14:textId="77777777" w:rsidR="001F5BC8" w:rsidRPr="00783DDC" w:rsidRDefault="001F5BC8" w:rsidP="0029013C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Cs w:val="22"/>
                <w:lang w:val="cs-CZ"/>
              </w:rPr>
            </w:pPr>
            <w:r w:rsidRPr="00783DDC">
              <w:rPr>
                <w:rFonts w:ascii="Arial" w:hAnsi="Arial" w:cs="Arial"/>
                <w:b/>
                <w:color w:val="000000"/>
                <w:szCs w:val="22"/>
                <w:lang w:val="cs-CZ"/>
              </w:rPr>
              <w:t>ANO/hodnota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75CACB" w14:textId="77777777" w:rsidR="001F5BC8" w:rsidRPr="00783DDC" w:rsidRDefault="001F5BC8" w:rsidP="0029013C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color w:val="000000"/>
                <w:szCs w:val="22"/>
                <w:lang w:val="cs-CZ"/>
              </w:rPr>
              <w:t>Typ parametru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F197EE" w14:textId="77777777" w:rsidR="001F5BC8" w:rsidRPr="00783DDC" w:rsidRDefault="001F5BC8" w:rsidP="0029013C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Cs w:val="22"/>
                <w:lang w:val="cs-CZ"/>
              </w:rPr>
            </w:pPr>
            <w:r w:rsidRPr="00783DDC">
              <w:rPr>
                <w:rFonts w:ascii="Arial" w:hAnsi="Arial" w:cs="Arial"/>
                <w:b/>
                <w:color w:val="000000"/>
                <w:szCs w:val="22"/>
                <w:lang w:val="cs-CZ"/>
              </w:rPr>
              <w:t>Nabídnuto*</w:t>
            </w:r>
          </w:p>
        </w:tc>
      </w:tr>
      <w:tr w:rsidR="001F5BC8" w:rsidRPr="00783DDC" w14:paraId="00CBB085" w14:textId="77777777" w:rsidTr="00E300E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8AABDB" w14:textId="042EEB4A" w:rsidR="001F5BC8" w:rsidRPr="00B61791" w:rsidRDefault="00331E84" w:rsidP="00E300EB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Systém pro ohřev pacienta vhodný pro použití k prevenci </w:t>
            </w:r>
            <w:r w:rsidRPr="00331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hypotermie pacientů na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331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operačních sálech, po operacích a na jednotkách intenzivní péče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EFAD2E" w14:textId="66BF2255" w:rsidR="001F5BC8" w:rsidRPr="00E300EB" w:rsidRDefault="00B61791" w:rsidP="00E300EB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300E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36F29" w14:textId="5E7AF222" w:rsidR="001F5BC8" w:rsidRPr="00E300EB" w:rsidRDefault="00D14136" w:rsidP="00E300EB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300E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C739B" w14:textId="77777777" w:rsidR="001F5BC8" w:rsidRPr="00B61791" w:rsidRDefault="001F5BC8" w:rsidP="0029013C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E300EB" w:rsidRPr="00783DDC" w14:paraId="0251BD13" w14:textId="77777777" w:rsidTr="00E300E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4B48D9" w14:textId="14237FA2" w:rsidR="00E300EB" w:rsidRDefault="00E300EB" w:rsidP="00E300EB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Certifikace jako zdravotnického prostředku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69282" w14:textId="7F9C414E" w:rsidR="00E300EB" w:rsidRPr="00E300EB" w:rsidRDefault="00E300EB" w:rsidP="00E300EB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F71B8" w14:textId="26B647F7" w:rsidR="00E300EB" w:rsidRPr="00E300EB" w:rsidRDefault="00E300EB" w:rsidP="00E300EB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300E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AA0A5" w14:textId="77777777" w:rsidR="00E300EB" w:rsidRPr="00B61791" w:rsidRDefault="00E300EB" w:rsidP="00E300EB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E300EB" w:rsidRPr="00783DDC" w14:paraId="642D9280" w14:textId="77777777" w:rsidTr="00E300E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D95086" w14:textId="2464E664" w:rsidR="00E300EB" w:rsidRDefault="00E300EB" w:rsidP="00E300EB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Řídící jednotka pro zahřívání minimálně dvěma výstupy najednou (např. podložka + přikrývka)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306C2" w14:textId="2887F675" w:rsidR="00E300EB" w:rsidRPr="00E300EB" w:rsidRDefault="00E300EB" w:rsidP="00E300EB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300E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737C4" w14:textId="39F39550" w:rsidR="00E300EB" w:rsidRPr="00E300EB" w:rsidRDefault="00E300EB" w:rsidP="00E300EB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300E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31445" w14:textId="77777777" w:rsidR="00E300EB" w:rsidRPr="00B61791" w:rsidRDefault="00E300EB" w:rsidP="00E300EB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E300EB" w:rsidRPr="00783DDC" w14:paraId="0C3D7E35" w14:textId="77777777" w:rsidTr="00E300E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E7276D" w14:textId="5B29C283" w:rsidR="00E300EB" w:rsidRDefault="00E300EB" w:rsidP="00E300EB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Nastavitelný teplotní rozsah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065AE" w14:textId="7E02D171" w:rsidR="00E300EB" w:rsidRPr="00E300EB" w:rsidRDefault="00E300EB" w:rsidP="00E300EB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300E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30–40 °C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978F5" w14:textId="50B3FBF2" w:rsidR="00E300EB" w:rsidRPr="00E300EB" w:rsidRDefault="00E300EB" w:rsidP="00E300EB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300E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24A69" w14:textId="77777777" w:rsidR="00E300EB" w:rsidRPr="00B61791" w:rsidRDefault="00E300EB" w:rsidP="00E300EB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E300EB" w:rsidRPr="00783DDC" w14:paraId="05AB45D3" w14:textId="77777777" w:rsidTr="00E300E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FE5C36" w14:textId="1F98C0CD" w:rsidR="00E300EB" w:rsidRDefault="00E300EB" w:rsidP="00E300EB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Nastavení kroku po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435AC" w14:textId="363C4150" w:rsidR="00E300EB" w:rsidRPr="00E300EB" w:rsidRDefault="00E300EB" w:rsidP="00E300EB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300E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0,1 °C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BD580" w14:textId="23D5639C" w:rsidR="00E300EB" w:rsidRPr="00E300EB" w:rsidRDefault="00E300EB" w:rsidP="00E300EB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300E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8B36" w14:textId="77777777" w:rsidR="00E300EB" w:rsidRPr="00B61791" w:rsidRDefault="00E300EB" w:rsidP="00E300EB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E300EB" w:rsidRPr="00783DDC" w14:paraId="1AB2A096" w14:textId="77777777" w:rsidTr="00E300E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4A9A43" w14:textId="3CFD317C" w:rsidR="00E300EB" w:rsidRDefault="00E300EB" w:rsidP="00E300EB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LCD display na jednotce se zobrazením nastavené teploty a dosažené (aktuální) teploty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0CEEAE" w14:textId="42E12797" w:rsidR="00E300EB" w:rsidRPr="00E300EB" w:rsidRDefault="00E300EB" w:rsidP="00E300EB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300E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D6A3E" w14:textId="4C5B1257" w:rsidR="00E300EB" w:rsidRPr="00E300EB" w:rsidRDefault="00E300EB" w:rsidP="00E300EB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300E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1AEFB" w14:textId="77777777" w:rsidR="00E300EB" w:rsidRPr="00B61791" w:rsidRDefault="00E300EB" w:rsidP="00E300EB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E300EB" w:rsidRPr="00783DDC" w14:paraId="1DA112CD" w14:textId="77777777" w:rsidTr="00E300E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4199B6" w14:textId="6CBEDA31" w:rsidR="00E300EB" w:rsidRDefault="00E300EB" w:rsidP="00E300EB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Ovládání pomocí tlačítek na jednotce nebo pomocí dotykového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displaye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, pokud je jím jednotka vybavena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2BAA8" w14:textId="7485F6A2" w:rsidR="00E300EB" w:rsidRPr="00E300EB" w:rsidRDefault="00E300EB" w:rsidP="00E300EB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F62D9" w14:textId="6DA23F3F" w:rsidR="00E300EB" w:rsidRPr="00E300EB" w:rsidRDefault="00E300EB" w:rsidP="00E300EB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300E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F1ED" w14:textId="77777777" w:rsidR="00E300EB" w:rsidRPr="00B61791" w:rsidRDefault="00E300EB" w:rsidP="00E300EB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A53374" w:rsidRPr="00783DDC" w14:paraId="469E3162" w14:textId="77777777" w:rsidTr="00122351"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218953" w14:textId="56B94E75" w:rsidR="00A53374" w:rsidRPr="008A58BC" w:rsidRDefault="00A53374" w:rsidP="00A53374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Požadavky na bezpečnost</w:t>
            </w:r>
          </w:p>
        </w:tc>
      </w:tr>
      <w:tr w:rsidR="00E300EB" w:rsidRPr="00783DDC" w14:paraId="27983C80" w14:textId="77777777" w:rsidTr="00E300E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A2FE04" w14:textId="1E03CBAD" w:rsidR="00E300EB" w:rsidRPr="008A58BC" w:rsidRDefault="00E300EB" w:rsidP="00E300EB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</w:t>
            </w:r>
            <w:r w:rsidRPr="00A5337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kustické a vizuální alarmy pro přetopení, zkrat nebo poruchu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F781FF" w14:textId="74A91893" w:rsidR="00E300EB" w:rsidRDefault="00E300EB" w:rsidP="00E300EB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15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2E35C" w14:textId="6E0C7B34" w:rsidR="00E300EB" w:rsidRPr="00B61791" w:rsidRDefault="00E300EB" w:rsidP="00E300EB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44B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92473" w14:textId="77777777" w:rsidR="00E300EB" w:rsidRPr="00B61791" w:rsidRDefault="00E300EB" w:rsidP="00E300EB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E300EB" w:rsidRPr="00783DDC" w14:paraId="4CF5C3BA" w14:textId="77777777" w:rsidTr="00E300E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9884F6" w14:textId="12A97847" w:rsidR="00E300EB" w:rsidRPr="008A58BC" w:rsidRDefault="00E300EB" w:rsidP="00E300EB">
            <w:pPr>
              <w:spacing w:before="120" w:after="1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Pojistka proti přehřátí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1A849" w14:textId="1620C7DA" w:rsidR="00E300EB" w:rsidRDefault="00E300EB" w:rsidP="00E300EB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15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1C6F9" w14:textId="6FDF5B25" w:rsidR="00E300EB" w:rsidRPr="00B61791" w:rsidRDefault="00E300EB" w:rsidP="00E300EB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44B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AF8C0" w14:textId="77777777" w:rsidR="00E300EB" w:rsidRPr="00B61791" w:rsidRDefault="00E300EB" w:rsidP="00E300EB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E300EB" w:rsidRPr="00783DDC" w14:paraId="1FBDB16E" w14:textId="77777777" w:rsidTr="00E300E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C271DC" w14:textId="0A77F9C3" w:rsidR="00E300EB" w:rsidRPr="00E300EB" w:rsidRDefault="00E300EB" w:rsidP="00E300EB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300EB"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>Automatické vypnutí ohřevu při detekované poruše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96D46B" w14:textId="029FA0D5" w:rsidR="00E300EB" w:rsidRDefault="00E300EB" w:rsidP="00E300EB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15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0025C" w14:textId="66B891F3" w:rsidR="00E300EB" w:rsidRPr="00B61791" w:rsidRDefault="00E300EB" w:rsidP="00E300EB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44B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75611" w14:textId="77777777" w:rsidR="00E300EB" w:rsidRPr="00B61791" w:rsidRDefault="00E300EB" w:rsidP="00E300EB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54B0D" w:rsidRPr="00783DDC" w14:paraId="46A31D2E" w14:textId="77777777" w:rsidTr="00E300E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F15096" w14:textId="6B51D179" w:rsidR="00054B0D" w:rsidRPr="00E300EB" w:rsidRDefault="00054B0D" w:rsidP="00054B0D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Systém je chráněn proti výboji defibrilátoru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AD859A" w14:textId="3CDDF72F" w:rsidR="00054B0D" w:rsidRPr="00782159" w:rsidRDefault="00054B0D" w:rsidP="00054B0D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300E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B2935" w14:textId="2A609307" w:rsidR="00054B0D" w:rsidRPr="00C044BF" w:rsidRDefault="00054B0D" w:rsidP="00054B0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300E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89BF0" w14:textId="77777777" w:rsidR="00054B0D" w:rsidRPr="00B61791" w:rsidRDefault="00054B0D" w:rsidP="00054B0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54B0D" w:rsidRPr="00783DDC" w14:paraId="412E38D7" w14:textId="77777777" w:rsidTr="008A58BC"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FDF860" w14:textId="5CC21A08" w:rsidR="00054B0D" w:rsidRPr="00B61791" w:rsidRDefault="00054B0D" w:rsidP="00054B0D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Požadavky na podložky/</w:t>
            </w:r>
            <w:r w:rsidR="00104998">
              <w:rPr>
                <w:rFonts w:ascii="Arial" w:hAnsi="Arial" w:cs="Arial"/>
                <w:b/>
                <w:sz w:val="22"/>
                <w:szCs w:val="22"/>
              </w:rPr>
              <w:t>přikrývky</w:t>
            </w:r>
          </w:p>
        </w:tc>
      </w:tr>
      <w:tr w:rsidR="00054B0D" w:rsidRPr="00783DDC" w14:paraId="77CDF740" w14:textId="77777777" w:rsidTr="00C46A2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8A5F9AC" w14:textId="732ED72E" w:rsidR="00054B0D" w:rsidRDefault="00054B0D" w:rsidP="00054B0D">
            <w:pPr>
              <w:spacing w:before="120" w:after="1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Elektricky vyhřívané podložky z karbonových vláken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682488" w14:textId="32ED19F0" w:rsidR="00054B0D" w:rsidRDefault="00054B0D" w:rsidP="00054B0D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801F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E6893" w14:textId="6275AC8A" w:rsidR="00054B0D" w:rsidRPr="00B61791" w:rsidRDefault="00054B0D" w:rsidP="00054B0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A350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E89EB" w14:textId="77777777" w:rsidR="00054B0D" w:rsidRPr="00B61791" w:rsidRDefault="00054B0D" w:rsidP="00054B0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54B0D" w:rsidRPr="00783DDC" w14:paraId="3850C3FF" w14:textId="77777777" w:rsidTr="00C46A2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6C64084" w14:textId="43D5B9E8" w:rsidR="00054B0D" w:rsidRDefault="00054B0D" w:rsidP="00054B0D">
            <w:pPr>
              <w:spacing w:before="120" w:after="1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Opakovatelně použitelné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A5DE92" w14:textId="4D08EDF8" w:rsidR="00054B0D" w:rsidRDefault="00054B0D" w:rsidP="00054B0D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801F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85FFA" w14:textId="57690E89" w:rsidR="00054B0D" w:rsidRPr="00B61791" w:rsidRDefault="00054B0D" w:rsidP="00054B0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A350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6EAF6" w14:textId="77777777" w:rsidR="00054B0D" w:rsidRPr="00B61791" w:rsidRDefault="00054B0D" w:rsidP="00054B0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54B0D" w:rsidRPr="00783DDC" w14:paraId="61FED2A4" w14:textId="77777777" w:rsidTr="00C46A2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C3C0B2" w14:textId="6D1820CE" w:rsidR="00054B0D" w:rsidRPr="00B61791" w:rsidRDefault="00054B0D" w:rsidP="00054B0D">
            <w:pPr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Rovnoměrný ohřev po celém povrchu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C44F33" w14:textId="6A9E1E81" w:rsidR="00054B0D" w:rsidRPr="00B61791" w:rsidRDefault="00054B0D" w:rsidP="00054B0D">
            <w:pPr>
              <w:pStyle w:val="Zhlav"/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801F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F0589" w14:textId="745F86E4" w:rsidR="00054B0D" w:rsidRPr="00B61791" w:rsidRDefault="00054B0D" w:rsidP="00054B0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A350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4207B" w14:textId="77777777" w:rsidR="00054B0D" w:rsidRPr="00B61791" w:rsidRDefault="00054B0D" w:rsidP="00054B0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054B0D" w:rsidRPr="00783DDC" w14:paraId="66896FDC" w14:textId="77777777" w:rsidTr="00C46A2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38DB6E" w14:textId="51AF5EBE" w:rsidR="00054B0D" w:rsidRDefault="00054B0D" w:rsidP="00054B0D">
            <w:pPr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RTG transparentní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46E660" w14:textId="4F052BC8" w:rsidR="00054B0D" w:rsidRPr="00B61791" w:rsidRDefault="00054B0D" w:rsidP="00054B0D">
            <w:pPr>
              <w:pStyle w:val="Zhlav"/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801F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0BB6E" w14:textId="0FC6D2F7" w:rsidR="00054B0D" w:rsidRPr="00B61791" w:rsidRDefault="00054B0D" w:rsidP="00054B0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A350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3A89" w14:textId="77777777" w:rsidR="00054B0D" w:rsidRPr="00B61791" w:rsidRDefault="00054B0D" w:rsidP="00054B0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054B0D" w:rsidRPr="00783DDC" w14:paraId="539DE5F3" w14:textId="77777777" w:rsidTr="00C46A2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62917DC" w14:textId="4FD28C0B" w:rsidR="00054B0D" w:rsidRDefault="00054B0D" w:rsidP="00054B0D">
            <w:pPr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Ú</w:t>
            </w:r>
            <w:r w:rsidRPr="00A5337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chyty pro fixaci k operačnímu stolu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851E74" w14:textId="146D673C" w:rsidR="00054B0D" w:rsidRPr="00B61791" w:rsidRDefault="00054B0D" w:rsidP="00054B0D">
            <w:pPr>
              <w:pStyle w:val="Zhlav"/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801F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E0AAD" w14:textId="59980434" w:rsidR="00054B0D" w:rsidRPr="00B61791" w:rsidRDefault="00054B0D" w:rsidP="00054B0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A350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C7413" w14:textId="77777777" w:rsidR="00054B0D" w:rsidRPr="00B61791" w:rsidRDefault="00054B0D" w:rsidP="00054B0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054B0D" w:rsidRPr="00783DDC" w14:paraId="51178B54" w14:textId="77777777" w:rsidTr="00C46A2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DF53E5C" w14:textId="5C42EFE5" w:rsidR="00054B0D" w:rsidRDefault="00054B0D" w:rsidP="00054B0D">
            <w:pPr>
              <w:spacing w:before="120" w:after="1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Předpokládaná životnost podložek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664A4E" w14:textId="7D2FC2EC" w:rsidR="00054B0D" w:rsidRPr="00B801FD" w:rsidRDefault="00054B0D" w:rsidP="00054B0D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min. 5 let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D67FB" w14:textId="71434F09" w:rsidR="00054B0D" w:rsidRPr="000A3504" w:rsidRDefault="00054B0D" w:rsidP="00054B0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A350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AD344" w14:textId="77777777" w:rsidR="00054B0D" w:rsidRPr="00B61791" w:rsidRDefault="00054B0D" w:rsidP="00054B0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054B0D" w:rsidRPr="00783DDC" w14:paraId="6064B65F" w14:textId="77777777" w:rsidTr="00D14136"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F8E47C9" w14:textId="2FD23A37" w:rsidR="00054B0D" w:rsidRPr="00B61791" w:rsidRDefault="00054B0D" w:rsidP="00054B0D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Ostatní požadavky</w:t>
            </w:r>
          </w:p>
        </w:tc>
      </w:tr>
      <w:tr w:rsidR="00054B0D" w:rsidRPr="00783DDC" w14:paraId="33AB41AC" w14:textId="77777777" w:rsidTr="00E300E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9872C1" w14:textId="0C222635" w:rsidR="00054B0D" w:rsidRPr="00D14136" w:rsidRDefault="00054B0D" w:rsidP="00054B0D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</w:t>
            </w:r>
            <w:r w:rsidRPr="00A53374">
              <w:rPr>
                <w:rFonts w:ascii="Arial" w:hAnsi="Arial" w:cs="Arial"/>
                <w:bCs/>
                <w:sz w:val="22"/>
                <w:szCs w:val="22"/>
              </w:rPr>
              <w:t>odotěsné vyvedení kabelu proti vniknutí tekutin a izolaci pro zamezení vniku tekutiny do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A53374">
              <w:rPr>
                <w:rFonts w:ascii="Arial" w:hAnsi="Arial" w:cs="Arial"/>
                <w:bCs/>
                <w:sz w:val="22"/>
                <w:szCs w:val="22"/>
              </w:rPr>
              <w:t>ovládací jednotky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772084" w14:textId="4C3A4FAC" w:rsidR="00054B0D" w:rsidRPr="00D14136" w:rsidRDefault="00054B0D" w:rsidP="00054B0D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838A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74FF4" w14:textId="7FAE5BBB" w:rsidR="00054B0D" w:rsidRPr="00B61791" w:rsidRDefault="00054B0D" w:rsidP="00054B0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3404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321FA" w14:textId="77777777" w:rsidR="00054B0D" w:rsidRPr="00B61791" w:rsidRDefault="00054B0D" w:rsidP="00054B0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54B0D" w:rsidRPr="00783DDC" w14:paraId="3F81C3A3" w14:textId="77777777" w:rsidTr="00E300E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6C2943" w14:textId="0E3F4491" w:rsidR="00054B0D" w:rsidRDefault="00054B0D" w:rsidP="00054B0D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Pr="000A7CA2">
              <w:rPr>
                <w:rFonts w:ascii="Arial" w:hAnsi="Arial" w:cs="Arial"/>
                <w:bCs/>
                <w:sz w:val="22"/>
                <w:szCs w:val="22"/>
              </w:rPr>
              <w:t>místění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řídící jednotky je možné</w:t>
            </w:r>
            <w:r w:rsidRPr="000A7CA2">
              <w:rPr>
                <w:rFonts w:ascii="Arial" w:hAnsi="Arial" w:cs="Arial"/>
                <w:bCs/>
                <w:sz w:val="22"/>
                <w:szCs w:val="22"/>
              </w:rPr>
              <w:t xml:space="preserve"> vedle lůžka /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operačního </w:t>
            </w:r>
            <w:r w:rsidRPr="000A7CA2">
              <w:rPr>
                <w:rFonts w:ascii="Arial" w:hAnsi="Arial" w:cs="Arial"/>
                <w:bCs/>
                <w:sz w:val="22"/>
                <w:szCs w:val="22"/>
              </w:rPr>
              <w:t>stolu nebo na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A7CA2">
              <w:rPr>
                <w:rFonts w:ascii="Arial" w:hAnsi="Arial" w:cs="Arial"/>
                <w:bCs/>
                <w:sz w:val="22"/>
                <w:szCs w:val="22"/>
              </w:rPr>
              <w:t>infuzním stojanu, nebo umístění na stojanu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77CCED" w14:textId="15B5C1E0" w:rsidR="00054B0D" w:rsidRPr="00A838A5" w:rsidRDefault="00054B0D" w:rsidP="00054B0D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D74EB" w14:textId="17D7C672" w:rsidR="00054B0D" w:rsidRPr="00A34042" w:rsidRDefault="00054B0D" w:rsidP="00054B0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3404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B2686" w14:textId="77777777" w:rsidR="00054B0D" w:rsidRPr="00B61791" w:rsidRDefault="00054B0D" w:rsidP="00054B0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54B0D" w:rsidRPr="00783DDC" w14:paraId="12DCF3BB" w14:textId="77777777" w:rsidTr="00E300E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273F67" w14:textId="5AAE4E18" w:rsidR="00054B0D" w:rsidRPr="00D14136" w:rsidRDefault="00054B0D" w:rsidP="00054B0D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53374">
              <w:rPr>
                <w:rFonts w:ascii="Arial" w:hAnsi="Arial" w:cs="Arial"/>
                <w:bCs/>
                <w:sz w:val="22"/>
                <w:szCs w:val="22"/>
              </w:rPr>
              <w:t xml:space="preserve">Součástí dodávky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budou </w:t>
            </w:r>
            <w:r w:rsidRPr="00A53374">
              <w:rPr>
                <w:rFonts w:ascii="Arial" w:hAnsi="Arial" w:cs="Arial"/>
                <w:bCs/>
                <w:sz w:val="22"/>
                <w:szCs w:val="22"/>
              </w:rPr>
              <w:t>obaly na podložk</w:t>
            </w:r>
            <w:r>
              <w:rPr>
                <w:rFonts w:ascii="Arial" w:hAnsi="Arial" w:cs="Arial"/>
                <w:bCs/>
                <w:sz w:val="22"/>
                <w:szCs w:val="22"/>
              </w:rPr>
              <w:t>y</w:t>
            </w:r>
            <w:r w:rsidRPr="00A53374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z </w:t>
            </w:r>
            <w:r w:rsidRPr="00A53374">
              <w:rPr>
                <w:rFonts w:ascii="Arial" w:hAnsi="Arial" w:cs="Arial"/>
                <w:bCs/>
                <w:sz w:val="22"/>
                <w:szCs w:val="22"/>
              </w:rPr>
              <w:t>materiál</w:t>
            </w:r>
            <w:r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Pr="00A5337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Pr="00A53374">
              <w:rPr>
                <w:rFonts w:ascii="Arial" w:hAnsi="Arial" w:cs="Arial"/>
                <w:bCs/>
                <w:sz w:val="22"/>
                <w:szCs w:val="22"/>
              </w:rPr>
              <w:t>možň</w:t>
            </w:r>
            <w:r>
              <w:rPr>
                <w:rFonts w:ascii="Arial" w:hAnsi="Arial" w:cs="Arial"/>
                <w:bCs/>
                <w:sz w:val="22"/>
                <w:szCs w:val="22"/>
              </w:rPr>
              <w:t>ující</w:t>
            </w:r>
            <w:r w:rsidRPr="00A53374">
              <w:rPr>
                <w:rFonts w:ascii="Arial" w:hAnsi="Arial" w:cs="Arial"/>
                <w:bCs/>
                <w:sz w:val="22"/>
                <w:szCs w:val="22"/>
              </w:rPr>
              <w:t xml:space="preserve"> prát při 95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A53374">
              <w:rPr>
                <w:rFonts w:ascii="Arial" w:hAnsi="Arial" w:cs="Arial"/>
                <w:bCs/>
                <w:sz w:val="22"/>
                <w:szCs w:val="22"/>
              </w:rPr>
              <w:t>°C, jinak dezinfikovatelné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A53374">
              <w:rPr>
                <w:rFonts w:ascii="Arial" w:hAnsi="Arial" w:cs="Arial"/>
                <w:bCs/>
                <w:sz w:val="22"/>
                <w:szCs w:val="22"/>
              </w:rPr>
              <w:t>běžně používanými prostředky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827C4" w14:textId="740F51BF" w:rsidR="00054B0D" w:rsidRPr="00D14136" w:rsidRDefault="00054B0D" w:rsidP="00054B0D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838A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A3968" w14:textId="5F021FA0" w:rsidR="00054B0D" w:rsidRDefault="00054B0D" w:rsidP="00054B0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3404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93541" w14:textId="77777777" w:rsidR="00054B0D" w:rsidRPr="00300E07" w:rsidRDefault="00054B0D" w:rsidP="00054B0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54B0D" w:rsidRPr="00783DDC" w14:paraId="003F425E" w14:textId="77777777" w:rsidTr="0029013C"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2F0E2A" w14:textId="093B6E99" w:rsidR="00054B0D" w:rsidRPr="00F358C7" w:rsidRDefault="00054B0D" w:rsidP="00054B0D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Požadované podložky a další příslušenství v dodávce</w:t>
            </w:r>
          </w:p>
        </w:tc>
      </w:tr>
      <w:tr w:rsidR="00054B0D" w:rsidRPr="00783DDC" w14:paraId="134731A1" w14:textId="77777777" w:rsidTr="0054080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E1D336" w14:textId="4D6DC8FF" w:rsidR="00054B0D" w:rsidRPr="006F7B73" w:rsidRDefault="00054B0D" w:rsidP="00054B0D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300EB">
              <w:rPr>
                <w:rFonts w:ascii="Arial" w:hAnsi="Arial" w:cs="Arial"/>
                <w:bCs/>
                <w:sz w:val="22"/>
                <w:szCs w:val="22"/>
              </w:rPr>
              <w:t xml:space="preserve">Vyhřívaná podložka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min. </w:t>
            </w:r>
            <w:r w:rsidRPr="00E300EB">
              <w:rPr>
                <w:rFonts w:ascii="Arial" w:hAnsi="Arial" w:cs="Arial"/>
                <w:bCs/>
                <w:sz w:val="22"/>
                <w:szCs w:val="22"/>
              </w:rPr>
              <w:t>150 x 50 cm, pevná, pěnová (matrace)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7087E7" w14:textId="397C7A7C" w:rsidR="00054B0D" w:rsidRPr="006F7B73" w:rsidRDefault="00054B0D" w:rsidP="00054B0D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ks (ke každé řídící jednotce)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A5D1F" w14:textId="0F826936" w:rsidR="00054B0D" w:rsidRPr="006F7B73" w:rsidRDefault="00054B0D" w:rsidP="00054B0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520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3671B" w14:textId="77777777" w:rsidR="00054B0D" w:rsidRPr="006F7B73" w:rsidRDefault="00054B0D" w:rsidP="00054B0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54B0D" w:rsidRPr="00783DDC" w14:paraId="5F7BBA93" w14:textId="77777777" w:rsidTr="0054080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743561" w14:textId="7E151370" w:rsidR="00054B0D" w:rsidRDefault="00054B0D" w:rsidP="00054B0D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300EB">
              <w:rPr>
                <w:rFonts w:ascii="Arial" w:hAnsi="Arial" w:cs="Arial"/>
                <w:bCs/>
                <w:sz w:val="22"/>
                <w:szCs w:val="22"/>
              </w:rPr>
              <w:t xml:space="preserve">Vyhřívaná podložka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min. </w:t>
            </w:r>
            <w:r w:rsidR="00000E21">
              <w:rPr>
                <w:rFonts w:ascii="Arial" w:hAnsi="Arial" w:cs="Arial"/>
                <w:bCs/>
                <w:sz w:val="22"/>
                <w:szCs w:val="22"/>
              </w:rPr>
              <w:t>120</w:t>
            </w:r>
            <w:r w:rsidRPr="00E300EB">
              <w:rPr>
                <w:rFonts w:ascii="Arial" w:hAnsi="Arial" w:cs="Arial"/>
                <w:bCs/>
                <w:sz w:val="22"/>
                <w:szCs w:val="22"/>
              </w:rPr>
              <w:t xml:space="preserve"> x 50 cm, pevná, pěnová (matrace)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30CA11" w14:textId="68853067" w:rsidR="00054B0D" w:rsidRDefault="00000E21" w:rsidP="00054B0D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3</w:t>
            </w:r>
            <w:r w:rsidR="00054B0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ks (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 celou dodávku)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C385" w14:textId="3FE94D46" w:rsidR="00054B0D" w:rsidRPr="009C520E" w:rsidRDefault="00054B0D" w:rsidP="00054B0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D9AE2" w14:textId="77777777" w:rsidR="00054B0D" w:rsidRPr="006F7B73" w:rsidRDefault="00054B0D" w:rsidP="00054B0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00E21" w:rsidRPr="00783DDC" w14:paraId="46B4F159" w14:textId="77777777" w:rsidTr="0054080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6F40A6" w14:textId="0BAAB3EE" w:rsidR="00000E21" w:rsidRPr="00E300EB" w:rsidRDefault="00000E21" w:rsidP="00054B0D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Přikrývka na paže – ramena o velikosti min. 150 x 45 cm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1015DE" w14:textId="7A9CEDC7" w:rsidR="00000E21" w:rsidRDefault="00000E21" w:rsidP="00054B0D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3 ks (na celou dodávku)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3BF44" w14:textId="6016DC5F" w:rsidR="00000E21" w:rsidRDefault="00000E21" w:rsidP="00054B0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D5078" w14:textId="77777777" w:rsidR="00000E21" w:rsidRPr="006F7B73" w:rsidRDefault="00000E21" w:rsidP="00054B0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54B0D" w:rsidRPr="00783DDC" w14:paraId="639D3A82" w14:textId="77777777" w:rsidTr="00054B0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75BD0B" w14:textId="60017D14" w:rsidR="00054B0D" w:rsidRPr="00E300EB" w:rsidRDefault="00000E21" w:rsidP="00054B0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Pojízdný s</w:t>
            </w:r>
            <w:r w:rsidR="00054B0D" w:rsidRPr="00054B0D">
              <w:rPr>
                <w:rFonts w:ascii="Arial" w:hAnsi="Arial" w:cs="Arial"/>
                <w:bCs/>
                <w:sz w:val="22"/>
                <w:szCs w:val="22"/>
              </w:rPr>
              <w:t>tojan pro řídící jednotku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s košíkem</w:t>
            </w:r>
            <w:r w:rsidR="00054B0D" w:rsidRPr="00054B0D">
              <w:rPr>
                <w:rFonts w:ascii="Arial" w:hAnsi="Arial" w:cs="Arial"/>
                <w:bCs/>
                <w:sz w:val="22"/>
                <w:szCs w:val="22"/>
              </w:rPr>
              <w:t>, pojízdný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E22FCD" w14:textId="5A2E0764" w:rsidR="00054B0D" w:rsidRDefault="00054B0D" w:rsidP="00054B0D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ks (ke každé řídící jednotce)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0BF63" w14:textId="04A590BB" w:rsidR="00054B0D" w:rsidRDefault="00054B0D" w:rsidP="00054B0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B12CE" w14:textId="77777777" w:rsidR="00054B0D" w:rsidRPr="006F7B73" w:rsidRDefault="00054B0D" w:rsidP="00054B0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54B0D" w:rsidRPr="00783DDC" w14:paraId="388B3C88" w14:textId="77777777" w:rsidTr="00054B0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EF05D4" w14:textId="435B7C7B" w:rsidR="00054B0D" w:rsidRPr="00054B0D" w:rsidRDefault="00054B0D" w:rsidP="00054B0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54B0D">
              <w:rPr>
                <w:rFonts w:ascii="Arial" w:hAnsi="Arial" w:cs="Arial"/>
                <w:bCs/>
                <w:sz w:val="22"/>
                <w:szCs w:val="22"/>
              </w:rPr>
              <w:t>Svorka pro uchycení na infuzní stojan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BF8D60" w14:textId="4BB9685E" w:rsidR="00054B0D" w:rsidRDefault="00054B0D" w:rsidP="00054B0D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ks (ke každé řídící jednotce)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F8359" w14:textId="22E5B2E5" w:rsidR="00054B0D" w:rsidRDefault="00054B0D" w:rsidP="00054B0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EE7B0" w14:textId="77777777" w:rsidR="00054B0D" w:rsidRPr="006F7B73" w:rsidRDefault="00054B0D" w:rsidP="00054B0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279E47DC" w14:textId="77777777" w:rsidR="00D14136" w:rsidRDefault="00D14136" w:rsidP="00331E84">
      <w:pPr>
        <w:pStyle w:val="Zkladntextodsazen"/>
        <w:ind w:left="0" w:right="-567"/>
        <w:rPr>
          <w:sz w:val="22"/>
          <w:szCs w:val="22"/>
        </w:rPr>
      </w:pPr>
    </w:p>
    <w:p w14:paraId="464FD0F4" w14:textId="691361DD" w:rsidR="001F5BC8" w:rsidRPr="00F92C03" w:rsidRDefault="001F5BC8" w:rsidP="001F5BC8">
      <w:pPr>
        <w:pStyle w:val="Zkladntextodsazen"/>
        <w:ind w:left="-426" w:right="-567"/>
        <w:rPr>
          <w:sz w:val="22"/>
          <w:szCs w:val="22"/>
        </w:rPr>
      </w:pPr>
      <w:r w:rsidRPr="00F92C03">
        <w:rPr>
          <w:sz w:val="22"/>
          <w:szCs w:val="22"/>
        </w:rPr>
        <w:t>*</w:t>
      </w:r>
      <w:r>
        <w:rPr>
          <w:sz w:val="22"/>
          <w:szCs w:val="22"/>
        </w:rPr>
        <w:t>Účastník</w:t>
      </w:r>
      <w:r w:rsidRPr="00F92C03">
        <w:rPr>
          <w:sz w:val="22"/>
          <w:szCs w:val="22"/>
        </w:rPr>
        <w:t xml:space="preserve"> uvede údaje prokazující splnění požadovaných technických parametrů, případně uvede odkaz na přílohu nabídky, kde jsou tyto údaje uvedeny. </w:t>
      </w:r>
    </w:p>
    <w:p w14:paraId="7F0FEA71" w14:textId="77777777" w:rsidR="001F5BC8" w:rsidRPr="00285116" w:rsidRDefault="001F5BC8" w:rsidP="001F5BC8">
      <w:pPr>
        <w:jc w:val="both"/>
        <w:rPr>
          <w:rFonts w:ascii="Arial" w:hAnsi="Arial" w:cs="Arial"/>
          <w:i/>
          <w:sz w:val="16"/>
          <w:szCs w:val="16"/>
        </w:rPr>
      </w:pPr>
    </w:p>
    <w:p w14:paraId="20A1EE09" w14:textId="77777777" w:rsidR="001F5BC8" w:rsidRPr="001F3B87" w:rsidRDefault="001F5BC8" w:rsidP="001F5BC8">
      <w:pPr>
        <w:ind w:left="-426" w:right="-567"/>
        <w:jc w:val="both"/>
        <w:rPr>
          <w:rFonts w:ascii="Arial" w:hAnsi="Arial" w:cs="Arial"/>
          <w:i/>
          <w:sz w:val="22"/>
          <w:szCs w:val="22"/>
        </w:rPr>
      </w:pPr>
      <w:r w:rsidRPr="00F92C03">
        <w:rPr>
          <w:rFonts w:ascii="Arial" w:hAnsi="Arial" w:cs="Arial"/>
          <w:i/>
          <w:sz w:val="22"/>
          <w:szCs w:val="22"/>
        </w:rPr>
        <w:t xml:space="preserve">Za splnění numerického parametru (číselně vyjádřeného) se považuje i případ, kdy se hodnota nabízeného parametru odchyluje od požadovaného parametru v rozmezí do ±10%. </w:t>
      </w:r>
      <w:r w:rsidRPr="001F3B87">
        <w:rPr>
          <w:rFonts w:ascii="Arial" w:hAnsi="Arial" w:cs="Arial"/>
          <w:i/>
          <w:iCs/>
          <w:sz w:val="22"/>
          <w:szCs w:val="22"/>
        </w:rPr>
        <w:t>U parametru, který je označen **, výše uvedené rozmezí neplatí; tolerance je buď započítána v uvedeném rozpětí, nebo platí hodnota parametru bez možnosti odchylky.</w:t>
      </w:r>
    </w:p>
    <w:p w14:paraId="7F3581D8" w14:textId="77777777" w:rsidR="001F5BC8" w:rsidRDefault="001F5BC8" w:rsidP="001F5BC8">
      <w:pPr>
        <w:jc w:val="both"/>
        <w:rPr>
          <w:rFonts w:ascii="Arial" w:hAnsi="Arial" w:cs="Arial"/>
          <w:i/>
          <w:sz w:val="22"/>
          <w:szCs w:val="22"/>
        </w:rPr>
      </w:pPr>
    </w:p>
    <w:p w14:paraId="42C32C9C" w14:textId="77777777" w:rsidR="001F5BC8" w:rsidRDefault="001F5BC8" w:rsidP="001F5BC8">
      <w:pPr>
        <w:jc w:val="both"/>
        <w:rPr>
          <w:rFonts w:ascii="Arial" w:hAnsi="Arial" w:cs="Arial"/>
          <w:i/>
          <w:sz w:val="16"/>
          <w:szCs w:val="16"/>
        </w:rPr>
      </w:pPr>
    </w:p>
    <w:p w14:paraId="5493414D" w14:textId="77777777" w:rsidR="001F5BC8" w:rsidRDefault="001F5BC8" w:rsidP="001F5BC8">
      <w:pPr>
        <w:jc w:val="both"/>
        <w:rPr>
          <w:rFonts w:ascii="Arial" w:hAnsi="Arial" w:cs="Arial"/>
          <w:i/>
          <w:sz w:val="16"/>
          <w:szCs w:val="16"/>
        </w:rPr>
      </w:pPr>
    </w:p>
    <w:p w14:paraId="303CFEA4" w14:textId="77777777" w:rsidR="001F5BC8" w:rsidRDefault="001F5BC8" w:rsidP="001F5BC8">
      <w:pPr>
        <w:jc w:val="both"/>
        <w:rPr>
          <w:rFonts w:ascii="Arial" w:hAnsi="Arial" w:cs="Arial"/>
          <w:i/>
          <w:sz w:val="16"/>
          <w:szCs w:val="16"/>
        </w:rPr>
      </w:pPr>
    </w:p>
    <w:p w14:paraId="2F01A0FC" w14:textId="77777777" w:rsidR="001F5BC8" w:rsidRDefault="001F5BC8" w:rsidP="001F5BC8">
      <w:pPr>
        <w:jc w:val="both"/>
        <w:rPr>
          <w:rFonts w:ascii="Arial" w:hAnsi="Arial" w:cs="Arial"/>
          <w:i/>
          <w:sz w:val="16"/>
          <w:szCs w:val="16"/>
        </w:rPr>
      </w:pPr>
    </w:p>
    <w:p w14:paraId="6C89C15B" w14:textId="77777777" w:rsidR="001F5BC8" w:rsidRDefault="001F5BC8" w:rsidP="001F5BC8">
      <w:pPr>
        <w:jc w:val="both"/>
        <w:rPr>
          <w:rFonts w:ascii="Arial" w:hAnsi="Arial" w:cs="Arial"/>
          <w:sz w:val="28"/>
        </w:rPr>
      </w:pPr>
    </w:p>
    <w:p w14:paraId="7BCBA9C7" w14:textId="77777777" w:rsidR="001F5BC8" w:rsidRDefault="001F5BC8" w:rsidP="001F5BC8">
      <w:pPr>
        <w:jc w:val="both"/>
        <w:rPr>
          <w:rFonts w:ascii="Arial" w:hAnsi="Arial" w:cs="Arial"/>
          <w:sz w:val="28"/>
        </w:rPr>
      </w:pPr>
    </w:p>
    <w:p w14:paraId="4F3D42E2" w14:textId="77777777" w:rsidR="001F5BC8" w:rsidRPr="00282B95" w:rsidRDefault="001F5BC8" w:rsidP="001F5BC8">
      <w:pPr>
        <w:jc w:val="both"/>
        <w:rPr>
          <w:rFonts w:ascii="Arial" w:hAnsi="Arial" w:cs="Arial"/>
          <w:sz w:val="28"/>
        </w:rPr>
      </w:pPr>
    </w:p>
    <w:p w14:paraId="7C3BC139" w14:textId="77777777" w:rsidR="001F5BC8" w:rsidRPr="0095114D" w:rsidRDefault="001F5BC8" w:rsidP="001F5BC8">
      <w:pPr>
        <w:jc w:val="center"/>
        <w:rPr>
          <w:rFonts w:ascii="Arial" w:hAnsi="Arial" w:cs="Arial"/>
          <w:sz w:val="22"/>
          <w:szCs w:val="22"/>
        </w:rPr>
      </w:pPr>
      <w:r w:rsidRPr="00783DDC">
        <w:rPr>
          <w:rFonts w:ascii="Arial" w:hAnsi="Arial" w:cs="Arial"/>
          <w:sz w:val="22"/>
          <w:szCs w:val="22"/>
        </w:rPr>
        <w:t>V ……………. dne …………..</w:t>
      </w:r>
      <w:r w:rsidRPr="00783DD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Pr="00783DDC">
        <w:rPr>
          <w:rFonts w:ascii="Arial" w:hAnsi="Arial" w:cs="Arial"/>
          <w:sz w:val="22"/>
          <w:szCs w:val="22"/>
        </w:rPr>
        <w:tab/>
        <w:t xml:space="preserve">Za </w:t>
      </w:r>
      <w:r>
        <w:rPr>
          <w:rFonts w:ascii="Arial" w:hAnsi="Arial" w:cs="Arial"/>
          <w:sz w:val="22"/>
          <w:szCs w:val="22"/>
        </w:rPr>
        <w:t>účastníka</w:t>
      </w:r>
      <w:r w:rsidRPr="00783DDC">
        <w:rPr>
          <w:rFonts w:ascii="Arial" w:hAnsi="Arial" w:cs="Arial"/>
          <w:sz w:val="22"/>
          <w:szCs w:val="22"/>
        </w:rPr>
        <w:t>:</w:t>
      </w:r>
      <w:r w:rsidRPr="00783DDC">
        <w:rPr>
          <w:rFonts w:ascii="Arial" w:hAnsi="Arial" w:cs="Arial"/>
          <w:sz w:val="22"/>
          <w:szCs w:val="22"/>
        </w:rPr>
        <w:tab/>
        <w:t>………………………..</w:t>
      </w:r>
    </w:p>
    <w:p w14:paraId="61B3B5BC" w14:textId="77777777" w:rsidR="001F5BC8" w:rsidRDefault="001F5BC8"/>
    <w:sectPr w:rsidR="001F5B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9FAF3" w14:textId="77777777" w:rsidR="001F5BC8" w:rsidRDefault="001F5BC8" w:rsidP="001F5BC8">
      <w:r>
        <w:separator/>
      </w:r>
    </w:p>
  </w:endnote>
  <w:endnote w:type="continuationSeparator" w:id="0">
    <w:p w14:paraId="027B2595" w14:textId="77777777" w:rsidR="001F5BC8" w:rsidRDefault="001F5BC8" w:rsidP="001F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72653" w14:textId="77777777" w:rsidR="001F5BC8" w:rsidRDefault="001F5BC8" w:rsidP="001F5BC8">
      <w:r>
        <w:separator/>
      </w:r>
    </w:p>
  </w:footnote>
  <w:footnote w:type="continuationSeparator" w:id="0">
    <w:p w14:paraId="2F304E06" w14:textId="77777777" w:rsidR="001F5BC8" w:rsidRDefault="001F5BC8" w:rsidP="001F5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345B5" w14:textId="19AB6CD4" w:rsidR="001F5BC8" w:rsidRDefault="001F5BC8">
    <w:pPr>
      <w:pStyle w:val="Zhlav"/>
    </w:pPr>
    <w:r>
      <w:rPr>
        <w:noProof/>
      </w:rPr>
      <w:drawing>
        <wp:inline distT="0" distB="0" distL="0" distR="0" wp14:anchorId="607ABDA2" wp14:editId="5FC9C7AA">
          <wp:extent cx="1266825" cy="304800"/>
          <wp:effectExtent l="0" t="0" r="0" b="0"/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B3A79"/>
    <w:multiLevelType w:val="multilevel"/>
    <w:tmpl w:val="71C612D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7B07D70"/>
    <w:multiLevelType w:val="hybridMultilevel"/>
    <w:tmpl w:val="F9942730"/>
    <w:lvl w:ilvl="0" w:tplc="E1088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040518">
    <w:abstractNumId w:val="0"/>
  </w:num>
  <w:num w:numId="2" w16cid:durableId="2138644657">
    <w:abstractNumId w:val="0"/>
  </w:num>
  <w:num w:numId="3" w16cid:durableId="786572">
    <w:abstractNumId w:val="0"/>
  </w:num>
  <w:num w:numId="4" w16cid:durableId="316805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321" w:allStyles="1" w:customStyles="0" w:latentStyles="0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C8"/>
    <w:rsid w:val="00000E21"/>
    <w:rsid w:val="00054B0D"/>
    <w:rsid w:val="000A7CA2"/>
    <w:rsid w:val="00104998"/>
    <w:rsid w:val="001F5BC8"/>
    <w:rsid w:val="00331E84"/>
    <w:rsid w:val="00360854"/>
    <w:rsid w:val="0049626A"/>
    <w:rsid w:val="00604CB2"/>
    <w:rsid w:val="00630BD5"/>
    <w:rsid w:val="0066011D"/>
    <w:rsid w:val="006E34D4"/>
    <w:rsid w:val="007E5744"/>
    <w:rsid w:val="008A58BC"/>
    <w:rsid w:val="008F411D"/>
    <w:rsid w:val="009427AB"/>
    <w:rsid w:val="00971E53"/>
    <w:rsid w:val="009D57AD"/>
    <w:rsid w:val="00A53374"/>
    <w:rsid w:val="00AD7EBE"/>
    <w:rsid w:val="00B61791"/>
    <w:rsid w:val="00B83D44"/>
    <w:rsid w:val="00BE528C"/>
    <w:rsid w:val="00C5373D"/>
    <w:rsid w:val="00D07763"/>
    <w:rsid w:val="00D14136"/>
    <w:rsid w:val="00E300EB"/>
    <w:rsid w:val="00E4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BA30F"/>
  <w15:chartTrackingRefBased/>
  <w15:docId w15:val="{C064036A-1499-4EB5-82CC-8E5B73B8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5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Odstavecseseznamem"/>
    <w:next w:val="Normln"/>
    <w:link w:val="Nadpis1Char"/>
    <w:qFormat/>
    <w:rsid w:val="006E34D4"/>
    <w:pPr>
      <w:numPr>
        <w:numId w:val="3"/>
      </w:numPr>
      <w:spacing w:after="120" w:line="360" w:lineRule="auto"/>
      <w:jc w:val="both"/>
      <w:outlineLvl w:val="0"/>
    </w:pPr>
    <w:rPr>
      <w:b/>
      <w:sz w:val="30"/>
      <w:szCs w:val="30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6E34D4"/>
    <w:pPr>
      <w:numPr>
        <w:ilvl w:val="1"/>
      </w:numPr>
      <w:outlineLvl w:val="1"/>
    </w:pPr>
    <w:rPr>
      <w:sz w:val="28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6E34D4"/>
    <w:pPr>
      <w:numPr>
        <w:ilvl w:val="2"/>
      </w:numPr>
      <w:outlineLvl w:val="2"/>
    </w:pPr>
    <w:rPr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E34D4"/>
    <w:rPr>
      <w:rFonts w:ascii="Times New Roman" w:hAnsi="Times New Roman" w:cs="Times New Roman"/>
      <w:b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6E34D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6E34D4"/>
    <w:rPr>
      <w:rFonts w:ascii="Times New Roman" w:hAnsi="Times New Roman" w:cs="Times New Roman"/>
      <w:b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6E34D4"/>
    <w:rPr>
      <w:rFonts w:ascii="Times New Roman" w:hAnsi="Times New Roman" w:cs="Times New Roman"/>
      <w:b/>
      <w:sz w:val="26"/>
      <w:szCs w:val="26"/>
    </w:rPr>
  </w:style>
  <w:style w:type="character" w:styleId="Zdraznnjemn">
    <w:name w:val="Subtle Emphasis"/>
    <w:uiPriority w:val="19"/>
    <w:qFormat/>
    <w:rsid w:val="00E45514"/>
    <w:rPr>
      <w:b/>
    </w:rPr>
  </w:style>
  <w:style w:type="paragraph" w:styleId="Zhlav">
    <w:name w:val="header"/>
    <w:basedOn w:val="Normln"/>
    <w:link w:val="ZhlavChar"/>
    <w:uiPriority w:val="99"/>
    <w:unhideWhenUsed/>
    <w:rsid w:val="001F5B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5BC8"/>
  </w:style>
  <w:style w:type="paragraph" w:styleId="Zpat">
    <w:name w:val="footer"/>
    <w:basedOn w:val="Normln"/>
    <w:link w:val="ZpatChar"/>
    <w:uiPriority w:val="99"/>
    <w:unhideWhenUsed/>
    <w:rsid w:val="001F5B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5BC8"/>
  </w:style>
  <w:style w:type="paragraph" w:customStyle="1" w:styleId="Tabellentext">
    <w:name w:val="Tabellentext"/>
    <w:basedOn w:val="Normln"/>
    <w:rsid w:val="001F5BC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Normlnweb">
    <w:name w:val="Normal (Web)"/>
    <w:basedOn w:val="Normln"/>
    <w:rsid w:val="001F5BC8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59"/>
    <w:rsid w:val="001F5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semiHidden/>
    <w:rsid w:val="001F5BC8"/>
    <w:pPr>
      <w:suppressAutoHyphens/>
      <w:ind w:left="360"/>
      <w:jc w:val="both"/>
    </w:pPr>
    <w:rPr>
      <w:rFonts w:ascii="Arial" w:hAnsi="Arial" w:cs="Arial"/>
      <w:i/>
      <w:iCs/>
      <w:sz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F5BC8"/>
    <w:rPr>
      <w:rFonts w:ascii="Arial" w:eastAsia="Times New Roman" w:hAnsi="Arial" w:cs="Arial"/>
      <w:i/>
      <w:iCs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3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457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Formulář pro zpracování specifikace technických parametrů</vt:lpstr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Jaroslav ZDOBINSKÝ</dc:creator>
  <cp:keywords/>
  <dc:description/>
  <cp:lastModifiedBy>Ing. Jaroslav ZDOBINSKÝ</cp:lastModifiedBy>
  <cp:revision>11</cp:revision>
  <dcterms:created xsi:type="dcterms:W3CDTF">2022-06-21T08:24:00Z</dcterms:created>
  <dcterms:modified xsi:type="dcterms:W3CDTF">2025-06-24T07:58:00Z</dcterms:modified>
</cp:coreProperties>
</file>