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DBCE4" w14:textId="2C801C5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EE14B9">
        <w:rPr>
          <w:rFonts w:cs="Arial"/>
          <w:b/>
          <w:bCs/>
          <w:sz w:val="24"/>
          <w:szCs w:val="24"/>
        </w:rPr>
        <w:t xml:space="preserve">LICENČNÍ SMLOUVA </w:t>
      </w:r>
      <w:r w:rsidR="00E46C1C">
        <w:rPr>
          <w:rFonts w:cs="Arial"/>
          <w:b/>
          <w:bCs/>
          <w:sz w:val="24"/>
          <w:szCs w:val="24"/>
        </w:rPr>
        <w:t>č. 2</w:t>
      </w:r>
      <w:r w:rsidR="00070858">
        <w:rPr>
          <w:rFonts w:cs="Arial"/>
          <w:b/>
          <w:bCs/>
          <w:sz w:val="24"/>
          <w:szCs w:val="24"/>
        </w:rPr>
        <w:t>5</w:t>
      </w:r>
      <w:r w:rsidR="00E46C1C">
        <w:rPr>
          <w:rFonts w:cs="Arial"/>
          <w:b/>
          <w:bCs/>
          <w:sz w:val="24"/>
          <w:szCs w:val="24"/>
        </w:rPr>
        <w:t>/</w:t>
      </w:r>
      <w:r w:rsidR="00070858">
        <w:rPr>
          <w:rFonts w:cs="Arial"/>
          <w:b/>
          <w:bCs/>
          <w:sz w:val="24"/>
          <w:szCs w:val="24"/>
        </w:rPr>
        <w:t>516</w:t>
      </w:r>
      <w:r w:rsidR="00E46C1C">
        <w:rPr>
          <w:rFonts w:cs="Arial"/>
          <w:b/>
          <w:bCs/>
          <w:sz w:val="24"/>
          <w:szCs w:val="24"/>
        </w:rPr>
        <w:t>/5010</w:t>
      </w:r>
    </w:p>
    <w:p w14:paraId="0A145085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14:paraId="4861C20D" w14:textId="62472D3A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 xml:space="preserve">uzavřená dle ustanovení </w:t>
      </w:r>
      <w:r w:rsidR="00D175E8" w:rsidRPr="00EE14B9">
        <w:rPr>
          <w:rFonts w:cs="Arial"/>
          <w:b/>
          <w:bCs/>
        </w:rPr>
        <w:t>§</w:t>
      </w:r>
      <w:r w:rsidR="00D175E8">
        <w:rPr>
          <w:rFonts w:cs="Arial"/>
          <w:b/>
          <w:bCs/>
        </w:rPr>
        <w:t>32</w:t>
      </w:r>
      <w:r w:rsidR="00D175E8" w:rsidRPr="00EE14B9">
        <w:rPr>
          <w:rFonts w:cs="Arial"/>
          <w:b/>
          <w:bCs/>
        </w:rPr>
        <w:t xml:space="preserve"> </w:t>
      </w:r>
      <w:r w:rsidR="006F53C0" w:rsidRPr="00EE14B9">
        <w:rPr>
          <w:rFonts w:cs="Arial"/>
          <w:b/>
          <w:bCs/>
        </w:rPr>
        <w:t>a násl.</w:t>
      </w:r>
      <w:r w:rsidR="00D175E8">
        <w:rPr>
          <w:rFonts w:cs="Arial"/>
          <w:b/>
          <w:bCs/>
        </w:rPr>
        <w:t xml:space="preserve"> </w:t>
      </w:r>
      <w:r w:rsidR="00D175E8" w:rsidRPr="00B1478A">
        <w:rPr>
          <w:rFonts w:cs="Arial"/>
          <w:b/>
          <w:bCs/>
        </w:rPr>
        <w:t>zákona</w:t>
      </w:r>
      <w:r w:rsidR="00D175E8">
        <w:rPr>
          <w:rFonts w:cs="Arial"/>
          <w:b/>
          <w:bCs/>
        </w:rPr>
        <w:t xml:space="preserve"> č. </w:t>
      </w:r>
      <w:r w:rsidR="00D175E8" w:rsidRPr="00EF5C99">
        <w:rPr>
          <w:rFonts w:cs="Arial"/>
          <w:b/>
          <w:bCs/>
        </w:rPr>
        <w:t>207/2000 Sb. o ochraně průmyslových vzorů, ve znění pozdějších předpisů</w:t>
      </w:r>
      <w:r w:rsidR="006F53C0" w:rsidRPr="00EE14B9">
        <w:rPr>
          <w:rFonts w:cs="Arial"/>
          <w:b/>
          <w:bCs/>
        </w:rPr>
        <w:t xml:space="preserve"> a </w:t>
      </w:r>
      <w:r w:rsidR="00D175E8" w:rsidRPr="00EF5C99">
        <w:rPr>
          <w:rFonts w:cs="Arial"/>
          <w:b/>
          <w:bCs/>
        </w:rPr>
        <w:t>dle ust</w:t>
      </w:r>
      <w:r w:rsidR="00D175E8">
        <w:rPr>
          <w:rFonts w:cs="Arial"/>
          <w:b/>
          <w:bCs/>
        </w:rPr>
        <w:t>anovení</w:t>
      </w:r>
      <w:r w:rsidR="00D175E8" w:rsidRPr="00EF5C99">
        <w:rPr>
          <w:rFonts w:cs="Arial"/>
          <w:b/>
          <w:bCs/>
        </w:rPr>
        <w:t xml:space="preserve"> § 2358 a násl. zákona č. 89/2012 Sb., občanský zákoník</w:t>
      </w:r>
      <w:r w:rsidR="00D175E8" w:rsidRPr="00EE14B9" w:rsidDel="00D175E8">
        <w:rPr>
          <w:rFonts w:cs="Arial"/>
          <w:b/>
          <w:bCs/>
        </w:rPr>
        <w:t xml:space="preserve"> </w:t>
      </w:r>
    </w:p>
    <w:p w14:paraId="695E4E5A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>mezi</w:t>
      </w:r>
    </w:p>
    <w:p w14:paraId="61F0C688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</w:p>
    <w:p w14:paraId="6CFD4890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>Společnost:</w:t>
      </w:r>
    </w:p>
    <w:p w14:paraId="4BD5B180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Sídlo </w:t>
      </w:r>
    </w:p>
    <w:p w14:paraId="600758A2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......................., </w:t>
      </w:r>
    </w:p>
    <w:p w14:paraId="14E03697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zapsané v obchodním rejstříku, vedeném ....................... soudem v ......................, pod sp. zn. (oddíl, vložka) ...................... </w:t>
      </w:r>
    </w:p>
    <w:p w14:paraId="789AFC5E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>Osoba oprávněná k podpisu smlouvy:</w:t>
      </w:r>
    </w:p>
    <w:p w14:paraId="6CD0A738" w14:textId="219868AC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>IČ</w:t>
      </w:r>
      <w:r w:rsidR="009D090C">
        <w:rPr>
          <w:rFonts w:cs="Arial"/>
        </w:rPr>
        <w:t>O</w:t>
      </w:r>
      <w:r w:rsidRPr="00EE14B9">
        <w:rPr>
          <w:rFonts w:cs="Arial"/>
        </w:rPr>
        <w:t>:</w:t>
      </w:r>
    </w:p>
    <w:p w14:paraId="1BABFFF7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>DIČ:</w:t>
      </w:r>
    </w:p>
    <w:p w14:paraId="30875A82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Bankovní spojení: ..................... </w:t>
      </w:r>
    </w:p>
    <w:p w14:paraId="53A7F468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 </w:t>
      </w:r>
    </w:p>
    <w:p w14:paraId="6D58290C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6A2BA772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na straně jedné jakožto </w:t>
      </w:r>
      <w:r w:rsidRPr="00EE14B9">
        <w:rPr>
          <w:rFonts w:cs="Arial"/>
          <w:b/>
        </w:rPr>
        <w:t>poskytovatelem</w:t>
      </w:r>
      <w:r w:rsidRPr="00EE14B9">
        <w:rPr>
          <w:rFonts w:cs="Arial"/>
        </w:rPr>
        <w:t xml:space="preserve"> </w:t>
      </w:r>
    </w:p>
    <w:p w14:paraId="27C3A472" w14:textId="77777777" w:rsidR="00B7560D" w:rsidRPr="00EE14B9" w:rsidRDefault="00B7560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7886FB3" w14:textId="77777777" w:rsidR="006F53C0" w:rsidRPr="00EE14B9" w:rsidRDefault="006F53C0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>a</w:t>
      </w:r>
    </w:p>
    <w:p w14:paraId="6831E809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D9FA272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Společnost:    </w:t>
      </w:r>
      <w:r w:rsidRPr="00EE14B9">
        <w:rPr>
          <w:rFonts w:cs="Arial"/>
          <w:b/>
        </w:rPr>
        <w:t>Dopravní podnik města Brna, a.s.</w:t>
      </w:r>
    </w:p>
    <w:p w14:paraId="5027CEF2" w14:textId="11F141B3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Sídlo:         Hlinky 151, </w:t>
      </w:r>
      <w:r w:rsidR="009D090C">
        <w:rPr>
          <w:rFonts w:cs="Arial"/>
        </w:rPr>
        <w:t xml:space="preserve">603 00 Brno, doručovací číslo </w:t>
      </w:r>
      <w:r w:rsidRPr="00EE14B9">
        <w:rPr>
          <w:rFonts w:cs="Arial"/>
        </w:rPr>
        <w:t xml:space="preserve">656 46 </w:t>
      </w:r>
    </w:p>
    <w:p w14:paraId="223B0A75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>Zapsaná:      v obchodním rejstříku vedeném Krajským soudem v Brně, oddíl B, vložka 2463</w:t>
      </w:r>
    </w:p>
    <w:p w14:paraId="6A72943A" w14:textId="6CD8D5B4" w:rsidR="00E42726" w:rsidRDefault="00E42726" w:rsidP="00E42726">
      <w:pPr>
        <w:spacing w:after="0"/>
        <w:outlineLvl w:val="0"/>
        <w:rPr>
          <w:rFonts w:ascii="Calibri" w:hAnsi="Calibri" w:cs="Arial"/>
        </w:rPr>
      </w:pPr>
      <w:r w:rsidRPr="00FB5A8F">
        <w:rPr>
          <w:rFonts w:ascii="Calibri" w:hAnsi="Calibri" w:cs="Arial"/>
        </w:rPr>
        <w:t xml:space="preserve">Zastoupena: </w:t>
      </w:r>
      <w:r w:rsidRPr="00FB5A8F">
        <w:rPr>
          <w:rFonts w:ascii="Calibri" w:hAnsi="Calibri" w:cs="Arial"/>
        </w:rPr>
        <w:tab/>
      </w:r>
      <w:r>
        <w:rPr>
          <w:rFonts w:ascii="Calibri" w:hAnsi="Calibri" w:cs="Arial"/>
        </w:rPr>
        <w:t xml:space="preserve"> </w:t>
      </w:r>
      <w:r w:rsidRPr="00FB5A8F">
        <w:rPr>
          <w:rFonts w:ascii="Calibri" w:hAnsi="Calibri" w:cs="Arial"/>
        </w:rPr>
        <w:t>Ing. Miloš Havráne</w:t>
      </w:r>
      <w:r>
        <w:rPr>
          <w:rFonts w:ascii="Calibri" w:hAnsi="Calibri" w:cs="Arial"/>
        </w:rPr>
        <w:t>k</w:t>
      </w:r>
      <w:r w:rsidRPr="00FB5A8F">
        <w:rPr>
          <w:rFonts w:ascii="Calibri" w:hAnsi="Calibri" w:cs="Arial"/>
        </w:rPr>
        <w:t xml:space="preserve">, </w:t>
      </w:r>
      <w:r>
        <w:rPr>
          <w:rFonts w:ascii="Calibri" w:hAnsi="Calibri" w:cs="Arial"/>
        </w:rPr>
        <w:t xml:space="preserve">předseda představenstva             </w:t>
      </w:r>
    </w:p>
    <w:p w14:paraId="19EB4E4A" w14:textId="5CF1789E" w:rsidR="00E42726" w:rsidRPr="00FB5A8F" w:rsidRDefault="00E42726" w:rsidP="00E42726">
      <w:pPr>
        <w:spacing w:after="0"/>
        <w:outlineLvl w:val="0"/>
        <w:rPr>
          <w:rFonts w:ascii="Calibri" w:hAnsi="Calibri" w:cs="Arial"/>
          <w:color w:val="0000FF"/>
        </w:rPr>
      </w:pPr>
      <w:r>
        <w:rPr>
          <w:rFonts w:ascii="Calibri" w:hAnsi="Calibri" w:cs="Arial"/>
        </w:rPr>
        <w:t xml:space="preserve">              Mgr. Bc. Marek Viskot</w:t>
      </w:r>
      <w:r w:rsidRPr="00A40C7F">
        <w:rPr>
          <w:rFonts w:ascii="Calibri" w:hAnsi="Calibri" w:cs="Arial"/>
        </w:rPr>
        <w:t>, člen představenstva</w:t>
      </w:r>
    </w:p>
    <w:p w14:paraId="2D072FAB" w14:textId="63AF3E1B" w:rsidR="00E42726" w:rsidRDefault="00E42726" w:rsidP="00E42726">
      <w:pPr>
        <w:spacing w:after="0"/>
        <w:outlineLvl w:val="0"/>
        <w:rPr>
          <w:rFonts w:ascii="Calibri" w:hAnsi="Calibri" w:cs="Arial"/>
        </w:rPr>
      </w:pPr>
      <w:r w:rsidRPr="00FB5A8F">
        <w:rPr>
          <w:rFonts w:ascii="Calibri" w:hAnsi="Calibri" w:cs="Arial"/>
        </w:rPr>
        <w:t>Osob</w:t>
      </w:r>
      <w:r>
        <w:rPr>
          <w:rFonts w:ascii="Calibri" w:hAnsi="Calibri" w:cs="Arial"/>
        </w:rPr>
        <w:t>a</w:t>
      </w:r>
      <w:r w:rsidRPr="00FB5A8F">
        <w:rPr>
          <w:rFonts w:ascii="Calibri" w:hAnsi="Calibri" w:cs="Arial"/>
        </w:rPr>
        <w:t xml:space="preserve"> zmocněn</w:t>
      </w:r>
      <w:r>
        <w:rPr>
          <w:rFonts w:ascii="Calibri" w:hAnsi="Calibri" w:cs="Arial"/>
        </w:rPr>
        <w:t>á</w:t>
      </w:r>
      <w:r w:rsidRPr="00FB5A8F">
        <w:rPr>
          <w:rFonts w:ascii="Calibri" w:hAnsi="Calibri" w:cs="Arial"/>
        </w:rPr>
        <w:t xml:space="preserve"> k jednání ve věcech smluvních:</w:t>
      </w:r>
    </w:p>
    <w:p w14:paraId="483ECB48" w14:textId="362CB774" w:rsidR="00E42726" w:rsidRPr="00FB5A8F" w:rsidRDefault="00E42726" w:rsidP="00E42726">
      <w:pPr>
        <w:spacing w:after="0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</w:t>
      </w:r>
      <w:r w:rsidRPr="00FB5A8F">
        <w:rPr>
          <w:rFonts w:ascii="Calibri" w:hAnsi="Calibri" w:cs="Arial"/>
        </w:rPr>
        <w:t>Ing. Miloš Havráne</w:t>
      </w:r>
      <w:r>
        <w:rPr>
          <w:rFonts w:ascii="Calibri" w:hAnsi="Calibri" w:cs="Arial"/>
        </w:rPr>
        <w:t>k</w:t>
      </w:r>
      <w:r w:rsidRPr="00FB5A8F">
        <w:rPr>
          <w:rFonts w:ascii="Calibri" w:hAnsi="Calibri" w:cs="Arial"/>
        </w:rPr>
        <w:t xml:space="preserve">, </w:t>
      </w:r>
      <w:r>
        <w:rPr>
          <w:rFonts w:ascii="Calibri" w:hAnsi="Calibri" w:cs="Arial"/>
        </w:rPr>
        <w:t>předseda představenstva</w:t>
      </w:r>
    </w:p>
    <w:p w14:paraId="5F6CCEBC" w14:textId="064C16B0" w:rsidR="00E42726" w:rsidRPr="00FB5A8F" w:rsidRDefault="00E42726" w:rsidP="00E42726">
      <w:pPr>
        <w:spacing w:after="0"/>
        <w:rPr>
          <w:rFonts w:ascii="Calibri" w:hAnsi="Calibri" w:cs="Arial"/>
          <w:iCs/>
        </w:rPr>
      </w:pPr>
      <w:r w:rsidRPr="00FB5A8F">
        <w:rPr>
          <w:rFonts w:ascii="Calibri" w:hAnsi="Calibri" w:cs="Arial"/>
          <w:iCs/>
        </w:rPr>
        <w:t>Osoba zmocněná k jednání ve věcech technických:</w:t>
      </w:r>
    </w:p>
    <w:p w14:paraId="7DA22615" w14:textId="300F1769" w:rsidR="00E42726" w:rsidRPr="00FB5A8F" w:rsidRDefault="00E42726" w:rsidP="00E42726">
      <w:pPr>
        <w:spacing w:after="0"/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 xml:space="preserve">              </w:t>
      </w:r>
      <w:r w:rsidRPr="00FB5A8F">
        <w:rPr>
          <w:rFonts w:ascii="Calibri" w:hAnsi="Calibri" w:cs="Arial"/>
        </w:rPr>
        <w:t xml:space="preserve">Ing. </w:t>
      </w:r>
      <w:r>
        <w:rPr>
          <w:rFonts w:ascii="Calibri" w:hAnsi="Calibri" w:cs="Arial"/>
        </w:rPr>
        <w:t>Vítězslav Žůrek</w:t>
      </w:r>
      <w:r w:rsidRPr="00FB5A8F">
        <w:rPr>
          <w:rFonts w:ascii="Calibri" w:hAnsi="Calibri" w:cs="Arial"/>
          <w:iCs/>
        </w:rPr>
        <w:t>, technický</w:t>
      </w:r>
      <w:r>
        <w:rPr>
          <w:rFonts w:ascii="Calibri" w:hAnsi="Calibri" w:cs="Arial"/>
          <w:iCs/>
        </w:rPr>
        <w:t>-provozní</w:t>
      </w:r>
      <w:r w:rsidRPr="00FB5A8F">
        <w:rPr>
          <w:rFonts w:ascii="Calibri" w:hAnsi="Calibri" w:cs="Arial"/>
          <w:iCs/>
        </w:rPr>
        <w:t xml:space="preserve"> ředitel</w:t>
      </w:r>
    </w:p>
    <w:p w14:paraId="509BEAB0" w14:textId="4E01D6D5" w:rsidR="00E42726" w:rsidRPr="00FB5A8F" w:rsidRDefault="00E42726" w:rsidP="00E42726">
      <w:pPr>
        <w:tabs>
          <w:tab w:val="left" w:pos="2835"/>
        </w:tabs>
        <w:spacing w:after="0"/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 xml:space="preserve">              </w:t>
      </w:r>
      <w:r w:rsidRPr="00FB5A8F">
        <w:rPr>
          <w:rFonts w:ascii="Calibri" w:hAnsi="Calibri" w:cs="Arial"/>
          <w:iCs/>
        </w:rPr>
        <w:t xml:space="preserve">Ing. Zdeněk Jarolín, </w:t>
      </w:r>
      <w:r>
        <w:rPr>
          <w:rFonts w:ascii="Calibri" w:hAnsi="Calibri" w:cs="Arial"/>
          <w:iCs/>
        </w:rPr>
        <w:t>zástupce TPŘ technika</w:t>
      </w:r>
      <w:r w:rsidRPr="00FB5A8F">
        <w:rPr>
          <w:rFonts w:ascii="Calibri" w:hAnsi="Calibri" w:cs="Arial"/>
          <w:iCs/>
        </w:rPr>
        <w:t>, tel. 54317</w:t>
      </w:r>
      <w:r>
        <w:rPr>
          <w:rFonts w:ascii="Calibri" w:hAnsi="Calibri" w:cs="Arial"/>
          <w:iCs/>
        </w:rPr>
        <w:t>1</w:t>
      </w:r>
      <w:r w:rsidRPr="00FB5A8F">
        <w:rPr>
          <w:rFonts w:ascii="Calibri" w:hAnsi="Calibri" w:cs="Arial"/>
          <w:iCs/>
        </w:rPr>
        <w:t xml:space="preserve">314,  </w:t>
      </w:r>
    </w:p>
    <w:p w14:paraId="25AE19F3" w14:textId="664A72E4" w:rsidR="00E42726" w:rsidRDefault="00E42726" w:rsidP="00E42726">
      <w:pPr>
        <w:tabs>
          <w:tab w:val="left" w:pos="2835"/>
        </w:tabs>
        <w:spacing w:after="0"/>
        <w:rPr>
          <w:rFonts w:ascii="Calibri" w:hAnsi="Calibri" w:cs="Arial"/>
          <w:iCs/>
          <w:u w:val="single"/>
        </w:rPr>
      </w:pPr>
      <w:r>
        <w:rPr>
          <w:rFonts w:ascii="Calibri" w:hAnsi="Calibri" w:cs="Arial"/>
          <w:iCs/>
        </w:rPr>
        <w:t xml:space="preserve">              </w:t>
      </w:r>
      <w:r w:rsidRPr="00FB5A8F">
        <w:rPr>
          <w:rFonts w:ascii="Calibri" w:hAnsi="Calibri" w:cs="Arial"/>
          <w:iCs/>
        </w:rPr>
        <w:t xml:space="preserve">e-mail: </w:t>
      </w:r>
      <w:hyperlink r:id="rId8" w:history="1">
        <w:r w:rsidRPr="00D93AB2">
          <w:rPr>
            <w:rStyle w:val="Hypertextovodkaz"/>
            <w:rFonts w:cs="Arial"/>
            <w:iCs/>
          </w:rPr>
          <w:t>zjarolin@dpmb.cz</w:t>
        </w:r>
      </w:hyperlink>
    </w:p>
    <w:p w14:paraId="4AAAA952" w14:textId="512679C1" w:rsidR="00E42726" w:rsidRPr="00FB5A8F" w:rsidRDefault="00E42726" w:rsidP="00E42726">
      <w:pPr>
        <w:tabs>
          <w:tab w:val="left" w:pos="2835"/>
        </w:tabs>
        <w:spacing w:after="0"/>
        <w:rPr>
          <w:rFonts w:ascii="Calibri" w:hAnsi="Calibri" w:cs="Arial"/>
          <w:iCs/>
        </w:rPr>
      </w:pPr>
      <w:r w:rsidRPr="00FB5A8F">
        <w:rPr>
          <w:rFonts w:ascii="Calibri" w:hAnsi="Calibri" w:cs="Arial"/>
          <w:iCs/>
        </w:rPr>
        <w:t xml:space="preserve">Osoba odpovědná za plnění ustanovení </w:t>
      </w:r>
      <w:r>
        <w:rPr>
          <w:rFonts w:ascii="Calibri" w:hAnsi="Calibri" w:cs="Arial"/>
          <w:iCs/>
        </w:rPr>
        <w:t>smlouvy</w:t>
      </w:r>
      <w:r w:rsidRPr="00FB5A8F">
        <w:rPr>
          <w:rFonts w:ascii="Calibri" w:hAnsi="Calibri" w:cs="Arial"/>
          <w:iCs/>
        </w:rPr>
        <w:t>:</w:t>
      </w:r>
    </w:p>
    <w:p w14:paraId="42F1DF6A" w14:textId="15FFE7F5" w:rsidR="00E42726" w:rsidRDefault="00E42726" w:rsidP="00E42726">
      <w:pPr>
        <w:tabs>
          <w:tab w:val="left" w:pos="1425"/>
          <w:tab w:val="left" w:pos="2977"/>
        </w:tabs>
        <w:spacing w:after="0"/>
        <w:ind w:left="2835" w:hanging="2835"/>
        <w:rPr>
          <w:rFonts w:ascii="Calibri" w:hAnsi="Calibri" w:cs="Arial"/>
          <w:iCs/>
        </w:rPr>
      </w:pPr>
      <w:r w:rsidRPr="00FB5A8F">
        <w:rPr>
          <w:rFonts w:ascii="Calibri" w:hAnsi="Calibri" w:cs="Arial"/>
          <w:iCs/>
        </w:rPr>
        <w:t xml:space="preserve"> </w:t>
      </w:r>
      <w:r w:rsidRPr="00FB5A8F">
        <w:rPr>
          <w:rFonts w:ascii="Calibri" w:hAnsi="Calibri" w:cs="Arial"/>
          <w:iCs/>
        </w:rPr>
        <w:tab/>
      </w:r>
      <w:r>
        <w:rPr>
          <w:rFonts w:ascii="Calibri" w:hAnsi="Calibri" w:cs="Arial"/>
          <w:iCs/>
        </w:rPr>
        <w:t xml:space="preserve">  Mgr. Roman Houbal, vedoucí oddělení strojních investic, tel. 543171570, </w:t>
      </w:r>
    </w:p>
    <w:p w14:paraId="102E97EB" w14:textId="6208BF9A" w:rsidR="00E42726" w:rsidRDefault="00E42726" w:rsidP="00E42726">
      <w:pPr>
        <w:tabs>
          <w:tab w:val="left" w:pos="1425"/>
          <w:tab w:val="left" w:pos="2977"/>
        </w:tabs>
        <w:spacing w:after="0"/>
        <w:ind w:left="2835" w:hanging="2835"/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 xml:space="preserve">              e-mail: </w:t>
      </w:r>
      <w:hyperlink r:id="rId9" w:history="1">
        <w:r w:rsidRPr="00D93AB2">
          <w:rPr>
            <w:rStyle w:val="Hypertextovodkaz"/>
            <w:rFonts w:cs="Arial"/>
            <w:iCs/>
          </w:rPr>
          <w:t>rhoubal@dpmb.cz</w:t>
        </w:r>
      </w:hyperlink>
    </w:p>
    <w:p w14:paraId="6686BFC7" w14:textId="15725AF4" w:rsidR="00E42726" w:rsidRDefault="00E42726" w:rsidP="00E42726">
      <w:pPr>
        <w:tabs>
          <w:tab w:val="left" w:pos="1425"/>
          <w:tab w:val="left" w:pos="2977"/>
        </w:tabs>
        <w:spacing w:after="0"/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ab/>
        <w:t xml:space="preserve">  Bc. Tomáš Kadlec, vedoucí střediska ústřední dílny, tel. 543172311</w:t>
      </w:r>
    </w:p>
    <w:p w14:paraId="6B28B3CE" w14:textId="04AB6984" w:rsidR="005665F4" w:rsidRDefault="00E42726" w:rsidP="005665F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Calibri" w:hAnsi="Calibri" w:cs="Arial"/>
          <w:iCs/>
        </w:rPr>
        <w:t xml:space="preserve">              </w:t>
      </w:r>
      <w:r w:rsidRPr="00FB5A8F">
        <w:rPr>
          <w:rFonts w:ascii="Calibri" w:hAnsi="Calibri" w:cs="Arial"/>
          <w:iCs/>
        </w:rPr>
        <w:t xml:space="preserve">e-mail: </w:t>
      </w:r>
      <w:hyperlink r:id="rId10" w:history="1">
        <w:r w:rsidRPr="00E47118">
          <w:rPr>
            <w:rStyle w:val="Hypertextovodkaz"/>
          </w:rPr>
          <w:t>tkadlec</w:t>
        </w:r>
        <w:r w:rsidRPr="00E47118">
          <w:rPr>
            <w:rStyle w:val="Hypertextovodkaz"/>
            <w:rFonts w:cstheme="minorHAnsi"/>
          </w:rPr>
          <w:t>@</w:t>
        </w:r>
        <w:r w:rsidRPr="00E47118">
          <w:rPr>
            <w:rStyle w:val="Hypertextovodkaz"/>
          </w:rPr>
          <w:t>dpmb.cz</w:t>
        </w:r>
      </w:hyperlink>
    </w:p>
    <w:p w14:paraId="071F5B23" w14:textId="77777777" w:rsidR="00E42726" w:rsidRPr="00EE14B9" w:rsidRDefault="00E42726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386DF13" w14:textId="5BC86A7F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>IČ</w:t>
      </w:r>
      <w:r w:rsidR="009D090C">
        <w:rPr>
          <w:rFonts w:cs="Arial"/>
        </w:rPr>
        <w:t>O</w:t>
      </w:r>
      <w:r w:rsidRPr="00EE14B9">
        <w:rPr>
          <w:rFonts w:cs="Arial"/>
        </w:rPr>
        <w:t xml:space="preserve">:            25508881             </w:t>
      </w:r>
    </w:p>
    <w:p w14:paraId="38288B7C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>DIČ:          CZ25508881</w:t>
      </w:r>
    </w:p>
    <w:p w14:paraId="067BD4A4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Bankovní spojení: </w:t>
      </w:r>
    </w:p>
    <w:p w14:paraId="57993AB8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Číslo účtu:        </w:t>
      </w:r>
    </w:p>
    <w:p w14:paraId="2C6E85F4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2715A4B4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45C56AD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na straně druhé jakožto </w:t>
      </w:r>
      <w:r w:rsidRPr="00EE14B9">
        <w:rPr>
          <w:rFonts w:cs="Arial"/>
          <w:b/>
        </w:rPr>
        <w:t xml:space="preserve">nabyvatelem </w:t>
      </w:r>
    </w:p>
    <w:p w14:paraId="6575D0AF" w14:textId="77777777" w:rsidR="00841EDF" w:rsidRDefault="00841ED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4B6DF9C" w14:textId="77777777" w:rsidR="00E42726" w:rsidRDefault="00E427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EA7C190" w14:textId="77777777" w:rsidR="00E42726" w:rsidRPr="00EE14B9" w:rsidRDefault="00E427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3D3BF5C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D611AF2" w14:textId="77777777" w:rsidR="00426A9D" w:rsidRPr="00EE14B9" w:rsidRDefault="00426A9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1536665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lastRenderedPageBreak/>
        <w:t>I.</w:t>
      </w:r>
    </w:p>
    <w:p w14:paraId="678BF82C" w14:textId="77777777" w:rsidR="00816628" w:rsidRDefault="003A79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  <w:r w:rsidRPr="00EE14B9">
        <w:rPr>
          <w:rFonts w:cs="Arial"/>
          <w:b/>
        </w:rPr>
        <w:t>Preambule</w:t>
      </w:r>
    </w:p>
    <w:p w14:paraId="6FEBC8E3" w14:textId="77777777" w:rsidR="008C4C16" w:rsidRPr="00EE14B9" w:rsidRDefault="008C4C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</w:p>
    <w:p w14:paraId="7FBC94C2" w14:textId="3FB8946C" w:rsidR="003A792F" w:rsidRPr="00EE14B9" w:rsidRDefault="000F0D97" w:rsidP="00BA267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E14B9">
        <w:rPr>
          <w:rFonts w:cs="Arial"/>
        </w:rPr>
        <w:t xml:space="preserve">Poskytovatel prohlašuje, že </w:t>
      </w:r>
      <w:r w:rsidR="00DA2905">
        <w:rPr>
          <w:rFonts w:cs="Arial"/>
        </w:rPr>
        <w:t>se stane</w:t>
      </w:r>
      <w:r w:rsidRPr="00EE14B9">
        <w:rPr>
          <w:rFonts w:cs="Arial"/>
        </w:rPr>
        <w:t xml:space="preserve"> výlučným vlastníkem</w:t>
      </w:r>
      <w:r w:rsidR="003A607A" w:rsidRPr="00EE14B9">
        <w:rPr>
          <w:rFonts w:cs="Arial"/>
        </w:rPr>
        <w:t xml:space="preserve"> </w:t>
      </w:r>
      <w:r w:rsidR="005665F4" w:rsidRPr="00EE14B9">
        <w:rPr>
          <w:rFonts w:cs="Arial"/>
        </w:rPr>
        <w:t xml:space="preserve">Technické dokumentace </w:t>
      </w:r>
      <w:r w:rsidR="00D175E8">
        <w:rPr>
          <w:rFonts w:cs="Arial"/>
        </w:rPr>
        <w:t xml:space="preserve">(specifikované v čl. II. odst. 2.1. této smlouvy) </w:t>
      </w:r>
      <w:r w:rsidR="005665F4" w:rsidRPr="00EE14B9">
        <w:rPr>
          <w:rFonts w:cs="Arial"/>
        </w:rPr>
        <w:t xml:space="preserve">pro výrobu, </w:t>
      </w:r>
      <w:r w:rsidR="00D175E8">
        <w:rPr>
          <w:rFonts w:cs="Arial"/>
        </w:rPr>
        <w:t xml:space="preserve">sestavení, </w:t>
      </w:r>
      <w:r w:rsidR="005665F4" w:rsidRPr="00EE14B9">
        <w:rPr>
          <w:rFonts w:cs="Arial"/>
        </w:rPr>
        <w:t>kompletaci a zkoušení středně</w:t>
      </w:r>
      <w:r w:rsidR="00EE14B9">
        <w:rPr>
          <w:rFonts w:cs="Arial"/>
        </w:rPr>
        <w:t xml:space="preserve"> </w:t>
      </w:r>
      <w:r w:rsidR="005665F4" w:rsidRPr="00EE14B9">
        <w:rPr>
          <w:rFonts w:cs="Arial"/>
        </w:rPr>
        <w:t>kapacitních tramvajových vozidel</w:t>
      </w:r>
      <w:r w:rsidRPr="00EE14B9">
        <w:rPr>
          <w:rFonts w:cs="Arial"/>
        </w:rPr>
        <w:t>, včetně s</w:t>
      </w:r>
      <w:r w:rsidR="00841EDF" w:rsidRPr="00EE14B9">
        <w:rPr>
          <w:rFonts w:cs="Arial"/>
        </w:rPr>
        <w:t>ouvisející</w:t>
      </w:r>
      <w:r w:rsidR="005665F4" w:rsidRPr="00EE14B9">
        <w:rPr>
          <w:rFonts w:cs="Arial"/>
        </w:rPr>
        <w:t>ch znalostí a vědomostí k jejímu</w:t>
      </w:r>
      <w:r w:rsidR="00841EDF" w:rsidRPr="00EE14B9">
        <w:rPr>
          <w:rFonts w:cs="Arial"/>
        </w:rPr>
        <w:t xml:space="preserve"> využití </w:t>
      </w:r>
      <w:r w:rsidR="0075172C" w:rsidRPr="00EE14B9">
        <w:rPr>
          <w:rFonts w:cs="Arial"/>
        </w:rPr>
        <w:t>a je oprávněn s</w:t>
      </w:r>
      <w:r w:rsidR="008202B0" w:rsidRPr="00EE14B9">
        <w:rPr>
          <w:rFonts w:cs="Arial"/>
        </w:rPr>
        <w:t> Technickou dokumentací</w:t>
      </w:r>
      <w:r w:rsidR="00841EDF" w:rsidRPr="00EE14B9">
        <w:rPr>
          <w:rFonts w:cs="Arial"/>
        </w:rPr>
        <w:t xml:space="preserve"> samostatně</w:t>
      </w:r>
      <w:r w:rsidR="009D7B68" w:rsidRPr="00EE14B9">
        <w:rPr>
          <w:rFonts w:cs="Arial"/>
        </w:rPr>
        <w:t xml:space="preserve"> a bez jakýchkoliv omezení</w:t>
      </w:r>
      <w:r w:rsidR="00841EDF" w:rsidRPr="00EE14B9">
        <w:rPr>
          <w:rFonts w:cs="Arial"/>
        </w:rPr>
        <w:t xml:space="preserve"> nakládat, a to bez následných právních vad takového jednání.</w:t>
      </w:r>
    </w:p>
    <w:p w14:paraId="00A3E272" w14:textId="23F0B3F9" w:rsidR="00BA2672" w:rsidRDefault="00BA2672" w:rsidP="00BA267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E14B9">
        <w:rPr>
          <w:rFonts w:cs="Arial"/>
        </w:rPr>
        <w:t xml:space="preserve">Nabyvatel </w:t>
      </w:r>
      <w:r w:rsidR="006A6FBE" w:rsidRPr="00EE14B9">
        <w:rPr>
          <w:rFonts w:cs="Arial"/>
        </w:rPr>
        <w:t>prohlašuje, že</w:t>
      </w:r>
      <w:r w:rsidR="00A965F2" w:rsidRPr="00EE14B9">
        <w:rPr>
          <w:rFonts w:cs="Arial"/>
        </w:rPr>
        <w:t xml:space="preserve"> je</w:t>
      </w:r>
      <w:r w:rsidR="006A6FBE" w:rsidRPr="00EE14B9">
        <w:rPr>
          <w:rFonts w:cs="Arial"/>
        </w:rPr>
        <w:t xml:space="preserve"> oprávněným </w:t>
      </w:r>
      <w:r w:rsidR="008202B0" w:rsidRPr="00EE14B9">
        <w:rPr>
          <w:rFonts w:cs="Arial"/>
        </w:rPr>
        <w:t>dlouholetým provozovatelem městské hromadné dopravy</w:t>
      </w:r>
      <w:r w:rsidR="00E53AD4" w:rsidRPr="00EE14B9">
        <w:rPr>
          <w:rFonts w:cs="Arial"/>
        </w:rPr>
        <w:t>.</w:t>
      </w:r>
    </w:p>
    <w:p w14:paraId="643510ED" w14:textId="65398B39" w:rsidR="00DA2905" w:rsidRPr="00B1478A" w:rsidRDefault="00DA2905" w:rsidP="00BA267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9A6F98">
        <w:rPr>
          <w:rFonts w:cstheme="minorHAnsi"/>
        </w:rPr>
        <w:t>Tato smlouva je uzavírána na základě proběhlého zadávacího řízení pro nadlimitní sektorovou veřejnou zakázku na dodávky a služby zadávanou v otevřeném řízení dle zákona č. 134/2016 Sb., o zadávání veřejných zakázek, v platném znění (dále jen „zákon“), s názvem „Dodávka komponentů pro kompletaci nov</w:t>
      </w:r>
      <w:r w:rsidR="005C1538">
        <w:rPr>
          <w:rFonts w:cstheme="minorHAnsi"/>
        </w:rPr>
        <w:t>ých</w:t>
      </w:r>
      <w:r w:rsidRPr="009A6F98">
        <w:rPr>
          <w:rFonts w:cstheme="minorHAnsi"/>
        </w:rPr>
        <w:t xml:space="preserve"> středně kapacitní</w:t>
      </w:r>
      <w:r w:rsidR="005C1538">
        <w:rPr>
          <w:rFonts w:cstheme="minorHAnsi"/>
        </w:rPr>
        <w:t>ch</w:t>
      </w:r>
      <w:r w:rsidRPr="009A6F98">
        <w:rPr>
          <w:rFonts w:cstheme="minorHAnsi"/>
        </w:rPr>
        <w:t xml:space="preserve"> tramvaj</w:t>
      </w:r>
      <w:r w:rsidR="005C1538">
        <w:rPr>
          <w:rFonts w:cstheme="minorHAnsi"/>
        </w:rPr>
        <w:t>í</w:t>
      </w:r>
      <w:r w:rsidRPr="009A6F98">
        <w:rPr>
          <w:rFonts w:cstheme="minorHAnsi"/>
        </w:rPr>
        <w:t xml:space="preserve"> a poskytnutí souvisejících služeb, zhotovení výrobní dokumentace pro kompletaci nov</w:t>
      </w:r>
      <w:r w:rsidR="005C1538">
        <w:rPr>
          <w:rFonts w:cstheme="minorHAnsi"/>
        </w:rPr>
        <w:t>ých</w:t>
      </w:r>
      <w:r w:rsidRPr="009A6F98">
        <w:rPr>
          <w:rFonts w:cstheme="minorHAnsi"/>
        </w:rPr>
        <w:t xml:space="preserve"> středně kapacitní</w:t>
      </w:r>
      <w:r w:rsidR="005C1538">
        <w:rPr>
          <w:rFonts w:cstheme="minorHAnsi"/>
        </w:rPr>
        <w:t>ch</w:t>
      </w:r>
      <w:r w:rsidRPr="009A6F98">
        <w:rPr>
          <w:rFonts w:cstheme="minorHAnsi"/>
        </w:rPr>
        <w:t xml:space="preserve"> tramvaj</w:t>
      </w:r>
      <w:r w:rsidR="005C1538">
        <w:rPr>
          <w:rFonts w:cstheme="minorHAnsi"/>
        </w:rPr>
        <w:t>í</w:t>
      </w:r>
      <w:r w:rsidRPr="009A6F98">
        <w:rPr>
          <w:rFonts w:cstheme="minorHAnsi"/>
        </w:rPr>
        <w:t xml:space="preserve"> a uzavření licenční smlouvy k výrobní dokumentaci pro kompletaci nov</w:t>
      </w:r>
      <w:r w:rsidR="005C1538">
        <w:rPr>
          <w:rFonts w:cstheme="minorHAnsi"/>
        </w:rPr>
        <w:t>ých</w:t>
      </w:r>
      <w:r w:rsidRPr="009A6F98">
        <w:rPr>
          <w:rFonts w:cstheme="minorHAnsi"/>
        </w:rPr>
        <w:t xml:space="preserve"> středně kapacitní</w:t>
      </w:r>
      <w:r w:rsidR="005C1538">
        <w:rPr>
          <w:rFonts w:cstheme="minorHAnsi"/>
        </w:rPr>
        <w:t>ch</w:t>
      </w:r>
      <w:r w:rsidRPr="009A6F98">
        <w:rPr>
          <w:rFonts w:cstheme="minorHAnsi"/>
        </w:rPr>
        <w:t xml:space="preserve"> tramvaj</w:t>
      </w:r>
      <w:r w:rsidR="005C1538">
        <w:rPr>
          <w:rFonts w:cstheme="minorHAnsi"/>
        </w:rPr>
        <w:t>í</w:t>
      </w:r>
      <w:r w:rsidRPr="009A6F98">
        <w:rPr>
          <w:rFonts w:cstheme="minorHAnsi"/>
        </w:rPr>
        <w:t>“</w:t>
      </w:r>
      <w:r>
        <w:rPr>
          <w:rFonts w:cstheme="minorHAnsi"/>
        </w:rPr>
        <w:t xml:space="preserve">, ev. č. VVZ: </w:t>
      </w:r>
      <w:r w:rsidR="00DE468C">
        <w:rPr>
          <w:rFonts w:ascii="Calibri" w:hAnsi="Calibri" w:cs="Calibri"/>
          <w:highlight w:val="yellow"/>
        </w:rPr>
        <w:t>xxxx</w:t>
      </w:r>
      <w:r w:rsidR="00DE468C" w:rsidRPr="00DE468C">
        <w:rPr>
          <w:rFonts w:ascii="Calibri" w:hAnsi="Calibri" w:cs="Calibri"/>
          <w:highlight w:val="yellow"/>
        </w:rPr>
        <w:t>x</w:t>
      </w:r>
      <w:r w:rsidR="00FC5906" w:rsidRPr="00DE468C">
        <w:rPr>
          <w:rFonts w:ascii="Calibri" w:hAnsi="Calibri" w:cs="Calibri"/>
          <w:highlight w:val="yellow"/>
        </w:rPr>
        <w:t>-</w:t>
      </w:r>
      <w:r w:rsidR="00DE468C" w:rsidRPr="00DE468C">
        <w:rPr>
          <w:rFonts w:ascii="Calibri" w:hAnsi="Calibri" w:cs="Calibri"/>
          <w:highlight w:val="yellow"/>
        </w:rPr>
        <w:t>xxxxxx</w:t>
      </w:r>
      <w:r w:rsidR="00FC5906" w:rsidRPr="00DE468C">
        <w:rPr>
          <w:rFonts w:ascii="Calibri" w:hAnsi="Calibri" w:cs="Calibri"/>
          <w:highlight w:val="yellow"/>
        </w:rPr>
        <w:t>.</w:t>
      </w:r>
      <w:r w:rsidR="00FC5906">
        <w:rPr>
          <w:rFonts w:ascii="Calibri" w:hAnsi="Calibri" w:cs="Calibri"/>
        </w:rPr>
        <w:t xml:space="preserve"> </w:t>
      </w:r>
      <w:r w:rsidR="00B82E01">
        <w:rPr>
          <w:rFonts w:cstheme="minorHAnsi"/>
        </w:rPr>
        <w:t xml:space="preserve">Poskytovatel </w:t>
      </w:r>
      <w:r>
        <w:rPr>
          <w:rFonts w:cstheme="minorHAnsi"/>
        </w:rPr>
        <w:t>prohlašuje, že při plnění povinností dle této smlouvy je vázán podmínkami stanovenými v zadávací dokumentaci výše uvedeného zadávacího řízení a tyto se zavazuje dodržovat.</w:t>
      </w:r>
    </w:p>
    <w:p w14:paraId="125647C1" w14:textId="7457E578" w:rsidR="00DA2905" w:rsidRDefault="00DA2905" w:rsidP="00EF5C99">
      <w:pPr>
        <w:pStyle w:val="Zkladntext2"/>
        <w:numPr>
          <w:ilvl w:val="1"/>
          <w:numId w:val="1"/>
        </w:numPr>
        <w:spacing w:before="12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Závislé smlouvy</w:t>
      </w:r>
    </w:p>
    <w:p w14:paraId="130B6CC4" w14:textId="02D89EF4" w:rsidR="00DA2905" w:rsidRPr="00B91CDE" w:rsidRDefault="00DA2905" w:rsidP="00DA2905">
      <w:pPr>
        <w:pStyle w:val="Zkladntext2"/>
        <w:spacing w:before="120"/>
        <w:ind w:left="720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>Smluvní strany shodně konstatují, že společně s touto smlouvou uzavírají spolu v souladu s výše specifikovaným zadáv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acím řízením rámcovou dohodu a 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>smlouvu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o dílo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(dále jen </w:t>
      </w:r>
      <w:r w:rsidR="001619E1">
        <w:rPr>
          <w:rFonts w:asciiTheme="minorHAnsi" w:hAnsiTheme="minorHAnsi" w:cstheme="minorHAnsi"/>
          <w:bCs/>
          <w:color w:val="auto"/>
          <w:sz w:val="22"/>
          <w:szCs w:val="22"/>
        </w:rPr>
        <w:t>společně jako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„závislé smlouvy“). Předmět plnění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této 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>sml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ouvy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vychází z dokumentace zpracované </w:t>
      </w:r>
      <w:r w:rsidR="00B82E01">
        <w:rPr>
          <w:rFonts w:asciiTheme="minorHAnsi" w:hAnsiTheme="minorHAnsi" w:cstheme="minorHAnsi"/>
          <w:bCs/>
          <w:color w:val="auto"/>
          <w:sz w:val="22"/>
          <w:szCs w:val="22"/>
        </w:rPr>
        <w:t>poskytovatelem</w:t>
      </w:r>
      <w:r w:rsidR="00B82E01"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>dle smlouvy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o dílo, která se 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po odsouhlasení a převzetí dokumentace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objednatelem dle smlouvy o dílo stává nedílnou 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>součást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í této </w:t>
      </w:r>
      <w:r w:rsidR="007D4F75">
        <w:rPr>
          <w:rFonts w:asciiTheme="minorHAnsi" w:hAnsiTheme="minorHAnsi" w:cstheme="minorHAnsi"/>
          <w:bCs/>
          <w:color w:val="auto"/>
          <w:sz w:val="22"/>
          <w:szCs w:val="22"/>
        </w:rPr>
        <w:t>smlouvy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jako dále </w:t>
      </w:r>
      <w:r w:rsidR="002E1C0A">
        <w:rPr>
          <w:rFonts w:asciiTheme="minorHAnsi" w:hAnsiTheme="minorHAnsi" w:cstheme="minorHAnsi"/>
          <w:bCs/>
          <w:color w:val="auto"/>
          <w:sz w:val="22"/>
          <w:szCs w:val="22"/>
        </w:rPr>
        <w:t>vymezená „technická dokumentace“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>.</w:t>
      </w:r>
      <w:r w:rsidR="007D4F7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Tato s</w:t>
      </w:r>
      <w:r w:rsidR="007D4F75" w:rsidRPr="005F7A03">
        <w:rPr>
          <w:rFonts w:asciiTheme="minorHAnsi" w:hAnsiTheme="minorHAnsi" w:cstheme="minorHAnsi"/>
          <w:bCs/>
          <w:color w:val="auto"/>
          <w:sz w:val="22"/>
          <w:szCs w:val="22"/>
        </w:rPr>
        <w:t>mlouva zanikne zrušením ve smyslu § 1727 občanského zákoníku v případě zánik</w:t>
      </w:r>
      <w:r w:rsidR="00F90E9E">
        <w:rPr>
          <w:rFonts w:asciiTheme="minorHAnsi" w:hAnsiTheme="minorHAnsi" w:cstheme="minorHAnsi"/>
          <w:bCs/>
          <w:color w:val="auto"/>
          <w:sz w:val="22"/>
          <w:szCs w:val="22"/>
        </w:rPr>
        <w:t>u</w:t>
      </w:r>
      <w:r w:rsidR="007D4F75" w:rsidRPr="005F7A0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závazku některé</w:t>
      </w:r>
      <w:r w:rsidR="00F90E9E">
        <w:rPr>
          <w:rFonts w:asciiTheme="minorHAnsi" w:hAnsiTheme="minorHAnsi" w:cstheme="minorHAnsi"/>
          <w:bCs/>
          <w:color w:val="auto"/>
          <w:sz w:val="22"/>
          <w:szCs w:val="22"/>
        </w:rPr>
        <w:t>ho</w:t>
      </w:r>
      <w:r w:rsidR="007D4F75" w:rsidRPr="005F7A0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ze závislých smluv, kdy zánik závazku (skonč</w:t>
      </w:r>
      <w:r w:rsidR="00F90E9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ení platnosti) závislé smlouvy </w:t>
      </w:r>
      <w:r w:rsidR="007D4F75" w:rsidRPr="005F7A0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bez uspokojení věřitele zrušuje ostatní závislé smlouvy, a to s obdobnými právními účinky. </w:t>
      </w:r>
      <w:r w:rsidR="007D4F75"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Předmět plnění závislých smluv vychází z dokumentace zpracované </w:t>
      </w:r>
      <w:r w:rsidR="006A2237">
        <w:rPr>
          <w:rFonts w:asciiTheme="minorHAnsi" w:hAnsiTheme="minorHAnsi" w:cstheme="minorHAnsi"/>
          <w:bCs/>
          <w:color w:val="auto"/>
          <w:sz w:val="22"/>
          <w:szCs w:val="22"/>
        </w:rPr>
        <w:t>poskytovatelem</w:t>
      </w:r>
      <w:r w:rsidR="007D4F75"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dle smlouvy </w:t>
      </w:r>
      <w:r w:rsidR="007D4F7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dílo </w:t>
      </w:r>
      <w:r w:rsidR="007D4F75"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a po odsouhlasení a převzetí dokumentace </w:t>
      </w:r>
      <w:r w:rsidR="00B82E01">
        <w:rPr>
          <w:rFonts w:asciiTheme="minorHAnsi" w:hAnsiTheme="minorHAnsi" w:cstheme="minorHAnsi"/>
          <w:bCs/>
          <w:color w:val="auto"/>
          <w:sz w:val="22"/>
          <w:szCs w:val="22"/>
        </w:rPr>
        <w:t>nabyvatelem</w:t>
      </w:r>
      <w:r w:rsidR="00B82E01"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7D4F75" w:rsidRPr="00B91CDE">
        <w:rPr>
          <w:rFonts w:asciiTheme="minorHAnsi" w:hAnsiTheme="minorHAnsi" w:cstheme="minorHAnsi"/>
          <w:bCs/>
          <w:color w:val="auto"/>
          <w:sz w:val="22"/>
          <w:szCs w:val="22"/>
        </w:rPr>
        <w:t>se dokumentace stane součástí závislých smluv jako jejich nedílná součást.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  </w:t>
      </w:r>
    </w:p>
    <w:p w14:paraId="268D35D1" w14:textId="77777777" w:rsidR="00DA2905" w:rsidRPr="00EE14B9" w:rsidRDefault="00DA2905" w:rsidP="00EF5C9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cs="Arial"/>
        </w:rPr>
      </w:pPr>
    </w:p>
    <w:p w14:paraId="2A32EE95" w14:textId="77777777" w:rsidR="00BA2672" w:rsidRPr="00EE14B9" w:rsidRDefault="00BA2672" w:rsidP="000F0D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2E3D3782" w14:textId="77777777" w:rsidR="00841EDF" w:rsidRPr="00EE14B9" w:rsidRDefault="00841EDF" w:rsidP="000F0D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7D8751B6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  <w:r w:rsidRPr="00EE14B9">
        <w:rPr>
          <w:rFonts w:cs="Arial"/>
        </w:rPr>
        <w:t xml:space="preserve"> </w:t>
      </w:r>
      <w:r w:rsidR="00841EDF" w:rsidRPr="00EE14B9">
        <w:rPr>
          <w:rFonts w:cs="Arial"/>
          <w:b/>
        </w:rPr>
        <w:t>II.</w:t>
      </w:r>
    </w:p>
    <w:p w14:paraId="4B56AB01" w14:textId="77777777" w:rsidR="00816628" w:rsidRPr="00EE14B9" w:rsidRDefault="00816628" w:rsidP="00841E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>Předmět smlouvy</w:t>
      </w:r>
      <w:r w:rsidR="00841EDF" w:rsidRPr="00EE14B9">
        <w:rPr>
          <w:rFonts w:cs="Arial"/>
          <w:b/>
          <w:bCs/>
        </w:rPr>
        <w:t xml:space="preserve"> </w:t>
      </w:r>
    </w:p>
    <w:p w14:paraId="56EB10D1" w14:textId="77777777" w:rsidR="00841EDF" w:rsidRPr="00EE14B9" w:rsidRDefault="00841EDF" w:rsidP="00841E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14:paraId="07A765AF" w14:textId="44B99A36" w:rsidR="00D175E8" w:rsidRDefault="00781233" w:rsidP="00E42726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 w:rsidRPr="00EE14B9">
        <w:rPr>
          <w:rFonts w:cs="Arial"/>
        </w:rPr>
        <w:t>2</w:t>
      </w:r>
      <w:r w:rsidR="00816628" w:rsidRPr="00EE14B9">
        <w:rPr>
          <w:rFonts w:cs="Arial"/>
        </w:rPr>
        <w:t xml:space="preserve">.1. </w:t>
      </w:r>
      <w:r w:rsidR="00E53AD4" w:rsidRPr="00EE14B9">
        <w:rPr>
          <w:rFonts w:cs="Arial"/>
        </w:rPr>
        <w:t xml:space="preserve"> </w:t>
      </w:r>
      <w:r w:rsidR="00D175E8">
        <w:rPr>
          <w:rFonts w:cs="Arial"/>
        </w:rPr>
        <w:t xml:space="preserve">Technickou dokumentací se rozumí </w:t>
      </w:r>
    </w:p>
    <w:p w14:paraId="1AEA78A0" w14:textId="4BCFBA82" w:rsidR="00DA2905" w:rsidRPr="005A19C5" w:rsidRDefault="00DA2905" w:rsidP="00DA2905">
      <w:pPr>
        <w:pStyle w:val="Smlouva-slo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1D6419">
        <w:rPr>
          <w:rFonts w:asciiTheme="minorHAnsi" w:hAnsiTheme="minorHAnsi" w:cstheme="minorHAnsi"/>
          <w:sz w:val="22"/>
          <w:szCs w:val="22"/>
        </w:rPr>
        <w:t>technick</w:t>
      </w:r>
      <w:r>
        <w:rPr>
          <w:rFonts w:asciiTheme="minorHAnsi" w:hAnsiTheme="minorHAnsi" w:cstheme="minorHAnsi"/>
          <w:sz w:val="22"/>
          <w:szCs w:val="22"/>
        </w:rPr>
        <w:t>á</w:t>
      </w:r>
      <w:r w:rsidRPr="001D6419">
        <w:rPr>
          <w:rFonts w:asciiTheme="minorHAnsi" w:hAnsiTheme="minorHAnsi" w:cstheme="minorHAnsi"/>
          <w:sz w:val="22"/>
          <w:szCs w:val="22"/>
        </w:rPr>
        <w:t xml:space="preserve"> výrobní dokumentac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1D6419">
        <w:rPr>
          <w:rFonts w:asciiTheme="minorHAnsi" w:hAnsiTheme="minorHAnsi" w:cstheme="minorHAnsi"/>
          <w:sz w:val="22"/>
          <w:szCs w:val="22"/>
        </w:rPr>
        <w:t>, obsahující detailní postup pro realizaci</w:t>
      </w:r>
      <w:r>
        <w:rPr>
          <w:rFonts w:asciiTheme="minorHAnsi" w:hAnsiTheme="minorHAnsi" w:cstheme="minorHAnsi"/>
          <w:sz w:val="22"/>
          <w:szCs w:val="22"/>
        </w:rPr>
        <w:t>, tj.</w:t>
      </w:r>
      <w:r w:rsidRPr="001D6419">
        <w:rPr>
          <w:rFonts w:asciiTheme="minorHAnsi" w:hAnsiTheme="minorHAnsi" w:cstheme="minorHAnsi"/>
          <w:sz w:val="22"/>
          <w:szCs w:val="22"/>
        </w:rPr>
        <w:t xml:space="preserve"> sestavení a kompletaci středně kapacitníh</w:t>
      </w:r>
      <w:r>
        <w:rPr>
          <w:rFonts w:asciiTheme="minorHAnsi" w:hAnsiTheme="minorHAnsi" w:cstheme="minorHAnsi"/>
          <w:sz w:val="22"/>
          <w:szCs w:val="22"/>
        </w:rPr>
        <w:t>o tramvajového</w:t>
      </w:r>
      <w:r w:rsidRPr="001D6419">
        <w:rPr>
          <w:rFonts w:asciiTheme="minorHAnsi" w:hAnsiTheme="minorHAnsi" w:cstheme="minorHAnsi"/>
          <w:sz w:val="22"/>
          <w:szCs w:val="22"/>
        </w:rPr>
        <w:t xml:space="preserve"> vozidl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1D6419">
        <w:rPr>
          <w:rFonts w:asciiTheme="minorHAnsi" w:hAnsiTheme="minorHAnsi" w:cstheme="minorHAnsi"/>
          <w:sz w:val="22"/>
          <w:szCs w:val="22"/>
        </w:rPr>
        <w:t xml:space="preserve"> </w:t>
      </w:r>
      <w:r w:rsidRPr="001D6419">
        <w:rPr>
          <w:rFonts w:ascii="Calibri" w:hAnsi="Calibri" w:cs="Arial"/>
          <w:sz w:val="22"/>
          <w:szCs w:val="22"/>
        </w:rPr>
        <w:t xml:space="preserve">podle technických požadavků </w:t>
      </w:r>
      <w:r w:rsidR="00567779">
        <w:rPr>
          <w:rFonts w:ascii="Calibri" w:hAnsi="Calibri" w:cs="Arial"/>
          <w:sz w:val="22"/>
          <w:szCs w:val="22"/>
        </w:rPr>
        <w:t>nabyvatele</w:t>
      </w:r>
      <w:r w:rsidR="00567779" w:rsidRPr="001D6419">
        <w:rPr>
          <w:rFonts w:ascii="Calibri" w:hAnsi="Calibri" w:cs="Arial"/>
          <w:sz w:val="22"/>
          <w:szCs w:val="22"/>
        </w:rPr>
        <w:t xml:space="preserve"> </w:t>
      </w:r>
      <w:r w:rsidRPr="001D6419">
        <w:rPr>
          <w:rFonts w:ascii="Calibri" w:hAnsi="Calibri" w:cs="Arial"/>
          <w:sz w:val="22"/>
          <w:szCs w:val="22"/>
        </w:rPr>
        <w:t xml:space="preserve">uvedených v příloze č. 1 této </w:t>
      </w:r>
      <w:r>
        <w:rPr>
          <w:rFonts w:ascii="Calibri" w:hAnsi="Calibri" w:cs="Arial"/>
          <w:sz w:val="22"/>
          <w:szCs w:val="22"/>
        </w:rPr>
        <w:t>smlouvy</w:t>
      </w:r>
      <w:r w:rsidRPr="001D6419">
        <w:rPr>
          <w:rFonts w:ascii="Calibri" w:hAnsi="Calibri" w:cs="Arial"/>
          <w:sz w:val="22"/>
          <w:szCs w:val="22"/>
        </w:rPr>
        <w:t xml:space="preserve"> – Technická specifikace</w:t>
      </w:r>
      <w:r>
        <w:rPr>
          <w:rFonts w:ascii="Calibri" w:hAnsi="Calibri" w:cs="Arial"/>
          <w:sz w:val="22"/>
          <w:szCs w:val="22"/>
        </w:rPr>
        <w:t xml:space="preserve"> požadavků na středně kapacitní tramvajové vozidlo (v příloze č. 1 specifikované vozidlo dále označováno jen jako „vozidlo“ nebo „tramvaj“),</w:t>
      </w:r>
    </w:p>
    <w:p w14:paraId="302256E9" w14:textId="31088EA1" w:rsidR="00DA2905" w:rsidRDefault="00DA2905" w:rsidP="00DA2905">
      <w:pPr>
        <w:pStyle w:val="Smlouva-slo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úplný seznam komponentů pro kompletaci vozidla, </w:t>
      </w:r>
    </w:p>
    <w:p w14:paraId="306CF8BF" w14:textId="7B32ED0E" w:rsidR="00DA2905" w:rsidRPr="00B622EE" w:rsidRDefault="00DA2905" w:rsidP="00DA2905">
      <w:pPr>
        <w:pStyle w:val="Odstavecseseznamem"/>
        <w:numPr>
          <w:ilvl w:val="0"/>
          <w:numId w:val="5"/>
        </w:numPr>
        <w:jc w:val="both"/>
        <w:rPr>
          <w:rFonts w:cs="Calibri"/>
          <w:u w:val="single"/>
        </w:rPr>
      </w:pPr>
      <w:r>
        <w:rPr>
          <w:rFonts w:cs="Calibri"/>
        </w:rPr>
        <w:t>úplný seznam a technická specifikace</w:t>
      </w:r>
      <w:r w:rsidRPr="005A19C5">
        <w:rPr>
          <w:rFonts w:cs="Calibri"/>
        </w:rPr>
        <w:t xml:space="preserve"> </w:t>
      </w:r>
      <w:r>
        <w:rPr>
          <w:rFonts w:cs="Calibri"/>
        </w:rPr>
        <w:t>technických prostředků a přípravků</w:t>
      </w:r>
      <w:r w:rsidRPr="005A19C5">
        <w:rPr>
          <w:rFonts w:cs="Calibri"/>
        </w:rPr>
        <w:t xml:space="preserve"> potřebn</w:t>
      </w:r>
      <w:r>
        <w:rPr>
          <w:rFonts w:cs="Calibri"/>
        </w:rPr>
        <w:t>ých</w:t>
      </w:r>
      <w:r w:rsidRPr="005A19C5">
        <w:rPr>
          <w:rFonts w:cs="Calibri"/>
        </w:rPr>
        <w:t xml:space="preserve"> pro kompletaci vozidla u </w:t>
      </w:r>
      <w:r w:rsidR="00567779">
        <w:rPr>
          <w:rFonts w:cs="Calibri"/>
        </w:rPr>
        <w:t>nabyvatele</w:t>
      </w:r>
      <w:r>
        <w:rPr>
          <w:rFonts w:cs="Calibri"/>
        </w:rPr>
        <w:t xml:space="preserve">, </w:t>
      </w:r>
    </w:p>
    <w:p w14:paraId="5F8F7188" w14:textId="67EBD4DB" w:rsidR="00DA2905" w:rsidRPr="00E00E0A" w:rsidRDefault="00DA2905" w:rsidP="00DA2905">
      <w:pPr>
        <w:pStyle w:val="Odstavecseseznamem"/>
        <w:numPr>
          <w:ilvl w:val="0"/>
          <w:numId w:val="5"/>
        </w:numPr>
        <w:jc w:val="both"/>
        <w:rPr>
          <w:rFonts w:cs="Calibri"/>
        </w:rPr>
      </w:pPr>
      <w:r w:rsidRPr="00E00E0A">
        <w:rPr>
          <w:rFonts w:cs="Calibri"/>
        </w:rPr>
        <w:t>návod k údržbě a pravidelným technickým kontrolám vozidla,</w:t>
      </w:r>
    </w:p>
    <w:p w14:paraId="1D034673" w14:textId="77050498" w:rsidR="00DA2905" w:rsidRPr="00E96E0E" w:rsidRDefault="00DA2905" w:rsidP="00DA2905">
      <w:pPr>
        <w:pStyle w:val="Odstavecseseznamem"/>
        <w:numPr>
          <w:ilvl w:val="0"/>
          <w:numId w:val="5"/>
        </w:numPr>
        <w:jc w:val="both"/>
        <w:rPr>
          <w:rFonts w:cs="Calibri"/>
          <w:u w:val="single"/>
        </w:rPr>
      </w:pPr>
      <w:r>
        <w:rPr>
          <w:rFonts w:cs="Calibri"/>
        </w:rPr>
        <w:t>úplný seznam a technická specifikace</w:t>
      </w:r>
      <w:r w:rsidRPr="005A19C5">
        <w:rPr>
          <w:rFonts w:cs="Calibri"/>
        </w:rPr>
        <w:t xml:space="preserve"> </w:t>
      </w:r>
      <w:r w:rsidRPr="00153F16">
        <w:rPr>
          <w:bCs/>
        </w:rPr>
        <w:t xml:space="preserve">diagnostického zařízení a speciálního nářadí pro údržbu a opravy </w:t>
      </w:r>
      <w:r>
        <w:rPr>
          <w:bCs/>
        </w:rPr>
        <w:t xml:space="preserve">vozidla, </w:t>
      </w:r>
    </w:p>
    <w:p w14:paraId="21B26DAA" w14:textId="48B6D2AF" w:rsidR="00DA2905" w:rsidRPr="00E96E0E" w:rsidRDefault="00DA2905" w:rsidP="00DA2905">
      <w:pPr>
        <w:pStyle w:val="Odstavecseseznamem"/>
        <w:numPr>
          <w:ilvl w:val="0"/>
          <w:numId w:val="5"/>
        </w:numPr>
        <w:jc w:val="both"/>
        <w:rPr>
          <w:bCs/>
        </w:rPr>
      </w:pPr>
      <w:r>
        <w:rPr>
          <w:rFonts w:cs="Calibri"/>
        </w:rPr>
        <w:lastRenderedPageBreak/>
        <w:t>t</w:t>
      </w:r>
      <w:r w:rsidRPr="00E96E0E">
        <w:rPr>
          <w:rFonts w:cs="Calibri"/>
        </w:rPr>
        <w:t xml:space="preserve">echnické podmínky </w:t>
      </w:r>
      <w:r>
        <w:rPr>
          <w:rFonts w:cs="Calibri"/>
        </w:rPr>
        <w:t xml:space="preserve">pro provoz vozidla </w:t>
      </w:r>
      <w:r w:rsidRPr="00E96E0E">
        <w:rPr>
          <w:rFonts w:cs="Calibri"/>
        </w:rPr>
        <w:t>zpracované dle vyhlášky ministerstva dopravy ČR 173/1995 Sb.</w:t>
      </w:r>
      <w:r w:rsidRPr="00E96E0E">
        <w:rPr>
          <w:bCs/>
        </w:rPr>
        <w:t>, kterou se vydává dopravní řád drah</w:t>
      </w:r>
      <w:r w:rsidRPr="00E96E0E">
        <w:rPr>
          <w:rFonts w:cs="Calibri"/>
        </w:rPr>
        <w:t>, včetně příloh</w:t>
      </w:r>
      <w:r>
        <w:rPr>
          <w:rFonts w:asciiTheme="minorHAnsi" w:hAnsiTheme="minorHAnsi" w:cstheme="minorHAnsi"/>
        </w:rPr>
        <w:t>.</w:t>
      </w:r>
    </w:p>
    <w:p w14:paraId="4AA79ACD" w14:textId="33504A02" w:rsidR="00DA2905" w:rsidRDefault="00DA2905" w:rsidP="00EF5C99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cs="Arial"/>
        </w:rPr>
      </w:pPr>
      <w:r>
        <w:rPr>
          <w:rFonts w:cstheme="minorHAnsi"/>
        </w:rPr>
        <w:t>Výše uvedená dokumentace specifikovaná v tomto odstavci pod písmeny a) až d) je dále označována jen jako „</w:t>
      </w:r>
      <w:r w:rsidR="001B44FF">
        <w:rPr>
          <w:rFonts w:cstheme="minorHAnsi"/>
        </w:rPr>
        <w:t>T</w:t>
      </w:r>
      <w:r>
        <w:rPr>
          <w:rFonts w:cstheme="minorHAnsi"/>
        </w:rPr>
        <w:t xml:space="preserve">echnická dokumentace“ a její zhotovení je předmětem plnění smlouvy o dílo, jenž je uzavírána mezi stranami této smlouvy společně s touto smlouvou a rámcovou dohodou </w:t>
      </w:r>
    </w:p>
    <w:p w14:paraId="29FA56FB" w14:textId="0D31CD8F" w:rsidR="00D175E8" w:rsidRDefault="00E53AD4" w:rsidP="00E53AD4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 w:rsidRPr="00EE14B9">
        <w:rPr>
          <w:rFonts w:cs="Arial"/>
        </w:rPr>
        <w:t xml:space="preserve"> </w:t>
      </w:r>
    </w:p>
    <w:p w14:paraId="67C550AF" w14:textId="77777777" w:rsidR="00816628" w:rsidRPr="00EE14B9" w:rsidRDefault="00816628" w:rsidP="003756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73D29BDA" w14:textId="401D7809" w:rsidR="002E1C0A" w:rsidRDefault="00781233" w:rsidP="003F74F6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 w:rsidRPr="00EE14B9">
        <w:rPr>
          <w:rFonts w:cs="Arial"/>
        </w:rPr>
        <w:t>2</w:t>
      </w:r>
      <w:r w:rsidR="00816628" w:rsidRPr="00EE14B9">
        <w:rPr>
          <w:rFonts w:cs="Arial"/>
        </w:rPr>
        <w:t xml:space="preserve">.2. </w:t>
      </w:r>
      <w:r w:rsidR="003F74F6" w:rsidRPr="00EE14B9">
        <w:rPr>
          <w:rFonts w:cs="Arial"/>
        </w:rPr>
        <w:t xml:space="preserve"> </w:t>
      </w:r>
      <w:r w:rsidR="00A95E9E" w:rsidRPr="00EE14B9">
        <w:rPr>
          <w:rFonts w:cs="Arial"/>
        </w:rPr>
        <w:t xml:space="preserve"> </w:t>
      </w:r>
      <w:r w:rsidR="0030705C">
        <w:rPr>
          <w:rFonts w:cs="Arial"/>
        </w:rPr>
        <w:tab/>
      </w:r>
      <w:r w:rsidR="002E1C0A" w:rsidRPr="00EE14B9">
        <w:rPr>
          <w:rFonts w:cs="Arial"/>
        </w:rPr>
        <w:t xml:space="preserve">Předmětem této smlouvy je poskytnutí </w:t>
      </w:r>
      <w:r w:rsidR="002E1C0A">
        <w:rPr>
          <w:rFonts w:cs="Arial"/>
        </w:rPr>
        <w:t xml:space="preserve">nevýhradního a nevýlučného </w:t>
      </w:r>
      <w:r w:rsidR="002E1C0A" w:rsidRPr="00EE14B9">
        <w:rPr>
          <w:rFonts w:cs="Arial"/>
        </w:rPr>
        <w:t>oprávnění k výkonu práv z Technické dokumentace uvedené v čl. I této smlouvy poskytovatelem nabyvateli, a to k</w:t>
      </w:r>
      <w:r w:rsidR="002E1C0A">
        <w:rPr>
          <w:rFonts w:cs="Arial"/>
        </w:rPr>
        <w:t> užití Technické dokumentace k výrobě, sestavení a kompletaci</w:t>
      </w:r>
      <w:r w:rsidR="002E1C0A" w:rsidRPr="00EE14B9">
        <w:rPr>
          <w:rFonts w:cs="Arial"/>
        </w:rPr>
        <w:t xml:space="preserve"> až </w:t>
      </w:r>
      <w:r w:rsidR="00854B9F">
        <w:rPr>
          <w:rFonts w:cs="Arial"/>
        </w:rPr>
        <w:t>60</w:t>
      </w:r>
      <w:r w:rsidR="00B4479E" w:rsidRPr="00EE14B9">
        <w:rPr>
          <w:rFonts w:cs="Arial"/>
        </w:rPr>
        <w:t xml:space="preserve"> </w:t>
      </w:r>
      <w:r w:rsidR="002E1C0A" w:rsidRPr="00EE14B9">
        <w:rPr>
          <w:rFonts w:cs="Arial"/>
        </w:rPr>
        <w:t xml:space="preserve">kusů nových středně kapacitních tramvají </w:t>
      </w:r>
      <w:r w:rsidR="002E1C0A">
        <w:rPr>
          <w:rFonts w:cs="Arial"/>
        </w:rPr>
        <w:t>a k jejich uvedení do provozu a k provádění jejich oprav a údržby.</w:t>
      </w:r>
    </w:p>
    <w:p w14:paraId="0F756E74" w14:textId="77777777" w:rsidR="002E1C0A" w:rsidRDefault="002E1C0A" w:rsidP="00B1478A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</w:p>
    <w:p w14:paraId="2FCD178A" w14:textId="2B195CEF" w:rsidR="006F3DD6" w:rsidRDefault="002E1C0A" w:rsidP="003F74F6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>
        <w:rPr>
          <w:rFonts w:cs="Arial"/>
        </w:rPr>
        <w:t xml:space="preserve">2.3. </w:t>
      </w:r>
      <w:r w:rsidRPr="00EE14B9">
        <w:rPr>
          <w:rFonts w:cs="Arial"/>
        </w:rPr>
        <w:t xml:space="preserve"> </w:t>
      </w:r>
      <w:r w:rsidR="0030705C">
        <w:rPr>
          <w:rFonts w:cs="Arial"/>
        </w:rPr>
        <w:tab/>
      </w:r>
      <w:r w:rsidR="00816628" w:rsidRPr="00EE14B9">
        <w:rPr>
          <w:rFonts w:cs="Arial"/>
        </w:rPr>
        <w:t xml:space="preserve">Poskytovatel touto smlouvou a za podmínek v ní uvedených poskytuje nabyvateli </w:t>
      </w:r>
      <w:r w:rsidR="006F3DD6">
        <w:rPr>
          <w:rFonts w:cs="Arial"/>
        </w:rPr>
        <w:t xml:space="preserve">nevýhradní a nevýlučné </w:t>
      </w:r>
      <w:r w:rsidR="00816628" w:rsidRPr="00EE14B9">
        <w:rPr>
          <w:rFonts w:cs="Arial"/>
        </w:rPr>
        <w:t xml:space="preserve">právo užívat </w:t>
      </w:r>
      <w:r w:rsidR="008202B0" w:rsidRPr="00EE14B9">
        <w:rPr>
          <w:rFonts w:cs="Arial"/>
        </w:rPr>
        <w:t>Technickou dokumentaci</w:t>
      </w:r>
      <w:r w:rsidR="006F3DD6">
        <w:rPr>
          <w:rFonts w:cs="Arial"/>
        </w:rPr>
        <w:t xml:space="preserve">, a to </w:t>
      </w:r>
      <w:r w:rsidR="006F3DD6" w:rsidRPr="00EE14B9">
        <w:rPr>
          <w:rFonts w:cs="Arial"/>
        </w:rPr>
        <w:t>k</w:t>
      </w:r>
      <w:r w:rsidR="006F3DD6">
        <w:rPr>
          <w:rFonts w:cs="Arial"/>
        </w:rPr>
        <w:t> užití Technické dokumentace k výrobě, sestavení a kompletaci</w:t>
      </w:r>
      <w:r w:rsidR="006F3DD6" w:rsidRPr="00EE14B9">
        <w:rPr>
          <w:rFonts w:cs="Arial"/>
        </w:rPr>
        <w:t xml:space="preserve"> až </w:t>
      </w:r>
      <w:r w:rsidR="00854B9F">
        <w:rPr>
          <w:rFonts w:cs="Arial"/>
        </w:rPr>
        <w:t>60</w:t>
      </w:r>
      <w:r w:rsidR="00B4479E" w:rsidRPr="00EE14B9">
        <w:rPr>
          <w:rFonts w:cs="Arial"/>
        </w:rPr>
        <w:t xml:space="preserve"> </w:t>
      </w:r>
      <w:r w:rsidR="006F3DD6" w:rsidRPr="00EE14B9">
        <w:rPr>
          <w:rFonts w:cs="Arial"/>
        </w:rPr>
        <w:t xml:space="preserve">kusů nových středně kapacitních tramvají </w:t>
      </w:r>
      <w:r w:rsidR="006F3DD6">
        <w:rPr>
          <w:rFonts w:cs="Arial"/>
        </w:rPr>
        <w:t>a k jejich uvedení do provozu a k provádění jejich oprav a údržby</w:t>
      </w:r>
      <w:r w:rsidR="000D310F">
        <w:rPr>
          <w:rFonts w:cs="Arial"/>
        </w:rPr>
        <w:t xml:space="preserve"> </w:t>
      </w:r>
      <w:r w:rsidR="006F3DD6">
        <w:rPr>
          <w:rFonts w:cs="Arial"/>
        </w:rPr>
        <w:t xml:space="preserve">(licence) </w:t>
      </w:r>
      <w:r w:rsidR="006A6FBE" w:rsidRPr="00EE14B9">
        <w:rPr>
          <w:rFonts w:cs="Arial"/>
        </w:rPr>
        <w:t>a</w:t>
      </w:r>
      <w:r w:rsidR="00816628" w:rsidRPr="00EE14B9">
        <w:rPr>
          <w:rFonts w:cs="Arial"/>
        </w:rPr>
        <w:t xml:space="preserve"> nabyvatel toto právo </w:t>
      </w:r>
      <w:r w:rsidR="006F3DD6">
        <w:rPr>
          <w:rFonts w:cs="Arial"/>
        </w:rPr>
        <w:t xml:space="preserve">(licenci) </w:t>
      </w:r>
      <w:r w:rsidR="00816628" w:rsidRPr="00EE14B9">
        <w:rPr>
          <w:rFonts w:cs="Arial"/>
        </w:rPr>
        <w:t>přijímá.</w:t>
      </w:r>
    </w:p>
    <w:p w14:paraId="56CB914B" w14:textId="77777777" w:rsidR="003A49DB" w:rsidRDefault="003A49DB" w:rsidP="003F74F6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</w:p>
    <w:p w14:paraId="29614DEA" w14:textId="08CBC515" w:rsidR="003A49DB" w:rsidRDefault="006F3DD6" w:rsidP="003F74F6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>
        <w:rPr>
          <w:rFonts w:cs="Arial"/>
        </w:rPr>
        <w:t xml:space="preserve">2.4. </w:t>
      </w:r>
      <w:r w:rsidR="003A49DB">
        <w:rPr>
          <w:rFonts w:cs="Arial"/>
        </w:rPr>
        <w:tab/>
      </w:r>
      <w:r>
        <w:rPr>
          <w:rFonts w:cs="Arial"/>
        </w:rPr>
        <w:t xml:space="preserve">Licence je ve vztahu k jejímu užití k výrobě, sestavení a kompletaci vozidel omezena na užití pro kompletaci počtu </w:t>
      </w:r>
      <w:r w:rsidR="00854B9F">
        <w:rPr>
          <w:rFonts w:cs="Arial"/>
        </w:rPr>
        <w:t>60</w:t>
      </w:r>
      <w:r w:rsidR="00B4479E">
        <w:rPr>
          <w:rFonts w:cs="Arial"/>
        </w:rPr>
        <w:t xml:space="preserve"> </w:t>
      </w:r>
      <w:r>
        <w:rPr>
          <w:rFonts w:cs="Arial"/>
        </w:rPr>
        <w:t xml:space="preserve">kusů vozidel a časově je </w:t>
      </w:r>
      <w:r w:rsidR="003A49DB">
        <w:rPr>
          <w:rFonts w:cs="Arial"/>
        </w:rPr>
        <w:t xml:space="preserve">její užití </w:t>
      </w:r>
      <w:r>
        <w:rPr>
          <w:rFonts w:cs="Arial"/>
        </w:rPr>
        <w:t>omezen</w:t>
      </w:r>
      <w:r w:rsidR="003A49DB">
        <w:rPr>
          <w:rFonts w:cs="Arial"/>
        </w:rPr>
        <w:t>o dobou provozu těchto vozidel</w:t>
      </w:r>
      <w:r w:rsidR="00BD79F9">
        <w:rPr>
          <w:rFonts w:cs="Arial"/>
        </w:rPr>
        <w:t xml:space="preserve"> (tzn. na dobu jejich možné životnosti, tj. </w:t>
      </w:r>
      <w:r w:rsidR="00427C98">
        <w:rPr>
          <w:rFonts w:cs="Arial"/>
        </w:rPr>
        <w:t>25 let)</w:t>
      </w:r>
      <w:r w:rsidR="003A49DB">
        <w:rPr>
          <w:rFonts w:cs="Arial"/>
        </w:rPr>
        <w:t>, tedy může být nabyvatelem užívána pouze pro účely výroby, sestavení a kompletaci</w:t>
      </w:r>
      <w:r w:rsidR="003A49DB" w:rsidRPr="00EE14B9">
        <w:rPr>
          <w:rFonts w:cs="Arial"/>
        </w:rPr>
        <w:t xml:space="preserve"> až </w:t>
      </w:r>
      <w:r w:rsidR="00854B9F">
        <w:rPr>
          <w:rFonts w:cs="Arial"/>
        </w:rPr>
        <w:t>60</w:t>
      </w:r>
      <w:r w:rsidR="00B4479E" w:rsidRPr="00EE14B9">
        <w:rPr>
          <w:rFonts w:cs="Arial"/>
        </w:rPr>
        <w:t xml:space="preserve"> </w:t>
      </w:r>
      <w:r w:rsidR="003A49DB" w:rsidRPr="00EE14B9">
        <w:rPr>
          <w:rFonts w:cs="Arial"/>
        </w:rPr>
        <w:t>kusů nových středně kapacitních tramvají</w:t>
      </w:r>
      <w:r w:rsidR="003A49DB">
        <w:rPr>
          <w:rFonts w:cs="Arial"/>
        </w:rPr>
        <w:t xml:space="preserve"> a k jejich uvedení do provozu a k provádění jejich oprav a údržby.</w:t>
      </w:r>
    </w:p>
    <w:p w14:paraId="563C6FDA" w14:textId="77777777" w:rsidR="003A49DB" w:rsidRDefault="003A49DB" w:rsidP="00B147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59A22EE5" w14:textId="0A3AB2E8" w:rsidR="003A49DB" w:rsidRDefault="003A49DB" w:rsidP="00B1478A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>
        <w:rPr>
          <w:rFonts w:cs="Arial"/>
        </w:rPr>
        <w:t xml:space="preserve">2.5. </w:t>
      </w:r>
      <w:r>
        <w:rPr>
          <w:rFonts w:cs="Arial"/>
        </w:rPr>
        <w:tab/>
        <w:t>Nabyvatel je oprávněn udělit třetí osobě podlicenci k užití Technické dokumentace ve stejném rozsahu, jako je rozsah jeho práva, které nabývá dle této smlouvy.</w:t>
      </w:r>
    </w:p>
    <w:p w14:paraId="6C76C3B4" w14:textId="77777777" w:rsidR="003A49DB" w:rsidRDefault="003A49DB" w:rsidP="00B1478A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</w:p>
    <w:p w14:paraId="432C75FA" w14:textId="4833E73C" w:rsidR="003A49DB" w:rsidRPr="00B1478A" w:rsidRDefault="003A49DB" w:rsidP="00B1478A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>
        <w:t xml:space="preserve">2.6. </w:t>
      </w:r>
      <w:r>
        <w:tab/>
        <w:t xml:space="preserve">Nabyvatel, stejně jako osoby, kterým nabyvatel udělí podlicenci, je na základě této smlouvy oprávněn Technickou dokumentaci: </w:t>
      </w:r>
      <w:r>
        <w:rPr>
          <w:rFonts w:cs="Arial"/>
        </w:rPr>
        <w:t xml:space="preserve"> </w:t>
      </w:r>
    </w:p>
    <w:p w14:paraId="1BB6C2D3" w14:textId="7BA5D8CF" w:rsidR="003A49DB" w:rsidRPr="00B1478A" w:rsidRDefault="003A49DB" w:rsidP="00B1478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</w:rPr>
      </w:pPr>
      <w:r w:rsidRPr="00B1478A">
        <w:rPr>
          <w:rFonts w:cs="Arial"/>
        </w:rPr>
        <w:t xml:space="preserve">použít či nepoužít, použít či nepoužít její části, </w:t>
      </w:r>
      <w:r>
        <w:rPr>
          <w:rFonts w:cs="Arial"/>
        </w:rPr>
        <w:t>Technickou</w:t>
      </w:r>
      <w:r w:rsidRPr="00B1478A">
        <w:rPr>
          <w:rFonts w:cs="Arial"/>
        </w:rPr>
        <w:t xml:space="preserve"> dokumentaci upravovat a měnit, a to za účelem </w:t>
      </w:r>
      <w:r>
        <w:rPr>
          <w:rFonts w:cs="Arial"/>
        </w:rPr>
        <w:t>sestavení</w:t>
      </w:r>
      <w:r w:rsidRPr="00B1478A">
        <w:rPr>
          <w:rFonts w:cs="Arial"/>
        </w:rPr>
        <w:t xml:space="preserve">, </w:t>
      </w:r>
      <w:r w:rsidR="00F60C75">
        <w:rPr>
          <w:rFonts w:cs="Arial"/>
        </w:rPr>
        <w:t xml:space="preserve">kompletace, </w:t>
      </w:r>
      <w:r w:rsidRPr="00B1478A">
        <w:rPr>
          <w:rFonts w:cs="Arial"/>
        </w:rPr>
        <w:t>provozování</w:t>
      </w:r>
      <w:r w:rsidR="00F60C75">
        <w:rPr>
          <w:rFonts w:cs="Arial"/>
        </w:rPr>
        <w:t xml:space="preserve">, užívání, údržby, změn, úprav a </w:t>
      </w:r>
      <w:r w:rsidRPr="00B1478A">
        <w:rPr>
          <w:rFonts w:cs="Arial"/>
        </w:rPr>
        <w:t xml:space="preserve">oprav </w:t>
      </w:r>
      <w:r>
        <w:rPr>
          <w:rFonts w:cs="Arial"/>
        </w:rPr>
        <w:t>vozidel</w:t>
      </w:r>
      <w:r w:rsidRPr="00B1478A">
        <w:rPr>
          <w:rFonts w:cs="Arial"/>
        </w:rPr>
        <w:t xml:space="preserve"> nebo jej</w:t>
      </w:r>
      <w:r>
        <w:rPr>
          <w:rFonts w:cs="Arial"/>
        </w:rPr>
        <w:t>ich</w:t>
      </w:r>
      <w:r w:rsidRPr="00B1478A">
        <w:rPr>
          <w:rFonts w:cs="Arial"/>
        </w:rPr>
        <w:t xml:space="preserve"> jednotlivých částí;</w:t>
      </w:r>
    </w:p>
    <w:p w14:paraId="4D5CEBAC" w14:textId="6F6225CF" w:rsidR="003A49DB" w:rsidRPr="00FC38FF" w:rsidRDefault="003A49DB" w:rsidP="00B1478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</w:rPr>
      </w:pPr>
      <w:r w:rsidRPr="00B1478A">
        <w:rPr>
          <w:rFonts w:cs="Arial"/>
        </w:rPr>
        <w:t>rozmnožovat Technickou dokumentaci (ve formě tiskové, fotografické, obrazové nebo ve formě trojrozměrné rozmnoženiny či jiné) a poskytovat v souvislosti s činností shora uvedenou</w:t>
      </w:r>
      <w:r w:rsidRPr="00FC38FF">
        <w:rPr>
          <w:rFonts w:cs="Arial"/>
        </w:rPr>
        <w:t>;</w:t>
      </w:r>
    </w:p>
    <w:p w14:paraId="172D8A31" w14:textId="0BB56538" w:rsidR="00F60C75" w:rsidRDefault="003A49DB" w:rsidP="00B1478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</w:rPr>
      </w:pPr>
      <w:r w:rsidRPr="00EF5C99">
        <w:rPr>
          <w:rFonts w:cs="Arial"/>
        </w:rPr>
        <w:t>a to vše neomezeně co do způsobu, rozsahu, podoby a počtu užití</w:t>
      </w:r>
      <w:r w:rsidR="00BA2D99">
        <w:rPr>
          <w:rFonts w:cs="Arial"/>
        </w:rPr>
        <w:t xml:space="preserve"> vztahujícího se ke kompletaci a provozu </w:t>
      </w:r>
      <w:r w:rsidR="00854B9F">
        <w:rPr>
          <w:rFonts w:cs="Arial"/>
        </w:rPr>
        <w:t>60</w:t>
      </w:r>
      <w:r w:rsidR="00B4479E">
        <w:rPr>
          <w:rFonts w:cs="Arial"/>
        </w:rPr>
        <w:t xml:space="preserve"> </w:t>
      </w:r>
      <w:r w:rsidR="00BA2D99">
        <w:rPr>
          <w:rFonts w:cs="Arial"/>
        </w:rPr>
        <w:t>ks vozidel</w:t>
      </w:r>
      <w:r w:rsidRPr="00B1478A">
        <w:rPr>
          <w:rFonts w:cs="Arial"/>
        </w:rPr>
        <w:t>, vždy</w:t>
      </w:r>
      <w:r w:rsidR="00BA2D99" w:rsidRPr="00B1478A">
        <w:rPr>
          <w:rFonts w:cs="Arial"/>
        </w:rPr>
        <w:t xml:space="preserve"> alespoň v takovém rozsahu, aby</w:t>
      </w:r>
      <w:r w:rsidRPr="00B1478A">
        <w:rPr>
          <w:rFonts w:cs="Arial"/>
        </w:rPr>
        <w:t xml:space="preserve"> nabyvatel licence, příp. pověřená osoba, mohl </w:t>
      </w:r>
      <w:r w:rsidR="00BA2D99">
        <w:rPr>
          <w:rFonts w:cs="Arial"/>
        </w:rPr>
        <w:t>Technickou</w:t>
      </w:r>
      <w:r w:rsidRPr="00B1478A">
        <w:rPr>
          <w:rFonts w:cs="Arial"/>
        </w:rPr>
        <w:t xml:space="preserve"> dokumentaci (vy)užít pro zhotovení a provedení </w:t>
      </w:r>
      <w:r w:rsidR="00BA2D99">
        <w:rPr>
          <w:rFonts w:cs="Arial"/>
        </w:rPr>
        <w:t>sestavení a kompletaci vozidel, jejich uvedení do provozu a jejich provozování</w:t>
      </w:r>
      <w:r w:rsidRPr="00B1478A">
        <w:rPr>
          <w:rFonts w:cs="Arial"/>
        </w:rPr>
        <w:t>,</w:t>
      </w:r>
    </w:p>
    <w:p w14:paraId="491B48DA" w14:textId="25A0B8A8" w:rsidR="00F60C75" w:rsidRPr="0063505B" w:rsidRDefault="00F60C75" w:rsidP="0063505B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</w:rPr>
      </w:pPr>
      <w:r w:rsidRPr="0063505B">
        <w:rPr>
          <w:rFonts w:cs="Arial"/>
        </w:rPr>
        <w:t xml:space="preserve">v případě </w:t>
      </w:r>
      <w:r>
        <w:rPr>
          <w:rFonts w:cs="Arial"/>
        </w:rPr>
        <w:t>d</w:t>
      </w:r>
      <w:r w:rsidRPr="00FC38FF">
        <w:rPr>
          <w:rFonts w:cs="Arial"/>
        </w:rPr>
        <w:t>okumentů</w:t>
      </w:r>
      <w:r w:rsidRPr="0063505B">
        <w:rPr>
          <w:rFonts w:cs="Arial"/>
        </w:rPr>
        <w:t xml:space="preserve">, které jsou ve formě počítačových programů a jiného softwaru, dovolovat jejich používání na jakémkoli počítači na u nabyvatele a na dalších místech předpokládaných </w:t>
      </w:r>
      <w:r>
        <w:rPr>
          <w:rFonts w:cs="Arial"/>
        </w:rPr>
        <w:t>touto smlouvou</w:t>
      </w:r>
      <w:r w:rsidRPr="0063505B">
        <w:rPr>
          <w:rFonts w:cs="Arial"/>
        </w:rPr>
        <w:t xml:space="preserve">, včetně případů jakýchkoliv vyměněných počítačů dodaných </w:t>
      </w:r>
      <w:r>
        <w:rPr>
          <w:rFonts w:cs="Arial"/>
        </w:rPr>
        <w:t>n</w:t>
      </w:r>
      <w:r w:rsidRPr="0063505B">
        <w:rPr>
          <w:rFonts w:cs="Arial"/>
        </w:rPr>
        <w:t>abyvatelem</w:t>
      </w:r>
    </w:p>
    <w:p w14:paraId="276CE991" w14:textId="77777777" w:rsidR="0030705C" w:rsidRDefault="0030705C" w:rsidP="00EE0F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</w:rPr>
      </w:pPr>
    </w:p>
    <w:p w14:paraId="1029E59D" w14:textId="7A0EDE23" w:rsidR="003A49DB" w:rsidRDefault="003A49DB" w:rsidP="00EE0F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</w:rPr>
      </w:pPr>
      <w:r w:rsidRPr="00FC38FF">
        <w:rPr>
          <w:rFonts w:cs="Arial"/>
        </w:rPr>
        <w:t>(dále též jen jako „licence“).</w:t>
      </w:r>
    </w:p>
    <w:p w14:paraId="4588874B" w14:textId="77777777" w:rsidR="00F60C75" w:rsidRPr="00FC38FF" w:rsidRDefault="00F60C75" w:rsidP="00EE0F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</w:rPr>
      </w:pPr>
    </w:p>
    <w:p w14:paraId="17B52D4E" w14:textId="53B6ED9A" w:rsidR="00816628" w:rsidRPr="00240AAA" w:rsidRDefault="0030705C" w:rsidP="00EE0F0B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>
        <w:rPr>
          <w:rFonts w:cs="Arial"/>
        </w:rPr>
        <w:t xml:space="preserve">2.7. </w:t>
      </w:r>
      <w:r>
        <w:rPr>
          <w:rFonts w:cs="Arial"/>
        </w:rPr>
        <w:tab/>
      </w:r>
      <w:r w:rsidR="00BA2D99" w:rsidRPr="00FC38FF">
        <w:rPr>
          <w:rFonts w:cs="Arial"/>
        </w:rPr>
        <w:t xml:space="preserve">Poskytovatel </w:t>
      </w:r>
      <w:r w:rsidR="003A49DB" w:rsidRPr="00FC38FF">
        <w:rPr>
          <w:rFonts w:cs="Arial"/>
        </w:rPr>
        <w:t>podpisem této smlouvy souhlasí ve smyslu ust. § 2364 odst. 1 zákona č. 89/2012 Sb., občanský zákoník,</w:t>
      </w:r>
      <w:r w:rsidR="00BA2D99" w:rsidRPr="00FC38FF">
        <w:rPr>
          <w:rFonts w:cs="Arial"/>
        </w:rPr>
        <w:t xml:space="preserve"> ustanovení </w:t>
      </w:r>
      <w:r w:rsidR="00BA2D99" w:rsidRPr="00EE0F0B">
        <w:rPr>
          <w:rFonts w:cs="Arial"/>
        </w:rPr>
        <w:t xml:space="preserve">§32 a násl. zákona č. 207/2000 Sb. o ochraně průmyslových vzorů, ve znění pozdějších předpisů </w:t>
      </w:r>
      <w:r w:rsidR="003A49DB" w:rsidRPr="00FC38FF">
        <w:rPr>
          <w:rFonts w:cs="Arial"/>
        </w:rPr>
        <w:t>a ust. § 48 odst. 2 autorského zákona s tím, aby</w:t>
      </w:r>
      <w:r w:rsidR="00BA2D99" w:rsidRPr="00EF5C99">
        <w:rPr>
          <w:rFonts w:cs="Arial"/>
        </w:rPr>
        <w:t xml:space="preserve"> nabyvatel udělil podlicenci </w:t>
      </w:r>
      <w:r w:rsidR="003A49DB" w:rsidRPr="00EF5C99">
        <w:rPr>
          <w:rFonts w:cs="Arial"/>
        </w:rPr>
        <w:t>třetí</w:t>
      </w:r>
      <w:r w:rsidR="00BA2D99" w:rsidRPr="00EF5C99">
        <w:rPr>
          <w:rFonts w:cs="Arial"/>
        </w:rPr>
        <w:t>m</w:t>
      </w:r>
      <w:r w:rsidR="003A49DB" w:rsidRPr="00EF5C99">
        <w:rPr>
          <w:rFonts w:cs="Arial"/>
        </w:rPr>
        <w:t xml:space="preserve"> osob</w:t>
      </w:r>
      <w:r w:rsidR="00BA2D99" w:rsidRPr="00EF5C99">
        <w:rPr>
          <w:rFonts w:cs="Arial"/>
        </w:rPr>
        <w:t>ám</w:t>
      </w:r>
      <w:r w:rsidR="003A49DB" w:rsidRPr="00EF5C99">
        <w:rPr>
          <w:rFonts w:cs="Arial"/>
        </w:rPr>
        <w:t xml:space="preserve">, a to bez jakéhokoliv </w:t>
      </w:r>
      <w:r w:rsidR="00BA2D99" w:rsidRPr="00EF5C99">
        <w:rPr>
          <w:rFonts w:cs="Arial"/>
        </w:rPr>
        <w:t xml:space="preserve">dalšího </w:t>
      </w:r>
      <w:r w:rsidR="003A49DB" w:rsidRPr="00EF5C99">
        <w:rPr>
          <w:rFonts w:cs="Arial"/>
        </w:rPr>
        <w:t xml:space="preserve">nároku </w:t>
      </w:r>
      <w:r w:rsidR="00BA2D99" w:rsidRPr="00EE0F0B">
        <w:rPr>
          <w:rFonts w:cs="Arial"/>
        </w:rPr>
        <w:t xml:space="preserve">poskytovatele </w:t>
      </w:r>
      <w:r w:rsidR="003A49DB" w:rsidRPr="00EE0F0B">
        <w:rPr>
          <w:rFonts w:cs="Arial"/>
        </w:rPr>
        <w:t xml:space="preserve">na </w:t>
      </w:r>
      <w:r w:rsidR="003A49DB" w:rsidRPr="00EE0F0B">
        <w:rPr>
          <w:rFonts w:cs="Arial"/>
        </w:rPr>
        <w:lastRenderedPageBreak/>
        <w:t>zaplacení odměny či náhrady</w:t>
      </w:r>
      <w:r w:rsidR="00BA2D99" w:rsidRPr="00EE0F0B">
        <w:rPr>
          <w:rFonts w:cs="Arial"/>
        </w:rPr>
        <w:t xml:space="preserve"> nad rámec ustanovení čl. III. této smlouvy.</w:t>
      </w:r>
      <w:r w:rsidR="006F3DD6" w:rsidRPr="00240AAA">
        <w:rPr>
          <w:rFonts w:cs="Arial"/>
        </w:rPr>
        <w:t xml:space="preserve"> </w:t>
      </w:r>
      <w:r w:rsidR="00816628" w:rsidRPr="00240AAA">
        <w:rPr>
          <w:rFonts w:cs="Arial"/>
        </w:rPr>
        <w:t xml:space="preserve"> </w:t>
      </w:r>
    </w:p>
    <w:p w14:paraId="1C97DA1C" w14:textId="073F2EDF" w:rsidR="00375650" w:rsidRPr="00EE14B9" w:rsidRDefault="00A95E9E" w:rsidP="00A95E9E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  <w:color w:val="323232"/>
          <w:sz w:val="19"/>
          <w:szCs w:val="19"/>
        </w:rPr>
      </w:pPr>
      <w:r w:rsidRPr="00EE14B9">
        <w:rPr>
          <w:rFonts w:cs="Arial"/>
        </w:rPr>
        <w:t xml:space="preserve">      </w:t>
      </w:r>
    </w:p>
    <w:p w14:paraId="7E0EB1FB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4CEF4F4" w14:textId="77777777" w:rsidR="00816628" w:rsidRPr="00EE14B9" w:rsidRDefault="00816628" w:rsidP="007812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>II</w:t>
      </w:r>
      <w:r w:rsidR="00781233" w:rsidRPr="00EE14B9">
        <w:rPr>
          <w:rFonts w:cs="Arial"/>
          <w:b/>
          <w:bCs/>
        </w:rPr>
        <w:t>I</w:t>
      </w:r>
      <w:r w:rsidRPr="00EE14B9">
        <w:rPr>
          <w:rFonts w:cs="Arial"/>
          <w:b/>
          <w:bCs/>
        </w:rPr>
        <w:t>.</w:t>
      </w:r>
    </w:p>
    <w:p w14:paraId="6297F766" w14:textId="77777777" w:rsidR="00816628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>Úplata</w:t>
      </w:r>
    </w:p>
    <w:p w14:paraId="1DF5CF8B" w14:textId="77777777" w:rsidR="000D310F" w:rsidRPr="00EE14B9" w:rsidRDefault="000D31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14:paraId="40D48CAF" w14:textId="5581E4BC" w:rsidR="00B1478A" w:rsidRDefault="000D310F" w:rsidP="001A288B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>
        <w:rPr>
          <w:rFonts w:cs="Arial"/>
        </w:rPr>
        <w:t xml:space="preserve">3.1.  </w:t>
      </w:r>
      <w:r w:rsidR="00816628" w:rsidRPr="00EE14B9">
        <w:rPr>
          <w:rFonts w:cs="Arial"/>
        </w:rPr>
        <w:t xml:space="preserve"> </w:t>
      </w:r>
      <w:r w:rsidR="0030705C">
        <w:rPr>
          <w:rFonts w:cs="Arial"/>
        </w:rPr>
        <w:tab/>
      </w:r>
      <w:r w:rsidR="001A288B" w:rsidRPr="00EE14B9">
        <w:rPr>
          <w:rFonts w:cs="Arial"/>
        </w:rPr>
        <w:t xml:space="preserve">Cena za poskytnutí </w:t>
      </w:r>
      <w:r w:rsidR="00B1478A">
        <w:rPr>
          <w:rFonts w:cs="Arial"/>
        </w:rPr>
        <w:t xml:space="preserve">licence </w:t>
      </w:r>
      <w:r w:rsidR="001A288B" w:rsidRPr="00EE14B9">
        <w:rPr>
          <w:rFonts w:cs="Arial"/>
        </w:rPr>
        <w:t>k využití Technické dokumentace</w:t>
      </w:r>
      <w:r w:rsidR="00B1478A">
        <w:rPr>
          <w:rFonts w:cs="Arial"/>
        </w:rPr>
        <w:t xml:space="preserve"> je hrazena v závislosti na počtu vozidel, kterých se její užití týká, kdy cena za poskytnutí licence v rozsahu dle čl. II. této smlouvy ve vztahu ke kompletaci, uvedení do provozu, opravám a údržbě vozidel na základě dohody stran této smlouvy činí </w:t>
      </w:r>
    </w:p>
    <w:p w14:paraId="68E717BE" w14:textId="36254B21" w:rsidR="00B1478A" w:rsidRDefault="00B1478A" w:rsidP="00EE0F0B">
      <w:pPr>
        <w:widowControl w:val="0"/>
        <w:autoSpaceDE w:val="0"/>
        <w:autoSpaceDN w:val="0"/>
        <w:adjustRightInd w:val="0"/>
        <w:spacing w:after="0" w:line="240" w:lineRule="auto"/>
        <w:ind w:left="1418" w:firstLine="1417"/>
        <w:jc w:val="both"/>
        <w:rPr>
          <w:rFonts w:cs="Arial"/>
        </w:rPr>
      </w:pPr>
      <w:r>
        <w:rPr>
          <w:rFonts w:cs="Arial"/>
        </w:rPr>
        <w:t xml:space="preserve">a) pro </w:t>
      </w:r>
      <w:r w:rsidR="001A288B" w:rsidRPr="00EE14B9">
        <w:rPr>
          <w:rFonts w:cs="Arial"/>
        </w:rPr>
        <w:t xml:space="preserve">1 ks </w:t>
      </w:r>
      <w:r>
        <w:rPr>
          <w:rFonts w:cs="Arial"/>
        </w:rPr>
        <w:t xml:space="preserve">vozidla </w:t>
      </w:r>
      <w:r w:rsidR="001116D1" w:rsidRPr="001116D1">
        <w:rPr>
          <w:rFonts w:cs="Arial"/>
          <w:highlight w:val="yellow"/>
        </w:rPr>
        <w:t>xxxxxxx</w:t>
      </w:r>
      <w:r w:rsidR="001116D1">
        <w:rPr>
          <w:rFonts w:cs="Arial"/>
        </w:rPr>
        <w:t xml:space="preserve"> </w:t>
      </w:r>
      <w:r w:rsidR="001A288B" w:rsidRPr="00EE14B9">
        <w:rPr>
          <w:rFonts w:cs="Arial"/>
        </w:rPr>
        <w:t>Kč bez DPH</w:t>
      </w:r>
      <w:r>
        <w:rPr>
          <w:rFonts w:cs="Arial"/>
        </w:rPr>
        <w:t>,</w:t>
      </w:r>
    </w:p>
    <w:p w14:paraId="7AFAFE2F" w14:textId="2C86CBED" w:rsidR="00816628" w:rsidRDefault="00B1478A" w:rsidP="00EE0F0B">
      <w:pPr>
        <w:widowControl w:val="0"/>
        <w:autoSpaceDE w:val="0"/>
        <w:autoSpaceDN w:val="0"/>
        <w:adjustRightInd w:val="0"/>
        <w:spacing w:after="0" w:line="240" w:lineRule="auto"/>
        <w:ind w:left="1418" w:firstLine="1417"/>
        <w:jc w:val="both"/>
        <w:rPr>
          <w:rFonts w:cs="Arial"/>
        </w:rPr>
      </w:pPr>
      <w:r>
        <w:rPr>
          <w:rFonts w:cs="Arial"/>
        </w:rPr>
        <w:t xml:space="preserve">b) pro </w:t>
      </w:r>
      <w:r w:rsidR="006A2237">
        <w:rPr>
          <w:rFonts w:cs="Arial"/>
        </w:rPr>
        <w:t xml:space="preserve">až </w:t>
      </w:r>
      <w:r w:rsidR="00854B9F">
        <w:rPr>
          <w:rFonts w:cs="Arial"/>
        </w:rPr>
        <w:t>60</w:t>
      </w:r>
      <w:r w:rsidR="00B4479E" w:rsidRPr="00EE14B9">
        <w:rPr>
          <w:rFonts w:cs="Arial"/>
        </w:rPr>
        <w:t xml:space="preserve"> </w:t>
      </w:r>
      <w:r w:rsidRPr="00EE14B9">
        <w:rPr>
          <w:rFonts w:cs="Arial"/>
        </w:rPr>
        <w:t xml:space="preserve">ks </w:t>
      </w:r>
      <w:r>
        <w:rPr>
          <w:rFonts w:cs="Arial"/>
        </w:rPr>
        <w:t xml:space="preserve">vozidel </w:t>
      </w:r>
      <w:r w:rsidR="001116D1" w:rsidRPr="001116D1">
        <w:rPr>
          <w:rFonts w:cs="Arial"/>
          <w:highlight w:val="yellow"/>
        </w:rPr>
        <w:t>xxxxxxxx</w:t>
      </w:r>
      <w:r w:rsidR="001116D1">
        <w:rPr>
          <w:rFonts w:cs="Arial"/>
        </w:rPr>
        <w:t xml:space="preserve"> </w:t>
      </w:r>
      <w:r w:rsidRPr="00EE14B9">
        <w:rPr>
          <w:rFonts w:cs="Arial"/>
        </w:rPr>
        <w:t>Kč bez DPH</w:t>
      </w:r>
      <w:r w:rsidR="001A288B">
        <w:rPr>
          <w:rFonts w:cs="Arial"/>
        </w:rPr>
        <w:t>.</w:t>
      </w:r>
    </w:p>
    <w:p w14:paraId="212CBD71" w14:textId="77777777" w:rsidR="00B1478A" w:rsidRPr="00EE14B9" w:rsidRDefault="00B1478A" w:rsidP="00EE0F0B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</w:p>
    <w:p w14:paraId="4A061DA0" w14:textId="143CE163" w:rsidR="00816628" w:rsidRDefault="000D310F" w:rsidP="00EE0F0B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>
        <w:rPr>
          <w:rFonts w:cs="Arial"/>
        </w:rPr>
        <w:t>3.</w:t>
      </w:r>
      <w:r w:rsidR="00FF252B">
        <w:rPr>
          <w:rFonts w:cs="Arial"/>
        </w:rPr>
        <w:t>2</w:t>
      </w:r>
      <w:r w:rsidR="00D175B4" w:rsidRPr="00EE14B9">
        <w:rPr>
          <w:rFonts w:cs="Arial"/>
        </w:rPr>
        <w:t xml:space="preserve">.  </w:t>
      </w:r>
      <w:r w:rsidR="0030705C">
        <w:rPr>
          <w:rFonts w:cs="Arial"/>
        </w:rPr>
        <w:tab/>
      </w:r>
      <w:r w:rsidR="008B4C05" w:rsidRPr="00EE14B9">
        <w:rPr>
          <w:rFonts w:cs="Arial"/>
        </w:rPr>
        <w:t xml:space="preserve">Cena za </w:t>
      </w:r>
      <w:r w:rsidR="00D175B4" w:rsidRPr="00EE14B9">
        <w:rPr>
          <w:rFonts w:cs="Arial"/>
        </w:rPr>
        <w:t xml:space="preserve">poskytnutí </w:t>
      </w:r>
      <w:r w:rsidR="00FF252B">
        <w:rPr>
          <w:rFonts w:cs="Arial"/>
        </w:rPr>
        <w:t>licence</w:t>
      </w:r>
      <w:r w:rsidR="00D175B4" w:rsidRPr="00EE14B9">
        <w:rPr>
          <w:rFonts w:cs="Arial"/>
        </w:rPr>
        <w:t xml:space="preserve"> </w:t>
      </w:r>
      <w:r w:rsidR="008B4C05" w:rsidRPr="00EE14B9">
        <w:rPr>
          <w:rFonts w:cs="Arial"/>
        </w:rPr>
        <w:t>je cenou konečnou. Poskytovatel licence nemá právo na dodatečnou</w:t>
      </w:r>
      <w:r w:rsidR="00A95E9E" w:rsidRPr="00EE14B9">
        <w:rPr>
          <w:rFonts w:cs="Arial"/>
        </w:rPr>
        <w:t xml:space="preserve"> </w:t>
      </w:r>
      <w:r w:rsidR="008B4C05" w:rsidRPr="00EE14B9">
        <w:rPr>
          <w:rFonts w:cs="Arial"/>
        </w:rPr>
        <w:t>odměnu.</w:t>
      </w:r>
    </w:p>
    <w:p w14:paraId="0DC4CD12" w14:textId="51FBEEE6" w:rsidR="00240AAA" w:rsidRDefault="00240AAA" w:rsidP="00EE0F0B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</w:p>
    <w:p w14:paraId="4908D2B5" w14:textId="5D2E1283" w:rsidR="00240AAA" w:rsidRDefault="00240AAA" w:rsidP="00EE0F0B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>
        <w:rPr>
          <w:rFonts w:cs="Arial"/>
        </w:rPr>
        <w:t xml:space="preserve">3.3. </w:t>
      </w:r>
      <w:r w:rsidR="0030705C">
        <w:rPr>
          <w:rFonts w:cs="Arial"/>
        </w:rPr>
        <w:tab/>
      </w:r>
      <w:r>
        <w:rPr>
          <w:rFonts w:cs="Arial"/>
        </w:rPr>
        <w:t xml:space="preserve">Poskytovateli nevznikne právo na úhradu úplaty a není oprávněn úplatu za poskytnutí licence požadovat před tím, než </w:t>
      </w:r>
      <w:r w:rsidR="007D0EF0">
        <w:rPr>
          <w:rFonts w:cs="Arial"/>
        </w:rPr>
        <w:t xml:space="preserve">z jeho strany dojde ke </w:t>
      </w:r>
      <w:r w:rsidR="007D0EF0">
        <w:rPr>
          <w:rFonts w:cstheme="minorHAnsi"/>
        </w:rPr>
        <w:t xml:space="preserve">splnění povinnosti </w:t>
      </w:r>
      <w:r w:rsidR="00567779">
        <w:rPr>
          <w:rFonts w:cstheme="minorHAnsi"/>
        </w:rPr>
        <w:t xml:space="preserve">poskytovatele </w:t>
      </w:r>
      <w:r w:rsidR="007D0EF0">
        <w:rPr>
          <w:rFonts w:cstheme="minorHAnsi"/>
        </w:rPr>
        <w:t>dle čl. VIII. odst. 8</w:t>
      </w:r>
      <w:r w:rsidR="00F976A4">
        <w:rPr>
          <w:rFonts w:cstheme="minorHAnsi"/>
        </w:rPr>
        <w:t xml:space="preserve"> nebo čl. VIII. odst. 9</w:t>
      </w:r>
      <w:r w:rsidR="007D0EF0">
        <w:rPr>
          <w:rFonts w:cstheme="minorHAnsi"/>
        </w:rPr>
        <w:t xml:space="preserve"> rámcové dohody.  </w:t>
      </w:r>
    </w:p>
    <w:p w14:paraId="07AEFDFD" w14:textId="77777777" w:rsidR="00C50357" w:rsidRDefault="00C50357" w:rsidP="00A95E9E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rPr>
          <w:rFonts w:cs="Arial"/>
        </w:rPr>
      </w:pPr>
    </w:p>
    <w:p w14:paraId="47039805" w14:textId="77777777" w:rsidR="008C4C16" w:rsidRDefault="008C4C16" w:rsidP="00A95E9E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rPr>
          <w:rFonts w:cs="Arial"/>
        </w:rPr>
      </w:pPr>
    </w:p>
    <w:p w14:paraId="2B09C139" w14:textId="77777777" w:rsidR="008C4C16" w:rsidRDefault="00C50357" w:rsidP="008C4C16">
      <w:pPr>
        <w:spacing w:after="0" w:line="240" w:lineRule="auto"/>
        <w:jc w:val="center"/>
        <w:outlineLvl w:val="0"/>
        <w:rPr>
          <w:rFonts w:ascii="Calibri" w:hAnsi="Calibri" w:cs="Arial"/>
          <w:b/>
        </w:rPr>
      </w:pPr>
      <w:r w:rsidRPr="00A16D73">
        <w:rPr>
          <w:rFonts w:ascii="Calibri" w:hAnsi="Calibri" w:cs="Arial"/>
          <w:b/>
        </w:rPr>
        <w:t xml:space="preserve">IV. </w:t>
      </w:r>
    </w:p>
    <w:p w14:paraId="7CF74A41" w14:textId="304670D7" w:rsidR="00C50357" w:rsidRPr="00A16D73" w:rsidRDefault="00C50357" w:rsidP="008C4C16">
      <w:pPr>
        <w:spacing w:line="240" w:lineRule="auto"/>
        <w:jc w:val="center"/>
        <w:outlineLvl w:val="0"/>
        <w:rPr>
          <w:rFonts w:ascii="Calibri" w:hAnsi="Calibri" w:cs="Arial"/>
          <w:b/>
        </w:rPr>
      </w:pPr>
      <w:r w:rsidRPr="00A16D73">
        <w:rPr>
          <w:rFonts w:ascii="Calibri" w:hAnsi="Calibri" w:cs="Arial"/>
          <w:b/>
        </w:rPr>
        <w:t>Platební podmínky</w:t>
      </w:r>
    </w:p>
    <w:p w14:paraId="5DFBA456" w14:textId="31EC6492" w:rsidR="00C50357" w:rsidRDefault="00A16D73" w:rsidP="00EE0F0B">
      <w:pPr>
        <w:spacing w:line="240" w:lineRule="auto"/>
        <w:ind w:left="709" w:hanging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4.1.   Nabyvatel</w:t>
      </w:r>
      <w:r w:rsidR="00C50357" w:rsidRPr="00FB5A8F">
        <w:rPr>
          <w:rFonts w:ascii="Calibri" w:hAnsi="Calibri" w:cs="Arial"/>
        </w:rPr>
        <w:t xml:space="preserve"> se zavazuje zaplatit cenu za </w:t>
      </w:r>
      <w:r w:rsidR="0033121A" w:rsidRPr="00EE14B9">
        <w:rPr>
          <w:rFonts w:cs="Arial"/>
        </w:rPr>
        <w:t xml:space="preserve">poskytnutí </w:t>
      </w:r>
      <w:r w:rsidR="00240AAA">
        <w:rPr>
          <w:rFonts w:cs="Arial"/>
        </w:rPr>
        <w:t xml:space="preserve">licence </w:t>
      </w:r>
      <w:r w:rsidR="0033121A" w:rsidRPr="00EE14B9">
        <w:rPr>
          <w:rFonts w:cs="Arial"/>
        </w:rPr>
        <w:t>k využití Technické dokumentace</w:t>
      </w:r>
      <w:r w:rsidR="00C50357" w:rsidRPr="00FB5A8F">
        <w:rPr>
          <w:rFonts w:ascii="Calibri" w:hAnsi="Calibri" w:cs="Arial"/>
        </w:rPr>
        <w:t xml:space="preserve"> </w:t>
      </w:r>
      <w:r w:rsidR="00240AAA">
        <w:rPr>
          <w:rFonts w:ascii="Calibri" w:hAnsi="Calibri" w:cs="Arial"/>
        </w:rPr>
        <w:t>pro</w:t>
      </w:r>
      <w:r w:rsidR="005463D4">
        <w:rPr>
          <w:rFonts w:ascii="Calibri" w:hAnsi="Calibri" w:cs="Arial"/>
        </w:rPr>
        <w:t xml:space="preserve"> jed</w:t>
      </w:r>
      <w:r w:rsidR="00240AAA">
        <w:rPr>
          <w:rFonts w:ascii="Calibri" w:hAnsi="Calibri" w:cs="Arial"/>
        </w:rPr>
        <w:t>e</w:t>
      </w:r>
      <w:r w:rsidR="005463D4">
        <w:rPr>
          <w:rFonts w:ascii="Calibri" w:hAnsi="Calibri" w:cs="Arial"/>
        </w:rPr>
        <w:t>n kus</w:t>
      </w:r>
      <w:r w:rsidR="00240AAA">
        <w:rPr>
          <w:rFonts w:ascii="Calibri" w:hAnsi="Calibri" w:cs="Arial"/>
        </w:rPr>
        <w:t xml:space="preserve"> vozidla</w:t>
      </w:r>
      <w:r w:rsidR="005463D4">
        <w:rPr>
          <w:rFonts w:ascii="Calibri" w:hAnsi="Calibri" w:cs="Arial"/>
        </w:rPr>
        <w:t xml:space="preserve"> na </w:t>
      </w:r>
      <w:r w:rsidR="00C50357" w:rsidRPr="00FB5A8F">
        <w:rPr>
          <w:rFonts w:ascii="Calibri" w:hAnsi="Calibri" w:cs="Arial"/>
        </w:rPr>
        <w:t>základě faktur</w:t>
      </w:r>
      <w:r w:rsidR="0033121A">
        <w:rPr>
          <w:rFonts w:ascii="Calibri" w:hAnsi="Calibri" w:cs="Arial"/>
        </w:rPr>
        <w:t>y</w:t>
      </w:r>
      <w:r w:rsidR="00C50357" w:rsidRPr="00FB5A8F">
        <w:rPr>
          <w:rFonts w:ascii="Calibri" w:hAnsi="Calibri" w:cs="Arial"/>
        </w:rPr>
        <w:t xml:space="preserve"> (daňov</w:t>
      </w:r>
      <w:r w:rsidR="0033121A">
        <w:rPr>
          <w:rFonts w:ascii="Calibri" w:hAnsi="Calibri" w:cs="Arial"/>
        </w:rPr>
        <w:t>ého</w:t>
      </w:r>
      <w:r w:rsidR="00C50357" w:rsidRPr="00FB5A8F">
        <w:rPr>
          <w:rFonts w:ascii="Calibri" w:hAnsi="Calibri" w:cs="Arial"/>
        </w:rPr>
        <w:t xml:space="preserve"> doklad</w:t>
      </w:r>
      <w:r w:rsidR="0033121A">
        <w:rPr>
          <w:rFonts w:ascii="Calibri" w:hAnsi="Calibri" w:cs="Arial"/>
        </w:rPr>
        <w:t>u</w:t>
      </w:r>
      <w:r w:rsidR="00C50357" w:rsidRPr="00FB5A8F">
        <w:rPr>
          <w:rFonts w:ascii="Calibri" w:hAnsi="Calibri" w:cs="Arial"/>
        </w:rPr>
        <w:t>), kter</w:t>
      </w:r>
      <w:r w:rsidR="0033121A">
        <w:rPr>
          <w:rFonts w:ascii="Calibri" w:hAnsi="Calibri" w:cs="Arial"/>
        </w:rPr>
        <w:t>ý</w:t>
      </w:r>
      <w:r w:rsidR="00C50357" w:rsidRPr="00FB5A8F">
        <w:rPr>
          <w:rFonts w:ascii="Calibri" w:hAnsi="Calibri" w:cs="Arial"/>
        </w:rPr>
        <w:t xml:space="preserve"> je </w:t>
      </w:r>
      <w:r w:rsidR="0033121A">
        <w:rPr>
          <w:rFonts w:ascii="Calibri" w:hAnsi="Calibri" w:cs="Arial"/>
        </w:rPr>
        <w:t>poskytovatel</w:t>
      </w:r>
      <w:r w:rsidR="00C50357" w:rsidRPr="00FB5A8F">
        <w:rPr>
          <w:rFonts w:ascii="Calibri" w:hAnsi="Calibri" w:cs="Arial"/>
        </w:rPr>
        <w:t xml:space="preserve"> oprávněn vystavit </w:t>
      </w:r>
      <w:r w:rsidR="00C50357">
        <w:rPr>
          <w:rFonts w:ascii="Calibri" w:hAnsi="Calibri" w:cs="Arial"/>
        </w:rPr>
        <w:t>po</w:t>
      </w:r>
      <w:r w:rsidR="00C50357" w:rsidRPr="00FB5A8F">
        <w:rPr>
          <w:rFonts w:ascii="Calibri" w:hAnsi="Calibri" w:cs="Arial"/>
        </w:rPr>
        <w:t xml:space="preserve"> </w:t>
      </w:r>
      <w:r w:rsidR="00C50357">
        <w:rPr>
          <w:rFonts w:ascii="Calibri" w:hAnsi="Calibri" w:cs="Arial"/>
        </w:rPr>
        <w:t xml:space="preserve">zajištění Průkazů způsobilosti Drážního vozidla </w:t>
      </w:r>
      <w:r w:rsidR="00240AAA">
        <w:rPr>
          <w:rFonts w:ascii="Calibri" w:hAnsi="Calibri" w:cs="Arial"/>
        </w:rPr>
        <w:t xml:space="preserve">k danému vozidlu </w:t>
      </w:r>
      <w:r w:rsidR="00C50357" w:rsidRPr="00FB5A8F">
        <w:rPr>
          <w:rFonts w:ascii="Calibri" w:hAnsi="Calibri" w:cs="Arial"/>
        </w:rPr>
        <w:t xml:space="preserve">včetně </w:t>
      </w:r>
      <w:r w:rsidR="00C50357">
        <w:rPr>
          <w:rFonts w:ascii="Calibri" w:hAnsi="Calibri" w:cs="Arial"/>
        </w:rPr>
        <w:t xml:space="preserve">průvodních </w:t>
      </w:r>
      <w:r w:rsidR="001A288B">
        <w:rPr>
          <w:rFonts w:ascii="Calibri" w:hAnsi="Calibri" w:cs="Arial"/>
        </w:rPr>
        <w:t>dokladů.</w:t>
      </w:r>
    </w:p>
    <w:p w14:paraId="7C2E7E0B" w14:textId="0A2D4D81" w:rsidR="0033121A" w:rsidRPr="00FB5A8F" w:rsidRDefault="0033121A" w:rsidP="0033121A">
      <w:pPr>
        <w:spacing w:before="60" w:line="240" w:lineRule="auto"/>
        <w:ind w:left="709" w:hanging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4.2.   </w:t>
      </w:r>
      <w:r w:rsidRPr="00FB5A8F">
        <w:rPr>
          <w:rFonts w:ascii="Calibri" w:hAnsi="Calibri" w:cs="Arial"/>
        </w:rPr>
        <w:t>Splatnost faktur</w:t>
      </w:r>
      <w:r>
        <w:rPr>
          <w:rFonts w:ascii="Calibri" w:hAnsi="Calibri" w:cs="Arial"/>
        </w:rPr>
        <w:t>y</w:t>
      </w:r>
      <w:r w:rsidRPr="00FB5A8F">
        <w:rPr>
          <w:rFonts w:ascii="Calibri" w:hAnsi="Calibri" w:cs="Arial"/>
        </w:rPr>
        <w:t xml:space="preserve"> </w:t>
      </w:r>
      <w:r w:rsidR="00240AAA">
        <w:rPr>
          <w:rFonts w:ascii="Calibri" w:hAnsi="Calibri" w:cs="Arial"/>
        </w:rPr>
        <w:t xml:space="preserve">vystavené v souladu s podmínkami této smlouvy </w:t>
      </w:r>
      <w:r w:rsidRPr="00FB5A8F">
        <w:rPr>
          <w:rFonts w:ascii="Calibri" w:hAnsi="Calibri" w:cs="Arial"/>
        </w:rPr>
        <w:t xml:space="preserve">činí 30 dnů od </w:t>
      </w:r>
      <w:r w:rsidR="00656A62">
        <w:rPr>
          <w:rFonts w:ascii="Calibri" w:hAnsi="Calibri" w:cs="Arial"/>
        </w:rPr>
        <w:t xml:space="preserve">doručení </w:t>
      </w:r>
      <w:r w:rsidR="00EE0F0B">
        <w:rPr>
          <w:rFonts w:ascii="Calibri" w:hAnsi="Calibri" w:cs="Arial"/>
        </w:rPr>
        <w:t>nabyvateli</w:t>
      </w:r>
      <w:r>
        <w:rPr>
          <w:rFonts w:ascii="Calibri" w:hAnsi="Calibri" w:cs="Arial"/>
        </w:rPr>
        <w:t>.</w:t>
      </w:r>
      <w:r w:rsidRPr="00FB5A8F">
        <w:rPr>
          <w:rFonts w:ascii="Calibri" w:hAnsi="Calibri" w:cs="Arial"/>
        </w:rPr>
        <w:t xml:space="preserve"> </w:t>
      </w:r>
      <w:r w:rsidRPr="00FB5A8F">
        <w:rPr>
          <w:rFonts w:ascii="Calibri" w:hAnsi="Calibri" w:cs="Arial"/>
          <w:bCs/>
        </w:rPr>
        <w:t xml:space="preserve">Faktura vystavená </w:t>
      </w:r>
      <w:r w:rsidR="00EE0F0B">
        <w:rPr>
          <w:rFonts w:ascii="Calibri" w:hAnsi="Calibri" w:cs="Arial"/>
          <w:bCs/>
        </w:rPr>
        <w:t>poskytovatelem</w:t>
      </w:r>
      <w:r w:rsidR="00EE0F0B" w:rsidRPr="00FB5A8F">
        <w:rPr>
          <w:rFonts w:ascii="Calibri" w:hAnsi="Calibri" w:cs="Arial"/>
          <w:bCs/>
        </w:rPr>
        <w:t xml:space="preserve"> </w:t>
      </w:r>
      <w:r w:rsidRPr="00FB5A8F">
        <w:rPr>
          <w:rFonts w:ascii="Calibri" w:hAnsi="Calibri" w:cs="Arial"/>
          <w:bCs/>
        </w:rPr>
        <w:t xml:space="preserve">musí obsahovat veškeré náležitosti stanovené zákonem č. 235/2004 Sb., o dani z přidané hodnoty, ve znění pozdějších předpisů a dále číslo smlouvy </w:t>
      </w:r>
      <w:r>
        <w:rPr>
          <w:rFonts w:ascii="Calibri" w:hAnsi="Calibri" w:cs="Arial"/>
          <w:bCs/>
        </w:rPr>
        <w:t>nabyvatele</w:t>
      </w:r>
      <w:r w:rsidR="00DB4434">
        <w:rPr>
          <w:rFonts w:ascii="Calibri" w:hAnsi="Calibri" w:cs="Arial"/>
          <w:bCs/>
        </w:rPr>
        <w:t xml:space="preserve"> a označení vozidla, kterého se vystavená faktura týká</w:t>
      </w:r>
      <w:r w:rsidR="00656A62">
        <w:rPr>
          <w:rFonts w:ascii="Calibri" w:hAnsi="Calibri" w:cs="Arial"/>
          <w:bCs/>
        </w:rPr>
        <w:t xml:space="preserve"> a bankovní účet poskytovatele, na který má být provedena úhrada nabyvatelem</w:t>
      </w:r>
      <w:r w:rsidRPr="00FB5A8F">
        <w:rPr>
          <w:rFonts w:ascii="Calibri" w:hAnsi="Calibri" w:cs="Arial"/>
          <w:bCs/>
        </w:rPr>
        <w:t xml:space="preserve">. V případě, že faktura doručená </w:t>
      </w:r>
      <w:r>
        <w:rPr>
          <w:rFonts w:ascii="Calibri" w:hAnsi="Calibri" w:cs="Arial"/>
          <w:bCs/>
        </w:rPr>
        <w:t>nabyvateli</w:t>
      </w:r>
      <w:r w:rsidRPr="00FB5A8F">
        <w:rPr>
          <w:rFonts w:ascii="Calibri" w:hAnsi="Calibri" w:cs="Arial"/>
          <w:bCs/>
        </w:rPr>
        <w:t xml:space="preserve"> nebude obsahovat některou z předepsaných náležitostí, je </w:t>
      </w:r>
      <w:r>
        <w:rPr>
          <w:rFonts w:ascii="Calibri" w:hAnsi="Calibri" w:cs="Arial"/>
          <w:bCs/>
        </w:rPr>
        <w:t>nabyvatel</w:t>
      </w:r>
      <w:r w:rsidRPr="00FB5A8F">
        <w:rPr>
          <w:rFonts w:ascii="Calibri" w:hAnsi="Calibri" w:cs="Arial"/>
          <w:bCs/>
        </w:rPr>
        <w:t xml:space="preserve"> oprávněn vrátit takovouto fakturu </w:t>
      </w:r>
      <w:r>
        <w:rPr>
          <w:rFonts w:ascii="Calibri" w:hAnsi="Calibri" w:cs="Arial"/>
          <w:bCs/>
        </w:rPr>
        <w:t>poskytovateli</w:t>
      </w:r>
      <w:r w:rsidRPr="00FB5A8F">
        <w:rPr>
          <w:rFonts w:ascii="Calibri" w:hAnsi="Calibri" w:cs="Arial"/>
          <w:bCs/>
        </w:rPr>
        <w:t xml:space="preserve">.  Lhůta splatnosti v takovémto případě neběží a počíná běžet až od vystavení opravené či doplněné faktury. </w:t>
      </w:r>
      <w:r w:rsidRPr="00FB5A8F">
        <w:rPr>
          <w:rFonts w:ascii="Calibri" w:hAnsi="Calibri" w:cs="Arial"/>
        </w:rPr>
        <w:t xml:space="preserve">Jakákoli platba se považuje za uskutečněnou dnem, kdy byla odepsána z účtu </w:t>
      </w:r>
      <w:r w:rsidR="00567779">
        <w:rPr>
          <w:rFonts w:ascii="Calibri" w:hAnsi="Calibri" w:cs="Arial"/>
        </w:rPr>
        <w:t>nabyvatele</w:t>
      </w:r>
      <w:r w:rsidRPr="00FB5A8F">
        <w:rPr>
          <w:rFonts w:ascii="Calibri" w:hAnsi="Calibri" w:cs="Arial"/>
        </w:rPr>
        <w:t xml:space="preserve">. Tímto dnem je splněna povinnost </w:t>
      </w:r>
      <w:r w:rsidR="00B0763D">
        <w:rPr>
          <w:rFonts w:ascii="Calibri" w:hAnsi="Calibri" w:cs="Arial"/>
        </w:rPr>
        <w:t>nabyvatele</w:t>
      </w:r>
      <w:r w:rsidRPr="00FB5A8F">
        <w:rPr>
          <w:rFonts w:ascii="Calibri" w:hAnsi="Calibri" w:cs="Arial"/>
        </w:rPr>
        <w:t xml:space="preserve"> zaplatit.</w:t>
      </w:r>
    </w:p>
    <w:p w14:paraId="18761BA0" w14:textId="1E42C235" w:rsidR="00B0763D" w:rsidRDefault="00B0763D" w:rsidP="00B0763D">
      <w:pPr>
        <w:spacing w:line="240" w:lineRule="auto"/>
        <w:ind w:left="709" w:hanging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4.3.   </w:t>
      </w:r>
      <w:r w:rsidRPr="00FB5A8F">
        <w:rPr>
          <w:rFonts w:ascii="Calibri" w:hAnsi="Calibri" w:cs="Arial"/>
        </w:rPr>
        <w:t xml:space="preserve">Veškeré platby ve prospěch </w:t>
      </w:r>
      <w:r>
        <w:rPr>
          <w:rFonts w:ascii="Calibri" w:hAnsi="Calibri" w:cs="Arial"/>
        </w:rPr>
        <w:t>poskytovatele</w:t>
      </w:r>
      <w:r w:rsidRPr="00FB5A8F">
        <w:rPr>
          <w:rFonts w:ascii="Calibri" w:hAnsi="Calibri" w:cs="Arial"/>
        </w:rPr>
        <w:t xml:space="preserve"> se uskuteční na bankovní účet </w:t>
      </w:r>
      <w:r>
        <w:rPr>
          <w:rFonts w:ascii="Calibri" w:hAnsi="Calibri" w:cs="Arial"/>
        </w:rPr>
        <w:t>poskytovatele</w:t>
      </w:r>
      <w:r w:rsidRPr="00FB5A8F">
        <w:rPr>
          <w:rFonts w:ascii="Calibri" w:hAnsi="Calibri" w:cs="Arial"/>
        </w:rPr>
        <w:t xml:space="preserve">, uvedený </w:t>
      </w:r>
      <w:r w:rsidR="00C969D8">
        <w:rPr>
          <w:rFonts w:ascii="Calibri" w:hAnsi="Calibri" w:cs="Arial"/>
        </w:rPr>
        <w:t>na vystavené faktuře</w:t>
      </w:r>
      <w:r w:rsidRPr="00FB5A8F">
        <w:rPr>
          <w:rFonts w:ascii="Calibri" w:hAnsi="Calibri" w:cs="Arial"/>
        </w:rPr>
        <w:t xml:space="preserve">. </w:t>
      </w:r>
    </w:p>
    <w:p w14:paraId="411F33DC" w14:textId="46A65520" w:rsidR="00B27ACA" w:rsidRDefault="00B27ACA" w:rsidP="00B27ACA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4.4. </w:t>
      </w:r>
      <w:r>
        <w:rPr>
          <w:rFonts w:ascii="Calibri" w:hAnsi="Calibri" w:cs="Arial"/>
        </w:rPr>
        <w:tab/>
        <w:t>Datum zaplacení je datum odepsání fakturované částky z účtu nabyvatele.</w:t>
      </w:r>
    </w:p>
    <w:p w14:paraId="651557B6" w14:textId="2EEE30C3" w:rsidR="00B27ACA" w:rsidRDefault="00B27ACA" w:rsidP="00B27ACA">
      <w:pPr>
        <w:ind w:left="709" w:hanging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4.5.  Poskytovatel prohlašuje, že číslo jím uvedeného bankovního spojení, na které se bude    provádět bezhotovostní úhrada za předmět plnění, je evidován v souladu s §96 zákona o DPH v registru plátců.  </w:t>
      </w:r>
    </w:p>
    <w:p w14:paraId="7ED2C452" w14:textId="77777777" w:rsidR="00B27ACA" w:rsidRPr="00F7165A" w:rsidRDefault="00B27ACA" w:rsidP="009F1322">
      <w:pPr>
        <w:spacing w:line="240" w:lineRule="auto"/>
        <w:ind w:left="709" w:hanging="709"/>
        <w:jc w:val="both"/>
        <w:rPr>
          <w:rFonts w:cstheme="minorHAnsi"/>
          <w:strike/>
        </w:rPr>
      </w:pPr>
      <w:r>
        <w:rPr>
          <w:rFonts w:ascii="Calibri" w:hAnsi="Calibri" w:cs="Arial"/>
        </w:rPr>
        <w:t xml:space="preserve">4.6.   </w:t>
      </w:r>
      <w:r>
        <w:rPr>
          <w:rFonts w:cstheme="minorHAnsi"/>
        </w:rPr>
        <w:t>Poskytovatel</w:t>
      </w:r>
      <w:r w:rsidRPr="00F7165A">
        <w:rPr>
          <w:rFonts w:cstheme="minorHAnsi"/>
        </w:rPr>
        <w:t xml:space="preserve"> se zavazuje, že pokud nastanou na jeho straně skutečnosti uvedené v §109 zákona č.235/2004 Sb., oznámí neprodleně tuto skutečnost </w:t>
      </w:r>
      <w:r>
        <w:rPr>
          <w:rFonts w:cstheme="minorHAnsi"/>
        </w:rPr>
        <w:t>nabyvatel</w:t>
      </w:r>
      <w:r w:rsidRPr="00F7165A">
        <w:rPr>
          <w:rFonts w:cstheme="minorHAnsi"/>
        </w:rPr>
        <w:t xml:space="preserve">. </w:t>
      </w:r>
      <w:r>
        <w:rPr>
          <w:rFonts w:cstheme="minorHAnsi"/>
        </w:rPr>
        <w:t>Nabyvatel</w:t>
      </w:r>
      <w:r w:rsidRPr="00F7165A">
        <w:rPr>
          <w:rFonts w:cstheme="minorHAnsi"/>
        </w:rPr>
        <w:t xml:space="preserve"> je oprávněn v návaznosti na toto oznámení postupovat v souladu s § 109 a), a jako ručitel za nezaplacenou daň uhradit DPH z poskytnutých zdanitelných plnění správci daně </w:t>
      </w:r>
      <w:r>
        <w:rPr>
          <w:rFonts w:cstheme="minorHAnsi"/>
        </w:rPr>
        <w:t>poskytovatele</w:t>
      </w:r>
      <w:r w:rsidRPr="00F7165A">
        <w:rPr>
          <w:rFonts w:cstheme="minorHAnsi"/>
        </w:rPr>
        <w:t xml:space="preserve">, a to na osobní </w:t>
      </w:r>
      <w:r w:rsidRPr="00F7165A">
        <w:rPr>
          <w:rFonts w:cstheme="minorHAnsi"/>
        </w:rPr>
        <w:lastRenderedPageBreak/>
        <w:t xml:space="preserve">depositní účet </w:t>
      </w:r>
      <w:r>
        <w:rPr>
          <w:rFonts w:cstheme="minorHAnsi"/>
        </w:rPr>
        <w:t>poskytovatele</w:t>
      </w:r>
      <w:r w:rsidRPr="00F7165A">
        <w:rPr>
          <w:rFonts w:cstheme="minorHAnsi"/>
        </w:rPr>
        <w:t xml:space="preserve"> vedený u jeho finančního úřadu.  Takto je oprávněn postupovat i v případech, že tyto skutečnosti zjistí i jiným způsobem než na základě oznámení </w:t>
      </w:r>
      <w:r>
        <w:rPr>
          <w:rFonts w:cstheme="minorHAnsi"/>
        </w:rPr>
        <w:t>poskytovatele</w:t>
      </w:r>
      <w:r w:rsidRPr="00F7165A">
        <w:rPr>
          <w:rFonts w:cstheme="minorHAnsi"/>
        </w:rPr>
        <w:t xml:space="preserve">. Postup dle §109a) následně oznámí </w:t>
      </w:r>
      <w:r>
        <w:rPr>
          <w:rFonts w:cstheme="minorHAnsi"/>
        </w:rPr>
        <w:t>nabyvatel poskytovateli</w:t>
      </w:r>
      <w:r w:rsidRPr="00F7165A">
        <w:rPr>
          <w:rFonts w:cstheme="minorHAnsi"/>
        </w:rPr>
        <w:t>.</w:t>
      </w:r>
    </w:p>
    <w:p w14:paraId="67AB6055" w14:textId="77777777" w:rsidR="00816628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</w:p>
    <w:p w14:paraId="43869AD6" w14:textId="77777777" w:rsidR="008C4C16" w:rsidRPr="00EE14B9" w:rsidRDefault="008C4C1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i/>
          <w:iCs/>
        </w:rPr>
      </w:pPr>
    </w:p>
    <w:p w14:paraId="349B9B95" w14:textId="33F2C2DE" w:rsidR="00816628" w:rsidRPr="00EE14B9" w:rsidRDefault="00781233" w:rsidP="007812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>V</w:t>
      </w:r>
      <w:r w:rsidR="00816628" w:rsidRPr="00EE14B9">
        <w:rPr>
          <w:rFonts w:cs="Arial"/>
          <w:b/>
          <w:bCs/>
        </w:rPr>
        <w:t>.</w:t>
      </w:r>
    </w:p>
    <w:p w14:paraId="50AC82E3" w14:textId="77777777" w:rsidR="00816628" w:rsidRPr="00EE14B9" w:rsidRDefault="00816628" w:rsidP="007517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 xml:space="preserve">Předání </w:t>
      </w:r>
      <w:r w:rsidR="002C5CC9" w:rsidRPr="00EE14B9">
        <w:rPr>
          <w:rFonts w:cs="Arial"/>
          <w:b/>
          <w:bCs/>
        </w:rPr>
        <w:t>Technické dokumentace</w:t>
      </w:r>
    </w:p>
    <w:p w14:paraId="05261D8E" w14:textId="77777777" w:rsidR="0075172C" w:rsidRPr="00EE14B9" w:rsidRDefault="0075172C" w:rsidP="007517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14:paraId="10B3B238" w14:textId="77D420CA" w:rsidR="000342F0" w:rsidRPr="00EE14B9" w:rsidRDefault="00A16D73" w:rsidP="005474FF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5</w:t>
      </w:r>
      <w:r w:rsidR="00816628" w:rsidRPr="00EE14B9">
        <w:rPr>
          <w:rFonts w:cs="Arial"/>
        </w:rPr>
        <w:t xml:space="preserve">.1. </w:t>
      </w:r>
      <w:r w:rsidR="003F74F6" w:rsidRPr="00EE14B9">
        <w:rPr>
          <w:rFonts w:cs="Arial"/>
        </w:rPr>
        <w:t xml:space="preserve"> </w:t>
      </w:r>
      <w:r w:rsidR="00816628" w:rsidRPr="00EE14B9">
        <w:rPr>
          <w:rFonts w:cs="Arial"/>
        </w:rPr>
        <w:t>Poskytovatel</w:t>
      </w:r>
      <w:r w:rsidR="00FB1A84" w:rsidRPr="00EE14B9">
        <w:rPr>
          <w:rFonts w:cs="Arial"/>
        </w:rPr>
        <w:t xml:space="preserve"> je povinen poskytnout nabyvateli</w:t>
      </w:r>
      <w:r w:rsidR="002C5CC9" w:rsidRPr="00EE14B9">
        <w:rPr>
          <w:rFonts w:cs="Arial"/>
        </w:rPr>
        <w:t xml:space="preserve"> Technickou dokumentaci </w:t>
      </w:r>
      <w:r w:rsidR="005463D4">
        <w:rPr>
          <w:rFonts w:cs="Arial"/>
        </w:rPr>
        <w:t>v</w:t>
      </w:r>
      <w:r w:rsidR="00240AAA">
        <w:rPr>
          <w:rFonts w:cs="Arial"/>
        </w:rPr>
        <w:t> souladu se Smlouvou o dílo uzavíranou současně s touto smlouvou jako smlouvou závislou</w:t>
      </w:r>
      <w:r w:rsidR="00FB1A84" w:rsidRPr="00EE14B9">
        <w:rPr>
          <w:rFonts w:cs="Arial"/>
        </w:rPr>
        <w:t>.</w:t>
      </w:r>
      <w:r w:rsidR="00816628" w:rsidRPr="00EE14B9">
        <w:rPr>
          <w:rFonts w:cs="Arial"/>
        </w:rPr>
        <w:t xml:space="preserve"> </w:t>
      </w:r>
    </w:p>
    <w:p w14:paraId="50222C76" w14:textId="77777777" w:rsidR="00D175B4" w:rsidRPr="00EE14B9" w:rsidRDefault="00D175B4" w:rsidP="002C5CC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</w:p>
    <w:p w14:paraId="607878FF" w14:textId="77777777" w:rsidR="005579AF" w:rsidRDefault="005579AF" w:rsidP="00FE67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14:paraId="4A109351" w14:textId="0AF47D52" w:rsidR="00816628" w:rsidRPr="00EE14B9" w:rsidRDefault="00816628" w:rsidP="00FE67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>V</w:t>
      </w:r>
      <w:r w:rsidR="00C50357">
        <w:rPr>
          <w:rFonts w:cs="Arial"/>
          <w:b/>
          <w:bCs/>
        </w:rPr>
        <w:t>I</w:t>
      </w:r>
      <w:r w:rsidRPr="00EE14B9">
        <w:rPr>
          <w:rFonts w:cs="Arial"/>
          <w:b/>
          <w:bCs/>
        </w:rPr>
        <w:t>.</w:t>
      </w:r>
    </w:p>
    <w:p w14:paraId="78F06C34" w14:textId="1B320A76" w:rsidR="00816628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 xml:space="preserve">Další práva a povinnosti stran </w:t>
      </w:r>
    </w:p>
    <w:p w14:paraId="16DDF591" w14:textId="77777777" w:rsidR="004A1F5D" w:rsidRPr="00EE14B9" w:rsidRDefault="004A1F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14:paraId="0E6C48E3" w14:textId="3D204855" w:rsidR="00CF798F" w:rsidRPr="00EE14B9" w:rsidRDefault="00A16D73" w:rsidP="003F74F6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6.</w:t>
      </w:r>
      <w:r w:rsidR="004A1F5D">
        <w:rPr>
          <w:rFonts w:cs="Arial"/>
        </w:rPr>
        <w:t>1</w:t>
      </w:r>
      <w:r w:rsidR="00CF798F" w:rsidRPr="00EE14B9">
        <w:rPr>
          <w:rFonts w:cs="Arial"/>
        </w:rPr>
        <w:t>.  Nabyvatel se zavazuje použít veškerou Technickou dokumentaci pouze a výhradně k účelu předpokládanému touto smlouvou</w:t>
      </w:r>
      <w:r w:rsidR="004A1F5D">
        <w:rPr>
          <w:rFonts w:cs="Arial"/>
        </w:rPr>
        <w:t>.</w:t>
      </w:r>
    </w:p>
    <w:p w14:paraId="6B34ED5A" w14:textId="77777777" w:rsidR="00FF3BC5" w:rsidRPr="00EE14B9" w:rsidRDefault="00FF3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3A84815C" w14:textId="710A9574" w:rsidR="00E26FBD" w:rsidRPr="00EE14B9" w:rsidRDefault="00A16D73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iCs/>
        </w:rPr>
      </w:pPr>
      <w:r>
        <w:rPr>
          <w:rFonts w:cs="Arial"/>
          <w:iCs/>
        </w:rPr>
        <w:t>6.</w:t>
      </w:r>
      <w:r w:rsidR="004A1F5D">
        <w:rPr>
          <w:rFonts w:cs="Arial"/>
          <w:iCs/>
        </w:rPr>
        <w:t>2</w:t>
      </w:r>
      <w:r w:rsidR="00240F11" w:rsidRPr="00EE14B9">
        <w:rPr>
          <w:rFonts w:cs="Arial"/>
          <w:iCs/>
        </w:rPr>
        <w:t xml:space="preserve">. </w:t>
      </w:r>
      <w:r w:rsidR="00E356EE">
        <w:rPr>
          <w:rFonts w:cs="Arial"/>
          <w:iCs/>
        </w:rPr>
        <w:tab/>
      </w:r>
      <w:r w:rsidR="00FC3A39" w:rsidRPr="00EE14B9">
        <w:rPr>
          <w:rFonts w:cs="Arial"/>
          <w:iCs/>
        </w:rPr>
        <w:t xml:space="preserve">Nabyvatel je povinen poskytnout poskytovateli informace jakým způsobem </w:t>
      </w:r>
      <w:r w:rsidR="00CF798F" w:rsidRPr="00EE14B9">
        <w:rPr>
          <w:rFonts w:cs="Arial"/>
          <w:iCs/>
        </w:rPr>
        <w:t>Technickou dokumentaci</w:t>
      </w:r>
      <w:r w:rsidR="00FC3A39" w:rsidRPr="00EE14B9">
        <w:rPr>
          <w:rFonts w:cs="Arial"/>
          <w:iCs/>
        </w:rPr>
        <w:t xml:space="preserve"> užívá (např. </w:t>
      </w:r>
      <w:r w:rsidR="00E356EE">
        <w:rPr>
          <w:rFonts w:cs="Arial"/>
          <w:iCs/>
        </w:rPr>
        <w:t>sdělení počtu sestavených nebo sestavovaných vozidel</w:t>
      </w:r>
      <w:r w:rsidR="00FC3A39" w:rsidRPr="00EE14B9">
        <w:rPr>
          <w:rFonts w:cs="Arial"/>
          <w:iCs/>
        </w:rPr>
        <w:t>)</w:t>
      </w:r>
      <w:r w:rsidR="00CD32AA" w:rsidRPr="00EE14B9">
        <w:rPr>
          <w:rFonts w:cs="Arial"/>
          <w:iCs/>
        </w:rPr>
        <w:t>.</w:t>
      </w:r>
    </w:p>
    <w:p w14:paraId="086370E8" w14:textId="77777777" w:rsidR="000855A5" w:rsidRPr="00EE14B9" w:rsidRDefault="000855A5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iCs/>
        </w:rPr>
      </w:pPr>
    </w:p>
    <w:p w14:paraId="69EF1685" w14:textId="3E147A80" w:rsidR="007E5F3A" w:rsidRPr="00EE14B9" w:rsidRDefault="00A16D73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iCs/>
        </w:rPr>
      </w:pPr>
      <w:r>
        <w:rPr>
          <w:rFonts w:cs="Arial"/>
          <w:iCs/>
        </w:rPr>
        <w:t>6.</w:t>
      </w:r>
      <w:r w:rsidR="004A1F5D">
        <w:rPr>
          <w:rFonts w:cs="Arial"/>
          <w:iCs/>
        </w:rPr>
        <w:t>3</w:t>
      </w:r>
      <w:r w:rsidR="004A05AD" w:rsidRPr="00EE14B9">
        <w:rPr>
          <w:rFonts w:cs="Arial"/>
          <w:iCs/>
        </w:rPr>
        <w:t xml:space="preserve">.  </w:t>
      </w:r>
      <w:r w:rsidR="000855A5" w:rsidRPr="00EE14B9">
        <w:rPr>
          <w:rFonts w:cs="Arial"/>
          <w:iCs/>
        </w:rPr>
        <w:t>Práva a povinnosti z této smlouvy přechází</w:t>
      </w:r>
      <w:r w:rsidR="004A05AD" w:rsidRPr="00EE14B9">
        <w:rPr>
          <w:rFonts w:cs="Arial"/>
          <w:iCs/>
        </w:rPr>
        <w:t xml:space="preserve"> </w:t>
      </w:r>
      <w:r w:rsidR="000855A5" w:rsidRPr="00EE14B9">
        <w:rPr>
          <w:rFonts w:cs="Arial"/>
          <w:iCs/>
        </w:rPr>
        <w:t>z této licenční smlouvy na právního nástupce</w:t>
      </w:r>
      <w:r w:rsidR="006274CC" w:rsidRPr="00EE14B9">
        <w:rPr>
          <w:rFonts w:cs="Arial"/>
          <w:iCs/>
        </w:rPr>
        <w:t xml:space="preserve"> smluvních stran. </w:t>
      </w:r>
    </w:p>
    <w:p w14:paraId="736FDB57" w14:textId="77777777" w:rsidR="00AD37E4" w:rsidRPr="00EE14B9" w:rsidRDefault="00AD37E4" w:rsidP="00AD37E4">
      <w:pPr>
        <w:pStyle w:val="Default"/>
      </w:pPr>
    </w:p>
    <w:p w14:paraId="4CF7DEDE" w14:textId="32AC67FA" w:rsidR="007E5F3A" w:rsidRPr="00EE14B9" w:rsidRDefault="00A16D73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iCs/>
        </w:rPr>
      </w:pPr>
      <w:r>
        <w:rPr>
          <w:rFonts w:cs="Arial"/>
          <w:iCs/>
        </w:rPr>
        <w:t>6.</w:t>
      </w:r>
      <w:r w:rsidR="004A1F5D">
        <w:rPr>
          <w:rFonts w:cs="Arial"/>
          <w:iCs/>
        </w:rPr>
        <w:t>4</w:t>
      </w:r>
      <w:r w:rsidR="007E5F3A" w:rsidRPr="00EE14B9">
        <w:rPr>
          <w:rFonts w:cs="Arial"/>
          <w:iCs/>
        </w:rPr>
        <w:t>.  Poskytovatel odpovídá nabyvateli za právní bezvadnost práv nabytých touto licenční smlouvou, tj. za to, že užitím poskytnuté Technické dokumentace podle této licenční smlouvy nemůže dojít k neoprávněnému zásahu do práv třetích osob ani k jinému porušení právních předpisů, že případné majetkové nároky třetích osob byly vypořádány a nabyvateli v souvislosti s užitím Technické dokumentace nemohou vzniknout peněžité ani jiné povinnosti vůči třetím osobám.</w:t>
      </w:r>
    </w:p>
    <w:p w14:paraId="5C2DBA72" w14:textId="77777777" w:rsidR="00503264" w:rsidRPr="00EE14B9" w:rsidRDefault="00503264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iCs/>
        </w:rPr>
      </w:pPr>
    </w:p>
    <w:p w14:paraId="79A8BEDE" w14:textId="458326A5" w:rsidR="005639B4" w:rsidRPr="00A16D73" w:rsidRDefault="00A16D73" w:rsidP="00A16D73">
      <w:pPr>
        <w:spacing w:line="240" w:lineRule="auto"/>
        <w:ind w:left="567" w:hanging="567"/>
        <w:jc w:val="both"/>
      </w:pPr>
      <w:r>
        <w:t>6.</w:t>
      </w:r>
      <w:r w:rsidR="004A1F5D">
        <w:t>5</w:t>
      </w:r>
      <w:r>
        <w:t xml:space="preserve">. </w:t>
      </w:r>
      <w:r w:rsidR="00DB4434">
        <w:tab/>
      </w:r>
      <w:r w:rsidR="00507D39" w:rsidRPr="00EE14B9">
        <w:t>Smluvní strany se zavazují držet v tajnosti informace, technickou dokumentaci a znalosti obdržené od druhé smluvní strany při realizaci této smlouvy a využívat je po</w:t>
      </w:r>
      <w:r w:rsidR="004A05AD" w:rsidRPr="00EE14B9">
        <w:t xml:space="preserve">uze za účelem naplnění smlouvy. </w:t>
      </w:r>
      <w:r w:rsidR="00507D39" w:rsidRPr="00EE14B9">
        <w:t>Nabyvatel je oprávněn seznámit s předanou technickou dokumentací, informacemi a znalostmi souvisejícími s touto smlouvu jen tak velký okruh osob, který je nezbytný k řádnému výkonu práv, plynoucích z poskytnuté licence a je povinen zavázat tyto osoby k mlčenlivosti. Obdobným způsobem bud</w:t>
      </w:r>
      <w:r w:rsidR="006A2237">
        <w:t>e</w:t>
      </w:r>
      <w:r w:rsidR="00507D39" w:rsidRPr="00EE14B9">
        <w:t xml:space="preserve"> postupovat i Poskytovatel.</w:t>
      </w:r>
      <w:r>
        <w:t xml:space="preserve"> </w:t>
      </w:r>
      <w:r w:rsidR="00507D39" w:rsidRPr="00EE14B9">
        <w:t>Povinnost utajení zůstává v platnosti i po dobu dvou let od skončení platnosti licence dle této smlouvy.</w:t>
      </w:r>
    </w:p>
    <w:p w14:paraId="200813A1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0E5C4DA" w14:textId="0FEFF5B6" w:rsidR="00816628" w:rsidRPr="00EE14B9" w:rsidRDefault="00787A4F" w:rsidP="008A20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>VI</w:t>
      </w:r>
      <w:r w:rsidR="00C50357">
        <w:rPr>
          <w:rFonts w:cs="Arial"/>
          <w:b/>
          <w:bCs/>
        </w:rPr>
        <w:t>I</w:t>
      </w:r>
      <w:r w:rsidR="00816628" w:rsidRPr="00EE14B9">
        <w:rPr>
          <w:rFonts w:cs="Arial"/>
          <w:b/>
          <w:bCs/>
        </w:rPr>
        <w:t>.</w:t>
      </w:r>
      <w:r w:rsidR="00816628" w:rsidRPr="00EE14B9">
        <w:rPr>
          <w:rFonts w:cs="Arial"/>
        </w:rPr>
        <w:t xml:space="preserve"> </w:t>
      </w:r>
    </w:p>
    <w:p w14:paraId="39BDD655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 xml:space="preserve">Doba trvání </w:t>
      </w:r>
      <w:r w:rsidR="00787A4F" w:rsidRPr="00EE14B9">
        <w:rPr>
          <w:rFonts w:cs="Arial"/>
          <w:b/>
          <w:bCs/>
        </w:rPr>
        <w:t>smlouvy</w:t>
      </w:r>
      <w:r w:rsidRPr="00EE14B9">
        <w:rPr>
          <w:rFonts w:cs="Arial"/>
          <w:b/>
          <w:bCs/>
        </w:rPr>
        <w:t xml:space="preserve"> </w:t>
      </w:r>
    </w:p>
    <w:p w14:paraId="42D44D86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i/>
          <w:iCs/>
        </w:rPr>
      </w:pPr>
    </w:p>
    <w:p w14:paraId="07428A51" w14:textId="2006F48C" w:rsidR="004A1F5D" w:rsidRDefault="00A16D73" w:rsidP="004A1F5D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>
        <w:rPr>
          <w:rFonts w:cs="Arial"/>
          <w:iCs/>
        </w:rPr>
        <w:t>7</w:t>
      </w:r>
      <w:r w:rsidR="00E26FBD" w:rsidRPr="00EE14B9">
        <w:rPr>
          <w:rFonts w:cs="Arial"/>
          <w:iCs/>
        </w:rPr>
        <w:t xml:space="preserve">.1. </w:t>
      </w:r>
      <w:r w:rsidR="00A975B0" w:rsidRPr="00EE14B9">
        <w:rPr>
          <w:rFonts w:cs="Arial"/>
          <w:iCs/>
        </w:rPr>
        <w:t xml:space="preserve"> </w:t>
      </w:r>
      <w:r w:rsidR="00816628" w:rsidRPr="00EE14B9">
        <w:rPr>
          <w:rFonts w:cs="Arial"/>
          <w:iCs/>
        </w:rPr>
        <w:t xml:space="preserve">Tato smlouva </w:t>
      </w:r>
      <w:r w:rsidR="004A1F5D">
        <w:rPr>
          <w:rFonts w:cs="Arial"/>
          <w:iCs/>
        </w:rPr>
        <w:t>se uzavírá na omezenou dobu trvání licence dle dohody stran obsažené v této smlouvě, čl. II. odst. 2. 4. této smlouvy</w:t>
      </w:r>
      <w:r w:rsidR="00756353">
        <w:rPr>
          <w:rFonts w:cs="Arial"/>
          <w:iCs/>
        </w:rPr>
        <w:t>, tj. na dobu 25 let</w:t>
      </w:r>
      <w:r w:rsidR="004A1F5D">
        <w:rPr>
          <w:rFonts w:cs="Arial"/>
        </w:rPr>
        <w:t>.</w:t>
      </w:r>
    </w:p>
    <w:p w14:paraId="65AEF4EE" w14:textId="43AE0D57" w:rsidR="00816628" w:rsidRPr="00EE14B9" w:rsidRDefault="00816628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iCs/>
        </w:rPr>
      </w:pPr>
    </w:p>
    <w:p w14:paraId="3334BF63" w14:textId="77777777" w:rsidR="00816628" w:rsidRPr="00EE14B9" w:rsidRDefault="00816628" w:rsidP="003B6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iCs/>
        </w:rPr>
      </w:pPr>
    </w:p>
    <w:p w14:paraId="36311F8D" w14:textId="3876129F" w:rsidR="00816628" w:rsidRPr="008C4C16" w:rsidRDefault="00E26FBD" w:rsidP="008C4C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>VII</w:t>
      </w:r>
      <w:r w:rsidR="00C50357">
        <w:rPr>
          <w:rFonts w:cs="Arial"/>
          <w:b/>
          <w:bCs/>
        </w:rPr>
        <w:t>I</w:t>
      </w:r>
      <w:r w:rsidR="00816628" w:rsidRPr="00EE14B9">
        <w:rPr>
          <w:rFonts w:cs="Arial"/>
          <w:b/>
          <w:bCs/>
        </w:rPr>
        <w:t>.</w:t>
      </w:r>
    </w:p>
    <w:p w14:paraId="159444E2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 xml:space="preserve">Závěrečná ujednání </w:t>
      </w:r>
    </w:p>
    <w:p w14:paraId="742351B6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14:paraId="0A02BB7E" w14:textId="1705EC55" w:rsidR="00816628" w:rsidRPr="00EE14B9" w:rsidRDefault="00A16D73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8</w:t>
      </w:r>
      <w:r w:rsidR="00816628" w:rsidRPr="00EE14B9">
        <w:rPr>
          <w:rFonts w:cs="Arial"/>
        </w:rPr>
        <w:t xml:space="preserve">.1. </w:t>
      </w:r>
      <w:r w:rsidR="00466CBB">
        <w:rPr>
          <w:rFonts w:cs="Arial"/>
        </w:rPr>
        <w:tab/>
      </w:r>
      <w:r w:rsidR="00816628" w:rsidRPr="00EE14B9">
        <w:rPr>
          <w:rFonts w:cs="Arial"/>
        </w:rPr>
        <w:t>Tuto smlouvu lze měnit či doplňovat pouze písemnými dodatky, podepsanými oběma</w:t>
      </w:r>
      <w:r w:rsidR="00497253" w:rsidRPr="00EE14B9">
        <w:rPr>
          <w:rFonts w:cs="Arial"/>
        </w:rPr>
        <w:t xml:space="preserve"> smluvními </w:t>
      </w:r>
      <w:r w:rsidR="00816628" w:rsidRPr="00EE14B9">
        <w:rPr>
          <w:rFonts w:cs="Arial"/>
        </w:rPr>
        <w:t xml:space="preserve">stranami. </w:t>
      </w:r>
    </w:p>
    <w:p w14:paraId="25DF745E" w14:textId="77777777" w:rsidR="00816628" w:rsidRPr="00EE14B9" w:rsidRDefault="00A975B0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lastRenderedPageBreak/>
        <w:t xml:space="preserve"> </w:t>
      </w:r>
    </w:p>
    <w:p w14:paraId="087FF858" w14:textId="03A86BBC" w:rsidR="00816628" w:rsidRPr="00EE14B9" w:rsidRDefault="00A16D73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8</w:t>
      </w:r>
      <w:r w:rsidR="00816628" w:rsidRPr="00EE14B9">
        <w:rPr>
          <w:rFonts w:cs="Arial"/>
        </w:rPr>
        <w:t xml:space="preserve">.2. </w:t>
      </w:r>
      <w:r w:rsidR="00A975B0" w:rsidRPr="00EE14B9">
        <w:rPr>
          <w:rFonts w:cs="Arial"/>
        </w:rPr>
        <w:t xml:space="preserve"> </w:t>
      </w:r>
      <w:r w:rsidR="00816628" w:rsidRPr="00EE14B9">
        <w:rPr>
          <w:rFonts w:cs="Arial"/>
        </w:rPr>
        <w:t>Nastanou-li u některé ze stran okolnosti bránící řádnému plnění této smlouvy, je povinna to bez zbytečného odkladu oznámit druhé</w:t>
      </w:r>
      <w:r w:rsidR="00497253" w:rsidRPr="00EE14B9">
        <w:rPr>
          <w:rFonts w:cs="Arial"/>
        </w:rPr>
        <w:t xml:space="preserve"> smluvní </w:t>
      </w:r>
      <w:r w:rsidR="00816628" w:rsidRPr="00EE14B9">
        <w:rPr>
          <w:rFonts w:cs="Arial"/>
        </w:rPr>
        <w:t xml:space="preserve">straně. </w:t>
      </w:r>
    </w:p>
    <w:p w14:paraId="3066F24E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86A65DC" w14:textId="5B3F6AAD" w:rsidR="00816628" w:rsidRPr="00EE14B9" w:rsidRDefault="00A16D73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8</w:t>
      </w:r>
      <w:r w:rsidR="00816628" w:rsidRPr="00EE14B9">
        <w:rPr>
          <w:rFonts w:cs="Arial"/>
        </w:rPr>
        <w:t xml:space="preserve">.3. </w:t>
      </w:r>
      <w:r w:rsidR="00A17793" w:rsidRPr="00EE14B9">
        <w:rPr>
          <w:rFonts w:cs="Arial"/>
        </w:rPr>
        <w:t xml:space="preserve"> </w:t>
      </w:r>
      <w:r w:rsidR="00816628" w:rsidRPr="00EE14B9">
        <w:rPr>
          <w:rFonts w:cs="Arial"/>
        </w:rPr>
        <w:t xml:space="preserve">Tato smlouva je vypracována ve </w:t>
      </w:r>
      <w:r w:rsidR="009F1322">
        <w:rPr>
          <w:rFonts w:cs="Arial"/>
        </w:rPr>
        <w:t>dvou</w:t>
      </w:r>
      <w:r w:rsidR="009F1322" w:rsidRPr="00EE14B9">
        <w:rPr>
          <w:rFonts w:cs="Arial"/>
        </w:rPr>
        <w:t xml:space="preserve"> </w:t>
      </w:r>
      <w:r w:rsidR="00816628" w:rsidRPr="00EE14B9">
        <w:rPr>
          <w:rFonts w:cs="Arial"/>
        </w:rPr>
        <w:t>vyhotoveních, z nichž jedno náleží každé smluvní straně</w:t>
      </w:r>
      <w:r w:rsidR="00A975B0" w:rsidRPr="00EE14B9">
        <w:rPr>
          <w:rFonts w:cs="Arial"/>
        </w:rPr>
        <w:t>.</w:t>
      </w:r>
    </w:p>
    <w:p w14:paraId="24D2ACB9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A4A8908" w14:textId="702538FB" w:rsidR="00D0426E" w:rsidRPr="00D0426E" w:rsidRDefault="00A16D73" w:rsidP="00D0426E">
      <w:pPr>
        <w:spacing w:after="0"/>
        <w:ind w:left="567" w:hanging="567"/>
        <w:jc w:val="both"/>
        <w:rPr>
          <w:rFonts w:cs="Arial"/>
        </w:rPr>
      </w:pPr>
      <w:r>
        <w:rPr>
          <w:rFonts w:cs="Arial"/>
        </w:rPr>
        <w:t>8</w:t>
      </w:r>
      <w:r w:rsidR="00A17793" w:rsidRPr="00EE14B9">
        <w:rPr>
          <w:rFonts w:cs="Arial"/>
        </w:rPr>
        <w:t>.4</w:t>
      </w:r>
      <w:r w:rsidR="00816628" w:rsidRPr="00EE14B9">
        <w:rPr>
          <w:rFonts w:cs="Arial"/>
        </w:rPr>
        <w:t xml:space="preserve">. </w:t>
      </w:r>
      <w:r w:rsidR="00A975B0" w:rsidRPr="00EE14B9">
        <w:rPr>
          <w:rFonts w:cs="Arial"/>
        </w:rPr>
        <w:t xml:space="preserve"> </w:t>
      </w:r>
      <w:r w:rsidR="00D0426E">
        <w:rPr>
          <w:rFonts w:cs="Arial"/>
        </w:rPr>
        <w:t>Tato s</w:t>
      </w:r>
      <w:r w:rsidR="00D0426E" w:rsidRPr="00D0426E">
        <w:rPr>
          <w:rFonts w:cs="Arial"/>
        </w:rPr>
        <w:t>mlouva nabude účinnosti dnem jejího uveřejnění dle zákona č. 340/2015 Sb.,</w:t>
      </w:r>
      <w:r w:rsidR="00D0426E" w:rsidRPr="00D0426E">
        <w:rPr>
          <w:i/>
          <w:iCs/>
        </w:rPr>
        <w:t xml:space="preserve"> o </w:t>
      </w:r>
      <w:r w:rsidR="00D0426E" w:rsidRPr="00D0426E">
        <w:rPr>
          <w:iCs/>
        </w:rPr>
        <w:t>zvláštních podmínkách účinnosti některých smluv, uveřejňování těchto smluv a o registru smluv</w:t>
      </w:r>
      <w:r w:rsidR="00D0426E" w:rsidRPr="00D0426E">
        <w:rPr>
          <w:rFonts w:cs="Arial"/>
        </w:rPr>
        <w:t>.</w:t>
      </w:r>
    </w:p>
    <w:p w14:paraId="422EB19F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460FCDA" w14:textId="7A2DFA61" w:rsidR="00816628" w:rsidRDefault="00A16D73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8</w:t>
      </w:r>
      <w:r w:rsidR="00A17793" w:rsidRPr="00EE14B9">
        <w:rPr>
          <w:rFonts w:cs="Arial"/>
        </w:rPr>
        <w:t>.5</w:t>
      </w:r>
      <w:r w:rsidR="00816628" w:rsidRPr="00EE14B9">
        <w:rPr>
          <w:rFonts w:cs="Arial"/>
        </w:rPr>
        <w:t xml:space="preserve">. </w:t>
      </w:r>
      <w:r w:rsidR="00A975B0" w:rsidRPr="00EE14B9">
        <w:rPr>
          <w:rFonts w:cs="Arial"/>
        </w:rPr>
        <w:t xml:space="preserve"> </w:t>
      </w:r>
      <w:r w:rsidR="00816628" w:rsidRPr="00EE14B9">
        <w:rPr>
          <w:rFonts w:cs="Arial"/>
        </w:rPr>
        <w:t xml:space="preserve">Smluvní strany po jejím přečtení prohlašují, že souhlasí s jejím obsahem, že smlouva byla sepsána určitě, srozumitelně, na základě jejich pravé a svobodné vůle, bez nátlaku na některou ze stran. Na důkaz toho připojují své podpisy. </w:t>
      </w:r>
    </w:p>
    <w:p w14:paraId="50EB4EA1" w14:textId="77777777" w:rsidR="00466CBB" w:rsidRPr="00EE14B9" w:rsidRDefault="00466CBB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</w:p>
    <w:p w14:paraId="3D1F107A" w14:textId="2AEC52CE" w:rsidR="004A1F5D" w:rsidRDefault="00D0426E" w:rsidP="00D0426E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cs="Arial"/>
        </w:rPr>
      </w:pPr>
      <w:r>
        <w:rPr>
          <w:rFonts w:cs="Arial"/>
        </w:rPr>
        <w:t>8.6.  Nedílnou součástí této smlouvy j</w:t>
      </w:r>
      <w:r w:rsidR="004A1F5D">
        <w:rPr>
          <w:rFonts w:cs="Arial"/>
        </w:rPr>
        <w:t xml:space="preserve">e: </w:t>
      </w:r>
    </w:p>
    <w:p w14:paraId="35E93DDF" w14:textId="77777777" w:rsidR="004A1F5D" w:rsidRDefault="004A1F5D" w:rsidP="00D0426E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cs="Arial"/>
        </w:rPr>
      </w:pPr>
    </w:p>
    <w:p w14:paraId="35270746" w14:textId="47F90D0A" w:rsidR="004A1F5D" w:rsidRPr="008C4C16" w:rsidRDefault="008C4C16" w:rsidP="008C4C16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  <w:r>
        <w:rPr>
          <w:rFonts w:cs="Arial"/>
        </w:rPr>
        <w:t xml:space="preserve">     </w:t>
      </w:r>
      <w:r w:rsidR="00D0426E" w:rsidRPr="008C4C16">
        <w:rPr>
          <w:rFonts w:cs="Arial"/>
        </w:rPr>
        <w:t>Příloha č. 1 –</w:t>
      </w:r>
      <w:r w:rsidR="004A1F5D" w:rsidRPr="008C4C16">
        <w:rPr>
          <w:rFonts w:eastAsia="Times New Roman" w:cs="Arial"/>
        </w:rPr>
        <w:t xml:space="preserve"> Technická specifikace požadavků na středně kapacitní tramvajové vozidlo.</w:t>
      </w:r>
    </w:p>
    <w:p w14:paraId="5384904B" w14:textId="77777777" w:rsidR="00EE14B9" w:rsidRDefault="00EE14B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66BF52C0" w14:textId="77777777" w:rsidR="00EE14B9" w:rsidRPr="00EE14B9" w:rsidRDefault="00EE14B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9EB92EA" w14:textId="681740F3" w:rsidR="00ED7F64" w:rsidRPr="00FB5A8F" w:rsidRDefault="00ED7F64" w:rsidP="00ED7F64">
      <w:pPr>
        <w:jc w:val="both"/>
        <w:rPr>
          <w:rFonts w:ascii="Calibri" w:hAnsi="Calibri" w:cs="Arial"/>
        </w:rPr>
      </w:pPr>
      <w:r w:rsidRPr="00FB5A8F">
        <w:rPr>
          <w:rFonts w:ascii="Calibri" w:hAnsi="Calibri" w:cs="Arial"/>
        </w:rPr>
        <w:t>V xxxxxxxxx dne</w:t>
      </w:r>
      <w:r w:rsidRPr="00FB5A8F">
        <w:rPr>
          <w:rFonts w:ascii="Calibri" w:hAnsi="Calibri" w:cs="Arial"/>
        </w:rPr>
        <w:tab/>
      </w:r>
      <w:r w:rsidRPr="00FB5A8F">
        <w:rPr>
          <w:rFonts w:ascii="Calibri" w:hAnsi="Calibri" w:cs="Arial"/>
        </w:rPr>
        <w:tab/>
      </w:r>
      <w:r w:rsidRPr="00FB5A8F">
        <w:rPr>
          <w:rFonts w:ascii="Calibri" w:hAnsi="Calibri" w:cs="Arial"/>
        </w:rPr>
        <w:tab/>
      </w:r>
      <w:r w:rsidRPr="00FB5A8F">
        <w:rPr>
          <w:rFonts w:ascii="Calibri" w:hAnsi="Calibri" w:cs="Arial"/>
        </w:rPr>
        <w:tab/>
      </w:r>
      <w:r w:rsidRPr="00FB5A8F">
        <w:rPr>
          <w:rFonts w:ascii="Calibri" w:hAnsi="Calibri" w:cs="Arial"/>
        </w:rPr>
        <w:tab/>
      </w:r>
      <w:r w:rsidRPr="00FB5A8F">
        <w:rPr>
          <w:rFonts w:ascii="Calibri" w:hAnsi="Calibri" w:cs="Arial"/>
        </w:rPr>
        <w:tab/>
        <w:t>V Brně dne</w:t>
      </w:r>
    </w:p>
    <w:p w14:paraId="7D6FD885" w14:textId="77777777" w:rsidR="00ED7F64" w:rsidRPr="00FB5A8F" w:rsidRDefault="00ED7F64" w:rsidP="00ED7F64">
      <w:pPr>
        <w:spacing w:before="60"/>
        <w:jc w:val="both"/>
        <w:rPr>
          <w:rFonts w:ascii="Calibri" w:hAnsi="Calibri" w:cs="Arial"/>
          <w:b/>
        </w:rPr>
      </w:pPr>
    </w:p>
    <w:p w14:paraId="46D26B64" w14:textId="0D4ACFE2" w:rsidR="00ED7F64" w:rsidRPr="00ED7F64" w:rsidRDefault="00ED7F64" w:rsidP="00ED7F64">
      <w:pPr>
        <w:spacing w:before="60"/>
        <w:jc w:val="both"/>
        <w:rPr>
          <w:rFonts w:ascii="Calibri" w:hAnsi="Calibri" w:cs="Arial"/>
        </w:rPr>
      </w:pPr>
      <w:r w:rsidRPr="009F1322">
        <w:rPr>
          <w:rFonts w:ascii="Calibri" w:hAnsi="Calibri" w:cs="Arial"/>
        </w:rPr>
        <w:t>Poskytovatel</w:t>
      </w:r>
      <w:r w:rsidRPr="009F1322">
        <w:rPr>
          <w:rFonts w:ascii="Calibri" w:hAnsi="Calibri" w:cs="Arial"/>
        </w:rPr>
        <w:tab/>
      </w:r>
      <w:r w:rsidRPr="009F1322">
        <w:rPr>
          <w:rFonts w:ascii="Calibri" w:hAnsi="Calibri" w:cs="Arial"/>
        </w:rPr>
        <w:tab/>
      </w:r>
      <w:r w:rsidRPr="009F1322">
        <w:rPr>
          <w:rFonts w:ascii="Calibri" w:hAnsi="Calibri" w:cs="Arial"/>
        </w:rPr>
        <w:tab/>
      </w:r>
      <w:r w:rsidRPr="009F1322">
        <w:rPr>
          <w:rFonts w:ascii="Calibri" w:hAnsi="Calibri" w:cs="Arial"/>
        </w:rPr>
        <w:tab/>
      </w:r>
      <w:r w:rsidRPr="009F1322">
        <w:rPr>
          <w:rFonts w:ascii="Calibri" w:hAnsi="Calibri" w:cs="Arial"/>
        </w:rPr>
        <w:tab/>
      </w:r>
      <w:r w:rsidRPr="009F1322">
        <w:rPr>
          <w:rFonts w:ascii="Calibri" w:hAnsi="Calibri" w:cs="Arial"/>
        </w:rPr>
        <w:tab/>
      </w:r>
      <w:r>
        <w:rPr>
          <w:rFonts w:ascii="Calibri" w:hAnsi="Calibri" w:cs="Arial"/>
        </w:rPr>
        <w:t>N</w:t>
      </w:r>
      <w:r w:rsidRPr="009F1322">
        <w:rPr>
          <w:rFonts w:ascii="Calibri" w:hAnsi="Calibri" w:cs="Arial"/>
        </w:rPr>
        <w:t>abyvatel</w:t>
      </w:r>
    </w:p>
    <w:p w14:paraId="116EA596" w14:textId="77777777" w:rsidR="00ED7F64" w:rsidRPr="00FB5A8F" w:rsidRDefault="00ED7F64" w:rsidP="00ED7F64">
      <w:pPr>
        <w:jc w:val="both"/>
        <w:rPr>
          <w:rFonts w:ascii="Calibri" w:hAnsi="Calibri" w:cs="Arial"/>
        </w:rPr>
      </w:pPr>
    </w:p>
    <w:p w14:paraId="5CD31F31" w14:textId="77777777" w:rsidR="00ED7F64" w:rsidRPr="00FB5A8F" w:rsidRDefault="00ED7F64" w:rsidP="00ED7F64">
      <w:pPr>
        <w:jc w:val="both"/>
        <w:rPr>
          <w:rFonts w:ascii="Calibri" w:hAnsi="Calibri" w:cs="Arial"/>
        </w:rPr>
      </w:pPr>
    </w:p>
    <w:p w14:paraId="2A608161" w14:textId="77777777" w:rsidR="00ED7F64" w:rsidRPr="00FB5A8F" w:rsidRDefault="00ED7F64" w:rsidP="00ED7F64">
      <w:pPr>
        <w:jc w:val="both"/>
        <w:rPr>
          <w:rFonts w:ascii="Calibri" w:hAnsi="Calibri" w:cs="Arial"/>
        </w:rPr>
      </w:pPr>
    </w:p>
    <w:p w14:paraId="53503344" w14:textId="77777777" w:rsidR="00ED7F64" w:rsidRPr="00FB5A8F" w:rsidRDefault="00ED7F64" w:rsidP="00ED7F64">
      <w:pPr>
        <w:spacing w:before="60"/>
        <w:jc w:val="both"/>
        <w:rPr>
          <w:rFonts w:ascii="Calibri" w:hAnsi="Calibri" w:cs="Arial"/>
        </w:rPr>
      </w:pPr>
      <w:r w:rsidRPr="00FB5A8F">
        <w:rPr>
          <w:rFonts w:ascii="Calibri" w:hAnsi="Calibri" w:cs="Arial"/>
        </w:rPr>
        <w:t>……………………………………</w:t>
      </w:r>
      <w:r w:rsidRPr="00FB5A8F">
        <w:rPr>
          <w:rFonts w:ascii="Calibri" w:hAnsi="Calibri" w:cs="Arial"/>
        </w:rPr>
        <w:tab/>
      </w:r>
      <w:r w:rsidRPr="00FB5A8F">
        <w:rPr>
          <w:rFonts w:ascii="Calibri" w:hAnsi="Calibri" w:cs="Arial"/>
        </w:rPr>
        <w:tab/>
      </w:r>
      <w:r w:rsidRPr="00FB5A8F">
        <w:rPr>
          <w:rFonts w:ascii="Calibri" w:hAnsi="Calibri" w:cs="Arial"/>
        </w:rPr>
        <w:tab/>
        <w:t xml:space="preserve">                 </w:t>
      </w:r>
      <w:r>
        <w:rPr>
          <w:rFonts w:ascii="Calibri" w:hAnsi="Calibri" w:cs="Arial"/>
        </w:rPr>
        <w:tab/>
        <w:t xml:space="preserve"> …..</w:t>
      </w:r>
      <w:r w:rsidRPr="00FB5A8F">
        <w:rPr>
          <w:rFonts w:ascii="Calibri" w:hAnsi="Calibri" w:cs="Arial"/>
        </w:rPr>
        <w:t>.................................</w:t>
      </w:r>
    </w:p>
    <w:p w14:paraId="46CB870D" w14:textId="12E4CA03" w:rsidR="00ED7F64" w:rsidRPr="00FB5A8F" w:rsidRDefault="00ED7F64" w:rsidP="002141C9">
      <w:pPr>
        <w:spacing w:after="0"/>
        <w:ind w:left="708"/>
        <w:jc w:val="both"/>
        <w:rPr>
          <w:rFonts w:ascii="Calibri" w:hAnsi="Calibri" w:cs="Arial"/>
          <w:b/>
        </w:rPr>
      </w:pPr>
      <w:r w:rsidRPr="00FB5A8F">
        <w:rPr>
          <w:rFonts w:ascii="Calibri" w:hAnsi="Calibri" w:cs="Arial"/>
          <w:highlight w:val="yellow"/>
        </w:rPr>
        <w:t>xxx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</w:t>
      </w:r>
      <w:r>
        <w:rPr>
          <w:rFonts w:ascii="Calibri" w:hAnsi="Calibri" w:cs="Arial"/>
        </w:rPr>
        <w:tab/>
        <w:t xml:space="preserve">     </w:t>
      </w:r>
      <w:r>
        <w:rPr>
          <w:rFonts w:ascii="Calibri" w:hAnsi="Calibri" w:cs="Arial"/>
        </w:rPr>
        <w:tab/>
      </w:r>
      <w:r w:rsidR="008C4C16">
        <w:rPr>
          <w:rFonts w:ascii="Calibri" w:hAnsi="Calibri" w:cs="Arial"/>
        </w:rPr>
        <w:t xml:space="preserve">   </w:t>
      </w:r>
      <w:r w:rsidRPr="00FB5A8F">
        <w:rPr>
          <w:rFonts w:ascii="Calibri" w:hAnsi="Calibri" w:cs="Arial"/>
        </w:rPr>
        <w:t>Ing. Miloš Havránek</w:t>
      </w:r>
    </w:p>
    <w:p w14:paraId="0908E547" w14:textId="1E5B9E7F" w:rsidR="00ED7F64" w:rsidRPr="00FB5A8F" w:rsidRDefault="008C4C16" w:rsidP="002141C9">
      <w:pPr>
        <w:spacing w:after="0" w:line="240" w:lineRule="auto"/>
        <w:ind w:left="4956" w:firstLine="70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</w:t>
      </w:r>
      <w:r w:rsidR="00ED7F64">
        <w:rPr>
          <w:rFonts w:ascii="Calibri" w:hAnsi="Calibri" w:cs="Arial"/>
        </w:rPr>
        <w:t>předseda představenstva</w:t>
      </w:r>
    </w:p>
    <w:p w14:paraId="35508952" w14:textId="77777777" w:rsidR="00ED7F64" w:rsidRPr="00FB5A8F" w:rsidRDefault="00ED7F64" w:rsidP="00ED7F64">
      <w:pPr>
        <w:jc w:val="both"/>
        <w:rPr>
          <w:rFonts w:ascii="Calibri" w:hAnsi="Calibri" w:cs="Arial"/>
        </w:rPr>
      </w:pPr>
    </w:p>
    <w:p w14:paraId="6DB0CEED" w14:textId="77777777" w:rsidR="00ED7F64" w:rsidRDefault="00ED7F64" w:rsidP="00ED7F64">
      <w:pPr>
        <w:jc w:val="both"/>
        <w:rPr>
          <w:rFonts w:ascii="Calibri" w:hAnsi="Calibri"/>
        </w:rPr>
      </w:pPr>
    </w:p>
    <w:p w14:paraId="32FF4685" w14:textId="2B4BAEA0" w:rsidR="00ED7F64" w:rsidRDefault="008C4C16" w:rsidP="00ED7F64">
      <w:pPr>
        <w:ind w:left="4956" w:firstLine="70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</w:t>
      </w:r>
      <w:r w:rsidR="00ED7F64">
        <w:rPr>
          <w:rFonts w:ascii="Calibri" w:hAnsi="Calibri" w:cs="Arial"/>
        </w:rPr>
        <w:t>…..</w:t>
      </w:r>
      <w:r w:rsidR="00ED7F64" w:rsidRPr="00FB5A8F">
        <w:rPr>
          <w:rFonts w:ascii="Calibri" w:hAnsi="Calibri" w:cs="Arial"/>
        </w:rPr>
        <w:t>.................................</w:t>
      </w:r>
    </w:p>
    <w:p w14:paraId="06412FDE" w14:textId="1DE644A3" w:rsidR="00ED7F64" w:rsidRDefault="008C4C16" w:rsidP="002141C9">
      <w:pPr>
        <w:spacing w:after="0" w:line="240" w:lineRule="auto"/>
        <w:ind w:left="4956" w:firstLine="70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</w:t>
      </w:r>
      <w:r w:rsidR="00B4479E">
        <w:rPr>
          <w:rFonts w:ascii="Calibri" w:hAnsi="Calibri" w:cs="Arial"/>
        </w:rPr>
        <w:t>Mgr. Bc. Marek Viskot</w:t>
      </w:r>
    </w:p>
    <w:p w14:paraId="0DD5F912" w14:textId="146C40FA" w:rsidR="00ED7F64" w:rsidRPr="00ED49E8" w:rsidRDefault="002141C9" w:rsidP="002141C9">
      <w:pPr>
        <w:spacing w:after="0" w:line="240" w:lineRule="auto"/>
        <w:ind w:left="4956" w:firstLine="708"/>
        <w:jc w:val="both"/>
        <w:rPr>
          <w:rFonts w:cstheme="minorHAnsi"/>
        </w:rPr>
      </w:pPr>
      <w:r>
        <w:rPr>
          <w:rFonts w:ascii="Calibri" w:hAnsi="Calibri" w:cs="Arial"/>
        </w:rPr>
        <w:t xml:space="preserve">    člen</w:t>
      </w:r>
      <w:r w:rsidR="00ED7F64">
        <w:rPr>
          <w:rFonts w:ascii="Calibri" w:hAnsi="Calibri" w:cs="Arial"/>
        </w:rPr>
        <w:t xml:space="preserve"> představenstva</w:t>
      </w:r>
    </w:p>
    <w:p w14:paraId="361085BC" w14:textId="108D5B13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2E73D36" w14:textId="77777777" w:rsidR="00816628" w:rsidRPr="008679CC" w:rsidRDefault="008166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6C241822" w14:textId="77777777" w:rsidR="00816628" w:rsidRPr="00B32593" w:rsidRDefault="008166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8679CC">
        <w:rPr>
          <w:rFonts w:cs="Arial"/>
        </w:rPr>
        <w:t xml:space="preserve"> </w:t>
      </w:r>
    </w:p>
    <w:sectPr w:rsidR="00816628" w:rsidRPr="00B32593">
      <w:footerReference w:type="default" r:id="rId11"/>
      <w:pgSz w:w="11907" w:h="16840"/>
      <w:pgMar w:top="1418" w:right="1418" w:bottom="1418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A8A67" w14:textId="77777777" w:rsidR="00D27ADC" w:rsidRDefault="00D27ADC" w:rsidP="0082732D">
      <w:pPr>
        <w:spacing w:after="0" w:line="240" w:lineRule="auto"/>
      </w:pPr>
      <w:r>
        <w:separator/>
      </w:r>
    </w:p>
  </w:endnote>
  <w:endnote w:type="continuationSeparator" w:id="0">
    <w:p w14:paraId="174808A4" w14:textId="77777777" w:rsidR="00D27ADC" w:rsidRDefault="00D27ADC" w:rsidP="0082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785611"/>
      <w:docPartObj>
        <w:docPartGallery w:val="Page Numbers (Bottom of Page)"/>
        <w:docPartUnique/>
      </w:docPartObj>
    </w:sdtPr>
    <w:sdtEndPr/>
    <w:sdtContent>
      <w:p w14:paraId="6AD0BB4C" w14:textId="722292D8" w:rsidR="0082732D" w:rsidRDefault="0082732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/6</w:t>
        </w:r>
      </w:p>
    </w:sdtContent>
  </w:sdt>
  <w:p w14:paraId="1800AF11" w14:textId="77777777" w:rsidR="0082732D" w:rsidRDefault="008273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3798B" w14:textId="77777777" w:rsidR="00D27ADC" w:rsidRDefault="00D27ADC" w:rsidP="0082732D">
      <w:pPr>
        <w:spacing w:after="0" w:line="240" w:lineRule="auto"/>
      </w:pPr>
      <w:r>
        <w:separator/>
      </w:r>
    </w:p>
  </w:footnote>
  <w:footnote w:type="continuationSeparator" w:id="0">
    <w:p w14:paraId="3555CBBB" w14:textId="77777777" w:rsidR="00D27ADC" w:rsidRDefault="00D27ADC" w:rsidP="008273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Smlouva-slo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</w:pPr>
      <w:rPr>
        <w:rFonts w:cs="Times New Roman"/>
      </w:rPr>
    </w:lvl>
  </w:abstractNum>
  <w:abstractNum w:abstractNumId="1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E602CFD"/>
    <w:multiLevelType w:val="hybridMultilevel"/>
    <w:tmpl w:val="753C1B92"/>
    <w:lvl w:ilvl="0" w:tplc="3D401B8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C165ED"/>
    <w:multiLevelType w:val="hybridMultilevel"/>
    <w:tmpl w:val="436E5BA8"/>
    <w:lvl w:ilvl="0" w:tplc="234A27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3E1D47"/>
    <w:multiLevelType w:val="hybridMultilevel"/>
    <w:tmpl w:val="3BCE9D40"/>
    <w:lvl w:ilvl="0" w:tplc="B5DC65BC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31BB1"/>
    <w:multiLevelType w:val="multilevel"/>
    <w:tmpl w:val="5DF2742C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4B5F36B5"/>
    <w:multiLevelType w:val="hybridMultilevel"/>
    <w:tmpl w:val="3C166ECE"/>
    <w:lvl w:ilvl="0" w:tplc="77F0A528">
      <w:start w:val="1"/>
      <w:numFmt w:val="lowerLetter"/>
      <w:lvlText w:val="%1)"/>
      <w:lvlJc w:val="left"/>
      <w:pPr>
        <w:ind w:left="2124" w:hanging="360"/>
      </w:pPr>
      <w:rPr>
        <w:rFonts w:cs="Times New Roman"/>
        <w:color w:val="auto"/>
      </w:rPr>
    </w:lvl>
    <w:lvl w:ilvl="1" w:tplc="04050019">
      <w:start w:val="1"/>
      <w:numFmt w:val="lowerLetter"/>
      <w:lvlText w:val="%2."/>
      <w:lvlJc w:val="left"/>
      <w:pPr>
        <w:ind w:left="28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84" w:hanging="180"/>
      </w:pPr>
      <w:rPr>
        <w:rFonts w:cs="Times New Roman"/>
      </w:rPr>
    </w:lvl>
  </w:abstractNum>
  <w:abstractNum w:abstractNumId="7" w15:restartNumberingAfterBreak="0">
    <w:nsid w:val="4DB1475B"/>
    <w:multiLevelType w:val="multilevel"/>
    <w:tmpl w:val="64349D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57F04D02"/>
    <w:multiLevelType w:val="hybridMultilevel"/>
    <w:tmpl w:val="2166CA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F66C4"/>
    <w:multiLevelType w:val="hybridMultilevel"/>
    <w:tmpl w:val="553072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4A2A50"/>
    <w:multiLevelType w:val="hybridMultilevel"/>
    <w:tmpl w:val="2C8A13B4"/>
    <w:lvl w:ilvl="0" w:tplc="4EEE9562">
      <w:start w:val="1"/>
      <w:numFmt w:val="lowerLetter"/>
      <w:lvlText w:val="%1)"/>
      <w:lvlJc w:val="left"/>
      <w:pPr>
        <w:ind w:left="369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9" w:hanging="360"/>
      </w:pPr>
    </w:lvl>
    <w:lvl w:ilvl="2" w:tplc="0405001B" w:tentative="1">
      <w:start w:val="1"/>
      <w:numFmt w:val="lowerRoman"/>
      <w:lvlText w:val="%3."/>
      <w:lvlJc w:val="right"/>
      <w:pPr>
        <w:ind w:left="1809" w:hanging="180"/>
      </w:pPr>
    </w:lvl>
    <w:lvl w:ilvl="3" w:tplc="0405000F" w:tentative="1">
      <w:start w:val="1"/>
      <w:numFmt w:val="decimal"/>
      <w:lvlText w:val="%4."/>
      <w:lvlJc w:val="left"/>
      <w:pPr>
        <w:ind w:left="2529" w:hanging="360"/>
      </w:pPr>
    </w:lvl>
    <w:lvl w:ilvl="4" w:tplc="04050019" w:tentative="1">
      <w:start w:val="1"/>
      <w:numFmt w:val="lowerLetter"/>
      <w:lvlText w:val="%5."/>
      <w:lvlJc w:val="left"/>
      <w:pPr>
        <w:ind w:left="3249" w:hanging="360"/>
      </w:pPr>
    </w:lvl>
    <w:lvl w:ilvl="5" w:tplc="0405001B" w:tentative="1">
      <w:start w:val="1"/>
      <w:numFmt w:val="lowerRoman"/>
      <w:lvlText w:val="%6."/>
      <w:lvlJc w:val="right"/>
      <w:pPr>
        <w:ind w:left="3969" w:hanging="180"/>
      </w:pPr>
    </w:lvl>
    <w:lvl w:ilvl="6" w:tplc="0405000F" w:tentative="1">
      <w:start w:val="1"/>
      <w:numFmt w:val="decimal"/>
      <w:lvlText w:val="%7."/>
      <w:lvlJc w:val="left"/>
      <w:pPr>
        <w:ind w:left="4689" w:hanging="360"/>
      </w:pPr>
    </w:lvl>
    <w:lvl w:ilvl="7" w:tplc="04050019" w:tentative="1">
      <w:start w:val="1"/>
      <w:numFmt w:val="lowerLetter"/>
      <w:lvlText w:val="%8."/>
      <w:lvlJc w:val="left"/>
      <w:pPr>
        <w:ind w:left="5409" w:hanging="360"/>
      </w:pPr>
    </w:lvl>
    <w:lvl w:ilvl="8" w:tplc="0405001B" w:tentative="1">
      <w:start w:val="1"/>
      <w:numFmt w:val="lowerRoman"/>
      <w:lvlText w:val="%9."/>
      <w:lvlJc w:val="right"/>
      <w:pPr>
        <w:ind w:left="6129" w:hanging="180"/>
      </w:pPr>
    </w:lvl>
  </w:abstractNum>
  <w:num w:numId="1" w16cid:durableId="529949456">
    <w:abstractNumId w:val="5"/>
  </w:num>
  <w:num w:numId="2" w16cid:durableId="296297134">
    <w:abstractNumId w:val="6"/>
  </w:num>
  <w:num w:numId="3" w16cid:durableId="1244682264">
    <w:abstractNumId w:val="1"/>
  </w:num>
  <w:num w:numId="4" w16cid:durableId="1335382369">
    <w:abstractNumId w:val="0"/>
  </w:num>
  <w:num w:numId="5" w16cid:durableId="507908758">
    <w:abstractNumId w:val="3"/>
  </w:num>
  <w:num w:numId="6" w16cid:durableId="1267083444">
    <w:abstractNumId w:val="2"/>
  </w:num>
  <w:num w:numId="7" w16cid:durableId="985160945">
    <w:abstractNumId w:val="8"/>
  </w:num>
  <w:num w:numId="8" w16cid:durableId="84114889">
    <w:abstractNumId w:val="10"/>
  </w:num>
  <w:num w:numId="9" w16cid:durableId="1859541967">
    <w:abstractNumId w:val="9"/>
  </w:num>
  <w:num w:numId="10" w16cid:durableId="28603306">
    <w:abstractNumId w:val="7"/>
  </w:num>
  <w:num w:numId="11" w16cid:durableId="2317378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378"/>
    <w:rsid w:val="0000745F"/>
    <w:rsid w:val="000342F0"/>
    <w:rsid w:val="0003703D"/>
    <w:rsid w:val="000472A2"/>
    <w:rsid w:val="00050E61"/>
    <w:rsid w:val="00070858"/>
    <w:rsid w:val="00084931"/>
    <w:rsid w:val="000855A5"/>
    <w:rsid w:val="00087972"/>
    <w:rsid w:val="00094AE9"/>
    <w:rsid w:val="000C25DD"/>
    <w:rsid w:val="000D310F"/>
    <w:rsid w:val="000F0D97"/>
    <w:rsid w:val="001116D1"/>
    <w:rsid w:val="001619E1"/>
    <w:rsid w:val="001918F2"/>
    <w:rsid w:val="001A288B"/>
    <w:rsid w:val="001B44FF"/>
    <w:rsid w:val="002141C9"/>
    <w:rsid w:val="00240AAA"/>
    <w:rsid w:val="00240F11"/>
    <w:rsid w:val="00284030"/>
    <w:rsid w:val="002C5CC9"/>
    <w:rsid w:val="002E1C0A"/>
    <w:rsid w:val="0030705C"/>
    <w:rsid w:val="003245CF"/>
    <w:rsid w:val="0033121A"/>
    <w:rsid w:val="00336410"/>
    <w:rsid w:val="00375650"/>
    <w:rsid w:val="003A0C07"/>
    <w:rsid w:val="003A49DB"/>
    <w:rsid w:val="003A607A"/>
    <w:rsid w:val="003A792F"/>
    <w:rsid w:val="003B6597"/>
    <w:rsid w:val="003D55D1"/>
    <w:rsid w:val="003E4748"/>
    <w:rsid w:val="003F74F6"/>
    <w:rsid w:val="004009CF"/>
    <w:rsid w:val="00413BC1"/>
    <w:rsid w:val="0041401F"/>
    <w:rsid w:val="00426A9D"/>
    <w:rsid w:val="00427C98"/>
    <w:rsid w:val="00446FAF"/>
    <w:rsid w:val="00466CBB"/>
    <w:rsid w:val="00485E2A"/>
    <w:rsid w:val="00486ACC"/>
    <w:rsid w:val="00497253"/>
    <w:rsid w:val="004A05AD"/>
    <w:rsid w:val="004A1F5D"/>
    <w:rsid w:val="004E79F6"/>
    <w:rsid w:val="004F54A5"/>
    <w:rsid w:val="00503264"/>
    <w:rsid w:val="00506849"/>
    <w:rsid w:val="00507D39"/>
    <w:rsid w:val="00524C07"/>
    <w:rsid w:val="00527B5F"/>
    <w:rsid w:val="005463D4"/>
    <w:rsid w:val="005474FF"/>
    <w:rsid w:val="005579AF"/>
    <w:rsid w:val="00563989"/>
    <w:rsid w:val="005639B4"/>
    <w:rsid w:val="005665F4"/>
    <w:rsid w:val="00567779"/>
    <w:rsid w:val="005C1538"/>
    <w:rsid w:val="005C5527"/>
    <w:rsid w:val="005D10EC"/>
    <w:rsid w:val="005E3500"/>
    <w:rsid w:val="005F2786"/>
    <w:rsid w:val="006218F2"/>
    <w:rsid w:val="006274CC"/>
    <w:rsid w:val="0063303B"/>
    <w:rsid w:val="0063505B"/>
    <w:rsid w:val="0063657E"/>
    <w:rsid w:val="00656A62"/>
    <w:rsid w:val="00693EB6"/>
    <w:rsid w:val="006A2237"/>
    <w:rsid w:val="006A6FBE"/>
    <w:rsid w:val="006C6B0D"/>
    <w:rsid w:val="006D3A6C"/>
    <w:rsid w:val="006E5249"/>
    <w:rsid w:val="006F3DD6"/>
    <w:rsid w:val="006F53C0"/>
    <w:rsid w:val="00746378"/>
    <w:rsid w:val="0075172C"/>
    <w:rsid w:val="00756353"/>
    <w:rsid w:val="0077118E"/>
    <w:rsid w:val="00781233"/>
    <w:rsid w:val="00787A4F"/>
    <w:rsid w:val="007A2388"/>
    <w:rsid w:val="007D0285"/>
    <w:rsid w:val="007D0EF0"/>
    <w:rsid w:val="007D2C15"/>
    <w:rsid w:val="007D2D77"/>
    <w:rsid w:val="007D4F75"/>
    <w:rsid w:val="007E5F3A"/>
    <w:rsid w:val="00816628"/>
    <w:rsid w:val="008202B0"/>
    <w:rsid w:val="0082732D"/>
    <w:rsid w:val="00841EDF"/>
    <w:rsid w:val="00854B9F"/>
    <w:rsid w:val="008679CC"/>
    <w:rsid w:val="00874003"/>
    <w:rsid w:val="00892DF5"/>
    <w:rsid w:val="008A2044"/>
    <w:rsid w:val="008B4C05"/>
    <w:rsid w:val="008C4C16"/>
    <w:rsid w:val="008E420A"/>
    <w:rsid w:val="008F1577"/>
    <w:rsid w:val="00935AD2"/>
    <w:rsid w:val="009B0CE2"/>
    <w:rsid w:val="009D090C"/>
    <w:rsid w:val="009D7B68"/>
    <w:rsid w:val="009E60AC"/>
    <w:rsid w:val="009E6C10"/>
    <w:rsid w:val="009F1322"/>
    <w:rsid w:val="00A16D73"/>
    <w:rsid w:val="00A17793"/>
    <w:rsid w:val="00A45E4C"/>
    <w:rsid w:val="00A9164A"/>
    <w:rsid w:val="00A91CA0"/>
    <w:rsid w:val="00A9344C"/>
    <w:rsid w:val="00A95E9E"/>
    <w:rsid w:val="00A965F2"/>
    <w:rsid w:val="00A975B0"/>
    <w:rsid w:val="00AC726F"/>
    <w:rsid w:val="00AD37E4"/>
    <w:rsid w:val="00AF4E03"/>
    <w:rsid w:val="00B02142"/>
    <w:rsid w:val="00B0763D"/>
    <w:rsid w:val="00B1478A"/>
    <w:rsid w:val="00B27ACA"/>
    <w:rsid w:val="00B32593"/>
    <w:rsid w:val="00B4479E"/>
    <w:rsid w:val="00B7560D"/>
    <w:rsid w:val="00B82E01"/>
    <w:rsid w:val="00BA2672"/>
    <w:rsid w:val="00BA2D99"/>
    <w:rsid w:val="00BD79F9"/>
    <w:rsid w:val="00BF03BD"/>
    <w:rsid w:val="00BF7DDB"/>
    <w:rsid w:val="00C005AA"/>
    <w:rsid w:val="00C14E93"/>
    <w:rsid w:val="00C4355B"/>
    <w:rsid w:val="00C50357"/>
    <w:rsid w:val="00C522E7"/>
    <w:rsid w:val="00C70E99"/>
    <w:rsid w:val="00C965F5"/>
    <w:rsid w:val="00C969D8"/>
    <w:rsid w:val="00CB7AF0"/>
    <w:rsid w:val="00CD26E6"/>
    <w:rsid w:val="00CD32AA"/>
    <w:rsid w:val="00CE66BA"/>
    <w:rsid w:val="00CF798F"/>
    <w:rsid w:val="00D03E3B"/>
    <w:rsid w:val="00D0426E"/>
    <w:rsid w:val="00D175B4"/>
    <w:rsid w:val="00D175E8"/>
    <w:rsid w:val="00D27ADC"/>
    <w:rsid w:val="00D715AC"/>
    <w:rsid w:val="00D73CC2"/>
    <w:rsid w:val="00D81E5F"/>
    <w:rsid w:val="00D95E93"/>
    <w:rsid w:val="00D975A3"/>
    <w:rsid w:val="00DA2905"/>
    <w:rsid w:val="00DB4434"/>
    <w:rsid w:val="00DD6923"/>
    <w:rsid w:val="00DE468C"/>
    <w:rsid w:val="00E120AD"/>
    <w:rsid w:val="00E26FBD"/>
    <w:rsid w:val="00E356EE"/>
    <w:rsid w:val="00E35734"/>
    <w:rsid w:val="00E42726"/>
    <w:rsid w:val="00E46C1C"/>
    <w:rsid w:val="00E53AD4"/>
    <w:rsid w:val="00E8176E"/>
    <w:rsid w:val="00E8239E"/>
    <w:rsid w:val="00EA5D6F"/>
    <w:rsid w:val="00EA707C"/>
    <w:rsid w:val="00ED7F64"/>
    <w:rsid w:val="00EE0F0B"/>
    <w:rsid w:val="00EE14B9"/>
    <w:rsid w:val="00EF184C"/>
    <w:rsid w:val="00EF5C99"/>
    <w:rsid w:val="00F07D22"/>
    <w:rsid w:val="00F11F68"/>
    <w:rsid w:val="00F56780"/>
    <w:rsid w:val="00F60C75"/>
    <w:rsid w:val="00F90E9E"/>
    <w:rsid w:val="00F9698C"/>
    <w:rsid w:val="00F976A4"/>
    <w:rsid w:val="00FB1A84"/>
    <w:rsid w:val="00FC38FF"/>
    <w:rsid w:val="00FC3A39"/>
    <w:rsid w:val="00FC5906"/>
    <w:rsid w:val="00FD1757"/>
    <w:rsid w:val="00FE6674"/>
    <w:rsid w:val="00FE672A"/>
    <w:rsid w:val="00FF252B"/>
    <w:rsid w:val="00FF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BF4041"/>
  <w14:defaultImageDpi w14:val="0"/>
  <w15:docId w15:val="{7B2C5222-58B3-460B-8D8A-28282D45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87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8797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nhideWhenUsed/>
    <w:rsid w:val="0056398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56398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locked/>
    <w:rsid w:val="00563989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39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63989"/>
    <w:rPr>
      <w:rFonts w:cs="Times New Roman"/>
      <w:b/>
      <w:bCs/>
      <w:sz w:val="20"/>
      <w:szCs w:val="20"/>
    </w:rPr>
  </w:style>
  <w:style w:type="paragraph" w:customStyle="1" w:styleId="Default">
    <w:name w:val="Default"/>
    <w:rsid w:val="00AD37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ln"/>
    <w:link w:val="Styl1Char"/>
    <w:qFormat/>
    <w:rsid w:val="00284030"/>
    <w:pPr>
      <w:widowControl w:val="0"/>
      <w:spacing w:before="240" w:after="240" w:line="259" w:lineRule="exact"/>
      <w:jc w:val="both"/>
    </w:pPr>
    <w:rPr>
      <w:rFonts w:ascii="Times New Roman" w:hAnsi="Times New Roman"/>
    </w:rPr>
  </w:style>
  <w:style w:type="character" w:customStyle="1" w:styleId="Styl1Char">
    <w:name w:val="Styl1 Char"/>
    <w:link w:val="Styl1"/>
    <w:locked/>
    <w:rsid w:val="00284030"/>
    <w:rPr>
      <w:rFonts w:ascii="Times New Roman" w:hAnsi="Times New Roman"/>
    </w:rPr>
  </w:style>
  <w:style w:type="character" w:customStyle="1" w:styleId="h1a6">
    <w:name w:val="h1a6"/>
    <w:basedOn w:val="Standardnpsmoodstavce"/>
    <w:rsid w:val="00D0426E"/>
    <w:rPr>
      <w:rFonts w:ascii="Arial" w:hAnsi="Arial" w:cs="Arial" w:hint="default"/>
      <w:i/>
      <w:iCs/>
    </w:rPr>
  </w:style>
  <w:style w:type="paragraph" w:customStyle="1" w:styleId="Smlouva-slo">
    <w:name w:val="Smlouva-číslo"/>
    <w:basedOn w:val="Normln"/>
    <w:rsid w:val="00DA2905"/>
    <w:pPr>
      <w:widowControl w:val="0"/>
      <w:numPr>
        <w:numId w:val="4"/>
      </w:numPr>
      <w:suppressAutoHyphens/>
      <w:spacing w:before="120" w:after="0" w:line="240" w:lineRule="atLeast"/>
      <w:jc w:val="both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2905"/>
    <w:pPr>
      <w:ind w:left="720"/>
      <w:contextualSpacing/>
    </w:pPr>
    <w:rPr>
      <w:rFonts w:ascii="Calibri" w:eastAsia="Times New Roman" w:hAnsi="Calibri"/>
      <w:lang w:eastAsia="en-US"/>
    </w:rPr>
  </w:style>
  <w:style w:type="paragraph" w:styleId="Zkladntext2">
    <w:name w:val="Body Text 2"/>
    <w:basedOn w:val="Normln"/>
    <w:link w:val="Zkladntext2Char"/>
    <w:semiHidden/>
    <w:rsid w:val="00DA2905"/>
    <w:pPr>
      <w:spacing w:after="0" w:line="240" w:lineRule="auto"/>
      <w:jc w:val="both"/>
    </w:pPr>
    <w:rPr>
      <w:rFonts w:ascii="Arial" w:eastAsia="Times New Roman" w:hAnsi="Arial" w:cs="Arial"/>
      <w:color w:val="0000FF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DA2905"/>
    <w:rPr>
      <w:rFonts w:ascii="Arial" w:eastAsia="Times New Roman" w:hAnsi="Arial" w:cs="Arial"/>
      <w:color w:val="0000FF"/>
      <w:sz w:val="20"/>
      <w:szCs w:val="20"/>
    </w:rPr>
  </w:style>
  <w:style w:type="paragraph" w:styleId="Revize">
    <w:name w:val="Revision"/>
    <w:hidden/>
    <w:uiPriority w:val="99"/>
    <w:semiHidden/>
    <w:rsid w:val="00B4479E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827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732D"/>
  </w:style>
  <w:style w:type="paragraph" w:styleId="Zpat">
    <w:name w:val="footer"/>
    <w:basedOn w:val="Normln"/>
    <w:link w:val="ZpatChar"/>
    <w:uiPriority w:val="99"/>
    <w:unhideWhenUsed/>
    <w:rsid w:val="00827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732D"/>
  </w:style>
  <w:style w:type="character" w:styleId="Hypertextovodkaz">
    <w:name w:val="Hyperlink"/>
    <w:semiHidden/>
    <w:rsid w:val="00E42726"/>
    <w:rPr>
      <w:rFonts w:cs="Times New Roman"/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42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6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6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60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jarolin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tkadlec@dpm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houbal@dpmb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8FB23-4C7B-4BCC-B352-38102DE2B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1970</Words>
  <Characters>12337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basic</dc:creator>
  <cp:lastModifiedBy>Kateřina Matušková</cp:lastModifiedBy>
  <cp:revision>14</cp:revision>
  <cp:lastPrinted>2018-03-28T08:53:00Z</cp:lastPrinted>
  <dcterms:created xsi:type="dcterms:W3CDTF">2025-07-09T08:57:00Z</dcterms:created>
  <dcterms:modified xsi:type="dcterms:W3CDTF">2025-07-29T06:48:00Z</dcterms:modified>
</cp:coreProperties>
</file>