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96EBA" w14:textId="77777777" w:rsidR="00D6299F" w:rsidRDefault="00D6299F" w:rsidP="00D6299F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8D1D9F7" w14:textId="4022F4CB" w:rsidR="00D53C61" w:rsidRPr="00D6299F" w:rsidRDefault="00D6299F" w:rsidP="00D6299F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D6299F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650572">
        <w:rPr>
          <w:rFonts w:asciiTheme="minorHAnsi" w:hAnsiTheme="minorHAnsi" w:cstheme="minorHAnsi"/>
          <w:i/>
          <w:sz w:val="22"/>
          <w:szCs w:val="22"/>
        </w:rPr>
        <w:t>9</w:t>
      </w:r>
      <w:r w:rsidRPr="00D6299F">
        <w:rPr>
          <w:rFonts w:asciiTheme="minorHAnsi" w:hAnsiTheme="minorHAnsi" w:cstheme="minorHAnsi"/>
          <w:i/>
          <w:sz w:val="22"/>
          <w:szCs w:val="22"/>
        </w:rPr>
        <w:t xml:space="preserve"> ZD – Čestné prohlášení </w:t>
      </w:r>
      <w:r w:rsidR="008165E0">
        <w:rPr>
          <w:rFonts w:asciiTheme="minorHAnsi" w:hAnsiTheme="minorHAnsi" w:cstheme="minorHAnsi"/>
          <w:i/>
          <w:sz w:val="22"/>
          <w:szCs w:val="22"/>
        </w:rPr>
        <w:t>o neexistenci střetu zájmů a k mezinárodním sankcím</w:t>
      </w:r>
    </w:p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</w:p>
    <w:p w14:paraId="542DC22C" w14:textId="77777777" w:rsidR="00287E70" w:rsidRPr="00287E70" w:rsidRDefault="00287E70" w:rsidP="00287E70">
      <w:pPr>
        <w:spacing w:before="120"/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>podle ust.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>včetně prohlášení vztahujícímu se k Nařízení Rady (EU) 2023/1214 ze dne 23. 6. 2023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74B0E8B4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287E70">
        <w:rPr>
          <w:rFonts w:ascii="Calibri" w:hAnsi="Calibri" w:cs="Calibri"/>
          <w:bCs/>
          <w:sz w:val="22"/>
          <w:szCs w:val="22"/>
        </w:rPr>
        <w:t>„</w:t>
      </w:r>
      <w:r w:rsidR="00A755FC" w:rsidRPr="00A755FC">
        <w:rPr>
          <w:rFonts w:ascii="Calibri" w:hAnsi="Calibri" w:cs="Calibri"/>
          <w:b/>
          <w:sz w:val="22"/>
          <w:szCs w:val="22"/>
        </w:rPr>
        <w:t xml:space="preserve">Areál </w:t>
      </w:r>
      <w:r w:rsidR="00163BB2">
        <w:rPr>
          <w:rFonts w:ascii="Calibri" w:hAnsi="Calibri" w:cs="Calibri"/>
          <w:b/>
          <w:sz w:val="22"/>
          <w:szCs w:val="22"/>
        </w:rPr>
        <w:t>autobusy Hranečník –</w:t>
      </w:r>
      <w:r w:rsidR="00650572">
        <w:rPr>
          <w:rFonts w:ascii="Calibri" w:hAnsi="Calibri" w:cs="Calibri"/>
          <w:b/>
          <w:sz w:val="22"/>
          <w:szCs w:val="22"/>
        </w:rPr>
        <w:t xml:space="preserve"> Hala</w:t>
      </w:r>
      <w:r w:rsidR="005E4276">
        <w:rPr>
          <w:rFonts w:ascii="Calibri" w:hAnsi="Calibri" w:cs="Calibri"/>
          <w:b/>
          <w:sz w:val="22"/>
          <w:szCs w:val="22"/>
        </w:rPr>
        <w:t xml:space="preserve"> </w:t>
      </w:r>
      <w:r w:rsidR="005E4276" w:rsidRPr="005E4276">
        <w:rPr>
          <w:rFonts w:ascii="Calibri" w:hAnsi="Calibri" w:cs="Calibri"/>
          <w:b/>
          <w:sz w:val="22"/>
          <w:szCs w:val="22"/>
        </w:rPr>
        <w:t>Karosárna – Doplnění odtokových žlabů před vrata</w:t>
      </w:r>
      <w:r w:rsidR="00136EC7">
        <w:rPr>
          <w:rFonts w:ascii="Calibri" w:hAnsi="Calibri" w:cs="Calibri"/>
          <w:b/>
          <w:sz w:val="22"/>
          <w:szCs w:val="22"/>
        </w:rPr>
        <w:t xml:space="preserve"> II</w:t>
      </w:r>
      <w:bookmarkStart w:id="1" w:name="_GoBack"/>
      <w:bookmarkEnd w:id="1"/>
      <w:r w:rsidRPr="00287E70">
        <w:rPr>
          <w:rFonts w:ascii="Calibri" w:hAnsi="Calibri" w:cs="Calibri"/>
          <w:bCs/>
          <w:sz w:val="22"/>
          <w:szCs w:val="22"/>
        </w:rPr>
        <w:t>“</w:t>
      </w:r>
      <w:r w:rsidRPr="00287E70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7777777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tímto v souladu s § 4b zákona o střetu zájmů čestně prohlašuje, že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</w:p>
    <w:p w14:paraId="578C22FA" w14:textId="77777777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obchodní společností, ve které veřejný funkcionář uvedený v ust. § 2 odst. 1 písm. c) zákona o 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77777777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77777777" w:rsidR="00287E70" w:rsidRPr="00287E70" w:rsidRDefault="00287E70" w:rsidP="00287E70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>Dodavatel rovněž prohlašuje, že ve vztahu k dodavateli či k němu vztahujícím se osobám nebo k jakémukoliv jeho poddodavateli či k nim vztahujícím se osobám se neuplatňují sankce dle Nařízení Rady (EU) 2023/1214 ze dne 23. června 2023 v platném znění.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77777777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7"/>
      <w:headerReference w:type="first" r:id="rId8"/>
      <w:footerReference w:type="first" r:id="rId9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9A60ECC" w16cex:dateUtc="2025-01-24T13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866C497" w16cid:durableId="19A60E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5C65AF" w14:textId="77777777" w:rsidR="00C90A49" w:rsidRDefault="00C90A49">
      <w:r>
        <w:separator/>
      </w:r>
    </w:p>
  </w:endnote>
  <w:endnote w:type="continuationSeparator" w:id="0">
    <w:p w14:paraId="5E377F75" w14:textId="77777777" w:rsidR="00C90A49" w:rsidRDefault="00C90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B246C" w14:textId="77777777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EA44B6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8AA87" w14:textId="77777777" w:rsidR="00C90A49" w:rsidRDefault="00C90A49">
      <w:r>
        <w:separator/>
      </w:r>
    </w:p>
  </w:footnote>
  <w:footnote w:type="continuationSeparator" w:id="0">
    <w:p w14:paraId="53617D4B" w14:textId="77777777" w:rsidR="00C90A49" w:rsidRDefault="00C90A49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3AE1C" w14:textId="77777777" w:rsidR="00FA7AC5" w:rsidRPr="00E46E4C" w:rsidRDefault="00FA7AC5" w:rsidP="00FA7AC5">
    <w:pPr>
      <w:pStyle w:val="Zhlav"/>
    </w:pPr>
    <w:bookmarkStart w:id="2" w:name="_Hlk144187130"/>
    <w:bookmarkStart w:id="3" w:name="_Hlk144187131"/>
    <w:bookmarkStart w:id="4" w:name="_Hlk144187297"/>
    <w:bookmarkStart w:id="5" w:name="_Hlk144187298"/>
    <w:r>
      <w:rPr>
        <w:noProof/>
      </w:rPr>
      <w:drawing>
        <wp:anchor distT="0" distB="0" distL="114300" distR="114300" simplePos="0" relativeHeight="251660288" behindDoc="0" locked="0" layoutInCell="1" allowOverlap="1" wp14:anchorId="6843AB90" wp14:editId="0719A50F">
          <wp:simplePos x="0" y="0"/>
          <wp:positionH relativeFrom="margin">
            <wp:posOffset>3625702</wp:posOffset>
          </wp:positionH>
          <wp:positionV relativeFrom="page">
            <wp:posOffset>365671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DDDD995" wp14:editId="42F11E9E">
          <wp:simplePos x="0" y="0"/>
          <wp:positionH relativeFrom="page">
            <wp:posOffset>794105</wp:posOffset>
          </wp:positionH>
          <wp:positionV relativeFrom="page">
            <wp:posOffset>428536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3B3A98" w14:textId="77777777" w:rsidR="00FA7AC5" w:rsidRPr="00153E37" w:rsidRDefault="00FA7AC5" w:rsidP="00FA7AC5">
    <w:pPr>
      <w:pStyle w:val="Zhlav"/>
    </w:pPr>
  </w:p>
  <w:p w14:paraId="0E7B33AA" w14:textId="2CCD4282" w:rsidR="0089465E" w:rsidRPr="00FA7AC5" w:rsidRDefault="0089465E" w:rsidP="00FA7AC5">
    <w:pPr>
      <w:pStyle w:val="Zhlav"/>
    </w:pPr>
  </w:p>
  <w:bookmarkEnd w:id="2"/>
  <w:bookmarkEnd w:id="3"/>
  <w:bookmarkEnd w:id="4"/>
  <w:bookmarkEnd w:id="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.5pt;height:7.5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7"/>
  </w:num>
  <w:num w:numId="5">
    <w:abstractNumId w:val="8"/>
  </w:num>
  <w:num w:numId="6">
    <w:abstractNumId w:val="22"/>
  </w:num>
  <w:num w:numId="7">
    <w:abstractNumId w:val="7"/>
  </w:num>
  <w:num w:numId="8">
    <w:abstractNumId w:val="10"/>
    <w:lvlOverride w:ilvl="0">
      <w:startOverride w:val="4"/>
    </w:lvlOverride>
  </w:num>
  <w:num w:numId="9">
    <w:abstractNumId w:val="4"/>
  </w:num>
  <w:num w:numId="10">
    <w:abstractNumId w:val="19"/>
  </w:num>
  <w:num w:numId="11">
    <w:abstractNumId w:val="15"/>
  </w:num>
  <w:num w:numId="12">
    <w:abstractNumId w:val="5"/>
  </w:num>
  <w:num w:numId="13">
    <w:abstractNumId w:val="1"/>
  </w:num>
  <w:num w:numId="14">
    <w:abstractNumId w:val="21"/>
  </w:num>
  <w:num w:numId="15">
    <w:abstractNumId w:val="20"/>
  </w:num>
  <w:num w:numId="16">
    <w:abstractNumId w:val="18"/>
  </w:num>
  <w:num w:numId="17">
    <w:abstractNumId w:val="3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0"/>
  </w:num>
  <w:num w:numId="2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A0"/>
    <w:rsid w:val="00045C51"/>
    <w:rsid w:val="000478B1"/>
    <w:rsid w:val="000562E6"/>
    <w:rsid w:val="00061707"/>
    <w:rsid w:val="000712F1"/>
    <w:rsid w:val="000728C2"/>
    <w:rsid w:val="000731AF"/>
    <w:rsid w:val="000733A1"/>
    <w:rsid w:val="0009641F"/>
    <w:rsid w:val="00096FF7"/>
    <w:rsid w:val="000A6E29"/>
    <w:rsid w:val="000A7EA3"/>
    <w:rsid w:val="000B2505"/>
    <w:rsid w:val="000B5F5E"/>
    <w:rsid w:val="000C1548"/>
    <w:rsid w:val="000C4BC3"/>
    <w:rsid w:val="000D09F6"/>
    <w:rsid w:val="000D0ADE"/>
    <w:rsid w:val="000D3E3B"/>
    <w:rsid w:val="000D48CE"/>
    <w:rsid w:val="0010277E"/>
    <w:rsid w:val="0010348F"/>
    <w:rsid w:val="001169E5"/>
    <w:rsid w:val="00123864"/>
    <w:rsid w:val="001330EE"/>
    <w:rsid w:val="00136EC7"/>
    <w:rsid w:val="00154285"/>
    <w:rsid w:val="00160683"/>
    <w:rsid w:val="001615B5"/>
    <w:rsid w:val="00162422"/>
    <w:rsid w:val="0016385B"/>
    <w:rsid w:val="00163BB2"/>
    <w:rsid w:val="00165A3B"/>
    <w:rsid w:val="00173CE6"/>
    <w:rsid w:val="001765FE"/>
    <w:rsid w:val="001A26D2"/>
    <w:rsid w:val="001A530A"/>
    <w:rsid w:val="001B422F"/>
    <w:rsid w:val="001B62CE"/>
    <w:rsid w:val="001C3955"/>
    <w:rsid w:val="001C639E"/>
    <w:rsid w:val="001E39EB"/>
    <w:rsid w:val="001E4B2F"/>
    <w:rsid w:val="001E666B"/>
    <w:rsid w:val="001E7309"/>
    <w:rsid w:val="001F19C7"/>
    <w:rsid w:val="00201247"/>
    <w:rsid w:val="00205489"/>
    <w:rsid w:val="00210599"/>
    <w:rsid w:val="00215138"/>
    <w:rsid w:val="002220F5"/>
    <w:rsid w:val="00222CD3"/>
    <w:rsid w:val="00230A33"/>
    <w:rsid w:val="00232E26"/>
    <w:rsid w:val="00233D2F"/>
    <w:rsid w:val="002372D7"/>
    <w:rsid w:val="0024187B"/>
    <w:rsid w:val="00242912"/>
    <w:rsid w:val="00242BF8"/>
    <w:rsid w:val="002448C2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CDA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7625"/>
    <w:rsid w:val="003503A9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264"/>
    <w:rsid w:val="003905C2"/>
    <w:rsid w:val="00391039"/>
    <w:rsid w:val="0039213C"/>
    <w:rsid w:val="003928F1"/>
    <w:rsid w:val="00396A03"/>
    <w:rsid w:val="00397AAD"/>
    <w:rsid w:val="003A1AE8"/>
    <w:rsid w:val="003A510A"/>
    <w:rsid w:val="003A6F63"/>
    <w:rsid w:val="003B04DC"/>
    <w:rsid w:val="003B15A8"/>
    <w:rsid w:val="003B3805"/>
    <w:rsid w:val="003B6DF7"/>
    <w:rsid w:val="003C25FE"/>
    <w:rsid w:val="003C530E"/>
    <w:rsid w:val="003D50E3"/>
    <w:rsid w:val="003D7008"/>
    <w:rsid w:val="003E1CEE"/>
    <w:rsid w:val="00403EA9"/>
    <w:rsid w:val="004061C1"/>
    <w:rsid w:val="004105CF"/>
    <w:rsid w:val="00445DB9"/>
    <w:rsid w:val="00450518"/>
    <w:rsid w:val="00457937"/>
    <w:rsid w:val="004620E5"/>
    <w:rsid w:val="00481DE2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6A85"/>
    <w:rsid w:val="00567959"/>
    <w:rsid w:val="0057114F"/>
    <w:rsid w:val="00580022"/>
    <w:rsid w:val="005D2001"/>
    <w:rsid w:val="005D3EAF"/>
    <w:rsid w:val="005E4276"/>
    <w:rsid w:val="005E56C6"/>
    <w:rsid w:val="005F2C52"/>
    <w:rsid w:val="005F76CA"/>
    <w:rsid w:val="00605EB9"/>
    <w:rsid w:val="0060680B"/>
    <w:rsid w:val="006116DC"/>
    <w:rsid w:val="00615456"/>
    <w:rsid w:val="00626B5D"/>
    <w:rsid w:val="006372D9"/>
    <w:rsid w:val="00642AE0"/>
    <w:rsid w:val="00650572"/>
    <w:rsid w:val="00654E5B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B96"/>
    <w:rsid w:val="006F4998"/>
    <w:rsid w:val="006F56DC"/>
    <w:rsid w:val="006F6B0E"/>
    <w:rsid w:val="0071714A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B141A"/>
    <w:rsid w:val="007B76EB"/>
    <w:rsid w:val="007D4885"/>
    <w:rsid w:val="007E0ED1"/>
    <w:rsid w:val="007E12D2"/>
    <w:rsid w:val="007E157B"/>
    <w:rsid w:val="007E54E2"/>
    <w:rsid w:val="007F2185"/>
    <w:rsid w:val="007F50BB"/>
    <w:rsid w:val="00801F77"/>
    <w:rsid w:val="008060D0"/>
    <w:rsid w:val="008165E0"/>
    <w:rsid w:val="008166F0"/>
    <w:rsid w:val="008203F6"/>
    <w:rsid w:val="0082324F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AFF"/>
    <w:rsid w:val="0087594E"/>
    <w:rsid w:val="00887B9B"/>
    <w:rsid w:val="00890708"/>
    <w:rsid w:val="0089465E"/>
    <w:rsid w:val="008A66FF"/>
    <w:rsid w:val="008A7ECA"/>
    <w:rsid w:val="008B0755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7EF6"/>
    <w:rsid w:val="00934BB1"/>
    <w:rsid w:val="00936C82"/>
    <w:rsid w:val="00936E76"/>
    <w:rsid w:val="00937B67"/>
    <w:rsid w:val="00947646"/>
    <w:rsid w:val="0095556E"/>
    <w:rsid w:val="009829BB"/>
    <w:rsid w:val="00986A2D"/>
    <w:rsid w:val="0099015B"/>
    <w:rsid w:val="00991F9F"/>
    <w:rsid w:val="009A7A67"/>
    <w:rsid w:val="009C4FE4"/>
    <w:rsid w:val="009C7105"/>
    <w:rsid w:val="009C7CB2"/>
    <w:rsid w:val="009D1C5B"/>
    <w:rsid w:val="009D4327"/>
    <w:rsid w:val="009E39EC"/>
    <w:rsid w:val="009F1D90"/>
    <w:rsid w:val="00A0197A"/>
    <w:rsid w:val="00A03C4D"/>
    <w:rsid w:val="00A056A6"/>
    <w:rsid w:val="00A070AB"/>
    <w:rsid w:val="00A152FA"/>
    <w:rsid w:val="00A279F9"/>
    <w:rsid w:val="00A34B2D"/>
    <w:rsid w:val="00A524F7"/>
    <w:rsid w:val="00A52B7D"/>
    <w:rsid w:val="00A56D0F"/>
    <w:rsid w:val="00A571D6"/>
    <w:rsid w:val="00A621AA"/>
    <w:rsid w:val="00A6497C"/>
    <w:rsid w:val="00A70205"/>
    <w:rsid w:val="00A755FC"/>
    <w:rsid w:val="00A77040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6C40"/>
    <w:rsid w:val="00B6121C"/>
    <w:rsid w:val="00B67A2F"/>
    <w:rsid w:val="00B74948"/>
    <w:rsid w:val="00B80693"/>
    <w:rsid w:val="00B8277C"/>
    <w:rsid w:val="00B83E21"/>
    <w:rsid w:val="00B93769"/>
    <w:rsid w:val="00B95486"/>
    <w:rsid w:val="00B96374"/>
    <w:rsid w:val="00BA587B"/>
    <w:rsid w:val="00BA7832"/>
    <w:rsid w:val="00BB781C"/>
    <w:rsid w:val="00BC308A"/>
    <w:rsid w:val="00BC7DF0"/>
    <w:rsid w:val="00BE1B61"/>
    <w:rsid w:val="00BE2B46"/>
    <w:rsid w:val="00BE2D76"/>
    <w:rsid w:val="00BE660A"/>
    <w:rsid w:val="00BF5F6B"/>
    <w:rsid w:val="00C1243E"/>
    <w:rsid w:val="00C34DAD"/>
    <w:rsid w:val="00C36498"/>
    <w:rsid w:val="00C43501"/>
    <w:rsid w:val="00C603FF"/>
    <w:rsid w:val="00C63AA6"/>
    <w:rsid w:val="00C666AD"/>
    <w:rsid w:val="00C67F13"/>
    <w:rsid w:val="00C720F2"/>
    <w:rsid w:val="00C843C7"/>
    <w:rsid w:val="00C853BA"/>
    <w:rsid w:val="00C8588A"/>
    <w:rsid w:val="00C85CE2"/>
    <w:rsid w:val="00C90A49"/>
    <w:rsid w:val="00C9479B"/>
    <w:rsid w:val="00C94A9A"/>
    <w:rsid w:val="00CA11CE"/>
    <w:rsid w:val="00CC24D1"/>
    <w:rsid w:val="00CC29AB"/>
    <w:rsid w:val="00CD3C39"/>
    <w:rsid w:val="00CF5ABC"/>
    <w:rsid w:val="00D015F5"/>
    <w:rsid w:val="00D10A5F"/>
    <w:rsid w:val="00D24CAE"/>
    <w:rsid w:val="00D31628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8372F"/>
    <w:rsid w:val="00D923FC"/>
    <w:rsid w:val="00D97D36"/>
    <w:rsid w:val="00DA5171"/>
    <w:rsid w:val="00DC71EA"/>
    <w:rsid w:val="00DE4AA2"/>
    <w:rsid w:val="00DE7310"/>
    <w:rsid w:val="00DE7AF6"/>
    <w:rsid w:val="00DF4BE6"/>
    <w:rsid w:val="00E00B19"/>
    <w:rsid w:val="00E043C9"/>
    <w:rsid w:val="00E04C83"/>
    <w:rsid w:val="00E301DE"/>
    <w:rsid w:val="00E44EAE"/>
    <w:rsid w:val="00E4776C"/>
    <w:rsid w:val="00E60BF7"/>
    <w:rsid w:val="00E73318"/>
    <w:rsid w:val="00E84303"/>
    <w:rsid w:val="00E8696E"/>
    <w:rsid w:val="00E92558"/>
    <w:rsid w:val="00EA109D"/>
    <w:rsid w:val="00EA40FA"/>
    <w:rsid w:val="00EA44B6"/>
    <w:rsid w:val="00EB4889"/>
    <w:rsid w:val="00EC6499"/>
    <w:rsid w:val="00ED05BC"/>
    <w:rsid w:val="00ED2031"/>
    <w:rsid w:val="00ED3761"/>
    <w:rsid w:val="00ED6A4B"/>
    <w:rsid w:val="00EE02C9"/>
    <w:rsid w:val="00EE201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21CAE"/>
    <w:rsid w:val="00F21DAD"/>
    <w:rsid w:val="00F24798"/>
    <w:rsid w:val="00F30BCC"/>
    <w:rsid w:val="00F34FFF"/>
    <w:rsid w:val="00F52C9A"/>
    <w:rsid w:val="00F544A1"/>
    <w:rsid w:val="00F805DC"/>
    <w:rsid w:val="00F85938"/>
    <w:rsid w:val="00F92B6C"/>
    <w:rsid w:val="00FA5FC7"/>
    <w:rsid w:val="00FA6DD3"/>
    <w:rsid w:val="00FA7AC5"/>
    <w:rsid w:val="00FB1C7B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Řezáčová Sylva, Ing.</cp:lastModifiedBy>
  <cp:revision>8</cp:revision>
  <cp:lastPrinted>1899-12-31T23:00:00Z</cp:lastPrinted>
  <dcterms:created xsi:type="dcterms:W3CDTF">2025-01-28T06:26:00Z</dcterms:created>
  <dcterms:modified xsi:type="dcterms:W3CDTF">2025-07-28T08:58:00Z</dcterms:modified>
</cp:coreProperties>
</file>