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23D0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14:paraId="383D158F" w14:textId="77777777" w:rsidR="00A8504C" w:rsidRPr="00ED1218" w:rsidRDefault="00A8504C" w:rsidP="00E13954">
      <w:pPr>
        <w:pStyle w:val="Bezmezer"/>
        <w:rPr>
          <w:rFonts w:asciiTheme="minorHAnsi" w:hAnsiTheme="minorHAnsi" w:cs="Tahoma"/>
          <w:b/>
          <w:szCs w:val="24"/>
          <w:u w:val="single"/>
        </w:rPr>
      </w:pPr>
    </w:p>
    <w:p w14:paraId="1A70CFC4" w14:textId="77777777" w:rsidR="00A8504C" w:rsidRPr="00ED1218" w:rsidRDefault="00A8504C" w:rsidP="00E13954">
      <w:pPr>
        <w:pStyle w:val="Bezmezer"/>
        <w:rPr>
          <w:rFonts w:asciiTheme="minorHAnsi" w:hAnsiTheme="minorHAnsi" w:cs="Tahoma"/>
          <w:b/>
          <w:szCs w:val="24"/>
          <w:u w:val="single"/>
        </w:rPr>
      </w:pPr>
    </w:p>
    <w:p w14:paraId="74DF4A3F" w14:textId="77777777"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14:paraId="35304DFF"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14:paraId="192CF3E6"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14:paraId="6C95843C" w14:textId="77777777"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14:paraId="3EFEEF27" w14:textId="77777777"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14:paraId="552980A9"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14:paraId="3439B6E6" w14:textId="77777777" w:rsidR="00A8504C" w:rsidRPr="00ED1218" w:rsidRDefault="00A8504C" w:rsidP="00E13954">
      <w:pPr>
        <w:pStyle w:val="Bezmezer"/>
        <w:rPr>
          <w:rFonts w:asciiTheme="minorHAnsi" w:hAnsiTheme="minorHAnsi" w:cs="Tahoma"/>
          <w:szCs w:val="24"/>
        </w:rPr>
      </w:pPr>
    </w:p>
    <w:p w14:paraId="252A77CA" w14:textId="311808D9"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14:paraId="694238E0" w14:textId="77777777" w:rsidR="00A8504C" w:rsidRPr="00ED1218" w:rsidRDefault="00A8504C" w:rsidP="00E13954">
      <w:pPr>
        <w:pStyle w:val="Bezmezer"/>
        <w:rPr>
          <w:rFonts w:asciiTheme="minorHAnsi" w:hAnsiTheme="minorHAnsi" w:cs="Tahoma"/>
          <w:szCs w:val="24"/>
        </w:rPr>
      </w:pPr>
    </w:p>
    <w:p w14:paraId="2C8CE7EE"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14:paraId="34AA6749" w14:textId="77777777" w:rsidR="00A8504C" w:rsidRPr="00ED1218" w:rsidRDefault="00A8504C" w:rsidP="00E13954">
      <w:pPr>
        <w:pStyle w:val="Bezmezer"/>
        <w:rPr>
          <w:rFonts w:asciiTheme="minorHAnsi" w:hAnsiTheme="minorHAnsi" w:cs="Tahoma"/>
          <w:szCs w:val="24"/>
        </w:rPr>
      </w:pPr>
    </w:p>
    <w:p w14:paraId="08491C7C" w14:textId="77777777"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14:paraId="77D68707" w14:textId="77777777"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7C070A68" w14:textId="77777777"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14:paraId="35272328" w14:textId="77777777"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14:paraId="397C743F"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14:paraId="76846FFF" w14:textId="46DBAFBF"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14:paraId="51C9850B" w14:textId="77777777"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14:paraId="3B01D721" w14:textId="0D449CBD"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14:paraId="50A6E88D" w14:textId="77777777" w:rsidR="002F1A0A" w:rsidRPr="00ED1218" w:rsidRDefault="002F1A0A" w:rsidP="00E13954">
      <w:pPr>
        <w:pStyle w:val="Bezmezer"/>
        <w:rPr>
          <w:rFonts w:asciiTheme="minorHAnsi" w:hAnsiTheme="minorHAnsi" w:cs="Tahoma"/>
          <w:b/>
          <w:szCs w:val="24"/>
        </w:rPr>
      </w:pPr>
    </w:p>
    <w:p w14:paraId="2E3441B7" w14:textId="7E087C4F"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14:paraId="25C9D0D0" w14:textId="77777777" w:rsidR="00A8504C" w:rsidRPr="00ED1218" w:rsidRDefault="00A8504C" w:rsidP="00E13954">
      <w:pPr>
        <w:pStyle w:val="Bezmezer"/>
        <w:rPr>
          <w:rFonts w:asciiTheme="minorHAnsi" w:hAnsiTheme="minorHAnsi" w:cs="Tahoma"/>
          <w:b/>
          <w:szCs w:val="24"/>
        </w:rPr>
      </w:pPr>
    </w:p>
    <w:p w14:paraId="4A5C9267" w14:textId="77777777" w:rsidR="00A8504C" w:rsidRPr="00ED1218" w:rsidRDefault="00A8504C" w:rsidP="00E13954">
      <w:pPr>
        <w:pStyle w:val="Bezmezer"/>
        <w:rPr>
          <w:rFonts w:asciiTheme="minorHAnsi" w:hAnsiTheme="minorHAnsi" w:cs="Tahoma"/>
          <w:b/>
          <w:szCs w:val="24"/>
        </w:rPr>
      </w:pPr>
    </w:p>
    <w:p w14:paraId="5C696743" w14:textId="77777777"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14:paraId="52AB5A1E" w14:textId="77777777" w:rsidR="00E13954" w:rsidRPr="00ED1218" w:rsidRDefault="00E13954" w:rsidP="00E13954">
      <w:pPr>
        <w:pStyle w:val="Bezmezer"/>
        <w:rPr>
          <w:rFonts w:asciiTheme="minorHAnsi" w:hAnsiTheme="minorHAnsi" w:cs="Tahoma"/>
          <w:szCs w:val="24"/>
        </w:rPr>
      </w:pPr>
    </w:p>
    <w:p w14:paraId="12AD1681" w14:textId="77777777" w:rsidR="00E82018" w:rsidRPr="00ED1218" w:rsidRDefault="00E82018" w:rsidP="00E13954">
      <w:pPr>
        <w:pStyle w:val="Bezmezer"/>
        <w:rPr>
          <w:rFonts w:asciiTheme="minorHAnsi" w:hAnsiTheme="minorHAnsi" w:cs="Tahoma"/>
          <w:szCs w:val="24"/>
        </w:rPr>
      </w:pPr>
    </w:p>
    <w:p w14:paraId="15451208" w14:textId="77777777"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14:paraId="15D1751B" w14:textId="77777777"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14:paraId="1F864921" w14:textId="77777777" w:rsidR="009C0917" w:rsidRPr="00ED1218" w:rsidRDefault="009C0917" w:rsidP="00E13954">
      <w:pPr>
        <w:pStyle w:val="Bezmezer"/>
        <w:rPr>
          <w:rFonts w:asciiTheme="minorHAnsi" w:hAnsiTheme="minorHAnsi" w:cs="Tahoma"/>
          <w:szCs w:val="24"/>
        </w:rPr>
      </w:pPr>
    </w:p>
    <w:p w14:paraId="7DB032ED" w14:textId="77777777" w:rsidR="00E82018" w:rsidRPr="00ED1218" w:rsidRDefault="00E82018" w:rsidP="00E13954">
      <w:pPr>
        <w:pStyle w:val="Bezmezer"/>
        <w:rPr>
          <w:rFonts w:asciiTheme="minorHAnsi" w:hAnsiTheme="minorHAnsi" w:cs="Tahoma"/>
          <w:szCs w:val="24"/>
        </w:rPr>
      </w:pPr>
    </w:p>
    <w:p w14:paraId="6B9EBA49" w14:textId="77777777"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14:paraId="07FCA764" w14:textId="6444CF8B"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B216A7" w:rsidRPr="00B216A7">
        <w:rPr>
          <w:rFonts w:cs="Tahoma"/>
          <w:b/>
          <w:sz w:val="24"/>
          <w:szCs w:val="24"/>
        </w:rPr>
        <w:t>Stavební úprava úseku od stávajícího železničního mostu po křižovatku Skalička a Rudolfov</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B216A7" w:rsidRPr="00B216A7">
        <w:rPr>
          <w:rFonts w:cs="Tahoma"/>
          <w:sz w:val="24"/>
          <w:szCs w:val="24"/>
        </w:rPr>
        <w:t>na základě interní</w:t>
      </w:r>
      <w:r w:rsidR="006D6127">
        <w:rPr>
          <w:rFonts w:cs="Tahoma"/>
          <w:sz w:val="24"/>
          <w:szCs w:val="24"/>
        </w:rPr>
        <w:t>ho pracovního postupu</w:t>
      </w:r>
      <w:r w:rsidR="00B216A7" w:rsidRPr="00B216A7">
        <w:rPr>
          <w:rFonts w:cs="Tahoma"/>
          <w:sz w:val="24"/>
          <w:szCs w:val="24"/>
        </w:rPr>
        <w:t xml:space="preserve"> města Zábřeh o Postupu při zadávání veřejných zakázek</w:t>
      </w:r>
      <w:r w:rsidR="000E5826">
        <w:rPr>
          <w:rFonts w:cs="Tahoma"/>
          <w:sz w:val="24"/>
          <w:szCs w:val="24"/>
        </w:rPr>
        <w:t>.</w:t>
      </w:r>
    </w:p>
    <w:p w14:paraId="74924EC8" w14:textId="77777777" w:rsidR="00E82018" w:rsidRPr="00ED1218" w:rsidRDefault="00E82018" w:rsidP="00E82018">
      <w:pPr>
        <w:pStyle w:val="Odstavecseseznamem"/>
        <w:spacing w:after="0" w:line="240" w:lineRule="auto"/>
        <w:ind w:left="357"/>
        <w:contextualSpacing w:val="0"/>
        <w:jc w:val="both"/>
        <w:rPr>
          <w:rFonts w:cs="Tahoma"/>
          <w:sz w:val="24"/>
          <w:szCs w:val="24"/>
        </w:rPr>
      </w:pPr>
    </w:p>
    <w:p w14:paraId="2BE5354F" w14:textId="77777777"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14:paraId="133AEBD9" w14:textId="77777777"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14:paraId="567696A2" w14:textId="5D0E9AF6" w:rsidR="00E32B94" w:rsidRPr="001A6DAB" w:rsidRDefault="00032607" w:rsidP="001A6DAB">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AD3299" w:rsidRPr="00AD3299">
        <w:rPr>
          <w:rFonts w:asciiTheme="minorHAnsi" w:hAnsiTheme="minorHAnsi" w:cs="Tahoma"/>
          <w:szCs w:val="24"/>
        </w:rPr>
        <w:t>vybudování nového chodníku po</w:t>
      </w:r>
      <w:r w:rsidR="00AD3299">
        <w:rPr>
          <w:rFonts w:asciiTheme="minorHAnsi" w:hAnsiTheme="minorHAnsi" w:cs="Tahoma"/>
          <w:szCs w:val="24"/>
        </w:rPr>
        <w:t xml:space="preserve">dél stávající silnice III/31519, celoplošná výměna obrusné vrstvy živice komunikace </w:t>
      </w:r>
      <w:r w:rsidR="00AD3299" w:rsidRPr="00AD3299">
        <w:rPr>
          <w:rFonts w:asciiTheme="minorHAnsi" w:hAnsiTheme="minorHAnsi" w:cs="Tahoma"/>
          <w:szCs w:val="24"/>
        </w:rPr>
        <w:t>III/31519</w:t>
      </w:r>
      <w:r w:rsidR="00AD3299">
        <w:rPr>
          <w:rFonts w:asciiTheme="minorHAnsi" w:hAnsiTheme="minorHAnsi" w:cs="Tahoma"/>
          <w:szCs w:val="24"/>
        </w:rPr>
        <w:t xml:space="preserve"> v dotčeném úseku </w:t>
      </w:r>
      <w:r w:rsidR="00AD3299">
        <w:rPr>
          <w:rFonts w:asciiTheme="minorHAnsi" w:hAnsiTheme="minorHAnsi" w:cs="Tahoma"/>
          <w:szCs w:val="24"/>
        </w:rPr>
        <w:lastRenderedPageBreak/>
        <w:t>a</w:t>
      </w:r>
      <w:r w:rsidR="001A6DAB">
        <w:rPr>
          <w:rFonts w:asciiTheme="minorHAnsi" w:hAnsiTheme="minorHAnsi" w:cs="Tahoma"/>
          <w:szCs w:val="24"/>
        </w:rPr>
        <w:t> </w:t>
      </w:r>
      <w:r w:rsidR="00AD3299">
        <w:rPr>
          <w:rFonts w:asciiTheme="minorHAnsi" w:hAnsiTheme="minorHAnsi" w:cs="Tahoma"/>
          <w:szCs w:val="24"/>
        </w:rPr>
        <w:t>související práce</w:t>
      </w:r>
      <w:r w:rsidR="00DC344D">
        <w:rPr>
          <w:rFonts w:asciiTheme="minorHAnsi" w:hAnsiTheme="minorHAnsi" w:cs="Tahoma"/>
          <w:szCs w:val="24"/>
        </w:rPr>
        <w:t xml:space="preserve">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1A6DAB" w:rsidRPr="001A6DAB">
        <w:rPr>
          <w:rFonts w:asciiTheme="minorHAnsi" w:hAnsiTheme="minorHAnsi" w:cs="Tahoma"/>
          <w:szCs w:val="24"/>
        </w:rPr>
        <w:t>Stavební úprava úseku od stávajícího železničního</w:t>
      </w:r>
      <w:r w:rsidR="001A6DAB">
        <w:rPr>
          <w:rFonts w:asciiTheme="minorHAnsi" w:hAnsiTheme="minorHAnsi" w:cs="Tahoma"/>
          <w:szCs w:val="24"/>
        </w:rPr>
        <w:t xml:space="preserve"> </w:t>
      </w:r>
      <w:r w:rsidR="001A6DAB" w:rsidRPr="001A6DAB">
        <w:rPr>
          <w:rFonts w:asciiTheme="minorHAnsi" w:hAnsiTheme="minorHAnsi" w:cs="Tahoma"/>
          <w:szCs w:val="24"/>
        </w:rPr>
        <w:t>mostu, po křižovatku Skalička a Rudolfov, ve městě Zábřeh</w:t>
      </w:r>
      <w:r w:rsidR="00633DC3" w:rsidRPr="001A6DAB">
        <w:rPr>
          <w:rFonts w:asciiTheme="minorHAnsi" w:hAnsiTheme="minorHAnsi" w:cs="Tahoma"/>
          <w:szCs w:val="24"/>
        </w:rPr>
        <w:t xml:space="preserve">“ </w:t>
      </w:r>
      <w:r w:rsidR="00BF3D14" w:rsidRPr="001A6DAB">
        <w:rPr>
          <w:rFonts w:asciiTheme="minorHAnsi" w:hAnsiTheme="minorHAnsi" w:cs="Tahoma"/>
          <w:szCs w:val="24"/>
        </w:rPr>
        <w:t xml:space="preserve">zpracovanou </w:t>
      </w:r>
      <w:r w:rsidR="00255033">
        <w:rPr>
          <w:rFonts w:asciiTheme="minorHAnsi" w:hAnsiTheme="minorHAnsi" w:cs="Tahoma"/>
          <w:szCs w:val="24"/>
        </w:rPr>
        <w:t xml:space="preserve">Ing. Zdeňkem Vitáskem </w:t>
      </w:r>
      <w:r w:rsidR="00255033" w:rsidRPr="00A50585">
        <w:rPr>
          <w:rFonts w:asciiTheme="minorHAnsi" w:hAnsiTheme="minorHAnsi" w:cs="Tahoma"/>
          <w:szCs w:val="24"/>
        </w:rPr>
        <w:t>v</w:t>
      </w:r>
      <w:r w:rsidR="00A50585" w:rsidRPr="00A50585">
        <w:rPr>
          <w:rFonts w:asciiTheme="minorHAnsi" w:hAnsiTheme="minorHAnsi" w:cs="Tahoma"/>
          <w:szCs w:val="24"/>
        </w:rPr>
        <w:t> červnu 2</w:t>
      </w:r>
      <w:r w:rsidR="00255033" w:rsidRPr="00A50585">
        <w:rPr>
          <w:rFonts w:asciiTheme="minorHAnsi" w:hAnsiTheme="minorHAnsi" w:cs="Tahoma"/>
          <w:szCs w:val="24"/>
        </w:rPr>
        <w:t>025.</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p>
    <w:p w14:paraId="1E7DA48A" w14:textId="77777777"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14:paraId="551DF3E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14:paraId="79221651" w14:textId="77777777" w:rsidR="00AD5C8B" w:rsidRPr="00ED1218" w:rsidRDefault="00AD5C8B" w:rsidP="00FA679E">
      <w:pPr>
        <w:pStyle w:val="Bezmezer"/>
        <w:numPr>
          <w:ilvl w:val="0"/>
          <w:numId w:val="27"/>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14:paraId="2BBF0CE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14:paraId="5B5DB32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14:paraId="34ADFD5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14:paraId="11DBB75D"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14:paraId="35162155" w14:textId="77777777" w:rsidR="00A1343F" w:rsidRPr="00ED1218" w:rsidRDefault="00814307"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14:paraId="2D099CB6"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14:paraId="64CDBBFF"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14:paraId="43B20339"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14:paraId="1F327687" w14:textId="77777777" w:rsidR="00636973" w:rsidRPr="00ED1218" w:rsidRDefault="00636973" w:rsidP="00925CE5">
      <w:pPr>
        <w:pStyle w:val="Bezmezer"/>
        <w:numPr>
          <w:ilvl w:val="0"/>
          <w:numId w:val="27"/>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14:paraId="6DF9E432"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14:paraId="26B43320"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14:paraId="6A1A07E6" w14:textId="77777777" w:rsidR="00A1343F" w:rsidRPr="00ED1218" w:rsidRDefault="00AD5C8B" w:rsidP="00920578">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14:paraId="03ADE204" w14:textId="77777777" w:rsidR="007C6895" w:rsidRPr="00ED1218" w:rsidRDefault="007C6895" w:rsidP="007C6895">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v počtu 3 </w:t>
      </w:r>
      <w:proofErr w:type="spellStart"/>
      <w:r w:rsidRPr="00ED1218">
        <w:rPr>
          <w:rFonts w:asciiTheme="minorHAnsi" w:hAnsiTheme="minorHAnsi" w:cs="Tahoma"/>
          <w:szCs w:val="24"/>
        </w:rPr>
        <w:t>paré</w:t>
      </w:r>
      <w:proofErr w:type="spellEnd"/>
      <w:r w:rsidRPr="00ED1218">
        <w:rPr>
          <w:rFonts w:asciiTheme="minorHAnsi" w:hAnsiTheme="minorHAnsi" w:cs="Tahoma"/>
          <w:szCs w:val="24"/>
        </w:rPr>
        <w:t xml:space="preserve"> tištěného vyhotovení a</w:t>
      </w:r>
      <w:r w:rsidR="002B7745" w:rsidRPr="00ED1218">
        <w:rPr>
          <w:rFonts w:asciiTheme="minorHAnsi" w:hAnsiTheme="minorHAnsi" w:cs="Tahoma"/>
          <w:szCs w:val="24"/>
        </w:rPr>
        <w:t> </w:t>
      </w:r>
      <w:r w:rsidRPr="00ED1218">
        <w:rPr>
          <w:rFonts w:asciiTheme="minorHAnsi" w:hAnsiTheme="minorHAnsi" w:cs="Tahoma"/>
          <w:szCs w:val="24"/>
        </w:rPr>
        <w:t>1</w:t>
      </w:r>
      <w:r w:rsidR="002B7745" w:rsidRPr="00ED1218">
        <w:rPr>
          <w:rFonts w:asciiTheme="minorHAnsi" w:hAnsiTheme="minorHAnsi" w:cs="Tahoma"/>
          <w:szCs w:val="24"/>
        </w:rPr>
        <w:t> </w:t>
      </w:r>
      <w:r w:rsidRPr="00ED1218">
        <w:rPr>
          <w:rFonts w:asciiTheme="minorHAnsi" w:hAnsiTheme="minorHAnsi" w:cs="Tahoma"/>
          <w:szCs w:val="24"/>
        </w:rPr>
        <w:t>digitálního vyhotovení ve formátu *.</w:t>
      </w:r>
      <w:proofErr w:type="spellStart"/>
      <w:r w:rsidRPr="00ED1218">
        <w:rPr>
          <w:rFonts w:asciiTheme="minorHAnsi" w:hAnsiTheme="minorHAnsi" w:cs="Tahoma"/>
          <w:szCs w:val="24"/>
        </w:rPr>
        <w:t>dwg</w:t>
      </w:r>
      <w:proofErr w:type="spellEnd"/>
      <w:r w:rsidRPr="00ED1218">
        <w:rPr>
          <w:rFonts w:asciiTheme="minorHAnsi" w:hAnsiTheme="minorHAnsi" w:cs="Tahoma"/>
          <w:szCs w:val="24"/>
        </w:rPr>
        <w:t>, případně *.</w:t>
      </w:r>
      <w:proofErr w:type="spellStart"/>
      <w:r w:rsidRPr="00ED1218">
        <w:rPr>
          <w:rFonts w:asciiTheme="minorHAnsi" w:hAnsiTheme="minorHAnsi" w:cs="Tahoma"/>
          <w:szCs w:val="24"/>
        </w:rPr>
        <w:t>dgn</w:t>
      </w:r>
      <w:proofErr w:type="spellEnd"/>
      <w:r w:rsidRPr="00ED1218">
        <w:rPr>
          <w:rFonts w:asciiTheme="minorHAnsi" w:hAnsiTheme="minorHAnsi" w:cs="Tahoma"/>
          <w:szCs w:val="24"/>
        </w:rPr>
        <w:t xml:space="preserve"> a *.</w:t>
      </w:r>
      <w:proofErr w:type="spellStart"/>
      <w:r w:rsidRPr="00ED1218">
        <w:rPr>
          <w:rFonts w:asciiTheme="minorHAnsi" w:hAnsiTheme="minorHAnsi" w:cs="Tahoma"/>
          <w:szCs w:val="24"/>
        </w:rPr>
        <w:t>pdf</w:t>
      </w:r>
      <w:proofErr w:type="spellEnd"/>
      <w:r w:rsidRPr="00ED1218">
        <w:rPr>
          <w:rFonts w:asciiTheme="minorHAnsi" w:hAnsiTheme="minorHAnsi" w:cs="Tahoma"/>
          <w:szCs w:val="24"/>
        </w:rPr>
        <w:t>.</w:t>
      </w:r>
    </w:p>
    <w:p w14:paraId="40C476AA" w14:textId="7A5196F9" w:rsidR="007C6895" w:rsidRPr="006B6248" w:rsidRDefault="007C6895" w:rsidP="006B6248">
      <w:pPr>
        <w:pStyle w:val="Bezmezer"/>
        <w:numPr>
          <w:ilvl w:val="0"/>
          <w:numId w:val="27"/>
        </w:numPr>
        <w:tabs>
          <w:tab w:val="clear" w:pos="851"/>
          <w:tab w:val="clear" w:pos="1418"/>
        </w:tabs>
        <w:spacing w:after="60"/>
        <w:ind w:left="1077" w:hanging="357"/>
        <w:rPr>
          <w:rFonts w:asciiTheme="minorHAnsi" w:hAnsiTheme="minorHAnsi" w:cs="Tahoma"/>
          <w:szCs w:val="24"/>
        </w:rPr>
      </w:pPr>
      <w:r w:rsidRPr="00FA24F2">
        <w:rPr>
          <w:rFonts w:asciiTheme="minorHAnsi" w:hAnsiTheme="minorHAnsi" w:cs="Tahoma"/>
          <w:szCs w:val="24"/>
        </w:rPr>
        <w:t xml:space="preserve">Zajištění geodetického zaměření skutečného provedení </w:t>
      </w:r>
      <w:r w:rsidR="00DD676B" w:rsidRPr="00FA24F2">
        <w:rPr>
          <w:rFonts w:asciiTheme="minorHAnsi" w:hAnsiTheme="minorHAnsi" w:cs="Tahoma"/>
          <w:szCs w:val="24"/>
        </w:rPr>
        <w:t>stavby</w:t>
      </w:r>
      <w:r w:rsidRPr="00FA24F2">
        <w:rPr>
          <w:rFonts w:asciiTheme="minorHAnsi" w:hAnsiTheme="minorHAnsi" w:cs="Tahoma"/>
          <w:szCs w:val="24"/>
        </w:rPr>
        <w:t xml:space="preserve">, které bude ověřeno oprávněným zeměměřičským inženýrem </w:t>
      </w:r>
      <w:r w:rsidR="00193FDC" w:rsidRPr="00FA24F2">
        <w:rPr>
          <w:rFonts w:asciiTheme="minorHAnsi" w:hAnsiTheme="minorHAnsi" w:cs="Tahoma"/>
          <w:szCs w:val="24"/>
        </w:rPr>
        <w:t>a bude předáno objednateli 3x v </w:t>
      </w:r>
      <w:r w:rsidRPr="00FA24F2">
        <w:rPr>
          <w:rFonts w:asciiTheme="minorHAnsi" w:hAnsiTheme="minorHAnsi" w:cs="Tahoma"/>
          <w:szCs w:val="24"/>
        </w:rPr>
        <w:t>tištěné a </w:t>
      </w:r>
      <w:r w:rsidR="00620C57" w:rsidRPr="00FA24F2">
        <w:rPr>
          <w:rFonts w:asciiTheme="minorHAnsi" w:hAnsiTheme="minorHAnsi" w:cs="Tahoma"/>
          <w:szCs w:val="24"/>
        </w:rPr>
        <w:t>1</w:t>
      </w:r>
      <w:r w:rsidR="002B7745" w:rsidRPr="00FA24F2">
        <w:rPr>
          <w:rFonts w:asciiTheme="minorHAnsi" w:hAnsiTheme="minorHAnsi" w:cs="Tahoma"/>
          <w:szCs w:val="24"/>
        </w:rPr>
        <w:t xml:space="preserve">x </w:t>
      </w:r>
      <w:r w:rsidRPr="00FA24F2">
        <w:rPr>
          <w:rFonts w:asciiTheme="minorHAnsi" w:hAnsiTheme="minorHAnsi" w:cs="Tahoma"/>
          <w:szCs w:val="24"/>
        </w:rPr>
        <w:t>v</w:t>
      </w:r>
      <w:r w:rsidR="002B7745" w:rsidRPr="00FA24F2">
        <w:rPr>
          <w:rFonts w:asciiTheme="minorHAnsi" w:hAnsiTheme="minorHAnsi" w:cs="Tahoma"/>
          <w:szCs w:val="24"/>
        </w:rPr>
        <w:t> </w:t>
      </w:r>
      <w:r w:rsidRPr="00FA24F2">
        <w:rPr>
          <w:rFonts w:asciiTheme="minorHAnsi" w:hAnsiTheme="minorHAnsi" w:cs="Tahoma"/>
          <w:szCs w:val="24"/>
        </w:rPr>
        <w:t>elektronické podobě. Současně bude vyhotoven geometrický plán stavby ověřený oprávněným zeměměřičským inženýrem 3x v tištěné podobě.</w:t>
      </w:r>
      <w:r w:rsidR="00FA24F2">
        <w:rPr>
          <w:rFonts w:asciiTheme="minorHAnsi" w:hAnsiTheme="minorHAnsi" w:cs="Tahoma"/>
          <w:szCs w:val="24"/>
        </w:rPr>
        <w:t xml:space="preserve"> </w:t>
      </w:r>
      <w:r w:rsidR="00445F77" w:rsidRPr="00FA24F2">
        <w:rPr>
          <w:rFonts w:asciiTheme="minorHAnsi" w:hAnsiTheme="minorHAnsi" w:cs="Tahoma"/>
          <w:szCs w:val="24"/>
        </w:rPr>
        <w:lastRenderedPageBreak/>
        <w:t>Vyhotovení geodetické části dokumentace skutečného provedení stavby nebo geodetického podkladu pro vedení Digitální technické mapy Olomouckého kraje, obsahující geometrické, polohové a výškové určení dokončené stavby nebo technologického zařízení</w:t>
      </w:r>
      <w:r w:rsidR="00646C51" w:rsidRPr="00FA24F2">
        <w:rPr>
          <w:rFonts w:asciiTheme="minorHAnsi" w:hAnsiTheme="minorHAnsi" w:cs="Tahoma"/>
          <w:szCs w:val="24"/>
        </w:rPr>
        <w:t xml:space="preserve"> v základní prostorové situaci (ZPS)</w:t>
      </w:r>
      <w:r w:rsidR="00A0371C" w:rsidRPr="00FA24F2">
        <w:rPr>
          <w:rFonts w:asciiTheme="minorHAnsi" w:hAnsiTheme="minorHAnsi" w:cs="Tahoma"/>
          <w:szCs w:val="24"/>
        </w:rPr>
        <w:t>, bude vyhotoveno v </w:t>
      </w:r>
      <w:r w:rsidR="00445F77" w:rsidRPr="00FA24F2">
        <w:rPr>
          <w:rFonts w:asciiTheme="minorHAnsi" w:hAnsiTheme="minorHAnsi" w:cs="Tahoma"/>
          <w:szCs w:val="24"/>
        </w:rPr>
        <w:t>souladu s</w:t>
      </w:r>
      <w:r w:rsidR="00434B2F" w:rsidRPr="00FA24F2">
        <w:rPr>
          <w:rFonts w:asciiTheme="minorHAnsi" w:hAnsiTheme="minorHAnsi" w:cs="Tahoma"/>
          <w:szCs w:val="24"/>
        </w:rPr>
        <w:t xml:space="preserve"> § 2, § 3 a § 5 a ve struktuře </w:t>
      </w:r>
      <w:r w:rsidR="00445F77" w:rsidRPr="00FA24F2">
        <w:rPr>
          <w:rFonts w:asciiTheme="minorHAnsi" w:hAnsiTheme="minorHAnsi" w:cs="Tahoma"/>
          <w:szCs w:val="24"/>
        </w:rPr>
        <w:t>příloh č. 3 a 4 vyhlášky č. 393/2020 Sb., o digitální technické mapě (vyhláška DTM),</w:t>
      </w:r>
      <w:r w:rsidR="00434B2F" w:rsidRPr="00FA24F2">
        <w:rPr>
          <w:rFonts w:asciiTheme="minorHAnsi" w:hAnsiTheme="minorHAnsi" w:cs="Tahoma"/>
          <w:szCs w:val="24"/>
        </w:rPr>
        <w:t xml:space="preserve"> v platném znění,</w:t>
      </w:r>
      <w:r w:rsidR="00445F77" w:rsidRPr="00FA24F2">
        <w:rPr>
          <w:rFonts w:asciiTheme="minorHAnsi" w:hAnsiTheme="minorHAnsi" w:cs="Tahoma"/>
          <w:szCs w:val="24"/>
        </w:rPr>
        <w:t xml:space="preserve"> v</w:t>
      </w:r>
      <w:r w:rsidR="006660FC" w:rsidRPr="00FA24F2">
        <w:rPr>
          <w:rFonts w:asciiTheme="minorHAnsi" w:hAnsiTheme="minorHAnsi" w:cs="Tahoma"/>
          <w:szCs w:val="24"/>
        </w:rPr>
        <w:t> </w:t>
      </w:r>
      <w:r w:rsidR="00445F77" w:rsidRPr="00FA24F2">
        <w:rPr>
          <w:rFonts w:asciiTheme="minorHAnsi" w:hAnsiTheme="minorHAnsi" w:cs="Tahoma"/>
          <w:szCs w:val="24"/>
        </w:rPr>
        <w:t xml:space="preserve">aktuálně platné verzi výměnného formátu dle § 6 vyhlášky DTM. </w:t>
      </w:r>
      <w:r w:rsidR="00434B2F" w:rsidRPr="00FA24F2">
        <w:rPr>
          <w:rFonts w:asciiTheme="minorHAnsi" w:hAnsiTheme="minorHAnsi" w:cs="Tahoma"/>
          <w:szCs w:val="24"/>
        </w:rPr>
        <w:t xml:space="preserve">Předmětem zaměření jsou také objekty nad rámec DTM (extenze). </w:t>
      </w:r>
      <w:r w:rsidR="00445F77" w:rsidRPr="00FA24F2">
        <w:rPr>
          <w:rFonts w:asciiTheme="minorHAnsi" w:hAnsiTheme="minorHAnsi" w:cs="Tahoma"/>
          <w:szCs w:val="24"/>
        </w:rPr>
        <w:t>Geodetický podklad se vyhotovuje s využitím stávajících údajů digitální technické mapy. Součástí geodetického podkladu je posouzení návaznosti výsledku zaměření nového stavu na stav dosavadní.</w:t>
      </w:r>
      <w:r w:rsidR="00434B2F" w:rsidRPr="00FA24F2">
        <w:rPr>
          <w:rFonts w:asciiTheme="minorHAnsi" w:hAnsiTheme="minorHAnsi" w:cs="Tahoma"/>
          <w:szCs w:val="24"/>
        </w:rPr>
        <w:t xml:space="preserve"> Geodetický podklad bude vložen do DTM na portále DMVS a současně předán </w:t>
      </w:r>
      <w:r w:rsidR="00A24662" w:rsidRPr="00FA24F2">
        <w:rPr>
          <w:rFonts w:asciiTheme="minorHAnsi" w:hAnsiTheme="minorHAnsi" w:cs="Tahoma"/>
          <w:szCs w:val="24"/>
        </w:rPr>
        <w:t>objednateli</w:t>
      </w:r>
      <w:r w:rsidR="00FA24F2" w:rsidRPr="00FA24F2">
        <w:rPr>
          <w:rFonts w:asciiTheme="minorHAnsi" w:hAnsiTheme="minorHAnsi" w:cs="Tahoma"/>
          <w:szCs w:val="24"/>
        </w:rPr>
        <w:t xml:space="preserve"> spolu s </w:t>
      </w:r>
      <w:r w:rsidR="00434B2F" w:rsidRPr="00FA24F2">
        <w:rPr>
          <w:rFonts w:asciiTheme="minorHAnsi" w:hAnsiTheme="minorHAnsi" w:cs="Tahoma"/>
          <w:szCs w:val="24"/>
        </w:rPr>
        <w:t>protokolem o přijetí aktualizačního podkladu v DTM.</w:t>
      </w:r>
    </w:p>
    <w:p w14:paraId="4C092EF9" w14:textId="71888F65" w:rsidR="007C6895" w:rsidRPr="00F4305A" w:rsidRDefault="007C6895" w:rsidP="009E6FCB">
      <w:pPr>
        <w:pStyle w:val="Bezmezer"/>
        <w:numPr>
          <w:ilvl w:val="0"/>
          <w:numId w:val="27"/>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14:paraId="175BF0C8" w14:textId="77777777" w:rsidR="00EE7460" w:rsidRPr="00ED1218" w:rsidRDefault="00EE7460" w:rsidP="00EE7460">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Uvedení pozemků a úprav na nich, které nejsou součástí díla, ale budou prováděním díla dotčeny, po ukončení prací neprodleně do původního stavu.</w:t>
      </w:r>
    </w:p>
    <w:p w14:paraId="3D30F8D4" w14:textId="09CB4F2C" w:rsidR="007C6895" w:rsidRDefault="007C6895" w:rsidP="007C6895">
      <w:pPr>
        <w:pStyle w:val="Bezmezer"/>
        <w:numPr>
          <w:ilvl w:val="0"/>
          <w:numId w:val="27"/>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r w:rsidR="00F55102">
        <w:rPr>
          <w:rFonts w:asciiTheme="minorHAnsi" w:hAnsiTheme="minorHAnsi" w:cs="Tahoma"/>
          <w:szCs w:val="24"/>
        </w:rPr>
        <w:t>, vše ve znění pozdějších předpisů.</w:t>
      </w:r>
    </w:p>
    <w:p w14:paraId="1AC6C47F" w14:textId="77777777" w:rsidR="00255B1F" w:rsidRPr="00255B1F" w:rsidRDefault="00255B1F" w:rsidP="00255B1F">
      <w:pPr>
        <w:pStyle w:val="Bezmezer"/>
        <w:numPr>
          <w:ilvl w:val="0"/>
          <w:numId w:val="27"/>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14:paraId="566CE9B1" w14:textId="046F138F" w:rsidR="000850FB" w:rsidRDefault="0098667F" w:rsidP="000850FB">
      <w:pPr>
        <w:pStyle w:val="Bezmezer"/>
        <w:numPr>
          <w:ilvl w:val="0"/>
          <w:numId w:val="27"/>
        </w:numPr>
        <w:tabs>
          <w:tab w:val="clear" w:pos="851"/>
          <w:tab w:val="clear" w:pos="1418"/>
        </w:tabs>
        <w:spacing w:after="60"/>
        <w:ind w:left="1077" w:hanging="357"/>
        <w:rPr>
          <w:rFonts w:asciiTheme="minorHAnsi" w:hAnsiTheme="minorHAnsi" w:cs="Tahoma"/>
          <w:b/>
          <w:szCs w:val="24"/>
        </w:rPr>
      </w:pPr>
      <w:r w:rsidRPr="00AB7D6F">
        <w:rPr>
          <w:rFonts w:asciiTheme="minorHAnsi" w:hAnsiTheme="minorHAnsi" w:cs="Tahoma"/>
          <w:b/>
          <w:szCs w:val="24"/>
        </w:rPr>
        <w:t xml:space="preserve">Zajištění informovanosti vlastníků a uživatelů </w:t>
      </w:r>
      <w:r w:rsidR="00DC2A84">
        <w:rPr>
          <w:rFonts w:asciiTheme="minorHAnsi" w:hAnsiTheme="minorHAnsi" w:cs="Tahoma"/>
          <w:b/>
          <w:szCs w:val="24"/>
        </w:rPr>
        <w:t xml:space="preserve">stavbou dotčených </w:t>
      </w:r>
      <w:r w:rsidRPr="00AB7D6F">
        <w:rPr>
          <w:rFonts w:asciiTheme="minorHAnsi" w:hAnsiTheme="minorHAnsi" w:cs="Tahoma"/>
          <w:b/>
          <w:szCs w:val="24"/>
        </w:rPr>
        <w:t>sousedních</w:t>
      </w:r>
      <w:r w:rsidR="00DC2A84">
        <w:rPr>
          <w:rFonts w:asciiTheme="minorHAnsi" w:hAnsiTheme="minorHAnsi" w:cs="Tahoma"/>
          <w:b/>
          <w:szCs w:val="24"/>
        </w:rPr>
        <w:t xml:space="preserve"> nemovitostí</w:t>
      </w:r>
      <w:r w:rsidRPr="00AB7D6F">
        <w:rPr>
          <w:rFonts w:asciiTheme="minorHAnsi" w:hAnsiTheme="minorHAnsi" w:cs="Tahoma"/>
          <w:b/>
          <w:szCs w:val="24"/>
        </w:rPr>
        <w:t xml:space="preserve"> </w:t>
      </w:r>
      <w:r w:rsidR="00771C81">
        <w:rPr>
          <w:rFonts w:asciiTheme="minorHAnsi" w:hAnsiTheme="minorHAnsi" w:cs="Tahoma"/>
          <w:b/>
          <w:szCs w:val="24"/>
        </w:rPr>
        <w:t xml:space="preserve">a </w:t>
      </w:r>
      <w:r w:rsidRPr="00AB7D6F">
        <w:rPr>
          <w:rFonts w:asciiTheme="minorHAnsi" w:hAnsiTheme="minorHAnsi" w:cs="Tahoma"/>
          <w:b/>
          <w:szCs w:val="24"/>
        </w:rPr>
        <w:t>objektů o začátku a průběh</w:t>
      </w:r>
      <w:r w:rsidR="00AE7DF4">
        <w:rPr>
          <w:rFonts w:asciiTheme="minorHAnsi" w:hAnsiTheme="minorHAnsi" w:cs="Tahoma"/>
          <w:b/>
          <w:szCs w:val="24"/>
        </w:rPr>
        <w:t>u stavby s uvedením kontaktů na </w:t>
      </w:r>
      <w:r w:rsidRPr="00AB7D6F">
        <w:rPr>
          <w:rFonts w:asciiTheme="minorHAnsi" w:hAnsiTheme="minorHAnsi" w:cs="Tahoma"/>
          <w:b/>
          <w:szCs w:val="24"/>
        </w:rPr>
        <w:t xml:space="preserve">zhotovitele, případně na objednatele, a to minimálně </w:t>
      </w:r>
      <w:r w:rsidR="000850FB" w:rsidRPr="00AB7D6F">
        <w:rPr>
          <w:rFonts w:asciiTheme="minorHAnsi" w:hAnsiTheme="minorHAnsi" w:cs="Tahoma"/>
          <w:b/>
          <w:szCs w:val="24"/>
        </w:rPr>
        <w:t xml:space="preserve">7 kalendářních dnů před </w:t>
      </w:r>
      <w:r w:rsidR="00AE7DF4">
        <w:rPr>
          <w:rFonts w:asciiTheme="minorHAnsi" w:hAnsiTheme="minorHAnsi" w:cs="Tahoma"/>
          <w:b/>
          <w:szCs w:val="24"/>
        </w:rPr>
        <w:t xml:space="preserve">zahájením realizace </w:t>
      </w:r>
      <w:r w:rsidR="000850FB" w:rsidRPr="00AB7D6F">
        <w:rPr>
          <w:rFonts w:asciiTheme="minorHAnsi" w:hAnsiTheme="minorHAnsi" w:cs="Tahoma"/>
          <w:b/>
          <w:szCs w:val="24"/>
        </w:rPr>
        <w:t>stavby</w:t>
      </w:r>
      <w:r w:rsidRPr="00AB7D6F">
        <w:rPr>
          <w:rFonts w:asciiTheme="minorHAnsi" w:hAnsiTheme="minorHAnsi" w:cs="Tahoma"/>
          <w:b/>
          <w:szCs w:val="24"/>
        </w:rPr>
        <w:t>.</w:t>
      </w:r>
    </w:p>
    <w:p w14:paraId="344E00EF" w14:textId="7032D58A" w:rsidR="00E67F50" w:rsidRPr="008900BB" w:rsidRDefault="00E67F50" w:rsidP="00E67F50">
      <w:pPr>
        <w:pStyle w:val="Bezmezer"/>
        <w:numPr>
          <w:ilvl w:val="0"/>
          <w:numId w:val="27"/>
        </w:numPr>
        <w:tabs>
          <w:tab w:val="clear" w:pos="851"/>
          <w:tab w:val="clear" w:pos="1418"/>
        </w:tabs>
        <w:spacing w:after="60"/>
        <w:rPr>
          <w:rFonts w:asciiTheme="minorHAnsi" w:hAnsiTheme="minorHAnsi" w:cs="Tahoma"/>
          <w:b/>
          <w:szCs w:val="24"/>
        </w:rPr>
      </w:pPr>
      <w:r>
        <w:rPr>
          <w:rFonts w:asciiTheme="minorHAnsi" w:hAnsiTheme="minorHAnsi" w:cs="Tahoma"/>
          <w:b/>
          <w:szCs w:val="24"/>
        </w:rPr>
        <w:t>Zajištění bezpečného přístupu ke všem k rodinným a bytovým domům v okolí staveniště v průběhu provádění stavby.</w:t>
      </w:r>
    </w:p>
    <w:p w14:paraId="2B4E15ED" w14:textId="1C98F8A9"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E67F50">
        <w:rPr>
          <w:rFonts w:asciiTheme="minorHAnsi" w:hAnsiTheme="minorHAnsi" w:cs="Tahoma"/>
          <w:b/>
          <w:szCs w:val="24"/>
        </w:rPr>
        <w:t>v</w:t>
      </w:r>
      <w:r w:rsidRPr="00ED1218">
        <w:rPr>
          <w:rFonts w:asciiTheme="minorHAnsi" w:hAnsiTheme="minorHAnsi" w:cs="Tahoma"/>
          <w:szCs w:val="24"/>
        </w:rPr>
        <w:t xml:space="preserve"> tohoto článku nese zhotovitel a jsou součástí celkové ceny díla.</w:t>
      </w:r>
    </w:p>
    <w:p w14:paraId="6DABEAC7" w14:textId="77777777" w:rsidR="00EE66E2" w:rsidRPr="00ED1218" w:rsidRDefault="00EE66E2" w:rsidP="00E13954">
      <w:pPr>
        <w:pStyle w:val="Bezmezer"/>
        <w:ind w:left="1080"/>
        <w:rPr>
          <w:rFonts w:asciiTheme="minorHAnsi" w:hAnsiTheme="minorHAnsi" w:cs="Tahoma"/>
          <w:szCs w:val="24"/>
        </w:rPr>
      </w:pPr>
    </w:p>
    <w:p w14:paraId="775AD1A5" w14:textId="77777777"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14:paraId="7229A2CC" w14:textId="77777777"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14:paraId="0AEC468A" w14:textId="77777777"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lastRenderedPageBreak/>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14:paraId="42574FB0" w14:textId="00A8D9A5"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14:paraId="6066E868" w14:textId="3DDBFA7C"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2259BCE9" w14:textId="77777777" w:rsidR="003A3972" w:rsidRPr="00ED1218" w:rsidRDefault="003A3972" w:rsidP="001910B1">
      <w:pPr>
        <w:pStyle w:val="Bezmezer"/>
        <w:ind w:left="357"/>
        <w:rPr>
          <w:rFonts w:asciiTheme="minorHAnsi" w:hAnsiTheme="minorHAnsi" w:cs="Tahoma"/>
          <w:szCs w:val="24"/>
        </w:rPr>
      </w:pPr>
    </w:p>
    <w:p w14:paraId="76D79598" w14:textId="77777777"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14:paraId="4792DD42" w14:textId="77777777"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14:paraId="683EFC53" w14:textId="77777777"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14:paraId="5362E3B4" w14:textId="77777777"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14:paraId="13C64B48" w14:textId="77777777"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14:paraId="3942C94C" w14:textId="1D9D6D4E"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bookmarkStart w:id="0" w:name="_GoBack"/>
      <w:bookmarkEnd w:id="0"/>
      <w:r w:rsidR="00076D39" w:rsidRPr="0080627A">
        <w:rPr>
          <w:rFonts w:asciiTheme="minorHAnsi" w:hAnsiTheme="minorHAnsi" w:cs="Tahoma"/>
          <w:b/>
          <w:szCs w:val="24"/>
        </w:rPr>
        <w:t xml:space="preserve">Bc. </w:t>
      </w:r>
      <w:r w:rsidR="00175F0C" w:rsidRPr="0080627A">
        <w:rPr>
          <w:rFonts w:asciiTheme="minorHAnsi" w:hAnsiTheme="minorHAnsi" w:cs="Tahoma"/>
          <w:b/>
          <w:szCs w:val="24"/>
        </w:rPr>
        <w:t>Jana Provazníková</w:t>
      </w:r>
      <w:r w:rsidR="00E64D07" w:rsidRPr="0080627A">
        <w:rPr>
          <w:rFonts w:asciiTheme="minorHAnsi" w:hAnsiTheme="minorHAnsi" w:cs="Tahoma"/>
          <w:b/>
          <w:szCs w:val="24"/>
        </w:rPr>
        <w:t xml:space="preserve">, </w:t>
      </w:r>
      <w:r w:rsidR="00A73856" w:rsidRPr="0080627A">
        <w:rPr>
          <w:rFonts w:asciiTheme="minorHAnsi" w:hAnsiTheme="minorHAnsi" w:cs="Tahoma"/>
          <w:szCs w:val="24"/>
        </w:rPr>
        <w:t xml:space="preserve">tel. 583 468 245, e-mail: </w:t>
      </w:r>
      <w:hyperlink r:id="rId9" w:history="1">
        <w:r w:rsidR="003B512A" w:rsidRPr="0080627A">
          <w:rPr>
            <w:rStyle w:val="Hypertextovodkaz"/>
            <w:rFonts w:asciiTheme="minorHAnsi" w:hAnsiTheme="minorHAnsi" w:cs="Tahoma"/>
            <w:szCs w:val="24"/>
          </w:rPr>
          <w:t>jana.provaznikova@muzabreh.cz</w:t>
        </w:r>
      </w:hyperlink>
      <w:r w:rsidR="001F032F" w:rsidRPr="0080627A">
        <w:rPr>
          <w:rFonts w:asciiTheme="minorHAnsi" w:hAnsiTheme="minorHAnsi" w:cs="Tahoma"/>
          <w:szCs w:val="24"/>
        </w:rPr>
        <w:t>,</w:t>
      </w:r>
    </w:p>
    <w:p w14:paraId="52312EAB" w14:textId="77777777"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14:paraId="43D82997" w14:textId="77777777"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14:paraId="56C06D08" w14:textId="77777777" w:rsidR="0016538E" w:rsidRPr="00ED1218" w:rsidRDefault="0016538E" w:rsidP="00E13954">
      <w:pPr>
        <w:pStyle w:val="Bezmezer"/>
        <w:rPr>
          <w:rFonts w:asciiTheme="minorHAnsi" w:hAnsiTheme="minorHAnsi" w:cs="Tahoma"/>
          <w:szCs w:val="24"/>
        </w:rPr>
      </w:pPr>
    </w:p>
    <w:p w14:paraId="2F23AA51" w14:textId="77777777"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14:paraId="0649BA2C" w14:textId="77777777"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14:paraId="3134EA82" w14:textId="77777777" w:rsidR="003A3972" w:rsidRPr="00ED1218" w:rsidRDefault="003A3972" w:rsidP="00B47347">
      <w:pPr>
        <w:pStyle w:val="Bezmezer"/>
        <w:ind w:left="360"/>
        <w:rPr>
          <w:rFonts w:asciiTheme="minorHAnsi" w:hAnsiTheme="minorHAnsi" w:cs="Tahoma"/>
          <w:szCs w:val="24"/>
        </w:rPr>
      </w:pPr>
    </w:p>
    <w:p w14:paraId="74F8CCB2" w14:textId="77777777"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14:paraId="07D1CA25" w14:textId="54059198" w:rsidR="00DF161B" w:rsidRPr="00DA7287" w:rsidRDefault="00601316" w:rsidP="00D64181">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 j</w:t>
      </w:r>
      <w:r w:rsidR="00D64181">
        <w:rPr>
          <w:rFonts w:asciiTheme="minorHAnsi" w:hAnsiTheme="minorHAnsi" w:cs="Tahoma"/>
          <w:szCs w:val="24"/>
        </w:rPr>
        <w:t xml:space="preserve">sou </w:t>
      </w:r>
      <w:r w:rsidR="002E0962">
        <w:rPr>
          <w:rFonts w:ascii="Calibri" w:hAnsi="Calibri" w:cs="Tahoma"/>
        </w:rPr>
        <w:t>p</w:t>
      </w:r>
      <w:r w:rsidR="002E0962" w:rsidRPr="00ED4DAC">
        <w:rPr>
          <w:rFonts w:ascii="Calibri" w:hAnsi="Calibri" w:cs="Tahoma"/>
        </w:rPr>
        <w:t>ozem</w:t>
      </w:r>
      <w:r w:rsidR="00D64181">
        <w:rPr>
          <w:rFonts w:ascii="Calibri" w:hAnsi="Calibri" w:cs="Tahoma"/>
        </w:rPr>
        <w:t>ky</w:t>
      </w:r>
      <w:r w:rsidR="003B512A">
        <w:rPr>
          <w:rFonts w:ascii="Calibri" w:hAnsi="Calibri" w:cs="Tahoma"/>
        </w:rPr>
        <w:t xml:space="preserve"> </w:t>
      </w:r>
      <w:proofErr w:type="spellStart"/>
      <w:r w:rsidR="00C46698">
        <w:rPr>
          <w:rFonts w:ascii="Calibri" w:hAnsi="Calibri" w:cs="Tahoma"/>
        </w:rPr>
        <w:t>parc</w:t>
      </w:r>
      <w:proofErr w:type="spellEnd"/>
      <w:r w:rsidR="00C46698">
        <w:rPr>
          <w:rFonts w:ascii="Calibri" w:hAnsi="Calibri" w:cs="Tahoma"/>
        </w:rPr>
        <w:t xml:space="preserve">. </w:t>
      </w:r>
      <w:proofErr w:type="gramStart"/>
      <w:r w:rsidR="00C46698">
        <w:rPr>
          <w:rFonts w:ascii="Calibri" w:hAnsi="Calibri" w:cs="Tahoma"/>
        </w:rPr>
        <w:t>č.</w:t>
      </w:r>
      <w:proofErr w:type="gramEnd"/>
      <w:r w:rsidR="00C46698">
        <w:rPr>
          <w:rFonts w:ascii="Calibri" w:hAnsi="Calibri" w:cs="Tahoma"/>
        </w:rPr>
        <w:t xml:space="preserve"> </w:t>
      </w:r>
      <w:r w:rsidR="00D64181">
        <w:rPr>
          <w:rFonts w:ascii="Calibri" w:hAnsi="Calibri" w:cs="Tahoma"/>
        </w:rPr>
        <w:t>5451/18</w:t>
      </w:r>
      <w:r w:rsidR="00D64181" w:rsidRPr="00D64181">
        <w:rPr>
          <w:rFonts w:ascii="Calibri" w:hAnsi="Calibri" w:cs="Tahoma"/>
        </w:rPr>
        <w:t xml:space="preserve">, </w:t>
      </w:r>
      <w:r w:rsidR="00D64181">
        <w:rPr>
          <w:rFonts w:ascii="Calibri" w:hAnsi="Calibri" w:cs="Tahoma"/>
        </w:rPr>
        <w:t xml:space="preserve">5451/17, 2804 a 2990/1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14:paraId="16449C20" w14:textId="77777777" w:rsidR="00FA679E" w:rsidRPr="00ED1218" w:rsidRDefault="00FA679E" w:rsidP="00FA679E">
      <w:pPr>
        <w:pStyle w:val="Bezmezer"/>
        <w:ind w:left="360"/>
        <w:rPr>
          <w:rFonts w:asciiTheme="minorHAnsi" w:hAnsiTheme="minorHAnsi" w:cs="Tahoma"/>
          <w:szCs w:val="24"/>
          <w:highlight w:val="yellow"/>
        </w:rPr>
      </w:pPr>
    </w:p>
    <w:p w14:paraId="61263151" w14:textId="7CEC1E65"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C46698">
        <w:rPr>
          <w:rFonts w:asciiTheme="minorHAnsi" w:hAnsiTheme="minorHAnsi" w:cs="Tahoma"/>
          <w:szCs w:val="24"/>
        </w:rPr>
        <w:t>mohou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 xml:space="preserve">Zhotovitel je povinen učinit v rámci provádění díla taková opatření, aby zamezil </w:t>
      </w:r>
      <w:r w:rsidRPr="00ED1218">
        <w:rPr>
          <w:rFonts w:asciiTheme="minorHAnsi" w:hAnsiTheme="minorHAnsi" w:cs="Tahoma"/>
          <w:szCs w:val="24"/>
        </w:rPr>
        <w:lastRenderedPageBreak/>
        <w:t>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14:paraId="113EEB63" w14:textId="77777777" w:rsidR="00FA679E" w:rsidRPr="00ED1218" w:rsidRDefault="00FA679E" w:rsidP="00E13954">
      <w:pPr>
        <w:pStyle w:val="Bezmezer"/>
        <w:rPr>
          <w:rFonts w:asciiTheme="minorHAnsi" w:hAnsiTheme="minorHAnsi" w:cs="Tahoma"/>
          <w:szCs w:val="24"/>
        </w:rPr>
      </w:pPr>
    </w:p>
    <w:p w14:paraId="35D8EB37"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14:paraId="5DC463F0" w14:textId="77777777" w:rsidR="001571A5" w:rsidRPr="00ED1218" w:rsidRDefault="001571A5" w:rsidP="00E13954">
      <w:pPr>
        <w:pStyle w:val="Bezmezer"/>
        <w:rPr>
          <w:rFonts w:asciiTheme="minorHAnsi" w:hAnsiTheme="minorHAnsi" w:cs="Tahoma"/>
          <w:szCs w:val="24"/>
        </w:rPr>
      </w:pPr>
    </w:p>
    <w:p w14:paraId="523AC88D" w14:textId="77777777"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14:paraId="61C67D74" w14:textId="77777777" w:rsidR="003A3972" w:rsidRPr="00ED1218" w:rsidRDefault="003A3972" w:rsidP="00282C68">
      <w:pPr>
        <w:pStyle w:val="Bezmezer"/>
        <w:ind w:left="360"/>
        <w:rPr>
          <w:rFonts w:asciiTheme="minorHAnsi" w:hAnsiTheme="minorHAnsi" w:cs="Tahoma"/>
          <w:szCs w:val="24"/>
        </w:rPr>
      </w:pPr>
    </w:p>
    <w:p w14:paraId="2FCEAA9B" w14:textId="77777777"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14:paraId="2673CD28" w14:textId="77777777" w:rsidR="009C0917" w:rsidRPr="00ED1218" w:rsidRDefault="009C0917" w:rsidP="00282C68">
      <w:pPr>
        <w:pStyle w:val="Bezmezer"/>
        <w:ind w:left="360"/>
        <w:rPr>
          <w:rFonts w:asciiTheme="minorHAnsi" w:hAnsiTheme="minorHAnsi" w:cs="Tahoma"/>
          <w:szCs w:val="24"/>
        </w:rPr>
      </w:pPr>
    </w:p>
    <w:p w14:paraId="439250FF" w14:textId="3E90FF93"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nejpozději </w:t>
      </w:r>
      <w:r w:rsidRPr="00A63AAA">
        <w:rPr>
          <w:rFonts w:asciiTheme="minorHAnsi" w:hAnsiTheme="minorHAnsi" w:cs="Tahoma"/>
          <w:szCs w:val="24"/>
        </w:rPr>
        <w:t xml:space="preserve">do </w:t>
      </w:r>
      <w:r w:rsidR="00A63AAA" w:rsidRPr="00A63AAA">
        <w:rPr>
          <w:rFonts w:asciiTheme="minorHAnsi" w:hAnsiTheme="minorHAnsi" w:cs="Tahoma"/>
          <w:b/>
          <w:szCs w:val="24"/>
        </w:rPr>
        <w:t>9</w:t>
      </w:r>
      <w:r w:rsidR="006D4057" w:rsidRPr="00A63AAA">
        <w:rPr>
          <w:rFonts w:asciiTheme="minorHAnsi" w:hAnsiTheme="minorHAnsi" w:cs="Tahoma"/>
          <w:b/>
          <w:szCs w:val="24"/>
        </w:rPr>
        <w:t>0</w:t>
      </w:r>
      <w:r w:rsidR="00F86BAB" w:rsidRPr="00A63AAA">
        <w:rPr>
          <w:rFonts w:asciiTheme="minorHAnsi" w:hAnsiTheme="minorHAnsi" w:cs="Tahoma"/>
          <w:b/>
          <w:szCs w:val="24"/>
        </w:rPr>
        <w:t xml:space="preserve"> kalendářních dní</w:t>
      </w:r>
      <w:r w:rsidR="00B11CA4" w:rsidRPr="00A63AAA">
        <w:rPr>
          <w:rFonts w:asciiTheme="minorHAnsi" w:hAnsiTheme="minorHAnsi" w:cs="Tahoma"/>
          <w:b/>
          <w:szCs w:val="24"/>
        </w:rPr>
        <w:t xml:space="preserve"> </w:t>
      </w:r>
      <w:r w:rsidR="00B11CA4" w:rsidRPr="00A63AAA">
        <w:rPr>
          <w:rFonts w:asciiTheme="minorHAnsi" w:hAnsiTheme="minorHAnsi" w:cs="Tahoma"/>
          <w:szCs w:val="24"/>
        </w:rPr>
        <w:t>od</w:t>
      </w:r>
      <w:r w:rsidR="00E44610" w:rsidRPr="00A63AAA">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14:paraId="5F3A1BD4" w14:textId="77777777" w:rsidR="00FA679E" w:rsidRPr="00ED1218" w:rsidRDefault="00FA679E" w:rsidP="00FA679E">
      <w:pPr>
        <w:pStyle w:val="Bezmezer"/>
        <w:ind w:left="360"/>
        <w:rPr>
          <w:rFonts w:asciiTheme="minorHAnsi" w:hAnsiTheme="minorHAnsi" w:cs="Tahoma"/>
          <w:szCs w:val="24"/>
        </w:rPr>
      </w:pPr>
    </w:p>
    <w:p w14:paraId="534A8202" w14:textId="77777777"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dokončení stavby. V případě prodloužení termínu dokončení stavby musí být v souladu s čl. XVI</w:t>
      </w:r>
      <w:moveToRangeStart w:id="1" w:author="Bartoň Dalibor, Ing." w:date="2018-03-14T14:43:00Z" w:name="move508801928"/>
      <w:r w:rsidRPr="00CC239E">
        <w:rPr>
          <w:rFonts w:asciiTheme="minorHAnsi" w:hAnsiTheme="minorHAnsi" w:cs="Tahoma"/>
          <w:szCs w:val="24"/>
        </w:rPr>
        <w:t xml:space="preserve"> odst. </w:t>
      </w:r>
      <w:moveToRangeEnd w:id="1"/>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14:paraId="6C6A7970" w14:textId="77777777" w:rsidR="000A015B" w:rsidRPr="00ED1218" w:rsidRDefault="000A015B" w:rsidP="000A015B">
      <w:pPr>
        <w:pStyle w:val="Bezmezer"/>
        <w:rPr>
          <w:rFonts w:asciiTheme="minorHAnsi" w:hAnsiTheme="minorHAnsi" w:cs="Tahoma"/>
          <w:szCs w:val="24"/>
        </w:rPr>
      </w:pPr>
    </w:p>
    <w:p w14:paraId="4BC1C169" w14:textId="28638442"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14:paraId="6325BF92" w14:textId="77777777" w:rsidR="0007777B" w:rsidRPr="00ED1218" w:rsidRDefault="0007777B" w:rsidP="00E13954">
      <w:pPr>
        <w:pStyle w:val="Bezmezer"/>
        <w:rPr>
          <w:rFonts w:asciiTheme="minorHAnsi" w:hAnsiTheme="minorHAnsi" w:cs="Tahoma"/>
          <w:szCs w:val="24"/>
        </w:rPr>
      </w:pPr>
    </w:p>
    <w:p w14:paraId="3A33297E" w14:textId="77777777"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14:paraId="57CB9E5D" w14:textId="77777777" w:rsidR="0007777B" w:rsidRPr="00ED1218" w:rsidRDefault="0007777B" w:rsidP="00E13954">
      <w:pPr>
        <w:pStyle w:val="Bezmezer"/>
        <w:rPr>
          <w:rFonts w:asciiTheme="minorHAnsi" w:hAnsiTheme="minorHAnsi" w:cs="Tahoma"/>
          <w:szCs w:val="24"/>
        </w:rPr>
      </w:pPr>
    </w:p>
    <w:p w14:paraId="39873C96" w14:textId="1BBF776C"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845573">
        <w:rPr>
          <w:rFonts w:asciiTheme="minorHAnsi" w:hAnsiTheme="minorHAnsi" w:cs="Tahoma"/>
          <w:szCs w:val="24"/>
        </w:rPr>
        <w:t xml:space="preserve">zhotoviteli </w:t>
      </w:r>
      <w:r w:rsidR="00CB6BEB" w:rsidRPr="00D35F37">
        <w:rPr>
          <w:rFonts w:asciiTheme="minorHAnsi" w:hAnsiTheme="minorHAnsi" w:cs="Tahoma"/>
          <w:szCs w:val="24"/>
        </w:rPr>
        <w:t xml:space="preserve">nejpozději do </w:t>
      </w:r>
      <w:proofErr w:type="gramStart"/>
      <w:r w:rsidR="00D35F37">
        <w:rPr>
          <w:rFonts w:asciiTheme="minorHAnsi" w:hAnsiTheme="minorHAnsi" w:cs="Tahoma"/>
          <w:b/>
          <w:szCs w:val="24"/>
        </w:rPr>
        <w:t>23</w:t>
      </w:r>
      <w:r w:rsidR="00CB6BEB" w:rsidRPr="00D35F37">
        <w:rPr>
          <w:rFonts w:asciiTheme="minorHAnsi" w:hAnsiTheme="minorHAnsi" w:cs="Tahoma"/>
          <w:b/>
          <w:szCs w:val="24"/>
        </w:rPr>
        <w:t>.09</w:t>
      </w:r>
      <w:r w:rsidR="00566E5A" w:rsidRPr="00D35F37">
        <w:rPr>
          <w:rFonts w:asciiTheme="minorHAnsi" w:hAnsiTheme="minorHAnsi" w:cs="Tahoma"/>
          <w:b/>
          <w:szCs w:val="24"/>
        </w:rPr>
        <w:t>.202</w:t>
      </w:r>
      <w:r w:rsidR="00EE593D" w:rsidRPr="00D35F37">
        <w:rPr>
          <w:rFonts w:asciiTheme="minorHAnsi" w:hAnsiTheme="minorHAnsi" w:cs="Tahoma"/>
          <w:b/>
          <w:szCs w:val="24"/>
        </w:rPr>
        <w:t>5</w:t>
      </w:r>
      <w:proofErr w:type="gramEnd"/>
      <w:r w:rsidR="00653EAA" w:rsidRPr="00D35F37">
        <w:rPr>
          <w:rFonts w:asciiTheme="minorHAnsi" w:hAnsiTheme="minorHAnsi" w:cs="Tahoma"/>
          <w:b/>
          <w:szCs w:val="24"/>
        </w:rPr>
        <w:t>.</w:t>
      </w:r>
      <w:r w:rsidR="00653EAA">
        <w:rPr>
          <w:rFonts w:asciiTheme="minorHAnsi" w:hAnsiTheme="minorHAnsi" w:cs="Tahoma"/>
          <w:b/>
          <w:szCs w:val="24"/>
        </w:rPr>
        <w:t xml:space="preserve"> </w:t>
      </w:r>
      <w:r w:rsidR="00FF0486" w:rsidRPr="00ED1218">
        <w:rPr>
          <w:rFonts w:asciiTheme="minorHAnsi" w:hAnsiTheme="minorHAnsi" w:cs="Tahoma"/>
          <w:szCs w:val="24"/>
        </w:rPr>
        <w:t>O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14:paraId="142C286D" w14:textId="77777777" w:rsidR="001571A5" w:rsidRPr="00ED1218" w:rsidRDefault="001571A5" w:rsidP="00E13954">
      <w:pPr>
        <w:pStyle w:val="Bezmezer"/>
        <w:rPr>
          <w:rFonts w:asciiTheme="minorHAnsi" w:hAnsiTheme="minorHAnsi" w:cs="Tahoma"/>
          <w:szCs w:val="24"/>
        </w:rPr>
      </w:pPr>
    </w:p>
    <w:p w14:paraId="7D17A095" w14:textId="77777777"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14:paraId="0E785CCF" w14:textId="77777777" w:rsidR="00600C04" w:rsidRPr="00ED1218" w:rsidRDefault="00600C04" w:rsidP="00E13954">
      <w:pPr>
        <w:pStyle w:val="Bezmezer"/>
        <w:rPr>
          <w:rFonts w:asciiTheme="minorHAnsi" w:hAnsiTheme="minorHAnsi" w:cs="Tahoma"/>
          <w:szCs w:val="24"/>
        </w:rPr>
      </w:pPr>
    </w:p>
    <w:p w14:paraId="3A8D1B3C" w14:textId="77777777"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 xml:space="preserve">a předání </w:t>
      </w:r>
      <w:r w:rsidR="001571A5" w:rsidRPr="00ED1218">
        <w:rPr>
          <w:rFonts w:asciiTheme="minorHAnsi" w:hAnsiTheme="minorHAnsi" w:cs="Tahoma"/>
          <w:szCs w:val="24"/>
        </w:rPr>
        <w:lastRenderedPageBreak/>
        <w:t>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14:paraId="525AA2D0" w14:textId="77777777" w:rsidR="001571A5" w:rsidRPr="00ED1218" w:rsidRDefault="001571A5" w:rsidP="00E13954">
      <w:pPr>
        <w:pStyle w:val="Bezmezer"/>
        <w:rPr>
          <w:rFonts w:asciiTheme="minorHAnsi" w:hAnsiTheme="minorHAnsi" w:cs="Tahoma"/>
          <w:szCs w:val="24"/>
        </w:rPr>
      </w:pPr>
    </w:p>
    <w:p w14:paraId="7A24F37B" w14:textId="77777777"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14:paraId="769DA16D" w14:textId="77777777" w:rsidR="00C55E61" w:rsidRPr="00ED1218" w:rsidRDefault="00C55E61" w:rsidP="00C55E61">
      <w:pPr>
        <w:pStyle w:val="Bezmezer"/>
        <w:rPr>
          <w:rFonts w:asciiTheme="minorHAnsi" w:hAnsiTheme="minorHAnsi" w:cs="Tahoma"/>
          <w:szCs w:val="24"/>
        </w:rPr>
      </w:pPr>
    </w:p>
    <w:p w14:paraId="1846DA98" w14:textId="77777777"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14:paraId="713CC6C4" w14:textId="77777777" w:rsidR="00FA679E" w:rsidRPr="00ED1218" w:rsidRDefault="00FA679E" w:rsidP="00FA679E">
      <w:pPr>
        <w:pStyle w:val="Bezmezer"/>
        <w:rPr>
          <w:rFonts w:asciiTheme="minorHAnsi" w:hAnsiTheme="minorHAnsi" w:cs="Tahoma"/>
          <w:szCs w:val="24"/>
        </w:rPr>
      </w:pPr>
    </w:p>
    <w:p w14:paraId="43A24D55" w14:textId="0866E77D"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14:paraId="447D80BB" w14:textId="77777777"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14:paraId="0BF8AFB1" w14:textId="52612C28"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14:paraId="74E7E72D" w14:textId="6DA49633"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14:paraId="15C0D0E1" w14:textId="67457647"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14:paraId="25F6D456" w14:textId="09A5DC6B"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14:paraId="33261129" w14:textId="6197BD07" w:rsidR="007C6895" w:rsidRPr="00ED1218" w:rsidRDefault="004D3F2B" w:rsidP="007F35D8">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14:paraId="33988F77" w14:textId="77777777" w:rsidR="00C702D4" w:rsidRPr="00ED1218" w:rsidRDefault="00C702D4" w:rsidP="00E13954">
      <w:pPr>
        <w:pStyle w:val="Bezmezer"/>
        <w:rPr>
          <w:rFonts w:asciiTheme="minorHAnsi" w:hAnsiTheme="minorHAnsi" w:cs="Tahoma"/>
          <w:szCs w:val="24"/>
        </w:rPr>
      </w:pPr>
    </w:p>
    <w:p w14:paraId="7EC4891D" w14:textId="77777777"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14:paraId="54CD2947" w14:textId="77777777" w:rsidR="009C0917" w:rsidRPr="00ED1218" w:rsidRDefault="009C0917" w:rsidP="00E13954">
      <w:pPr>
        <w:pStyle w:val="Bezmezer"/>
        <w:rPr>
          <w:rFonts w:asciiTheme="minorHAnsi" w:hAnsiTheme="minorHAnsi" w:cs="Tahoma"/>
          <w:b/>
          <w:bCs/>
          <w:szCs w:val="24"/>
        </w:rPr>
      </w:pPr>
    </w:p>
    <w:p w14:paraId="5DB5597D" w14:textId="77777777"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14:paraId="1137024E" w14:textId="77777777"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14:paraId="06602169" w14:textId="77777777" w:rsidR="000C05C6" w:rsidRPr="00ED1218" w:rsidRDefault="000C05C6" w:rsidP="0026195C">
      <w:pPr>
        <w:pStyle w:val="Bezmezer"/>
        <w:ind w:left="360"/>
        <w:rPr>
          <w:rFonts w:asciiTheme="minorHAnsi" w:hAnsiTheme="minorHAnsi" w:cs="Tahoma"/>
          <w:szCs w:val="24"/>
        </w:rPr>
      </w:pPr>
    </w:p>
    <w:p w14:paraId="30EE8007" w14:textId="77777777"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14:paraId="48B25FF0" w14:textId="77777777" w:rsidR="00A71472" w:rsidRPr="00ED1218" w:rsidRDefault="00A71472" w:rsidP="00A71472">
      <w:pPr>
        <w:pStyle w:val="Bezmezer"/>
        <w:ind w:left="360"/>
        <w:rPr>
          <w:rFonts w:asciiTheme="minorHAnsi" w:hAnsiTheme="minorHAnsi" w:cs="Tahoma"/>
          <w:szCs w:val="24"/>
        </w:rPr>
      </w:pPr>
    </w:p>
    <w:p w14:paraId="7E175A64" w14:textId="77777777"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 xml:space="preserve">y, </w:t>
      </w:r>
      <w:r w:rsidR="00BF4B0D">
        <w:rPr>
          <w:rFonts w:asciiTheme="minorHAnsi" w:hAnsiTheme="minorHAnsi" w:cs="Tahoma"/>
          <w:szCs w:val="24"/>
        </w:rPr>
        <w:lastRenderedPageBreak/>
        <w:t>ve </w:t>
      </w:r>
      <w:r w:rsidR="00831D9C">
        <w:rPr>
          <w:rFonts w:asciiTheme="minorHAnsi" w:hAnsiTheme="minorHAnsi" w:cs="Tahoma"/>
          <w:szCs w:val="24"/>
        </w:rPr>
        <w:t>znění pozdějších předpisů</w:t>
      </w:r>
      <w:r w:rsidRPr="00ED1218">
        <w:rPr>
          <w:rFonts w:asciiTheme="minorHAnsi" w:hAnsiTheme="minorHAnsi" w:cs="Tahoma"/>
          <w:szCs w:val="24"/>
        </w:rPr>
        <w:t>.</w:t>
      </w:r>
    </w:p>
    <w:p w14:paraId="60F3B738" w14:textId="77777777" w:rsidR="00A71472" w:rsidRPr="00ED1218" w:rsidRDefault="00A71472" w:rsidP="00E13954">
      <w:pPr>
        <w:pStyle w:val="Bezmezer"/>
        <w:rPr>
          <w:rFonts w:asciiTheme="minorHAnsi" w:hAnsiTheme="minorHAnsi" w:cs="Tahoma"/>
          <w:szCs w:val="24"/>
        </w:rPr>
      </w:pPr>
    </w:p>
    <w:p w14:paraId="00C8DA28" w14:textId="77777777"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14:paraId="3465D8D8" w14:textId="77777777" w:rsidR="00A71472" w:rsidRPr="00ED1218" w:rsidRDefault="00A71472" w:rsidP="00A71472">
      <w:pPr>
        <w:pStyle w:val="Bezmezer"/>
        <w:ind w:left="360"/>
        <w:rPr>
          <w:rFonts w:asciiTheme="minorHAnsi" w:hAnsiTheme="minorHAnsi" w:cs="Tahoma"/>
          <w:szCs w:val="24"/>
        </w:rPr>
      </w:pPr>
    </w:p>
    <w:p w14:paraId="423CA5AB" w14:textId="32FFC096"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objeví-li se potřeba 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14:paraId="2BAC763D" w14:textId="77777777" w:rsidR="001571A5" w:rsidRPr="00ED1218" w:rsidRDefault="001571A5" w:rsidP="00E13954">
      <w:pPr>
        <w:pStyle w:val="Bezmezer"/>
        <w:rPr>
          <w:rFonts w:asciiTheme="minorHAnsi" w:hAnsiTheme="minorHAnsi" w:cs="Tahoma"/>
          <w:szCs w:val="24"/>
        </w:rPr>
      </w:pPr>
    </w:p>
    <w:p w14:paraId="1240CD8B"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5B19F6A1" w14:textId="77777777" w:rsidR="001571A5" w:rsidRPr="00ED1218" w:rsidRDefault="001571A5" w:rsidP="00E13954">
      <w:pPr>
        <w:pStyle w:val="Bezmezer"/>
        <w:rPr>
          <w:rFonts w:asciiTheme="minorHAnsi" w:hAnsiTheme="minorHAnsi" w:cs="Tahoma"/>
          <w:szCs w:val="24"/>
        </w:rPr>
      </w:pPr>
    </w:p>
    <w:p w14:paraId="0E1773FB" w14:textId="7476458A"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r w:rsidR="00657B67" w:rsidRPr="00ED1218">
        <w:rPr>
          <w:rFonts w:asciiTheme="minorHAnsi" w:hAnsiTheme="minorHAnsi" w:cs="Tahoma"/>
          <w:szCs w:val="24"/>
        </w:rPr>
        <w:t>méněpráce</w:t>
      </w:r>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14:paraId="34C91078" w14:textId="77777777" w:rsidR="001571A5" w:rsidRPr="00ED1218" w:rsidRDefault="001571A5" w:rsidP="00E13954">
      <w:pPr>
        <w:pStyle w:val="Bezmezer"/>
        <w:rPr>
          <w:rFonts w:asciiTheme="minorHAnsi" w:hAnsiTheme="minorHAnsi" w:cs="Tahoma"/>
          <w:szCs w:val="24"/>
        </w:rPr>
      </w:pPr>
    </w:p>
    <w:p w14:paraId="20898C7C" w14:textId="77777777"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14:paraId="57DF300F" w14:textId="77777777" w:rsidR="001571A5" w:rsidRPr="00ED1218" w:rsidRDefault="001571A5" w:rsidP="00E13954">
      <w:pPr>
        <w:pStyle w:val="Bezmezer"/>
        <w:rPr>
          <w:rFonts w:asciiTheme="minorHAnsi" w:hAnsiTheme="minorHAnsi" w:cs="Tahoma"/>
          <w:szCs w:val="24"/>
        </w:rPr>
      </w:pPr>
    </w:p>
    <w:p w14:paraId="2843A670"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14:paraId="4654DB3F" w14:textId="77777777" w:rsidR="001571A5" w:rsidRPr="00ED1218" w:rsidRDefault="001571A5" w:rsidP="00E13954">
      <w:pPr>
        <w:pStyle w:val="Bezmezer"/>
        <w:rPr>
          <w:rFonts w:asciiTheme="minorHAnsi" w:hAnsiTheme="minorHAnsi" w:cs="Tahoma"/>
          <w:szCs w:val="24"/>
        </w:rPr>
      </w:pPr>
    </w:p>
    <w:p w14:paraId="406BE172"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14:paraId="05B498ED" w14:textId="2D280151" w:rsidR="00FF5F93" w:rsidRPr="00E0533D" w:rsidRDefault="0015368E" w:rsidP="00256163">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 xml:space="preserve">pokud v nich práce, služby nebo dodávky tvořící </w:t>
      </w:r>
      <w:r w:rsidR="00FF5F93" w:rsidRPr="00E0533D">
        <w:rPr>
          <w:rFonts w:asciiTheme="minorHAnsi" w:hAnsiTheme="minorHAnsi" w:cs="Tahoma"/>
          <w:szCs w:val="24"/>
        </w:rPr>
        <w:lastRenderedPageBreak/>
        <w:t>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CB6BEB" w:rsidRPr="00CB6BEB">
        <w:rPr>
          <w:rFonts w:asciiTheme="minorHAnsi" w:hAnsiTheme="minorHAnsi" w:cs="Tahoma"/>
          <w:szCs w:val="24"/>
        </w:rPr>
        <w:t>ÚRS CZ a. s., Tiskařská 257/10, 108 00 Praha 10 - Malešice</w:t>
      </w:r>
      <w:r w:rsidR="00974873" w:rsidRPr="00E0533D">
        <w:rPr>
          <w:rFonts w:asciiTheme="minorHAnsi" w:hAnsiTheme="minorHAnsi" w:cs="Tahoma"/>
          <w:szCs w:val="24"/>
        </w:rPr>
        <w:t>,</w:t>
      </w:r>
      <w:r w:rsidR="00591089" w:rsidRPr="00E0533D">
        <w:rPr>
          <w:rFonts w:asciiTheme="minorHAnsi" w:hAnsiTheme="minorHAnsi" w:cs="Tahoma"/>
          <w:szCs w:val="24"/>
        </w:rPr>
        <w:t xml:space="preserve"> </w:t>
      </w:r>
      <w:r w:rsidR="00FF5F93" w:rsidRPr="00E0533D">
        <w:rPr>
          <w:rFonts w:asciiTheme="minorHAnsi" w:hAnsiTheme="minorHAnsi" w:cs="Tahoma"/>
          <w:szCs w:val="24"/>
        </w:rPr>
        <w:t>pro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„Stavební úprava úseku od stávajícího železničního mostu po křižovatku Skalička a Rudolfov“</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9B06D4">
        <w:rPr>
          <w:rFonts w:asciiTheme="minorHAnsi" w:hAnsiTheme="minorHAnsi" w:cs="Tahoma"/>
          <w:szCs w:val="24"/>
        </w:rPr>
        <w:t>1 620 </w:t>
      </w:r>
      <w:r w:rsidR="00256163">
        <w:rPr>
          <w:rFonts w:asciiTheme="minorHAnsi" w:hAnsiTheme="minorHAnsi" w:cs="Tahoma"/>
          <w:szCs w:val="24"/>
        </w:rPr>
        <w:t xml:space="preserve">333,97 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14:paraId="7C5B6CA6" w14:textId="77777777"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14:paraId="5A64111E" w14:textId="2FE8F6B2" w:rsidR="00853386" w:rsidRPr="007A27E9" w:rsidRDefault="00853386" w:rsidP="00CB6BEB">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CB6BEB" w:rsidRPr="00CB6BEB">
        <w:rPr>
          <w:rFonts w:asciiTheme="minorHAnsi" w:hAnsiTheme="minorHAnsi" w:cs="Tahoma"/>
          <w:szCs w:val="24"/>
        </w:rPr>
        <w:t>ÚRS CZ a. s., Tiskařská 257/10, 108 00 Praha 10 - Malešice</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14:paraId="4BF18CA1" w14:textId="77777777" w:rsidR="001571A5" w:rsidRPr="00ED1218" w:rsidRDefault="001571A5" w:rsidP="00E13954">
      <w:pPr>
        <w:pStyle w:val="Bezmezer"/>
        <w:rPr>
          <w:rFonts w:asciiTheme="minorHAnsi" w:hAnsiTheme="minorHAnsi" w:cs="Tahoma"/>
          <w:szCs w:val="24"/>
        </w:rPr>
      </w:pPr>
    </w:p>
    <w:p w14:paraId="0CACE970"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Méněpráce budou oceněny takto:</w:t>
      </w:r>
    </w:p>
    <w:p w14:paraId="60842535" w14:textId="77777777"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na základě písemného soupisu méněprací, odsouhlaseného oběma smluvními stranami, doplní zhotovitel jednotkové ceny ve výši jednotkových cen podle položkového ocenění díla,</w:t>
      </w:r>
    </w:p>
    <w:p w14:paraId="489452F2" w14:textId="77777777"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vynásobením jednotkových cen uvedených v oceněném výkazu výměr a množství neprovedených měrných jednotek bude stanovena cena méněprací.</w:t>
      </w:r>
    </w:p>
    <w:p w14:paraId="7D3EEEF1" w14:textId="77777777" w:rsidR="001571A5" w:rsidRPr="00ED1218" w:rsidRDefault="001571A5" w:rsidP="00E13954">
      <w:pPr>
        <w:pStyle w:val="Bezmezer"/>
        <w:rPr>
          <w:rFonts w:asciiTheme="minorHAnsi" w:hAnsiTheme="minorHAnsi" w:cs="Tahoma"/>
          <w:szCs w:val="24"/>
        </w:rPr>
      </w:pPr>
    </w:p>
    <w:p w14:paraId="72619C5E" w14:textId="77777777"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14:paraId="25B8B610" w14:textId="77777777" w:rsidR="001571A5" w:rsidRPr="00ED1218" w:rsidRDefault="001571A5" w:rsidP="00E13954">
      <w:pPr>
        <w:pStyle w:val="Bezmezer"/>
        <w:rPr>
          <w:rFonts w:asciiTheme="minorHAnsi" w:hAnsiTheme="minorHAnsi" w:cs="Tahoma"/>
          <w:szCs w:val="24"/>
        </w:rPr>
      </w:pPr>
    </w:p>
    <w:p w14:paraId="3A2D5DA7"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14:paraId="796EA156" w14:textId="77777777" w:rsidR="001571A5" w:rsidRPr="00ED1218" w:rsidRDefault="001571A5" w:rsidP="00E13954">
      <w:pPr>
        <w:pStyle w:val="Bezmezer"/>
        <w:rPr>
          <w:rFonts w:asciiTheme="minorHAnsi" w:hAnsiTheme="minorHAnsi" w:cs="Tahoma"/>
          <w:szCs w:val="24"/>
        </w:rPr>
      </w:pPr>
    </w:p>
    <w:p w14:paraId="24305FFF" w14:textId="77777777"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14:paraId="6EDF87EF" w14:textId="77777777" w:rsidR="00FA679E" w:rsidRPr="00ED1218" w:rsidRDefault="00FA679E" w:rsidP="00FA679E">
      <w:pPr>
        <w:pStyle w:val="Bezmezer"/>
        <w:rPr>
          <w:rFonts w:asciiTheme="minorHAnsi" w:hAnsiTheme="minorHAnsi" w:cs="Tahoma"/>
          <w:szCs w:val="24"/>
        </w:rPr>
      </w:pPr>
    </w:p>
    <w:p w14:paraId="106ED4E9" w14:textId="77777777"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w:t>
      </w:r>
      <w:r w:rsidR="00E76BF2" w:rsidRPr="00ED1218">
        <w:rPr>
          <w:rFonts w:asciiTheme="minorHAnsi" w:hAnsiTheme="minorHAnsi" w:cs="Tahoma"/>
          <w:szCs w:val="24"/>
        </w:rPr>
        <w:lastRenderedPageBreak/>
        <w:t>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14:paraId="06EAB681" w14:textId="77777777" w:rsidR="001571A5" w:rsidRPr="00ED1218" w:rsidRDefault="001571A5" w:rsidP="00E13954">
      <w:pPr>
        <w:pStyle w:val="Bezmezer"/>
        <w:rPr>
          <w:rFonts w:asciiTheme="minorHAnsi" w:hAnsiTheme="minorHAnsi" w:cs="Tahoma"/>
          <w:szCs w:val="24"/>
        </w:rPr>
      </w:pPr>
    </w:p>
    <w:p w14:paraId="75682DC1" w14:textId="77777777"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14:paraId="38B03C7A" w14:textId="77777777" w:rsidR="00BA266C" w:rsidRPr="00ED1218" w:rsidRDefault="00BA266C" w:rsidP="00BA266C">
      <w:pPr>
        <w:pStyle w:val="Bezmezer"/>
        <w:rPr>
          <w:rFonts w:asciiTheme="minorHAnsi" w:hAnsiTheme="minorHAnsi" w:cs="Tahoma"/>
          <w:szCs w:val="24"/>
        </w:rPr>
      </w:pPr>
    </w:p>
    <w:p w14:paraId="5C0CD56E" w14:textId="77777777"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14:paraId="7364D73E" w14:textId="47ED390C" w:rsidR="001571A5" w:rsidRPr="00ED1218" w:rsidRDefault="001571A5" w:rsidP="00D44438">
      <w:pPr>
        <w:pStyle w:val="Bezmezer"/>
        <w:tabs>
          <w:tab w:val="clear" w:pos="851"/>
          <w:tab w:val="clear" w:pos="1418"/>
        </w:tabs>
        <w:rPr>
          <w:rFonts w:asciiTheme="minorHAnsi" w:hAnsiTheme="minorHAnsi" w:cs="Tahoma"/>
          <w:szCs w:val="24"/>
        </w:rPr>
      </w:pPr>
    </w:p>
    <w:p w14:paraId="7EA25025" w14:textId="77777777"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14:paraId="33E98790" w14:textId="77777777" w:rsidR="00E13954" w:rsidRPr="00ED1218" w:rsidRDefault="00E13954" w:rsidP="00B47347">
      <w:pPr>
        <w:pStyle w:val="Bezmezer"/>
        <w:ind w:left="360"/>
        <w:rPr>
          <w:rFonts w:asciiTheme="minorHAnsi" w:hAnsiTheme="minorHAnsi" w:cs="Tahoma"/>
          <w:szCs w:val="24"/>
        </w:rPr>
      </w:pPr>
    </w:p>
    <w:p w14:paraId="21027D5A" w14:textId="77777777"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14:paraId="778F9798" w14:textId="77777777" w:rsidR="009A4BB7" w:rsidRPr="00ED1218" w:rsidRDefault="009A4BB7" w:rsidP="00E13954">
      <w:pPr>
        <w:pStyle w:val="Bezmezer"/>
        <w:rPr>
          <w:rFonts w:asciiTheme="minorHAnsi" w:hAnsiTheme="minorHAnsi" w:cs="Tahoma"/>
          <w:szCs w:val="24"/>
        </w:rPr>
      </w:pPr>
    </w:p>
    <w:p w14:paraId="5AB7A15F" w14:textId="193F1C4D"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14:paraId="51B69CCA" w14:textId="77777777" w:rsidR="00FD2F26" w:rsidRPr="00ED1218" w:rsidRDefault="00FD2F26" w:rsidP="00FD2F26">
      <w:pPr>
        <w:pStyle w:val="Bezmezer"/>
        <w:ind w:left="360"/>
        <w:rPr>
          <w:rFonts w:asciiTheme="minorHAnsi" w:hAnsiTheme="minorHAnsi" w:cs="Tahoma"/>
          <w:szCs w:val="24"/>
        </w:rPr>
      </w:pPr>
    </w:p>
    <w:p w14:paraId="65A9E512"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14:paraId="41C5CEC3" w14:textId="77777777" w:rsidR="002952AD" w:rsidRPr="00ED1218" w:rsidRDefault="002952AD" w:rsidP="002952AD">
      <w:pPr>
        <w:pStyle w:val="Bezmezer"/>
        <w:ind w:left="360"/>
        <w:rPr>
          <w:rFonts w:asciiTheme="minorHAnsi" w:hAnsiTheme="minorHAnsi" w:cs="Tahoma"/>
          <w:szCs w:val="24"/>
        </w:rPr>
      </w:pPr>
    </w:p>
    <w:p w14:paraId="5C99E5E8" w14:textId="5011EF8D"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14:paraId="1715D1AC" w14:textId="77777777" w:rsidR="00FD2F26" w:rsidRPr="00ED1218" w:rsidRDefault="00FD2F26" w:rsidP="00FD2F26">
      <w:pPr>
        <w:pStyle w:val="Bezmezer"/>
        <w:rPr>
          <w:rFonts w:asciiTheme="minorHAnsi" w:hAnsiTheme="minorHAnsi" w:cs="Tahoma"/>
          <w:szCs w:val="24"/>
        </w:rPr>
      </w:pPr>
    </w:p>
    <w:p w14:paraId="3B196589" w14:textId="6AD4CCE9"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xml:space="preserve"> jiných jemu dostupných dat vztahujících se k dílu a potvrzuje, že jeho zanedbání seznámit se se všemi těmito údaji a informacemi ho nezbavuje </w:t>
      </w:r>
      <w:r w:rsidRPr="00ED1218">
        <w:rPr>
          <w:rFonts w:asciiTheme="minorHAnsi" w:hAnsiTheme="minorHAnsi" w:cs="Tahoma"/>
          <w:szCs w:val="24"/>
        </w:rPr>
        <w:lastRenderedPageBreak/>
        <w:t>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14:paraId="58591F7F" w14:textId="77777777" w:rsidR="00FD2F26" w:rsidRPr="00ED1218" w:rsidRDefault="00FD2F26" w:rsidP="002952AD">
      <w:pPr>
        <w:pStyle w:val="Bezmezer"/>
        <w:ind w:left="360"/>
        <w:rPr>
          <w:rFonts w:asciiTheme="minorHAnsi" w:hAnsiTheme="minorHAnsi" w:cs="Tahoma"/>
          <w:szCs w:val="24"/>
        </w:rPr>
      </w:pPr>
    </w:p>
    <w:p w14:paraId="6E1A2619" w14:textId="77777777"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7C347A8D" w14:textId="77777777" w:rsidR="00FD2F26" w:rsidRPr="00ED1218" w:rsidRDefault="00FD2F26" w:rsidP="00FD2F26">
      <w:pPr>
        <w:pStyle w:val="Bezmezer"/>
        <w:ind w:left="360"/>
        <w:rPr>
          <w:rFonts w:asciiTheme="minorHAnsi" w:hAnsiTheme="minorHAnsi" w:cs="Tahoma"/>
          <w:szCs w:val="24"/>
        </w:rPr>
      </w:pPr>
    </w:p>
    <w:p w14:paraId="044E5B9A" w14:textId="77777777"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touto smlouvou. Takové pokyny objednatele nepředstavují změnu této smlouvy a plnění takových pokynů vydaných před provedením nebo v průběhu provádění určité práce zhotovitelem nemůže být důvodem pro zvýšení cen za plnění ani pro prodloužení lhůt pro plnění podle této smlouvy.</w:t>
      </w:r>
    </w:p>
    <w:p w14:paraId="4D1CD778" w14:textId="77777777" w:rsidR="00FD2F26" w:rsidRPr="00ED1218" w:rsidRDefault="00FD2F26" w:rsidP="00FD2F26">
      <w:pPr>
        <w:pStyle w:val="Bezmezer"/>
        <w:rPr>
          <w:rFonts w:asciiTheme="minorHAnsi" w:hAnsiTheme="minorHAnsi" w:cs="Tahoma"/>
          <w:szCs w:val="24"/>
        </w:rPr>
      </w:pPr>
    </w:p>
    <w:p w14:paraId="6682FD18" w14:textId="77777777"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4A346E24" w14:textId="77777777" w:rsidR="002952AD" w:rsidRPr="00ED1218" w:rsidRDefault="002952AD" w:rsidP="002952AD">
      <w:pPr>
        <w:pStyle w:val="Bezmezer"/>
        <w:ind w:left="360"/>
        <w:rPr>
          <w:rFonts w:asciiTheme="minorHAnsi" w:hAnsiTheme="minorHAnsi" w:cs="Tahoma"/>
          <w:szCs w:val="24"/>
        </w:rPr>
      </w:pPr>
    </w:p>
    <w:p w14:paraId="58722E8C" w14:textId="2173F453"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C57D55">
        <w:rPr>
          <w:rFonts w:asciiTheme="minorHAnsi" w:hAnsiTheme="minorHAnsi" w:cs="Tahoma"/>
          <w:szCs w:val="24"/>
        </w:rPr>
        <w:t>tří</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C57D55">
        <w:rPr>
          <w:rFonts w:asciiTheme="minorHAnsi" w:hAnsiTheme="minorHAnsi" w:cs="Tahoma"/>
          <w:szCs w:val="24"/>
        </w:rPr>
        <w:t xml:space="preserve">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4021D2">
        <w:rPr>
          <w:rFonts w:asciiTheme="minorHAnsi" w:hAnsiTheme="minorHAnsi" w:cs="Tahoma"/>
          <w:b/>
          <w:szCs w:val="24"/>
        </w:rPr>
        <w:t>dopravní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14:paraId="2F709809" w14:textId="77777777" w:rsidR="003470BE" w:rsidRPr="00ED1218" w:rsidRDefault="003470BE" w:rsidP="003470BE">
      <w:pPr>
        <w:pStyle w:val="Bezmezer"/>
        <w:ind w:left="360"/>
        <w:rPr>
          <w:rFonts w:asciiTheme="minorHAnsi" w:eastAsiaTheme="minorEastAsia" w:hAnsiTheme="minorHAnsi" w:cs="Tahoma"/>
          <w:b/>
          <w:szCs w:val="24"/>
        </w:rPr>
      </w:pPr>
    </w:p>
    <w:p w14:paraId="0D856FAF" w14:textId="55CCE245"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14:paraId="531A3AF4" w14:textId="00BC5C5F"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14:paraId="30548D31" w14:textId="290A51AE"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36B94F84" w14:textId="209DE4DE"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7E2C5610" w14:textId="77777777" w:rsidR="003470BE" w:rsidRPr="00ED1218" w:rsidRDefault="003470BE" w:rsidP="003470BE">
      <w:pPr>
        <w:pStyle w:val="Bezmezer"/>
        <w:ind w:left="360"/>
        <w:rPr>
          <w:rFonts w:asciiTheme="minorHAnsi" w:eastAsiaTheme="minorEastAsia" w:hAnsiTheme="minorHAnsi" w:cs="Tahoma"/>
          <w:szCs w:val="24"/>
          <w:highlight w:val="yellow"/>
        </w:rPr>
      </w:pPr>
    </w:p>
    <w:p w14:paraId="05EE9F39" w14:textId="36ACBF9A"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14:paraId="2E5F077A" w14:textId="6D06FA00"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14:paraId="0EAEAEE3" w14:textId="4044ACE4"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14:paraId="5E77EC97" w14:textId="77777777" w:rsidR="003470BE" w:rsidRPr="00ED1218" w:rsidRDefault="003470BE" w:rsidP="003470BE">
      <w:pPr>
        <w:pStyle w:val="Bezmezer"/>
        <w:ind w:left="360"/>
        <w:rPr>
          <w:rFonts w:asciiTheme="minorHAnsi" w:hAnsiTheme="minorHAnsi" w:cs="Tahoma"/>
          <w:szCs w:val="24"/>
        </w:rPr>
      </w:pPr>
    </w:p>
    <w:p w14:paraId="39BC4A8D" w14:textId="77777777"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14:paraId="0784DA11" w14:textId="77777777" w:rsidR="00CD7269" w:rsidRPr="00CD7269" w:rsidRDefault="00CD7269" w:rsidP="00CD7269">
      <w:pPr>
        <w:pStyle w:val="Bezmezer"/>
        <w:rPr>
          <w:rFonts w:asciiTheme="minorHAnsi" w:hAnsiTheme="minorHAnsi" w:cs="Tahoma"/>
          <w:szCs w:val="24"/>
        </w:rPr>
      </w:pPr>
    </w:p>
    <w:p w14:paraId="0EAE85A9" w14:textId="553667E2"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tímto prohlašuje, že stavbyvedoucí i zástupce stavbyvedoucího, kteří jsou </w:t>
      </w:r>
      <w:r w:rsidRPr="00ED1218">
        <w:rPr>
          <w:rFonts w:asciiTheme="minorHAnsi" w:hAnsiTheme="minorHAnsi" w:cs="Tahoma"/>
          <w:szCs w:val="24"/>
        </w:rPr>
        <w:lastRenderedPageBreak/>
        <w:t>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14:paraId="584A62CF" w14:textId="77777777" w:rsidR="0030558B" w:rsidRPr="00ED1218" w:rsidRDefault="0030558B" w:rsidP="0030558B">
      <w:pPr>
        <w:pStyle w:val="Bezmezer"/>
        <w:ind w:left="360"/>
        <w:rPr>
          <w:rFonts w:asciiTheme="minorHAnsi" w:hAnsiTheme="minorHAnsi" w:cs="Tahoma"/>
          <w:szCs w:val="24"/>
        </w:rPr>
      </w:pPr>
    </w:p>
    <w:p w14:paraId="38BD84CE" w14:textId="77777777"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14:paraId="599C9200" w14:textId="77777777" w:rsidR="003470BE" w:rsidRPr="00ED1218" w:rsidRDefault="003470BE" w:rsidP="003470BE">
      <w:pPr>
        <w:pStyle w:val="Bezmezer"/>
        <w:rPr>
          <w:rFonts w:asciiTheme="minorHAnsi" w:hAnsiTheme="minorHAnsi" w:cs="Tahoma"/>
          <w:szCs w:val="24"/>
        </w:rPr>
      </w:pPr>
    </w:p>
    <w:p w14:paraId="6699E88F" w14:textId="77777777"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14:paraId="397B98A1" w14:textId="77777777" w:rsidR="00B56370" w:rsidRPr="007A16FA" w:rsidRDefault="00B56370" w:rsidP="007A16FA">
      <w:pPr>
        <w:pStyle w:val="Bezmezer"/>
        <w:ind w:left="360"/>
        <w:rPr>
          <w:rFonts w:asciiTheme="minorHAnsi" w:hAnsiTheme="minorHAnsi" w:cs="Tahoma"/>
          <w:szCs w:val="24"/>
        </w:rPr>
      </w:pPr>
    </w:p>
    <w:p w14:paraId="559B3ACB" w14:textId="7296413A"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díla. Nesplnění této podmínky opravňuje 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čl.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14:paraId="3F2B6393" w14:textId="77777777" w:rsidR="009D6FD4" w:rsidRPr="00ED1218" w:rsidRDefault="009D6FD4" w:rsidP="009D6FD4">
      <w:pPr>
        <w:pStyle w:val="Bezmezer"/>
        <w:ind w:left="360"/>
        <w:rPr>
          <w:rFonts w:asciiTheme="minorHAnsi" w:hAnsiTheme="minorHAnsi" w:cs="Tahoma"/>
          <w:szCs w:val="24"/>
        </w:rPr>
      </w:pPr>
    </w:p>
    <w:p w14:paraId="420A528A" w14:textId="77777777"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14:paraId="21723E28" w14:textId="77777777" w:rsidR="009D6FD4" w:rsidRPr="00ED1218" w:rsidRDefault="009D6FD4" w:rsidP="009D6FD4">
      <w:pPr>
        <w:pStyle w:val="Bezmezer"/>
        <w:ind w:left="360"/>
        <w:rPr>
          <w:rFonts w:asciiTheme="minorHAnsi" w:hAnsiTheme="minorHAnsi" w:cs="Tahoma"/>
          <w:szCs w:val="24"/>
        </w:rPr>
      </w:pPr>
    </w:p>
    <w:p w14:paraId="36C7420C" w14:textId="77777777"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14:paraId="153DA512" w14:textId="77777777" w:rsidR="009D6FD4" w:rsidRPr="00ED1218" w:rsidRDefault="009D6FD4" w:rsidP="009D6FD4">
      <w:pPr>
        <w:pStyle w:val="Bezmezer"/>
        <w:ind w:left="360"/>
        <w:rPr>
          <w:rFonts w:asciiTheme="minorHAnsi" w:hAnsiTheme="minorHAnsi" w:cs="Tahoma"/>
          <w:szCs w:val="24"/>
        </w:rPr>
      </w:pPr>
    </w:p>
    <w:p w14:paraId="78F26DCA" w14:textId="0D9BBD53"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14:paraId="076ADED0" w14:textId="77777777" w:rsidR="009D6FD4" w:rsidRPr="00ED1218" w:rsidRDefault="009D6FD4" w:rsidP="009D6FD4">
      <w:pPr>
        <w:pStyle w:val="Bezmezer"/>
        <w:ind w:left="360"/>
        <w:rPr>
          <w:rFonts w:asciiTheme="minorHAnsi" w:hAnsiTheme="minorHAnsi" w:cs="Tahoma"/>
          <w:szCs w:val="24"/>
        </w:rPr>
      </w:pPr>
    </w:p>
    <w:p w14:paraId="29F291ED" w14:textId="77777777"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14:paraId="59D50C0F" w14:textId="77777777" w:rsidR="009D6FD4" w:rsidRPr="00ED1218" w:rsidRDefault="009D6FD4" w:rsidP="009D6FD4">
      <w:pPr>
        <w:pStyle w:val="Bezmezer"/>
        <w:ind w:left="360"/>
        <w:rPr>
          <w:rFonts w:asciiTheme="minorHAnsi" w:hAnsiTheme="minorHAnsi" w:cs="Tahoma"/>
          <w:szCs w:val="24"/>
        </w:rPr>
      </w:pPr>
    </w:p>
    <w:p w14:paraId="5D3C88EB" w14:textId="0CE13B3D"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w:t>
      </w:r>
      <w:r w:rsidR="00215810" w:rsidRPr="00ED1218">
        <w:rPr>
          <w:rFonts w:asciiTheme="minorHAnsi" w:hAnsiTheme="minorHAnsi" w:cs="Tahoma"/>
          <w:snapToGrid w:val="0"/>
          <w:szCs w:val="24"/>
        </w:rPr>
        <w:lastRenderedPageBreak/>
        <w:t>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14:paraId="765D87AB" w14:textId="77777777" w:rsidR="009D6FD4" w:rsidRPr="00ED1218" w:rsidRDefault="009D6FD4" w:rsidP="009D6FD4">
      <w:pPr>
        <w:pStyle w:val="Bezmezer"/>
        <w:ind w:left="360"/>
        <w:rPr>
          <w:rFonts w:asciiTheme="minorHAnsi" w:hAnsiTheme="minorHAnsi" w:cs="Tahoma"/>
          <w:szCs w:val="24"/>
        </w:rPr>
      </w:pPr>
    </w:p>
    <w:p w14:paraId="7D2AA553" w14:textId="4355BEF1"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004437A9">
        <w:rPr>
          <w:rFonts w:asciiTheme="minorHAnsi" w:hAnsiTheme="minorHAnsi" w:cs="Tahoma"/>
          <w:szCs w:val="24"/>
        </w:rPr>
        <w:t xml:space="preserve">v každém ze jmenovaných případů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14:paraId="68156B3E" w14:textId="77777777" w:rsidR="00D66C26" w:rsidRPr="00ED1218" w:rsidRDefault="00D66C26" w:rsidP="001D5D67">
      <w:pPr>
        <w:pStyle w:val="Odstavecseseznamem"/>
        <w:spacing w:after="0"/>
        <w:rPr>
          <w:rFonts w:cs="Tahoma"/>
          <w:sz w:val="24"/>
          <w:szCs w:val="24"/>
        </w:rPr>
      </w:pPr>
    </w:p>
    <w:p w14:paraId="18C020BD" w14:textId="77777777"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14:paraId="1DB4A5C4" w14:textId="77777777" w:rsidR="00B56370" w:rsidRDefault="00B56370" w:rsidP="007A16FA">
      <w:pPr>
        <w:pStyle w:val="Bezmezer"/>
        <w:ind w:left="360"/>
        <w:rPr>
          <w:rFonts w:asciiTheme="minorHAnsi" w:hAnsiTheme="minorHAnsi" w:cs="Tahoma"/>
          <w:szCs w:val="24"/>
        </w:rPr>
      </w:pPr>
    </w:p>
    <w:p w14:paraId="3647FF09" w14:textId="77777777" w:rsidR="00BE705A" w:rsidRPr="00ED1218" w:rsidRDefault="00BE705A" w:rsidP="00E13954">
      <w:pPr>
        <w:pStyle w:val="Bezmezer"/>
        <w:jc w:val="center"/>
        <w:rPr>
          <w:rFonts w:asciiTheme="minorHAnsi" w:hAnsiTheme="minorHAnsi" w:cs="Tahoma"/>
          <w:b/>
          <w:szCs w:val="24"/>
        </w:rPr>
      </w:pPr>
    </w:p>
    <w:p w14:paraId="030FC3E8" w14:textId="77777777"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14:paraId="0EDB4146" w14:textId="77777777" w:rsidR="0016538E" w:rsidRPr="00ED1218" w:rsidRDefault="0016538E" w:rsidP="00E13954">
      <w:pPr>
        <w:pStyle w:val="Bezmezer"/>
        <w:jc w:val="center"/>
        <w:rPr>
          <w:rFonts w:asciiTheme="minorHAnsi" w:hAnsiTheme="minorHAnsi" w:cs="Tahoma"/>
          <w:szCs w:val="24"/>
        </w:rPr>
      </w:pPr>
    </w:p>
    <w:p w14:paraId="0C63D16F" w14:textId="77777777"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14:paraId="6C663FE0" w14:textId="77777777" w:rsidR="0016538E" w:rsidRPr="00ED1218" w:rsidRDefault="0016538E" w:rsidP="00E13954">
      <w:pPr>
        <w:pStyle w:val="Bezmezer"/>
        <w:rPr>
          <w:rFonts w:asciiTheme="minorHAnsi" w:hAnsiTheme="minorHAnsi" w:cs="Tahoma"/>
          <w:szCs w:val="24"/>
        </w:rPr>
      </w:pPr>
    </w:p>
    <w:p w14:paraId="29AD6931"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14:paraId="7CA9372B" w14:textId="77777777" w:rsidR="0016538E" w:rsidRPr="00ED1218" w:rsidRDefault="0016538E" w:rsidP="00E13954">
      <w:pPr>
        <w:pStyle w:val="Bezmezer"/>
        <w:rPr>
          <w:rFonts w:asciiTheme="minorHAnsi" w:hAnsiTheme="minorHAnsi" w:cs="Tahoma"/>
          <w:szCs w:val="24"/>
        </w:rPr>
      </w:pPr>
    </w:p>
    <w:p w14:paraId="02B65992" w14:textId="5444C7D4"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14:paraId="2896EDB6" w14:textId="77777777" w:rsidR="0016538E" w:rsidRPr="00ED1218" w:rsidRDefault="0016538E" w:rsidP="00E13954">
      <w:pPr>
        <w:pStyle w:val="Bezmezer"/>
        <w:rPr>
          <w:rFonts w:asciiTheme="minorHAnsi" w:hAnsiTheme="minorHAnsi" w:cs="Tahoma"/>
          <w:szCs w:val="24"/>
        </w:rPr>
      </w:pPr>
    </w:p>
    <w:p w14:paraId="412A3763" w14:textId="77777777"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14:paraId="0B9B9A66" w14:textId="77777777" w:rsidR="0016538E" w:rsidRPr="00ED1218" w:rsidRDefault="0016538E" w:rsidP="00E13954">
      <w:pPr>
        <w:pStyle w:val="Bezmezer"/>
        <w:rPr>
          <w:rFonts w:asciiTheme="minorHAnsi" w:hAnsiTheme="minorHAnsi" w:cs="Tahoma"/>
          <w:szCs w:val="24"/>
        </w:rPr>
      </w:pPr>
    </w:p>
    <w:p w14:paraId="6B7EEED4"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14:paraId="7F9D288F"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14:paraId="4B29E55E"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14:paraId="215124E3"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14:paraId="4100D4DB"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14:paraId="57F2BED5" w14:textId="77777777"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14:paraId="168FD317" w14:textId="77777777" w:rsidR="00953262" w:rsidRPr="00ED1218" w:rsidRDefault="00953262" w:rsidP="00AD2375">
      <w:pPr>
        <w:pStyle w:val="Bezmezer"/>
        <w:rPr>
          <w:rFonts w:asciiTheme="minorHAnsi" w:hAnsiTheme="minorHAnsi" w:cs="Tahoma"/>
          <w:snapToGrid w:val="0"/>
          <w:szCs w:val="24"/>
        </w:rPr>
      </w:pPr>
    </w:p>
    <w:p w14:paraId="26A1C770" w14:textId="77777777"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14:paraId="276CE25D"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14:paraId="1734D8FD"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14:paraId="61751529" w14:textId="77777777"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14:paraId="63B9A906" w14:textId="77777777" w:rsidR="0016538E" w:rsidRPr="00ED1218" w:rsidRDefault="0016538E" w:rsidP="00E13954">
      <w:pPr>
        <w:pStyle w:val="Bezmezer"/>
        <w:rPr>
          <w:rFonts w:asciiTheme="minorHAnsi" w:hAnsiTheme="minorHAnsi" w:cs="Tahoma"/>
          <w:szCs w:val="24"/>
        </w:rPr>
      </w:pPr>
    </w:p>
    <w:p w14:paraId="649630EE" w14:textId="6BD44432"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w:t>
      </w:r>
      <w:r w:rsidR="0016538E" w:rsidRPr="00ED1218">
        <w:rPr>
          <w:rFonts w:asciiTheme="minorHAnsi" w:hAnsiTheme="minorHAnsi" w:cs="Tahoma"/>
          <w:szCs w:val="24"/>
        </w:rPr>
        <w:lastRenderedPageBreak/>
        <w:t xml:space="preserve">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14:paraId="70E00DEC" w14:textId="77777777" w:rsidR="0037722E" w:rsidRPr="00ED1218" w:rsidRDefault="0037722E" w:rsidP="0037722E">
      <w:pPr>
        <w:pStyle w:val="Bezmezer"/>
        <w:rPr>
          <w:rFonts w:asciiTheme="minorHAnsi" w:hAnsiTheme="minorHAnsi" w:cs="Tahoma"/>
          <w:szCs w:val="24"/>
        </w:rPr>
      </w:pPr>
    </w:p>
    <w:p w14:paraId="5E83136A" w14:textId="77777777"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14:paraId="658CACF0" w14:textId="77777777" w:rsidR="000C7A08" w:rsidRPr="00ED1218" w:rsidRDefault="000C7A08" w:rsidP="000C7A08">
      <w:pPr>
        <w:pStyle w:val="Bezmezer"/>
        <w:rPr>
          <w:rFonts w:asciiTheme="minorHAnsi" w:hAnsiTheme="minorHAnsi" w:cs="Tahoma"/>
          <w:szCs w:val="24"/>
        </w:rPr>
      </w:pPr>
    </w:p>
    <w:p w14:paraId="60D34E73"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14:paraId="257574C2" w14:textId="77777777" w:rsidR="0016538E" w:rsidRPr="00ED1218" w:rsidRDefault="0016538E" w:rsidP="00E13954">
      <w:pPr>
        <w:pStyle w:val="Bezmezer"/>
        <w:rPr>
          <w:rFonts w:asciiTheme="minorHAnsi" w:hAnsiTheme="minorHAnsi" w:cs="Tahoma"/>
          <w:szCs w:val="24"/>
        </w:rPr>
      </w:pPr>
    </w:p>
    <w:p w14:paraId="260D0E4B"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14:paraId="5DEA2897" w14:textId="77777777" w:rsidR="0016538E" w:rsidRPr="00ED1218" w:rsidRDefault="0016538E" w:rsidP="00E13954">
      <w:pPr>
        <w:pStyle w:val="Bezmezer"/>
        <w:rPr>
          <w:rFonts w:asciiTheme="minorHAnsi" w:hAnsiTheme="minorHAnsi" w:cs="Tahoma"/>
          <w:szCs w:val="24"/>
        </w:rPr>
      </w:pPr>
    </w:p>
    <w:p w14:paraId="7B23FE6C" w14:textId="77777777"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857B9E" w:rsidRPr="00065681">
        <w:rPr>
          <w:rFonts w:asciiTheme="minorHAnsi" w:hAnsiTheme="minorHAnsi" w:cs="Tahoma"/>
          <w:szCs w:val="24"/>
        </w:rPr>
        <w:t>6</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14:paraId="2EE45FB5" w14:textId="77777777" w:rsidR="0016538E" w:rsidRPr="00ED1218" w:rsidRDefault="0016538E" w:rsidP="00E13954">
      <w:pPr>
        <w:pStyle w:val="Bezmezer"/>
        <w:rPr>
          <w:rFonts w:asciiTheme="minorHAnsi" w:hAnsiTheme="minorHAnsi" w:cs="Tahoma"/>
          <w:szCs w:val="24"/>
        </w:rPr>
      </w:pPr>
    </w:p>
    <w:p w14:paraId="0A3880F1" w14:textId="77777777"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14:paraId="34B75D64" w14:textId="77777777" w:rsidR="00BE705A" w:rsidRPr="00ED1218" w:rsidRDefault="00BE705A" w:rsidP="00E13954">
      <w:pPr>
        <w:pStyle w:val="Bezmezer"/>
        <w:jc w:val="center"/>
        <w:rPr>
          <w:rFonts w:asciiTheme="minorHAnsi" w:hAnsiTheme="minorHAnsi" w:cs="Tahoma"/>
          <w:b/>
          <w:szCs w:val="24"/>
        </w:rPr>
      </w:pPr>
    </w:p>
    <w:p w14:paraId="798695DF" w14:textId="77777777"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14:paraId="3B309654" w14:textId="77777777" w:rsidR="00DB795B" w:rsidRPr="00ED1218" w:rsidRDefault="00DB795B" w:rsidP="00E13954">
      <w:pPr>
        <w:pStyle w:val="Bezmezer"/>
        <w:jc w:val="center"/>
        <w:rPr>
          <w:rFonts w:asciiTheme="minorHAnsi" w:hAnsiTheme="minorHAnsi" w:cs="Tahoma"/>
          <w:szCs w:val="24"/>
        </w:rPr>
      </w:pPr>
    </w:p>
    <w:p w14:paraId="5203FA58" w14:textId="77777777"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14:paraId="7DA7D609" w14:textId="77777777" w:rsidR="00DB795B" w:rsidRPr="00ED1218" w:rsidRDefault="00DB795B" w:rsidP="00E13954">
      <w:pPr>
        <w:pStyle w:val="Bezmezer"/>
        <w:rPr>
          <w:rFonts w:asciiTheme="minorHAnsi" w:hAnsiTheme="minorHAnsi" w:cs="Tahoma"/>
          <w:szCs w:val="24"/>
        </w:rPr>
      </w:pPr>
    </w:p>
    <w:p w14:paraId="2ACB0FD5" w14:textId="77777777"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14:paraId="4B2B1BE5" w14:textId="77777777" w:rsidR="000C7A08" w:rsidRPr="00ED1218" w:rsidRDefault="000C7A08" w:rsidP="000C7A08">
      <w:pPr>
        <w:pStyle w:val="Bezmezer"/>
        <w:ind w:left="360"/>
        <w:rPr>
          <w:rFonts w:asciiTheme="minorHAnsi" w:hAnsiTheme="minorHAnsi" w:cs="Tahoma"/>
          <w:szCs w:val="24"/>
        </w:rPr>
      </w:pPr>
    </w:p>
    <w:p w14:paraId="4FD9FEE6" w14:textId="755A627C"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14:paraId="7914AE2B" w14:textId="77777777" w:rsidR="004F19F5" w:rsidRPr="004F19F5" w:rsidRDefault="004F19F5" w:rsidP="004F19F5">
      <w:pPr>
        <w:pStyle w:val="Bezmezer"/>
        <w:ind w:left="360"/>
        <w:rPr>
          <w:rFonts w:asciiTheme="minorHAnsi" w:hAnsiTheme="minorHAnsi" w:cs="Tahoma"/>
          <w:szCs w:val="24"/>
        </w:rPr>
      </w:pPr>
    </w:p>
    <w:p w14:paraId="296AA80D" w14:textId="77777777"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14:paraId="7BBDBB15" w14:textId="77777777" w:rsidR="00DB795B" w:rsidRPr="00ED1218" w:rsidRDefault="00DB795B" w:rsidP="00E13954">
      <w:pPr>
        <w:pStyle w:val="Bezmezer"/>
        <w:rPr>
          <w:rFonts w:asciiTheme="minorHAnsi" w:hAnsiTheme="minorHAnsi" w:cs="Tahoma"/>
          <w:szCs w:val="24"/>
        </w:rPr>
      </w:pPr>
    </w:p>
    <w:p w14:paraId="38BF15F5" w14:textId="77777777"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14:paraId="15BA1F43" w14:textId="77777777" w:rsidR="00C63F20" w:rsidRPr="00ED1218" w:rsidRDefault="00C63F20" w:rsidP="00C63F20">
      <w:pPr>
        <w:pStyle w:val="Bezmezer"/>
        <w:rPr>
          <w:rFonts w:asciiTheme="minorHAnsi" w:hAnsiTheme="minorHAnsi" w:cs="Tahoma"/>
          <w:szCs w:val="24"/>
        </w:rPr>
      </w:pPr>
    </w:p>
    <w:p w14:paraId="204E1D37" w14:textId="77777777"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14:paraId="6FC39295" w14:textId="77777777" w:rsidR="00DB795B" w:rsidRPr="00ED1218" w:rsidRDefault="00DB795B" w:rsidP="00E13954">
      <w:pPr>
        <w:pStyle w:val="Bezmezer"/>
        <w:rPr>
          <w:rFonts w:asciiTheme="minorHAnsi" w:hAnsiTheme="minorHAnsi" w:cs="Tahoma"/>
          <w:szCs w:val="24"/>
        </w:rPr>
      </w:pPr>
    </w:p>
    <w:p w14:paraId="3CDB4289" w14:textId="77777777"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14:paraId="42944488" w14:textId="77777777" w:rsidR="000C7A08" w:rsidRPr="00ED1218" w:rsidRDefault="000C7A08" w:rsidP="000C7A08">
      <w:pPr>
        <w:pStyle w:val="Bezmezer"/>
        <w:rPr>
          <w:rFonts w:asciiTheme="minorHAnsi" w:hAnsiTheme="minorHAnsi" w:cs="Tahoma"/>
          <w:szCs w:val="24"/>
        </w:rPr>
      </w:pPr>
    </w:p>
    <w:p w14:paraId="4D15E92D" w14:textId="77777777"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14:paraId="5C9F4008" w14:textId="77777777" w:rsidR="009C0917" w:rsidRPr="00ED1218" w:rsidRDefault="009C0917" w:rsidP="00E13954">
      <w:pPr>
        <w:pStyle w:val="Bezmezer"/>
        <w:rPr>
          <w:rFonts w:asciiTheme="minorHAnsi" w:hAnsiTheme="minorHAnsi" w:cs="Tahoma"/>
          <w:szCs w:val="24"/>
        </w:rPr>
      </w:pPr>
    </w:p>
    <w:p w14:paraId="64686731" w14:textId="77777777"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14:paraId="144BBF69" w14:textId="77777777" w:rsidR="009C0917" w:rsidRPr="00ED1218" w:rsidRDefault="009C0917" w:rsidP="00E13954">
      <w:pPr>
        <w:pStyle w:val="Bezmezer"/>
        <w:rPr>
          <w:rFonts w:asciiTheme="minorHAnsi" w:hAnsiTheme="minorHAnsi" w:cs="Tahoma"/>
          <w:b/>
          <w:bCs/>
          <w:szCs w:val="24"/>
        </w:rPr>
      </w:pPr>
    </w:p>
    <w:p w14:paraId="38FAD53E" w14:textId="77777777"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14:paraId="09D38AE9" w14:textId="77777777"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14:paraId="1384C8E4" w14:textId="438CAAFD"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14:paraId="681B87CD" w14:textId="77777777"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lastRenderedPageBreak/>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14:paraId="0335AD6D" w14:textId="195BAC7D"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14:paraId="3D4ADBEE" w14:textId="77777777"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14:paraId="7BE40F2E" w14:textId="77777777"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14:paraId="772740C2" w14:textId="45234B68"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certifikáty uvedené v článku XIV</w:t>
      </w:r>
      <w:r w:rsidR="00901E8D" w:rsidRPr="00ED1218">
        <w:rPr>
          <w:rFonts w:asciiTheme="minorHAnsi" w:hAnsiTheme="minorHAnsi" w:cs="Tahoma"/>
          <w:szCs w:val="24"/>
        </w:rPr>
        <w:t xml:space="preserve"> </w:t>
      </w:r>
      <w:r w:rsidRPr="00ED1218">
        <w:rPr>
          <w:rFonts w:asciiTheme="minorHAnsi" w:hAnsiTheme="minorHAnsi" w:cs="Tahoma"/>
          <w:szCs w:val="24"/>
        </w:rPr>
        <w:t xml:space="preserve">odst. </w:t>
      </w:r>
      <w:r w:rsidR="00CF7CF0" w:rsidRPr="00ED1218">
        <w:rPr>
          <w:rFonts w:asciiTheme="minorHAnsi" w:hAnsiTheme="minorHAnsi" w:cs="Tahoma"/>
          <w:szCs w:val="24"/>
        </w:rPr>
        <w:t>9</w:t>
      </w:r>
      <w:r w:rsidRPr="00ED1218">
        <w:rPr>
          <w:rFonts w:asciiTheme="minorHAnsi" w:hAnsiTheme="minorHAnsi" w:cs="Tahoma"/>
          <w:szCs w:val="24"/>
        </w:rPr>
        <w:t xml:space="preserve"> písm. </w:t>
      </w:r>
      <w:r w:rsidR="00CF7CF0" w:rsidRPr="00ED1218">
        <w:rPr>
          <w:rFonts w:asciiTheme="minorHAnsi" w:hAnsiTheme="minorHAnsi" w:cs="Tahoma"/>
          <w:szCs w:val="24"/>
        </w:rPr>
        <w:t>f</w:t>
      </w:r>
      <w:r w:rsidRPr="00ED1218">
        <w:rPr>
          <w:rFonts w:asciiTheme="minorHAnsi" w:hAnsiTheme="minorHAnsi" w:cs="Tahoma"/>
          <w:szCs w:val="24"/>
        </w:rPr>
        <w:t xml:space="preserve">) </w:t>
      </w:r>
      <w:r w:rsidR="00F6404E">
        <w:rPr>
          <w:rFonts w:asciiTheme="minorHAnsi" w:hAnsiTheme="minorHAnsi" w:cs="Tahoma"/>
          <w:szCs w:val="24"/>
        </w:rPr>
        <w:t>nutné pro užívání díla</w:t>
      </w:r>
      <w:r w:rsidR="00C03646">
        <w:rPr>
          <w:rFonts w:asciiTheme="minorHAnsi" w:hAnsiTheme="minorHAnsi" w:cs="Tahoma"/>
          <w:szCs w:val="24"/>
        </w:rPr>
        <w:t xml:space="preserve"> a také</w:t>
      </w:r>
      <w:r w:rsidR="004C316A">
        <w:rPr>
          <w:rFonts w:asciiTheme="minorHAnsi" w:hAnsiTheme="minorHAnsi" w:cs="Tahoma"/>
          <w:szCs w:val="24"/>
        </w:rPr>
        <w:t xml:space="preserve"> pro získání kolaudačního rozhodnutí nebo kolaudačního </w:t>
      </w:r>
      <w:r w:rsidR="00C03646">
        <w:rPr>
          <w:rFonts w:asciiTheme="minorHAnsi" w:hAnsiTheme="minorHAnsi" w:cs="Tahoma"/>
          <w:szCs w:val="24"/>
        </w:rPr>
        <w:t>souhlasu</w:t>
      </w:r>
      <w:r w:rsidRPr="00ED1218">
        <w:rPr>
          <w:rFonts w:asciiTheme="minorHAnsi" w:hAnsiTheme="minorHAnsi" w:cs="Tahoma"/>
          <w:szCs w:val="24"/>
        </w:rPr>
        <w:t>,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14:paraId="37EC45CB" w14:textId="77777777"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14:paraId="7E3E4533" w14:textId="77777777"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14:paraId="35F1A82B" w14:textId="77777777"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14:paraId="69892D3A" w14:textId="77777777"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14:paraId="4E98FF55" w14:textId="77777777"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w:t>
      </w:r>
      <w:r w:rsidRPr="00FD02A2">
        <w:rPr>
          <w:rFonts w:asciiTheme="minorHAnsi" w:hAnsiTheme="minorHAnsi" w:cs="Tahoma"/>
          <w:szCs w:val="24"/>
        </w:rPr>
        <w:lastRenderedPageBreak/>
        <w:t xml:space="preserve">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14:paraId="5E8843FB" w14:textId="54612BC5"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14:paraId="2CA4E7CD" w14:textId="77777777" w:rsidR="00FD02A2" w:rsidRPr="00FD02A2" w:rsidRDefault="00FD02A2" w:rsidP="00FD02A2">
      <w:pPr>
        <w:pStyle w:val="Bezmezer"/>
        <w:spacing w:after="60"/>
        <w:ind w:left="1134"/>
        <w:rPr>
          <w:rFonts w:asciiTheme="minorHAnsi" w:hAnsiTheme="minorHAnsi" w:cs="Tahoma"/>
          <w:szCs w:val="24"/>
        </w:rPr>
      </w:pPr>
    </w:p>
    <w:p w14:paraId="4D5D615D"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14:paraId="126D07FA" w14:textId="77777777" w:rsidR="009A4BB7" w:rsidRPr="00ED1218" w:rsidRDefault="009A4BB7" w:rsidP="00E13954">
      <w:pPr>
        <w:pStyle w:val="Bezmezer"/>
        <w:rPr>
          <w:rFonts w:asciiTheme="minorHAnsi" w:hAnsiTheme="minorHAnsi" w:cs="Tahoma"/>
          <w:szCs w:val="24"/>
        </w:rPr>
      </w:pPr>
    </w:p>
    <w:p w14:paraId="7BD7B777" w14:textId="77777777"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14:paraId="1DA65288" w14:textId="77777777" w:rsidR="007E10C9" w:rsidRPr="00ED1218" w:rsidRDefault="007E10C9" w:rsidP="00B47347">
      <w:pPr>
        <w:pStyle w:val="Bezmezer"/>
        <w:rPr>
          <w:rFonts w:asciiTheme="minorHAnsi" w:hAnsiTheme="minorHAnsi" w:cs="Tahoma"/>
          <w:szCs w:val="24"/>
        </w:rPr>
      </w:pPr>
    </w:p>
    <w:p w14:paraId="10B90074" w14:textId="77777777"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14:paraId="24531BD6" w14:textId="77777777" w:rsidR="008967EE" w:rsidRPr="00ED1218" w:rsidRDefault="008967EE" w:rsidP="008967EE">
      <w:pPr>
        <w:pStyle w:val="Bezmezer"/>
        <w:rPr>
          <w:rFonts w:asciiTheme="minorHAnsi" w:hAnsiTheme="minorHAnsi" w:cs="Tahoma"/>
          <w:szCs w:val="24"/>
        </w:rPr>
      </w:pPr>
    </w:p>
    <w:p w14:paraId="235FB557" w14:textId="77777777"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14:paraId="29BC80DB" w14:textId="77777777" w:rsidR="00BD1D81" w:rsidRPr="00ED1218" w:rsidRDefault="00BD1D81" w:rsidP="00E13954">
      <w:pPr>
        <w:pStyle w:val="Bezmezer"/>
        <w:rPr>
          <w:rFonts w:asciiTheme="minorHAnsi" w:hAnsiTheme="minorHAnsi" w:cs="Tahoma"/>
          <w:szCs w:val="24"/>
        </w:rPr>
      </w:pPr>
    </w:p>
    <w:p w14:paraId="3FA81884"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14:paraId="2EC15A51" w14:textId="77777777" w:rsidR="009A4BB7" w:rsidRPr="00ED1218" w:rsidRDefault="009A4BB7" w:rsidP="00E13954">
      <w:pPr>
        <w:pStyle w:val="Bezmezer"/>
        <w:rPr>
          <w:rFonts w:asciiTheme="minorHAnsi" w:hAnsiTheme="minorHAnsi" w:cs="Tahoma"/>
          <w:caps/>
          <w:szCs w:val="24"/>
        </w:rPr>
      </w:pPr>
    </w:p>
    <w:p w14:paraId="4AB2B183"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14:paraId="4450D17F" w14:textId="77777777" w:rsidR="00EE0FF9" w:rsidRPr="00ED1218" w:rsidRDefault="00EE0FF9" w:rsidP="00EE0FF9">
      <w:pPr>
        <w:pStyle w:val="Bezmezer"/>
        <w:ind w:left="360"/>
        <w:rPr>
          <w:rFonts w:asciiTheme="minorHAnsi" w:hAnsiTheme="minorHAnsi" w:cs="Tahoma"/>
          <w:szCs w:val="24"/>
        </w:rPr>
      </w:pPr>
    </w:p>
    <w:p w14:paraId="6B81C5FB" w14:textId="77777777"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14:paraId="6C952E02" w14:textId="77777777" w:rsidR="00EE0FF9" w:rsidRPr="00ED1218" w:rsidRDefault="00EE0FF9" w:rsidP="00EE0FF9">
      <w:pPr>
        <w:pStyle w:val="Bezmezer"/>
        <w:rPr>
          <w:rFonts w:asciiTheme="minorHAnsi" w:hAnsiTheme="minorHAnsi" w:cs="Tahoma"/>
          <w:szCs w:val="24"/>
        </w:rPr>
      </w:pPr>
    </w:p>
    <w:p w14:paraId="3212FE6F"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14:paraId="1DB7BDF8" w14:textId="77777777" w:rsidR="00EE0FF9" w:rsidRPr="00ED1218" w:rsidRDefault="00EE0FF9" w:rsidP="00EE0FF9">
      <w:pPr>
        <w:pStyle w:val="Bezmezer"/>
        <w:rPr>
          <w:rFonts w:asciiTheme="minorHAnsi" w:hAnsiTheme="minorHAnsi" w:cs="Tahoma"/>
          <w:szCs w:val="24"/>
        </w:rPr>
      </w:pPr>
    </w:p>
    <w:p w14:paraId="2CFF9E2C"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14:paraId="6563D7F9"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14:paraId="42614B11" w14:textId="77777777"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lastRenderedPageBreak/>
        <w:t>zhotovitel vyčíslí cenu provedených prací,</w:t>
      </w:r>
    </w:p>
    <w:p w14:paraId="29899C53" w14:textId="77777777"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14:paraId="1F3EEB21" w14:textId="77777777"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14:paraId="4BCF15B2" w14:textId="53FFC49C"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3A03AC">
        <w:rPr>
          <w:rFonts w:asciiTheme="minorHAnsi" w:hAnsiTheme="minorHAnsi" w:cs="Tahoma"/>
          <w:szCs w:val="24"/>
        </w:rPr>
        <w:t>škodu</w:t>
      </w:r>
      <w:r w:rsidR="00B07462">
        <w:rPr>
          <w:rFonts w:asciiTheme="minorHAnsi" w:hAnsiTheme="minorHAnsi" w:cs="Tahoma"/>
          <w:szCs w:val="24"/>
        </w:rPr>
        <w:t>, kter</w:t>
      </w:r>
      <w:r w:rsidR="003A03AC">
        <w:rPr>
          <w:rFonts w:asciiTheme="minorHAnsi" w:hAnsiTheme="minorHAnsi" w:cs="Tahoma"/>
          <w:szCs w:val="24"/>
        </w:rPr>
        <w:t>á</w:t>
      </w:r>
      <w:r w:rsidRPr="00ED1218">
        <w:rPr>
          <w:rFonts w:asciiTheme="minorHAnsi" w:hAnsiTheme="minorHAnsi" w:cs="Tahoma"/>
          <w:szCs w:val="24"/>
        </w:rPr>
        <w:t xml:space="preserve"> mu vznikn</w:t>
      </w:r>
      <w:r w:rsidR="003A03AC">
        <w:rPr>
          <w:rFonts w:asciiTheme="minorHAnsi" w:hAnsiTheme="minorHAnsi" w:cs="Tahoma"/>
          <w:szCs w:val="24"/>
        </w:rPr>
        <w:t>e</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zhotovitel, má zhotovitel povinnost tento cenový rozdíl uhradit, a to na základě daňového dokladu vystaveného objednatelem nejpozději do čtrnácti (14) kalendářních dnů od podpisu smlouvy s novým zhotovitelem. </w:t>
      </w:r>
    </w:p>
    <w:p w14:paraId="62803D28" w14:textId="77777777" w:rsidR="00EE0FF9" w:rsidRPr="00ED1218" w:rsidRDefault="00EE0FF9" w:rsidP="00EE0FF9">
      <w:pPr>
        <w:pStyle w:val="Bezmezer"/>
        <w:rPr>
          <w:rFonts w:asciiTheme="minorHAnsi" w:hAnsiTheme="minorHAnsi" w:cs="Tahoma"/>
          <w:szCs w:val="24"/>
        </w:rPr>
      </w:pPr>
    </w:p>
    <w:p w14:paraId="6CB70C28" w14:textId="77777777"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14:paraId="455A5890" w14:textId="77777777" w:rsidR="00C21E35" w:rsidRPr="00ED1218" w:rsidRDefault="00C21E35" w:rsidP="00E13954">
      <w:pPr>
        <w:pStyle w:val="Bezmezer"/>
        <w:jc w:val="center"/>
        <w:rPr>
          <w:rFonts w:asciiTheme="minorHAnsi" w:hAnsiTheme="minorHAnsi" w:cs="Tahoma"/>
          <w:b/>
          <w:szCs w:val="24"/>
        </w:rPr>
      </w:pPr>
    </w:p>
    <w:p w14:paraId="360453DF" w14:textId="77777777"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14:paraId="5F125765" w14:textId="77777777" w:rsidR="009A4BB7" w:rsidRPr="00ED1218" w:rsidRDefault="009A4BB7" w:rsidP="00E13954">
      <w:pPr>
        <w:pStyle w:val="Bezmezer"/>
        <w:rPr>
          <w:rFonts w:asciiTheme="minorHAnsi" w:hAnsiTheme="minorHAnsi" w:cs="Tahoma"/>
          <w:caps/>
          <w:szCs w:val="24"/>
        </w:rPr>
      </w:pPr>
    </w:p>
    <w:p w14:paraId="5DAF9F2C" w14:textId="77777777"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14:paraId="357A40E3" w14:textId="77777777" w:rsidR="00BC27A9" w:rsidRPr="00ED1218" w:rsidRDefault="00BC27A9" w:rsidP="00B47347">
      <w:pPr>
        <w:pStyle w:val="Bezmezer"/>
        <w:ind w:left="360"/>
        <w:rPr>
          <w:rFonts w:asciiTheme="minorHAnsi" w:hAnsiTheme="minorHAnsi" w:cs="Tahoma"/>
          <w:szCs w:val="24"/>
        </w:rPr>
      </w:pPr>
    </w:p>
    <w:p w14:paraId="2E181F81" w14:textId="77777777"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14:paraId="6E7D65F0" w14:textId="77777777" w:rsidR="00B6604C" w:rsidRPr="00ED1218" w:rsidRDefault="00B6604C" w:rsidP="00E13954">
      <w:pPr>
        <w:pStyle w:val="Bezmezer"/>
        <w:rPr>
          <w:rFonts w:asciiTheme="minorHAnsi" w:hAnsiTheme="minorHAnsi" w:cs="Tahoma"/>
          <w:b/>
          <w:szCs w:val="24"/>
        </w:rPr>
      </w:pPr>
    </w:p>
    <w:p w14:paraId="5BBC8C5E" w14:textId="77777777"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14:paraId="6B61C671" w14:textId="77777777" w:rsidR="00A1343F" w:rsidRPr="00ED1218" w:rsidRDefault="00A1343F" w:rsidP="00E13954">
      <w:pPr>
        <w:pStyle w:val="Bezmezer"/>
        <w:rPr>
          <w:rFonts w:asciiTheme="minorHAnsi" w:hAnsiTheme="minorHAnsi" w:cs="Tahoma"/>
          <w:szCs w:val="24"/>
        </w:rPr>
      </w:pPr>
    </w:p>
    <w:p w14:paraId="2106C428" w14:textId="65949939"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14:paraId="1B9FE39D" w14:textId="77777777" w:rsidR="00B6604C" w:rsidRPr="00ED1218" w:rsidRDefault="00B6604C" w:rsidP="00E13954">
      <w:pPr>
        <w:pStyle w:val="Bezmezer"/>
        <w:rPr>
          <w:rFonts w:asciiTheme="minorHAnsi" w:hAnsiTheme="minorHAnsi" w:cs="Tahoma"/>
          <w:szCs w:val="24"/>
        </w:rPr>
      </w:pPr>
    </w:p>
    <w:p w14:paraId="5FEBB089" w14:textId="50793129"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 účely kontroly průběhu provádění díla může objednatel a jím pověřená osoba vykonávající funkci technického dozoru organizovat kontrolní dny v termínech nezbytných </w:t>
      </w:r>
      <w:r w:rsidRPr="00ED1218">
        <w:rPr>
          <w:rFonts w:asciiTheme="minorHAnsi" w:hAnsiTheme="minorHAnsi" w:cs="Tahoma"/>
          <w:szCs w:val="24"/>
        </w:rPr>
        <w:lastRenderedPageBreak/>
        <w:t>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6FE061F1" w14:textId="77777777" w:rsidR="00475ACF" w:rsidRPr="00ED1218" w:rsidRDefault="00475ACF" w:rsidP="00475ACF">
      <w:pPr>
        <w:pStyle w:val="Bezmezer"/>
        <w:rPr>
          <w:rFonts w:asciiTheme="minorHAnsi" w:hAnsiTheme="minorHAnsi" w:cs="Tahoma"/>
          <w:szCs w:val="24"/>
        </w:rPr>
      </w:pPr>
    </w:p>
    <w:p w14:paraId="0E1A4327" w14:textId="77777777"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14:paraId="208EF886" w14:textId="77777777" w:rsidR="00475ACF" w:rsidRPr="00ED1218" w:rsidRDefault="00475ACF" w:rsidP="00475ACF">
      <w:pPr>
        <w:pStyle w:val="Bezmezer"/>
        <w:rPr>
          <w:rFonts w:asciiTheme="minorHAnsi" w:hAnsiTheme="minorHAnsi" w:cs="Tahoma"/>
          <w:szCs w:val="24"/>
        </w:rPr>
      </w:pPr>
    </w:p>
    <w:p w14:paraId="27E0FFDA" w14:textId="2FB67A60"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DC4C28">
        <w:rPr>
          <w:rFonts w:asciiTheme="minorHAnsi" w:hAnsiTheme="minorHAnsi" w:cs="Tahoma"/>
          <w:szCs w:val="24"/>
        </w:rPr>
        <w:t>v </w:t>
      </w:r>
      <w:r w:rsidR="006B2297">
        <w:rPr>
          <w:rFonts w:asciiTheme="minorHAnsi" w:hAnsiTheme="minorHAnsi" w:cs="Tahoma"/>
          <w:szCs w:val="24"/>
        </w:rPr>
        <w:t>písemn</w:t>
      </w:r>
      <w:r w:rsidR="00DC4C28">
        <w:rPr>
          <w:rFonts w:asciiTheme="minorHAnsi" w:hAnsiTheme="minorHAnsi" w:cs="Tahoma"/>
          <w:szCs w:val="24"/>
        </w:rPr>
        <w:t>é podobě</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14:paraId="7DC4197F" w14:textId="77777777" w:rsidR="00E13954" w:rsidRPr="00ED1218" w:rsidRDefault="00E13954" w:rsidP="00E13954">
      <w:pPr>
        <w:pStyle w:val="Bezmezer"/>
        <w:ind w:left="360"/>
        <w:rPr>
          <w:rFonts w:asciiTheme="minorHAnsi" w:hAnsiTheme="minorHAnsi" w:cs="Tahoma"/>
          <w:szCs w:val="24"/>
        </w:rPr>
      </w:pPr>
    </w:p>
    <w:p w14:paraId="67130C07" w14:textId="77777777"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14:paraId="60C16226" w14:textId="77777777"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14:paraId="75DF4470"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Povinnost vést stavební deník končí předáním a převzetím řádně provedeného díla. </w:t>
      </w:r>
    </w:p>
    <w:p w14:paraId="11516777" w14:textId="4B8BDEFA"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14:paraId="7AFAED8F" w14:textId="6B8F66F6" w:rsidR="00851F20" w:rsidRPr="00ED1218" w:rsidRDefault="00851F20" w:rsidP="00415D63">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i všechny další údaje, vyžadované </w:t>
      </w:r>
      <w:r w:rsidR="00415D63" w:rsidRPr="00415D63">
        <w:rPr>
          <w:rFonts w:asciiTheme="minorHAnsi" w:hAnsiTheme="minorHAnsi" w:cs="Tahoma"/>
          <w:szCs w:val="24"/>
        </w:rPr>
        <w:t>příslušnými platnými a účinnými právními předpisy.</w:t>
      </w:r>
    </w:p>
    <w:p w14:paraId="07788309"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14:paraId="35479BF4"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14:paraId="1736B583" w14:textId="77777777"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14:paraId="28DE1C36"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oprávnění zástupci objednatele</w:t>
      </w:r>
    </w:p>
    <w:p w14:paraId="6BED113E"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oprávnění zástupci zhotovitele včetně stavbyvedoucího</w:t>
      </w:r>
    </w:p>
    <w:p w14:paraId="00BB5843"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14:paraId="2E35A2A3"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t>osoba pověřená výkonem autorského dozoru, je-li ustanoven</w:t>
      </w:r>
    </w:p>
    <w:p w14:paraId="5AAD05B4" w14:textId="77777777" w:rsidR="00475ACF" w:rsidRPr="00ED1218" w:rsidRDefault="00475ACF" w:rsidP="00793A0A">
      <w:pPr>
        <w:pStyle w:val="Bezmezer"/>
        <w:numPr>
          <w:ilvl w:val="2"/>
          <w:numId w:val="48"/>
        </w:numPr>
        <w:tabs>
          <w:tab w:val="clear" w:pos="851"/>
          <w:tab w:val="clear" w:pos="1418"/>
        </w:tabs>
        <w:ind w:left="1418" w:hanging="284"/>
        <w:rPr>
          <w:rFonts w:asciiTheme="minorHAnsi" w:hAnsiTheme="minorHAnsi" w:cs="Tahoma"/>
          <w:szCs w:val="24"/>
        </w:rPr>
      </w:pPr>
      <w:r w:rsidRPr="00ED1218">
        <w:rPr>
          <w:rFonts w:asciiTheme="minorHAnsi" w:hAnsiTheme="minorHAnsi" w:cs="Tahoma"/>
          <w:szCs w:val="24"/>
        </w:rPr>
        <w:lastRenderedPageBreak/>
        <w:t>osoba pověřená výkonem koordinace BOZP</w:t>
      </w:r>
    </w:p>
    <w:p w14:paraId="3AC0C277" w14:textId="77777777" w:rsidR="00475ACF" w:rsidRPr="00ED1218" w:rsidRDefault="00475ACF" w:rsidP="00333769">
      <w:pPr>
        <w:pStyle w:val="Bezmezer"/>
        <w:numPr>
          <w:ilvl w:val="2"/>
          <w:numId w:val="48"/>
        </w:numPr>
        <w:tabs>
          <w:tab w:val="clear" w:pos="851"/>
          <w:tab w:val="clear" w:pos="1418"/>
        </w:tabs>
        <w:spacing w:after="120"/>
        <w:ind w:left="1418" w:hanging="284"/>
        <w:rPr>
          <w:rFonts w:asciiTheme="minorHAnsi" w:hAnsiTheme="minorHAnsi" w:cs="Tahoma"/>
          <w:szCs w:val="24"/>
        </w:rPr>
      </w:pPr>
      <w:r w:rsidRPr="00ED1218">
        <w:rPr>
          <w:rFonts w:asciiTheme="minorHAnsi" w:hAnsiTheme="minorHAnsi" w:cs="Tahoma"/>
          <w:szCs w:val="24"/>
        </w:rPr>
        <w:t>zástupci orgánů státního stavebního dohledu</w:t>
      </w:r>
    </w:p>
    <w:p w14:paraId="0FF118F7" w14:textId="77777777"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14:paraId="2F576504" w14:textId="77777777"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14:paraId="46CB2784" w14:textId="77777777"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14:paraId="7AB7BD5B" w14:textId="77777777" w:rsidR="00851F20" w:rsidRPr="00ED1218" w:rsidRDefault="00851F20" w:rsidP="00872573">
      <w:pPr>
        <w:pStyle w:val="Bezmezer"/>
        <w:tabs>
          <w:tab w:val="clear" w:pos="851"/>
          <w:tab w:val="clear" w:pos="1418"/>
          <w:tab w:val="left" w:pos="1512"/>
        </w:tabs>
        <w:rPr>
          <w:rFonts w:asciiTheme="minorHAnsi" w:hAnsiTheme="minorHAnsi" w:cs="Tahoma"/>
          <w:szCs w:val="24"/>
        </w:rPr>
      </w:pPr>
    </w:p>
    <w:p w14:paraId="75E8340E" w14:textId="77777777"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14:paraId="682201C8" w14:textId="77777777" w:rsidR="008A3D08" w:rsidRPr="00ED1218" w:rsidRDefault="008A3D08" w:rsidP="008A3D08">
      <w:pPr>
        <w:pStyle w:val="Bezmezer"/>
        <w:ind w:left="360"/>
        <w:rPr>
          <w:rFonts w:asciiTheme="minorHAnsi" w:hAnsiTheme="minorHAnsi" w:cs="Tahoma"/>
          <w:szCs w:val="24"/>
        </w:rPr>
      </w:pPr>
    </w:p>
    <w:p w14:paraId="7BAB49DE" w14:textId="77777777"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14:paraId="753DBF48" w14:textId="77777777"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14:paraId="5CE03440" w14:textId="77777777" w:rsidR="008A3D08" w:rsidRPr="00ED1218" w:rsidRDefault="008A3D08" w:rsidP="00872573">
      <w:pPr>
        <w:pStyle w:val="Bezmezer"/>
        <w:ind w:left="360" w:firstLine="709"/>
        <w:rPr>
          <w:rFonts w:asciiTheme="minorHAnsi" w:hAnsiTheme="minorHAnsi" w:cs="Tahoma"/>
          <w:szCs w:val="24"/>
        </w:rPr>
      </w:pPr>
    </w:p>
    <w:p w14:paraId="20416846"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14:paraId="084A03EC" w14:textId="77777777" w:rsidR="00851F20" w:rsidRPr="00ED1218" w:rsidRDefault="00851F20" w:rsidP="00872573">
      <w:pPr>
        <w:pStyle w:val="Bezmezer"/>
        <w:tabs>
          <w:tab w:val="clear" w:pos="851"/>
        </w:tabs>
        <w:rPr>
          <w:rFonts w:asciiTheme="minorHAnsi" w:hAnsiTheme="minorHAnsi" w:cs="Tahoma"/>
          <w:szCs w:val="24"/>
        </w:rPr>
      </w:pPr>
    </w:p>
    <w:p w14:paraId="1A853AF2"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14:paraId="043310F6"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Do deníku víceprací zapisuje zhotovitel zejména všechny změny nebo úpravy díla, které se odchylují od projektové dokumentace nebo této smlouvy a veškeré vícepráce nebo méněpráce, které v průběhu realizace díla vzniknou.</w:t>
      </w:r>
    </w:p>
    <w:p w14:paraId="361E65F0" w14:textId="77777777"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14:paraId="47398759" w14:textId="77777777"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Tento deník lze nahradit tím, že vícepráce a méněpráce uvedené v bodech b) a c) budou vypsány do stavebního deníku a následně přeneseny do zápisů z kontrolního dne.</w:t>
      </w:r>
    </w:p>
    <w:p w14:paraId="050A2F09" w14:textId="77777777" w:rsidR="00851F20" w:rsidRPr="00ED1218" w:rsidRDefault="00851F20" w:rsidP="00E13954">
      <w:pPr>
        <w:pStyle w:val="Bezmezer"/>
        <w:rPr>
          <w:rFonts w:asciiTheme="minorHAnsi" w:hAnsiTheme="minorHAnsi" w:cs="Tahoma"/>
          <w:szCs w:val="24"/>
        </w:rPr>
      </w:pPr>
    </w:p>
    <w:p w14:paraId="72BB2D9B"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14:paraId="11D17C23" w14:textId="77777777" w:rsidR="00851F20" w:rsidRPr="00ED1218" w:rsidRDefault="00851F20" w:rsidP="00E13954">
      <w:pPr>
        <w:pStyle w:val="Bezmezer"/>
        <w:rPr>
          <w:rFonts w:asciiTheme="minorHAnsi" w:hAnsiTheme="minorHAnsi" w:cs="Tahoma"/>
          <w:szCs w:val="24"/>
        </w:rPr>
      </w:pPr>
    </w:p>
    <w:p w14:paraId="2C9402B0"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14:paraId="4537E7B7"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lastRenderedPageBreak/>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14:paraId="0CC11FCA"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14:paraId="67ED46B9"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14:paraId="14BF05D8"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14:paraId="7F4FF2C0"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riálů užitých k vybudování díla, zejména:</w:t>
      </w:r>
    </w:p>
    <w:p w14:paraId="3920B44D" w14:textId="77777777" w:rsidR="00475ACF" w:rsidRPr="00ED1218" w:rsidRDefault="00793A0A" w:rsidP="007F35D8">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 xml:space="preserve">dokumentaci skutečného provedení stavby ve třech (3) </w:t>
      </w:r>
      <w:r w:rsidR="000F32A4">
        <w:rPr>
          <w:rFonts w:asciiTheme="minorHAnsi" w:hAnsiTheme="minorHAnsi" w:cs="Tahoma"/>
          <w:szCs w:val="24"/>
        </w:rPr>
        <w:t xml:space="preserve">tištěných </w:t>
      </w:r>
      <w:proofErr w:type="spellStart"/>
      <w:r w:rsidR="000F32A4">
        <w:rPr>
          <w:rFonts w:asciiTheme="minorHAnsi" w:hAnsiTheme="minorHAnsi" w:cs="Tahoma"/>
          <w:szCs w:val="24"/>
        </w:rPr>
        <w:t>paré</w:t>
      </w:r>
      <w:proofErr w:type="spellEnd"/>
      <w:r w:rsidR="000F32A4">
        <w:rPr>
          <w:rFonts w:asciiTheme="minorHAnsi" w:hAnsiTheme="minorHAnsi" w:cs="Tahoma"/>
          <w:szCs w:val="24"/>
        </w:rPr>
        <w:t xml:space="preserve"> a </w:t>
      </w:r>
      <w:r w:rsidRPr="00ED1218">
        <w:rPr>
          <w:rFonts w:asciiTheme="minorHAnsi" w:hAnsiTheme="minorHAnsi" w:cs="Tahoma"/>
          <w:szCs w:val="24"/>
        </w:rPr>
        <w:t>v elektronické podobě ve formátech PDF a DWG od autora projektu včetně jeho souhlasu s provedením stavby,</w:t>
      </w:r>
    </w:p>
    <w:p w14:paraId="36B1ADE3" w14:textId="272F2569" w:rsidR="00475ACF" w:rsidRPr="00E34C1E"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14:paraId="5968B4FB"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prohlášení o shodě ke všem použitým materiálům, certifikáty,</w:t>
      </w:r>
    </w:p>
    <w:p w14:paraId="20F3E105"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osvědčení o vlastnostech použitých materiálů,</w:t>
      </w:r>
    </w:p>
    <w:p w14:paraId="470C3C81"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návody k použitým výrobkům,</w:t>
      </w:r>
    </w:p>
    <w:p w14:paraId="3B7A09D7"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povinné revize,</w:t>
      </w:r>
    </w:p>
    <w:p w14:paraId="53D842F0"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zátěžové zkoušky, zkoušky hutnění, výtažné zkoušky,</w:t>
      </w:r>
    </w:p>
    <w:p w14:paraId="2A8CD61E"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originál stavebního deníku,</w:t>
      </w:r>
    </w:p>
    <w:p w14:paraId="77FF0A12"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14:paraId="0E325831" w14:textId="77777777" w:rsidR="00475ACF" w:rsidRPr="00ED1218" w:rsidRDefault="00475ACF" w:rsidP="00475ACF">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kompletní fotodokumentaci ke stavbě,</w:t>
      </w:r>
    </w:p>
    <w:p w14:paraId="645542E5" w14:textId="56D73227" w:rsidR="007B4369" w:rsidRPr="00B245E4" w:rsidRDefault="00475ACF" w:rsidP="00B245E4">
      <w:pPr>
        <w:pStyle w:val="Bezmezer"/>
        <w:numPr>
          <w:ilvl w:val="2"/>
          <w:numId w:val="46"/>
        </w:numPr>
        <w:tabs>
          <w:tab w:val="clear" w:pos="851"/>
          <w:tab w:val="clear" w:pos="1418"/>
        </w:tabs>
        <w:ind w:left="1276"/>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14:paraId="35F42688" w14:textId="77777777"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14:paraId="7276F2FD" w14:textId="77777777"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14:paraId="5854CDF8" w14:textId="7D5921A1"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486E78E3" w14:textId="7777777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bezpečnost a ochranu zdraví všech osob nacházejících se na staveništi a provede jejich proškolení o bezpečném pohybu na staveništi. Zhotovitel se zavazuje zajistit bezpečnost všech těchto osob zejména vybavením </w:t>
      </w:r>
      <w:r w:rsidRPr="00ED1218">
        <w:rPr>
          <w:rFonts w:asciiTheme="minorHAnsi" w:hAnsiTheme="minorHAnsi" w:cs="Tahoma"/>
          <w:szCs w:val="24"/>
        </w:rPr>
        <w:lastRenderedPageBreak/>
        <w:t>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14:paraId="5120757B" w14:textId="77777777"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14:paraId="6547C16E" w14:textId="77777777"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14:paraId="0CD47952"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opatření vedoucích k </w:t>
      </w:r>
      <w:r w:rsidRPr="00ED1218">
        <w:rPr>
          <w:rFonts w:asciiTheme="minorHAnsi" w:hAnsiTheme="minorHAnsi" w:cs="Tahoma"/>
          <w:szCs w:val="24"/>
        </w:rPr>
        <w:t>požární ochraně prováděného díla, a to v rozsahu a způsobem stanoveným příslušnými předpisy.</w:t>
      </w:r>
    </w:p>
    <w:p w14:paraId="4E3F08E5" w14:textId="77777777"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63450551" w14:textId="77777777"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14:paraId="69E9E33E" w14:textId="6C2F37AE"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14:paraId="4CBFB42A" w14:textId="22BA65D8"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14:paraId="63E1C6C4" w14:textId="2C2D5937"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 xml:space="preserve">Jestliže v souvislosti s prováděním díla bude třeba umístit nebo přemístit dopravní </w:t>
      </w:r>
      <w:r w:rsidRPr="00DF74FB">
        <w:rPr>
          <w:rFonts w:asciiTheme="minorHAnsi" w:hAnsiTheme="minorHAnsi" w:cstheme="minorHAnsi"/>
          <w:szCs w:val="24"/>
        </w:rPr>
        <w:lastRenderedPageBreak/>
        <w:t>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14:paraId="716F85A6" w14:textId="77777777" w:rsidR="00C662BB" w:rsidRPr="00D53DB0" w:rsidRDefault="00AC6BAD" w:rsidP="006B4E0F">
      <w:pPr>
        <w:pStyle w:val="Odstavecseseznamem"/>
        <w:numPr>
          <w:ilvl w:val="0"/>
          <w:numId w:val="15"/>
        </w:numPr>
        <w:autoSpaceDE w:val="0"/>
        <w:autoSpaceDN w:val="0"/>
        <w:adjustRightInd w:val="0"/>
        <w:spacing w:after="120" w:line="240" w:lineRule="auto"/>
        <w:ind w:left="1071" w:hanging="357"/>
        <w:jc w:val="both"/>
        <w:rPr>
          <w:rFonts w:cs="Tahoma"/>
          <w:b/>
          <w:sz w:val="24"/>
          <w:szCs w:val="24"/>
        </w:rPr>
      </w:pPr>
      <w:r w:rsidRPr="00D53DB0">
        <w:rPr>
          <w:rFonts w:eastAsiaTheme="minorHAnsi" w:cs="Tahoma"/>
          <w:b/>
          <w:color w:val="000000"/>
          <w:sz w:val="24"/>
          <w:szCs w:val="24"/>
          <w:lang w:eastAsia="en-US"/>
        </w:rPr>
        <w:t xml:space="preserve">Termín vlastního zahájení stavebních prací oznámí zhotovitel vlastníkům </w:t>
      </w:r>
      <w:r w:rsidR="00702DB6" w:rsidRPr="00D53DB0">
        <w:rPr>
          <w:rFonts w:eastAsiaTheme="minorHAnsi" w:cs="Tahoma"/>
          <w:b/>
          <w:color w:val="000000"/>
          <w:sz w:val="24"/>
          <w:szCs w:val="24"/>
          <w:lang w:eastAsia="en-US"/>
        </w:rPr>
        <w:t>a </w:t>
      </w:r>
      <w:r w:rsidR="00A1011C" w:rsidRPr="00D53DB0">
        <w:rPr>
          <w:rFonts w:eastAsiaTheme="minorHAnsi" w:cs="Tahoma"/>
          <w:b/>
          <w:color w:val="000000"/>
          <w:sz w:val="24"/>
          <w:szCs w:val="24"/>
          <w:lang w:eastAsia="en-US"/>
        </w:rPr>
        <w:t xml:space="preserve">uživatelům </w:t>
      </w:r>
      <w:r w:rsidRPr="00D53DB0">
        <w:rPr>
          <w:rFonts w:eastAsiaTheme="minorHAnsi" w:cs="Tahoma"/>
          <w:b/>
          <w:color w:val="000000"/>
          <w:sz w:val="24"/>
          <w:szCs w:val="24"/>
          <w:lang w:eastAsia="en-US"/>
        </w:rPr>
        <w:t xml:space="preserve">stavbou dotčených sousedních nemovitostí </w:t>
      </w:r>
      <w:r w:rsidR="00A1011C" w:rsidRPr="00D53DB0">
        <w:rPr>
          <w:rFonts w:eastAsiaTheme="minorHAnsi" w:cs="Tahoma"/>
          <w:b/>
          <w:color w:val="000000"/>
          <w:sz w:val="24"/>
          <w:szCs w:val="24"/>
          <w:lang w:eastAsia="en-US"/>
        </w:rPr>
        <w:t xml:space="preserve">a objektů </w:t>
      </w:r>
      <w:r w:rsidRPr="00D53DB0">
        <w:rPr>
          <w:rFonts w:eastAsiaTheme="minorHAnsi" w:cs="Tahoma"/>
          <w:b/>
          <w:color w:val="000000"/>
          <w:sz w:val="24"/>
          <w:szCs w:val="24"/>
          <w:lang w:eastAsia="en-US"/>
        </w:rPr>
        <w:t xml:space="preserve">písemně minimálně 7 kalendářních dní předem. </w:t>
      </w:r>
      <w:r w:rsidR="00C662BB" w:rsidRPr="00D53DB0">
        <w:rPr>
          <w:rFonts w:cs="Tahoma"/>
          <w:b/>
          <w:sz w:val="24"/>
          <w:szCs w:val="24"/>
        </w:rPr>
        <w:t>Zhotovitel je povinen při realizaci díla dále postupovat tak, aby případná nezbytná omezení vlastníků</w:t>
      </w:r>
      <w:r w:rsidR="00A1011C" w:rsidRPr="00D53DB0">
        <w:rPr>
          <w:rFonts w:cs="Tahoma"/>
          <w:b/>
          <w:sz w:val="24"/>
          <w:szCs w:val="24"/>
        </w:rPr>
        <w:t xml:space="preserve"> a uživatelů</w:t>
      </w:r>
      <w:r w:rsidR="00C662BB" w:rsidRPr="00D53DB0">
        <w:rPr>
          <w:rFonts w:cs="Tahoma"/>
          <w:b/>
          <w:sz w:val="24"/>
          <w:szCs w:val="24"/>
        </w:rPr>
        <w:t xml:space="preserve"> nemovitostí </w:t>
      </w:r>
      <w:r w:rsidR="00B07462" w:rsidRPr="00D53DB0">
        <w:rPr>
          <w:rFonts w:cs="Tahoma"/>
          <w:b/>
          <w:sz w:val="24"/>
          <w:szCs w:val="24"/>
        </w:rPr>
        <w:t>a </w:t>
      </w:r>
      <w:r w:rsidR="00A1011C" w:rsidRPr="00D53DB0">
        <w:rPr>
          <w:rFonts w:cs="Tahoma"/>
          <w:b/>
          <w:sz w:val="24"/>
          <w:szCs w:val="24"/>
        </w:rPr>
        <w:t xml:space="preserve">objektů </w:t>
      </w:r>
      <w:r w:rsidR="00C662BB" w:rsidRPr="00D53DB0">
        <w:rPr>
          <w:rFonts w:cs="Tahoma"/>
          <w:b/>
          <w:sz w:val="24"/>
          <w:szCs w:val="24"/>
        </w:rPr>
        <w:t xml:space="preserve">dotčených stavbou byla jen na nezbytně nutnou dobu. Pokud k těmto omezením bude nutno přistoupit, je zhotovitel </w:t>
      </w:r>
      <w:r w:rsidR="00D8748B" w:rsidRPr="00D53DB0">
        <w:rPr>
          <w:rFonts w:cs="Tahoma"/>
          <w:b/>
          <w:sz w:val="24"/>
          <w:szCs w:val="24"/>
        </w:rPr>
        <w:t xml:space="preserve">povinen </w:t>
      </w:r>
      <w:r w:rsidR="00C662BB" w:rsidRPr="00D53DB0">
        <w:rPr>
          <w:rFonts w:cs="Tahoma"/>
          <w:b/>
          <w:sz w:val="24"/>
          <w:szCs w:val="24"/>
        </w:rPr>
        <w:t xml:space="preserve">všechny vlastníky </w:t>
      </w:r>
      <w:r w:rsidR="00702DB6" w:rsidRPr="00D53DB0">
        <w:rPr>
          <w:rFonts w:cs="Tahoma"/>
          <w:b/>
          <w:sz w:val="24"/>
          <w:szCs w:val="24"/>
        </w:rPr>
        <w:t>a </w:t>
      </w:r>
      <w:r w:rsidR="00A1011C" w:rsidRPr="00D53DB0">
        <w:rPr>
          <w:rFonts w:cs="Tahoma"/>
          <w:b/>
          <w:sz w:val="24"/>
          <w:szCs w:val="24"/>
        </w:rPr>
        <w:t xml:space="preserve">uživatele </w:t>
      </w:r>
      <w:r w:rsidR="00C662BB" w:rsidRPr="00D53DB0">
        <w:rPr>
          <w:rFonts w:cs="Tahoma"/>
          <w:b/>
          <w:sz w:val="24"/>
          <w:szCs w:val="24"/>
        </w:rPr>
        <w:t xml:space="preserve">dotčených nemovitostí </w:t>
      </w:r>
      <w:r w:rsidR="00A1011C" w:rsidRPr="00D53DB0">
        <w:rPr>
          <w:rFonts w:cs="Tahoma"/>
          <w:b/>
          <w:sz w:val="24"/>
          <w:szCs w:val="24"/>
        </w:rPr>
        <w:t xml:space="preserve">a objektů </w:t>
      </w:r>
      <w:r w:rsidR="00C662BB" w:rsidRPr="00D53DB0">
        <w:rPr>
          <w:rFonts w:cs="Tahoma"/>
          <w:b/>
          <w:sz w:val="24"/>
          <w:szCs w:val="24"/>
        </w:rPr>
        <w:t>v dostatečně dlouhém předstihu (minimálně však 7 kalendářních dnů předem) o těchto omezeních prokazatelně informovat a</w:t>
      </w:r>
      <w:r w:rsidR="00A1011C" w:rsidRPr="00D53DB0">
        <w:rPr>
          <w:rFonts w:cs="Tahoma"/>
          <w:b/>
          <w:sz w:val="24"/>
          <w:szCs w:val="24"/>
        </w:rPr>
        <w:t> </w:t>
      </w:r>
      <w:r w:rsidR="00C662BB" w:rsidRPr="00D53DB0">
        <w:rPr>
          <w:rFonts w:cs="Tahoma"/>
          <w:b/>
          <w:sz w:val="24"/>
          <w:szCs w:val="24"/>
        </w:rPr>
        <w:t xml:space="preserve">ve spolupráci s objednatelem </w:t>
      </w:r>
      <w:r w:rsidR="00D8748B" w:rsidRPr="00D53DB0">
        <w:rPr>
          <w:rFonts w:cs="Tahoma"/>
          <w:b/>
          <w:sz w:val="24"/>
          <w:szCs w:val="24"/>
        </w:rPr>
        <w:t xml:space="preserve">tato omezení </w:t>
      </w:r>
      <w:r w:rsidR="00C662BB" w:rsidRPr="00D53DB0">
        <w:rPr>
          <w:rFonts w:cs="Tahoma"/>
          <w:b/>
          <w:sz w:val="24"/>
          <w:szCs w:val="24"/>
        </w:rPr>
        <w:t>řešit.</w:t>
      </w:r>
    </w:p>
    <w:p w14:paraId="5E671BB4" w14:textId="77777777" w:rsidR="00C662BB" w:rsidRPr="00ED1218" w:rsidRDefault="00C662BB" w:rsidP="00872573">
      <w:pPr>
        <w:pStyle w:val="Bezmezer"/>
        <w:tabs>
          <w:tab w:val="clear" w:pos="851"/>
          <w:tab w:val="clear" w:pos="1418"/>
        </w:tabs>
        <w:ind w:left="1072"/>
        <w:rPr>
          <w:rFonts w:asciiTheme="minorHAnsi" w:hAnsiTheme="minorHAnsi" w:cs="Tahoma"/>
          <w:szCs w:val="24"/>
        </w:rPr>
      </w:pPr>
    </w:p>
    <w:p w14:paraId="349E9F89" w14:textId="77777777"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14:paraId="445B07C3" w14:textId="77777777" w:rsidR="00851F20" w:rsidRPr="00ED1218" w:rsidRDefault="00851F20" w:rsidP="00E13954">
      <w:pPr>
        <w:pStyle w:val="Bezmezer"/>
        <w:rPr>
          <w:rFonts w:asciiTheme="minorHAnsi" w:hAnsiTheme="minorHAnsi" w:cs="Tahoma"/>
          <w:szCs w:val="24"/>
        </w:rPr>
      </w:pPr>
    </w:p>
    <w:bookmarkEnd w:id="2"/>
    <w:bookmarkEnd w:id="3"/>
    <w:p w14:paraId="73459822" w14:textId="77777777"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4FEA3774" w14:textId="77777777"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14:paraId="675E3494" w14:textId="77777777"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14:paraId="4EAA9F45" w14:textId="77777777"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14:paraId="02AD072B" w14:textId="77777777" w:rsidR="002A7402" w:rsidRPr="00C1689B" w:rsidRDefault="002A7402" w:rsidP="002A7402">
      <w:pPr>
        <w:pStyle w:val="Odstavecseseznamem"/>
        <w:numPr>
          <w:ilvl w:val="0"/>
          <w:numId w:val="29"/>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14:paraId="42F89BB7" w14:textId="77777777"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14:paraId="567AA3EF" w14:textId="77777777" w:rsidR="002A7402" w:rsidRPr="00C1689B" w:rsidRDefault="002A7402" w:rsidP="002A7402">
      <w:pPr>
        <w:pStyle w:val="Odstavecseseznamem"/>
        <w:numPr>
          <w:ilvl w:val="0"/>
          <w:numId w:val="29"/>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14:paraId="30DCCA73" w14:textId="77777777" w:rsidR="00872573" w:rsidRPr="00ED1218" w:rsidRDefault="00872573" w:rsidP="00B47347">
      <w:pPr>
        <w:pStyle w:val="Bezmezer"/>
        <w:ind w:left="720"/>
        <w:rPr>
          <w:rFonts w:asciiTheme="minorHAnsi" w:hAnsiTheme="minorHAnsi" w:cs="Tahoma"/>
          <w:szCs w:val="24"/>
        </w:rPr>
      </w:pPr>
    </w:p>
    <w:p w14:paraId="214F6004" w14:textId="77777777"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lastRenderedPageBreak/>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14:paraId="7D2342CE" w14:textId="77777777" w:rsidR="00B6604C" w:rsidRPr="00ED1218" w:rsidRDefault="00B6604C" w:rsidP="00E13954">
      <w:pPr>
        <w:pStyle w:val="Bezmezer"/>
        <w:rPr>
          <w:rFonts w:asciiTheme="minorHAnsi" w:hAnsiTheme="minorHAnsi" w:cs="Tahoma"/>
          <w:szCs w:val="24"/>
        </w:rPr>
      </w:pPr>
    </w:p>
    <w:p w14:paraId="4CC6D25F"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028151F8" w14:textId="77777777" w:rsidR="00B6604C" w:rsidRPr="00ED1218" w:rsidRDefault="00B6604C" w:rsidP="00D461E6">
      <w:pPr>
        <w:pStyle w:val="Bezmezer"/>
        <w:ind w:firstLine="60"/>
        <w:rPr>
          <w:rFonts w:asciiTheme="minorHAnsi" w:hAnsiTheme="minorHAnsi" w:cs="Tahoma"/>
          <w:szCs w:val="24"/>
        </w:rPr>
      </w:pPr>
    </w:p>
    <w:p w14:paraId="36324733"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14:paraId="41E23A88" w14:textId="77777777" w:rsidR="00B6604C" w:rsidRPr="00ED1218" w:rsidRDefault="00B6604C" w:rsidP="00E13954">
      <w:pPr>
        <w:pStyle w:val="Bezmezer"/>
        <w:rPr>
          <w:rFonts w:asciiTheme="minorHAnsi" w:hAnsiTheme="minorHAnsi" w:cs="Tahoma"/>
          <w:szCs w:val="24"/>
        </w:rPr>
      </w:pPr>
    </w:p>
    <w:p w14:paraId="1EEC5D6F"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14:paraId="6CC91F9F" w14:textId="77777777" w:rsidR="00B6604C" w:rsidRPr="00ED1218" w:rsidRDefault="00B6604C" w:rsidP="00E13954">
      <w:pPr>
        <w:pStyle w:val="Bezmezer"/>
        <w:rPr>
          <w:rFonts w:asciiTheme="minorHAnsi" w:hAnsiTheme="minorHAnsi" w:cs="Tahoma"/>
          <w:szCs w:val="24"/>
        </w:rPr>
      </w:pPr>
    </w:p>
    <w:p w14:paraId="7ACF0EB8" w14:textId="74B37FCE"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702DB6">
        <w:rPr>
          <w:rFonts w:asciiTheme="minorHAnsi" w:hAnsiTheme="minorHAnsi" w:cs="Tahoma"/>
          <w:szCs w:val="24"/>
        </w:rPr>
        <w:t xml:space="preserve">že přijít do styku s osobními </w:t>
      </w:r>
      <w:r w:rsidR="00DA2BFA">
        <w:rPr>
          <w:rFonts w:asciiTheme="minorHAnsi" w:hAnsiTheme="minorHAnsi" w:cs="Tahoma"/>
          <w:szCs w:val="24"/>
        </w:rPr>
        <w:t xml:space="preserve">a citlivými </w:t>
      </w:r>
      <w:r w:rsidR="005551B1">
        <w:rPr>
          <w:rFonts w:asciiTheme="minorHAnsi" w:hAnsiTheme="minorHAnsi" w:cs="Tahoma"/>
          <w:szCs w:val="24"/>
        </w:rPr>
        <w:t>údaji</w:t>
      </w:r>
      <w:r w:rsidR="00DA2BFA">
        <w:rPr>
          <w:rFonts w:asciiTheme="minorHAnsi" w:hAnsiTheme="minorHAnsi" w:cs="Tahoma"/>
          <w:szCs w:val="24"/>
        </w:rPr>
        <w:t xml:space="preserve"> </w:t>
      </w:r>
      <w:r w:rsidRPr="00ED1218">
        <w:rPr>
          <w:rFonts w:asciiTheme="minorHAnsi" w:hAnsiTheme="minorHAnsi" w:cs="Tahoma"/>
          <w:szCs w:val="24"/>
        </w:rPr>
        <w:t>podléhají</w:t>
      </w:r>
      <w:r w:rsidR="00DA2BFA">
        <w:rPr>
          <w:rFonts w:asciiTheme="minorHAnsi" w:hAnsiTheme="minorHAnsi" w:cs="Tahoma"/>
          <w:szCs w:val="24"/>
        </w:rPr>
        <w:t>cími</w:t>
      </w:r>
      <w:r w:rsidRPr="00ED1218">
        <w:rPr>
          <w:rFonts w:asciiTheme="minorHAnsi" w:hAnsiTheme="minorHAnsi" w:cs="Tahoma"/>
          <w:szCs w:val="24"/>
        </w:rPr>
        <w:t xml:space="preserve">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14:paraId="7474A1B3" w14:textId="77777777" w:rsidR="00B6604C" w:rsidRPr="00ED1218" w:rsidRDefault="00B6604C" w:rsidP="00E13954">
      <w:pPr>
        <w:pStyle w:val="Bezmezer"/>
        <w:rPr>
          <w:rFonts w:asciiTheme="minorHAnsi" w:hAnsiTheme="minorHAnsi" w:cs="Tahoma"/>
          <w:szCs w:val="24"/>
        </w:rPr>
      </w:pPr>
    </w:p>
    <w:p w14:paraId="396C4FC8"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0B3D79F6" w14:textId="77777777" w:rsidR="00B6604C" w:rsidRPr="00ED1218" w:rsidRDefault="00B6604C" w:rsidP="00E13954">
      <w:pPr>
        <w:pStyle w:val="Bezmezer"/>
        <w:rPr>
          <w:rFonts w:asciiTheme="minorHAnsi" w:hAnsiTheme="minorHAnsi" w:cs="Tahoma"/>
          <w:szCs w:val="24"/>
        </w:rPr>
      </w:pPr>
    </w:p>
    <w:p w14:paraId="507C7EB9"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53166D6D" w14:textId="77777777" w:rsidR="00B6604C" w:rsidRPr="00ED1218" w:rsidRDefault="00B6604C" w:rsidP="00E13954">
      <w:pPr>
        <w:pStyle w:val="Bezmezer"/>
        <w:rPr>
          <w:rFonts w:asciiTheme="minorHAnsi" w:hAnsiTheme="minorHAnsi" w:cs="Tahoma"/>
          <w:szCs w:val="24"/>
        </w:rPr>
      </w:pPr>
    </w:p>
    <w:p w14:paraId="1E70CFDB" w14:textId="77777777"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14:paraId="68E2D58E" w14:textId="77777777" w:rsidR="00D309EB" w:rsidRPr="00ED1218" w:rsidRDefault="00D309EB" w:rsidP="00B47347">
      <w:pPr>
        <w:pStyle w:val="Bezmezer"/>
        <w:ind w:left="360"/>
        <w:rPr>
          <w:rFonts w:asciiTheme="minorHAnsi" w:hAnsiTheme="minorHAnsi" w:cs="Tahoma"/>
          <w:szCs w:val="24"/>
        </w:rPr>
      </w:pPr>
    </w:p>
    <w:p w14:paraId="61278FFC" w14:textId="77777777"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14:paraId="45CBA9DD" w14:textId="77777777"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14:paraId="31404BAB" w14:textId="1100BCDD"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14:paraId="0AA3A46F" w14:textId="77777777" w:rsidR="009066A8" w:rsidRPr="00ED1218" w:rsidRDefault="009066A8" w:rsidP="009066A8">
      <w:pPr>
        <w:pStyle w:val="Bezmezer"/>
        <w:ind w:left="360"/>
        <w:rPr>
          <w:rFonts w:asciiTheme="minorHAnsi" w:hAnsiTheme="minorHAnsi" w:cs="Tahoma"/>
          <w:szCs w:val="24"/>
        </w:rPr>
      </w:pPr>
    </w:p>
    <w:p w14:paraId="42E7EA79" w14:textId="77777777"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lastRenderedPageBreak/>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14:paraId="561B0DFB" w14:textId="77777777" w:rsidR="009D5C32" w:rsidRPr="00ED1218" w:rsidRDefault="009D5C32" w:rsidP="009D5C32">
      <w:pPr>
        <w:pStyle w:val="Bezmezer"/>
        <w:rPr>
          <w:rFonts w:asciiTheme="minorHAnsi" w:hAnsiTheme="minorHAnsi" w:cs="Tahoma"/>
          <w:szCs w:val="24"/>
        </w:rPr>
      </w:pPr>
    </w:p>
    <w:p w14:paraId="66F430D8"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14:paraId="4102C66E" w14:textId="77777777" w:rsidR="00B6604C" w:rsidRPr="00ED1218" w:rsidRDefault="00B6604C" w:rsidP="00E13954">
      <w:pPr>
        <w:pStyle w:val="Bezmezer"/>
        <w:rPr>
          <w:rFonts w:asciiTheme="minorHAnsi" w:hAnsiTheme="minorHAnsi" w:cs="Tahoma"/>
          <w:caps/>
          <w:szCs w:val="24"/>
        </w:rPr>
      </w:pPr>
    </w:p>
    <w:p w14:paraId="22833C62" w14:textId="06921D49"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14:paraId="1FB04DF3" w14:textId="77777777" w:rsidR="00D309EB" w:rsidRPr="00ED1218" w:rsidRDefault="00D309EB" w:rsidP="00D309EB">
      <w:pPr>
        <w:pStyle w:val="Bezmezer"/>
        <w:rPr>
          <w:rFonts w:asciiTheme="minorHAnsi" w:hAnsiTheme="minorHAnsi" w:cs="Tahoma"/>
          <w:bCs/>
          <w:snapToGrid w:val="0"/>
          <w:szCs w:val="24"/>
        </w:rPr>
      </w:pPr>
    </w:p>
    <w:p w14:paraId="49AB2EA8" w14:textId="77777777"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Nejpozději při podpisu této smlouvy o dílo je zhotovitel povinen předložit objednateli 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14:paraId="4729B288" w14:textId="77777777" w:rsidR="00E15CA5" w:rsidRPr="00ED1218" w:rsidRDefault="00E15CA5" w:rsidP="005836B2">
      <w:pPr>
        <w:pStyle w:val="Bezmezer"/>
        <w:rPr>
          <w:rFonts w:asciiTheme="minorHAnsi" w:hAnsiTheme="minorHAnsi" w:cs="Tahoma"/>
          <w:szCs w:val="24"/>
        </w:rPr>
      </w:pPr>
    </w:p>
    <w:p w14:paraId="25B2DA88" w14:textId="51ECB982"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14:paraId="5976660D" w14:textId="77777777" w:rsidR="00B6604C" w:rsidRPr="00ED1218" w:rsidRDefault="00B6604C" w:rsidP="00E13954">
      <w:pPr>
        <w:pStyle w:val="Bezmezer"/>
        <w:rPr>
          <w:rFonts w:asciiTheme="minorHAnsi" w:hAnsiTheme="minorHAnsi" w:cs="Tahoma"/>
          <w:szCs w:val="24"/>
        </w:rPr>
      </w:pPr>
    </w:p>
    <w:p w14:paraId="2E35E7FA"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14:paraId="651120D5" w14:textId="77777777" w:rsidR="00B6604C" w:rsidRPr="00ED1218" w:rsidRDefault="00B6604C" w:rsidP="00E13954">
      <w:pPr>
        <w:pStyle w:val="Bezmezer"/>
        <w:rPr>
          <w:rFonts w:asciiTheme="minorHAnsi" w:hAnsiTheme="minorHAnsi" w:cs="Tahoma"/>
          <w:szCs w:val="24"/>
        </w:rPr>
      </w:pPr>
    </w:p>
    <w:p w14:paraId="5D25825D" w14:textId="77777777"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030714B6" w14:textId="77777777" w:rsidR="00B6604C" w:rsidRPr="00ED1218" w:rsidRDefault="00B6604C" w:rsidP="00E13954">
      <w:pPr>
        <w:pStyle w:val="Bezmezer"/>
        <w:rPr>
          <w:rFonts w:asciiTheme="minorHAnsi" w:hAnsiTheme="minorHAnsi" w:cs="Tahoma"/>
          <w:szCs w:val="24"/>
        </w:rPr>
      </w:pPr>
    </w:p>
    <w:p w14:paraId="41B24550" w14:textId="1F061566"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58429D">
        <w:rPr>
          <w:rFonts w:asciiTheme="minorHAnsi" w:hAnsiTheme="minorHAnsi" w:cs="Tahoma"/>
          <w:szCs w:val="24"/>
        </w:rPr>
        <w:t>5</w:t>
      </w:r>
      <w:proofErr w:type="gramEnd"/>
      <w:r w:rsidRPr="00ED1218">
        <w:rPr>
          <w:rFonts w:asciiTheme="minorHAnsi" w:hAnsiTheme="minorHAnsi" w:cs="Tahoma"/>
          <w:szCs w:val="24"/>
        </w:rPr>
        <w:t xml:space="preserve"> </w:t>
      </w:r>
      <w:r w:rsidRPr="00ED1218">
        <w:rPr>
          <w:rFonts w:asciiTheme="minorHAnsi" w:hAnsiTheme="minorHAnsi" w:cs="Tahoma"/>
          <w:szCs w:val="24"/>
        </w:rPr>
        <w:lastRenderedPageBreak/>
        <w:t xml:space="preserve">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14:paraId="6F19D492" w14:textId="77777777" w:rsidR="00B6604C" w:rsidRPr="00ED1218" w:rsidRDefault="00B6604C" w:rsidP="00C14477">
      <w:pPr>
        <w:pStyle w:val="Bezmezer"/>
        <w:tabs>
          <w:tab w:val="clear" w:pos="851"/>
          <w:tab w:val="clear" w:pos="1418"/>
          <w:tab w:val="left" w:pos="1872"/>
        </w:tabs>
        <w:rPr>
          <w:rFonts w:asciiTheme="minorHAnsi" w:hAnsiTheme="minorHAnsi" w:cs="Tahoma"/>
          <w:szCs w:val="24"/>
        </w:rPr>
      </w:pPr>
    </w:p>
    <w:p w14:paraId="4CFCD2F5" w14:textId="77777777"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14:paraId="21CB431B" w14:textId="77777777" w:rsidR="00C14477" w:rsidRPr="00ED1218" w:rsidRDefault="00C14477" w:rsidP="00C14477">
      <w:pPr>
        <w:pStyle w:val="Bezmezer"/>
        <w:rPr>
          <w:rFonts w:asciiTheme="minorHAnsi" w:hAnsiTheme="minorHAnsi" w:cs="Tahoma"/>
          <w:szCs w:val="24"/>
          <w:highlight w:val="green"/>
        </w:rPr>
      </w:pPr>
    </w:p>
    <w:p w14:paraId="0DDA1E3B" w14:textId="77777777"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14:paraId="03C6727D" w14:textId="77777777" w:rsidR="00D461E6" w:rsidRPr="00ED1218" w:rsidRDefault="00D461E6" w:rsidP="00E13954">
      <w:pPr>
        <w:pStyle w:val="Bezmezer"/>
        <w:rPr>
          <w:rFonts w:asciiTheme="minorHAnsi" w:hAnsiTheme="minorHAnsi" w:cs="Tahoma"/>
          <w:szCs w:val="24"/>
        </w:rPr>
      </w:pPr>
    </w:p>
    <w:p w14:paraId="6F22C999" w14:textId="5B84DA2C"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r w:rsidRPr="00ED1218">
        <w:rPr>
          <w:rFonts w:asciiTheme="minorHAnsi" w:hAnsiTheme="minorHAnsi" w:cs="Tahoma"/>
          <w:szCs w:val="24"/>
        </w:rPr>
        <w:t xml:space="preserve">V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14:paraId="249CE885" w14:textId="77777777" w:rsidR="002E527C" w:rsidRPr="00ED1218" w:rsidRDefault="002E527C" w:rsidP="00E13954">
      <w:pPr>
        <w:pStyle w:val="Bezmezer"/>
        <w:rPr>
          <w:rFonts w:asciiTheme="minorHAnsi" w:hAnsiTheme="minorHAnsi" w:cs="Tahoma"/>
          <w:szCs w:val="24"/>
          <w:highlight w:val="yellow"/>
        </w:rPr>
      </w:pPr>
    </w:p>
    <w:p w14:paraId="32910C8F" w14:textId="77777777" w:rsidR="00571CF6" w:rsidRDefault="00571CF6" w:rsidP="00E13954">
      <w:pPr>
        <w:pStyle w:val="Bezmezer"/>
        <w:rPr>
          <w:rFonts w:asciiTheme="minorHAnsi" w:hAnsiTheme="minorHAnsi" w:cs="Tahoma"/>
          <w:szCs w:val="24"/>
          <w:highlight w:val="yellow"/>
        </w:rPr>
      </w:pPr>
    </w:p>
    <w:p w14:paraId="019BA66A" w14:textId="77777777" w:rsidR="004C574F" w:rsidRPr="00ED1218" w:rsidRDefault="004C574F" w:rsidP="00E13954">
      <w:pPr>
        <w:pStyle w:val="Bezmezer"/>
        <w:rPr>
          <w:rFonts w:asciiTheme="minorHAnsi" w:hAnsiTheme="minorHAnsi" w:cs="Tahoma"/>
          <w:szCs w:val="24"/>
          <w:highlight w:val="yellow"/>
        </w:rPr>
      </w:pPr>
    </w:p>
    <w:p w14:paraId="4B4BE987" w14:textId="77777777"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14:paraId="3A4AC2A7" w14:textId="77777777"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14:paraId="611A411B" w14:textId="77777777"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14:paraId="47408ABD" w14:textId="77777777" w:rsidR="002A6099" w:rsidRPr="00ED1218" w:rsidRDefault="002A6099" w:rsidP="004238A9">
      <w:pPr>
        <w:pStyle w:val="Bezmezer"/>
        <w:rPr>
          <w:rFonts w:asciiTheme="minorHAnsi" w:hAnsiTheme="minorHAnsi" w:cs="Tahoma"/>
          <w:szCs w:val="24"/>
        </w:rPr>
      </w:pPr>
    </w:p>
    <w:p w14:paraId="12175E03" w14:textId="77777777" w:rsidR="002A6099" w:rsidRPr="00ED1218" w:rsidRDefault="002A6099" w:rsidP="004238A9">
      <w:pPr>
        <w:pStyle w:val="Bezmezer"/>
        <w:rPr>
          <w:rFonts w:asciiTheme="minorHAnsi" w:hAnsiTheme="minorHAnsi" w:cs="Tahoma"/>
          <w:szCs w:val="24"/>
        </w:rPr>
      </w:pPr>
    </w:p>
    <w:p w14:paraId="257E5B67" w14:textId="77777777"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14:paraId="7B854EBD" w14:textId="4D3BBEC5" w:rsidR="00CF005A" w:rsidRPr="005E020B" w:rsidRDefault="00566140" w:rsidP="00566140">
      <w:pPr>
        <w:pStyle w:val="Bezmezer"/>
        <w:jc w:val="right"/>
        <w:rPr>
          <w:rFonts w:asciiTheme="minorHAnsi" w:hAnsiTheme="minorHAnsi" w:cs="Tahoma"/>
          <w:sz w:val="18"/>
          <w:szCs w:val="18"/>
        </w:rPr>
      </w:pPr>
      <w:r w:rsidRPr="00566140">
        <w:rPr>
          <w:rFonts w:asciiTheme="minorHAnsi" w:hAnsiTheme="minorHAnsi" w:cs="Tahoma"/>
          <w:sz w:val="18"/>
          <w:szCs w:val="18"/>
        </w:rPr>
        <w:t>1199</w:t>
      </w:r>
      <w:r w:rsidRPr="00566140">
        <w:rPr>
          <w:rFonts w:asciiTheme="minorHAnsi" w:hAnsiTheme="minorHAnsi" w:cs="Tahoma"/>
          <w:sz w:val="18"/>
          <w:szCs w:val="18"/>
        </w:rPr>
        <w:tab/>
        <w:t>6025</w:t>
      </w:r>
      <w:r w:rsidRPr="00566140">
        <w:rPr>
          <w:rFonts w:asciiTheme="minorHAnsi" w:hAnsiTheme="minorHAnsi" w:cs="Tahoma"/>
          <w:sz w:val="18"/>
          <w:szCs w:val="18"/>
        </w:rPr>
        <w:tab/>
        <w:t>2219</w:t>
      </w:r>
      <w:r w:rsidRPr="00566140">
        <w:rPr>
          <w:rFonts w:asciiTheme="minorHAnsi" w:hAnsiTheme="minorHAnsi" w:cs="Tahoma"/>
          <w:sz w:val="18"/>
          <w:szCs w:val="18"/>
        </w:rPr>
        <w:tab/>
        <w:t>6121</w:t>
      </w: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5295B6" w14:textId="77777777" w:rsidR="007F35D8" w:rsidRDefault="007F35D8" w:rsidP="00240601">
      <w:pPr>
        <w:spacing w:after="0" w:line="240" w:lineRule="auto"/>
      </w:pPr>
      <w:r>
        <w:separator/>
      </w:r>
    </w:p>
  </w:endnote>
  <w:endnote w:type="continuationSeparator" w:id="0">
    <w:p w14:paraId="45C19C05" w14:textId="77777777" w:rsidR="007F35D8" w:rsidRDefault="007F35D8"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0AE287E4" w14:textId="77777777" w:rsidR="007F35D8" w:rsidRDefault="007F35D8">
        <w:pPr>
          <w:pStyle w:val="Zpat"/>
          <w:jc w:val="right"/>
        </w:pPr>
      </w:p>
      <w:p w14:paraId="2F83EC3A" w14:textId="47277227" w:rsidR="007F35D8" w:rsidRDefault="007F35D8">
        <w:pPr>
          <w:pStyle w:val="Zpat"/>
          <w:jc w:val="right"/>
        </w:pPr>
        <w:r>
          <w:fldChar w:fldCharType="begin"/>
        </w:r>
        <w:r>
          <w:instrText xml:space="preserve"> PAGE   \* MERGEFORMAT </w:instrText>
        </w:r>
        <w:r>
          <w:fldChar w:fldCharType="separate"/>
        </w:r>
        <w:r w:rsidR="0080627A">
          <w:rPr>
            <w:noProof/>
          </w:rPr>
          <w:t>21</w:t>
        </w:r>
        <w:r>
          <w:rPr>
            <w:noProof/>
          </w:rPr>
          <w:fldChar w:fldCharType="end"/>
        </w:r>
      </w:p>
    </w:sdtContent>
  </w:sdt>
  <w:p w14:paraId="730A41F6" w14:textId="77777777"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F7C9D" w14:textId="77777777" w:rsidR="007F35D8" w:rsidRDefault="007F35D8" w:rsidP="00240601">
      <w:pPr>
        <w:spacing w:after="0" w:line="240" w:lineRule="auto"/>
      </w:pPr>
      <w:r>
        <w:separator/>
      </w:r>
    </w:p>
  </w:footnote>
  <w:footnote w:type="continuationSeparator" w:id="0">
    <w:p w14:paraId="7D2DCA71" w14:textId="77777777" w:rsidR="007F35D8" w:rsidRDefault="007F35D8"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FF208" w14:textId="4F9D8C40"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14:paraId="2124F8D8" w14:textId="77777777"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0ED340B"/>
    <w:multiLevelType w:val="hybridMultilevel"/>
    <w:tmpl w:val="B28079F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60C3B2D"/>
    <w:multiLevelType w:val="hybridMultilevel"/>
    <w:tmpl w:val="E86278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9D5EA4"/>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9045F22"/>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96F5E0A"/>
    <w:multiLevelType w:val="hybridMultilevel"/>
    <w:tmpl w:val="CD72042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B5671B1"/>
    <w:multiLevelType w:val="hybridMultilevel"/>
    <w:tmpl w:val="528670A4"/>
    <w:lvl w:ilvl="0" w:tplc="FD3A5BFA">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8724CD5"/>
    <w:multiLevelType w:val="hybridMultilevel"/>
    <w:tmpl w:val="ABF0A388"/>
    <w:lvl w:ilvl="0" w:tplc="29D09D2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1616F7"/>
    <w:multiLevelType w:val="hybridMultilevel"/>
    <w:tmpl w:val="7552661A"/>
    <w:lvl w:ilvl="0" w:tplc="5CC2E09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D06029E"/>
    <w:multiLevelType w:val="hybridMultilevel"/>
    <w:tmpl w:val="4AE23740"/>
    <w:lvl w:ilvl="0" w:tplc="FFBEBE56">
      <w:start w:val="1"/>
      <w:numFmt w:val="decimal"/>
      <w:lvlText w:val="%1."/>
      <w:lvlJc w:val="left"/>
      <w:pPr>
        <w:ind w:left="720" w:hanging="360"/>
      </w:pPr>
      <w:rPr>
        <w:b/>
        <w:sz w:val="20"/>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2F0C25AD"/>
    <w:multiLevelType w:val="hybridMultilevel"/>
    <w:tmpl w:val="03F05F20"/>
    <w:lvl w:ilvl="0" w:tplc="19620BEE">
      <w:start w:val="8"/>
      <w:numFmt w:val="bullet"/>
      <w:lvlText w:val="-"/>
      <w:lvlJc w:val="left"/>
      <w:pPr>
        <w:ind w:left="1215" w:hanging="360"/>
      </w:pPr>
      <w:rPr>
        <w:rFonts w:ascii="Tahoma" w:eastAsia="Times New Roman" w:hAnsi="Tahoma" w:cs="Tahoma" w:hint="default"/>
      </w:rPr>
    </w:lvl>
    <w:lvl w:ilvl="1" w:tplc="04050003" w:tentative="1">
      <w:start w:val="1"/>
      <w:numFmt w:val="bullet"/>
      <w:lvlText w:val="o"/>
      <w:lvlJc w:val="left"/>
      <w:pPr>
        <w:ind w:left="1935" w:hanging="360"/>
      </w:pPr>
      <w:rPr>
        <w:rFonts w:ascii="Courier New" w:hAnsi="Courier New" w:cs="Courier New" w:hint="default"/>
      </w:rPr>
    </w:lvl>
    <w:lvl w:ilvl="2" w:tplc="04050005" w:tentative="1">
      <w:start w:val="1"/>
      <w:numFmt w:val="bullet"/>
      <w:lvlText w:val=""/>
      <w:lvlJc w:val="left"/>
      <w:pPr>
        <w:ind w:left="2655" w:hanging="360"/>
      </w:pPr>
      <w:rPr>
        <w:rFonts w:ascii="Wingdings" w:hAnsi="Wingdings" w:hint="default"/>
      </w:rPr>
    </w:lvl>
    <w:lvl w:ilvl="3" w:tplc="04050001" w:tentative="1">
      <w:start w:val="1"/>
      <w:numFmt w:val="bullet"/>
      <w:lvlText w:val=""/>
      <w:lvlJc w:val="left"/>
      <w:pPr>
        <w:ind w:left="3375" w:hanging="360"/>
      </w:pPr>
      <w:rPr>
        <w:rFonts w:ascii="Symbol" w:hAnsi="Symbol" w:hint="default"/>
      </w:rPr>
    </w:lvl>
    <w:lvl w:ilvl="4" w:tplc="04050003" w:tentative="1">
      <w:start w:val="1"/>
      <w:numFmt w:val="bullet"/>
      <w:lvlText w:val="o"/>
      <w:lvlJc w:val="left"/>
      <w:pPr>
        <w:ind w:left="4095" w:hanging="360"/>
      </w:pPr>
      <w:rPr>
        <w:rFonts w:ascii="Courier New" w:hAnsi="Courier New" w:cs="Courier New" w:hint="default"/>
      </w:rPr>
    </w:lvl>
    <w:lvl w:ilvl="5" w:tplc="04050005" w:tentative="1">
      <w:start w:val="1"/>
      <w:numFmt w:val="bullet"/>
      <w:lvlText w:val=""/>
      <w:lvlJc w:val="left"/>
      <w:pPr>
        <w:ind w:left="4815" w:hanging="360"/>
      </w:pPr>
      <w:rPr>
        <w:rFonts w:ascii="Wingdings" w:hAnsi="Wingdings" w:hint="default"/>
      </w:rPr>
    </w:lvl>
    <w:lvl w:ilvl="6" w:tplc="04050001" w:tentative="1">
      <w:start w:val="1"/>
      <w:numFmt w:val="bullet"/>
      <w:lvlText w:val=""/>
      <w:lvlJc w:val="left"/>
      <w:pPr>
        <w:ind w:left="5535" w:hanging="360"/>
      </w:pPr>
      <w:rPr>
        <w:rFonts w:ascii="Symbol" w:hAnsi="Symbol" w:hint="default"/>
      </w:rPr>
    </w:lvl>
    <w:lvl w:ilvl="7" w:tplc="04050003" w:tentative="1">
      <w:start w:val="1"/>
      <w:numFmt w:val="bullet"/>
      <w:lvlText w:val="o"/>
      <w:lvlJc w:val="left"/>
      <w:pPr>
        <w:ind w:left="6255" w:hanging="360"/>
      </w:pPr>
      <w:rPr>
        <w:rFonts w:ascii="Courier New" w:hAnsi="Courier New" w:cs="Courier New" w:hint="default"/>
      </w:rPr>
    </w:lvl>
    <w:lvl w:ilvl="8" w:tplc="04050005" w:tentative="1">
      <w:start w:val="1"/>
      <w:numFmt w:val="bullet"/>
      <w:lvlText w:val=""/>
      <w:lvlJc w:val="left"/>
      <w:pPr>
        <w:ind w:left="6975" w:hanging="360"/>
      </w:pPr>
      <w:rPr>
        <w:rFonts w:ascii="Wingdings" w:hAnsi="Wingdings" w:hint="default"/>
      </w:rPr>
    </w:lvl>
  </w:abstractNum>
  <w:abstractNum w:abstractNumId="20" w15:restartNumberingAfterBreak="0">
    <w:nsid w:val="3336618A"/>
    <w:multiLevelType w:val="hybridMultilevel"/>
    <w:tmpl w:val="70A0499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3A2112F"/>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7347F49"/>
    <w:multiLevelType w:val="hybridMultilevel"/>
    <w:tmpl w:val="E842AB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01">
      <w:start w:val="1"/>
      <w:numFmt w:val="bullet"/>
      <w:lvlText w:val=""/>
      <w:lvlJc w:val="left"/>
      <w:pPr>
        <w:ind w:left="2520" w:hanging="180"/>
      </w:pPr>
      <w:rPr>
        <w:rFonts w:ascii="Symbol" w:hAnsi="Symbol"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381957CD"/>
    <w:multiLevelType w:val="hybridMultilevel"/>
    <w:tmpl w:val="8718348C"/>
    <w:lvl w:ilvl="0" w:tplc="AF142A3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C20F0D"/>
    <w:multiLevelType w:val="hybridMultilevel"/>
    <w:tmpl w:val="5148BDC4"/>
    <w:lvl w:ilvl="0" w:tplc="FFBEBE56">
      <w:start w:val="1"/>
      <w:numFmt w:val="decimal"/>
      <w:lvlText w:val="%1."/>
      <w:lvlJc w:val="left"/>
      <w:pPr>
        <w:ind w:left="720" w:hanging="360"/>
      </w:pPr>
      <w:rPr>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E067C9"/>
    <w:multiLevelType w:val="hybridMultilevel"/>
    <w:tmpl w:val="93688B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15:restartNumberingAfterBreak="0">
    <w:nsid w:val="424A55E9"/>
    <w:multiLevelType w:val="multilevel"/>
    <w:tmpl w:val="1AA69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25B3C58"/>
    <w:multiLevelType w:val="hybridMultilevel"/>
    <w:tmpl w:val="5F5E0850"/>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5C52D41"/>
    <w:multiLevelType w:val="hybridMultilevel"/>
    <w:tmpl w:val="A4CA4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7B3440F"/>
    <w:multiLevelType w:val="hybridMultilevel"/>
    <w:tmpl w:val="8862924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5D3D310D"/>
    <w:multiLevelType w:val="hybridMultilevel"/>
    <w:tmpl w:val="A3B4A1E2"/>
    <w:lvl w:ilvl="0" w:tplc="FFBEBE56">
      <w:start w:val="1"/>
      <w:numFmt w:val="decimal"/>
      <w:lvlText w:val="%1."/>
      <w:lvlJc w:val="left"/>
      <w:pPr>
        <w:ind w:left="720" w:hanging="360"/>
      </w:pPr>
      <w:rPr>
        <w:b/>
        <w:sz w:val="20"/>
        <w:szCs w:val="20"/>
      </w:rPr>
    </w:lvl>
    <w:lvl w:ilvl="1" w:tplc="B030BBA6">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0D7609B"/>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CA3724F"/>
    <w:multiLevelType w:val="hybridMultilevel"/>
    <w:tmpl w:val="1850382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2283951"/>
    <w:multiLevelType w:val="hybridMultilevel"/>
    <w:tmpl w:val="12E2B7C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2" w15:restartNumberingAfterBreak="0">
    <w:nsid w:val="7794447A"/>
    <w:multiLevelType w:val="hybridMultilevel"/>
    <w:tmpl w:val="994690C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4"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081E14"/>
    <w:multiLevelType w:val="hybridMultilevel"/>
    <w:tmpl w:val="A250497C"/>
    <w:lvl w:ilvl="0" w:tplc="481A71E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7"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8"/>
  </w:num>
  <w:num w:numId="3">
    <w:abstractNumId w:val="43"/>
  </w:num>
  <w:num w:numId="4">
    <w:abstractNumId w:val="31"/>
  </w:num>
  <w:num w:numId="5">
    <w:abstractNumId w:val="40"/>
  </w:num>
  <w:num w:numId="6">
    <w:abstractNumId w:val="36"/>
  </w:num>
  <w:num w:numId="7">
    <w:abstractNumId w:val="2"/>
  </w:num>
  <w:num w:numId="8">
    <w:abstractNumId w:val="7"/>
  </w:num>
  <w:num w:numId="9">
    <w:abstractNumId w:val="29"/>
  </w:num>
  <w:num w:numId="10">
    <w:abstractNumId w:val="18"/>
  </w:num>
  <w:num w:numId="11">
    <w:abstractNumId w:val="47"/>
  </w:num>
  <w:num w:numId="12">
    <w:abstractNumId w:val="14"/>
  </w:num>
  <w:num w:numId="13">
    <w:abstractNumId w:val="27"/>
  </w:num>
  <w:num w:numId="14">
    <w:abstractNumId w:val="12"/>
  </w:num>
  <w:num w:numId="15">
    <w:abstractNumId w:val="46"/>
  </w:num>
  <w:num w:numId="16">
    <w:abstractNumId w:val="6"/>
  </w:num>
  <w:num w:numId="17">
    <w:abstractNumId w:val="44"/>
  </w:num>
  <w:num w:numId="18">
    <w:abstractNumId w:val="38"/>
  </w:num>
  <w:num w:numId="19">
    <w:abstractNumId w:val="5"/>
  </w:num>
  <w:num w:numId="20">
    <w:abstractNumId w:val="0"/>
  </w:num>
  <w:num w:numId="21">
    <w:abstractNumId w:val="45"/>
  </w:num>
  <w:num w:numId="22">
    <w:abstractNumId w:val="23"/>
  </w:num>
  <w:num w:numId="23">
    <w:abstractNumId w:val="15"/>
  </w:num>
  <w:num w:numId="24">
    <w:abstractNumId w:val="17"/>
  </w:num>
  <w:num w:numId="25">
    <w:abstractNumId w:val="41"/>
  </w:num>
  <w:num w:numId="26">
    <w:abstractNumId w:val="35"/>
  </w:num>
  <w:num w:numId="27">
    <w:abstractNumId w:val="32"/>
  </w:num>
  <w:num w:numId="28">
    <w:abstractNumId w:val="42"/>
  </w:num>
  <w:num w:numId="29">
    <w:abstractNumId w:val="28"/>
  </w:num>
  <w:num w:numId="30">
    <w:abstractNumId w:val="19"/>
  </w:num>
  <w:num w:numId="31">
    <w:abstractNumId w:val="16"/>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4"/>
  </w:num>
  <w:num w:numId="35">
    <w:abstractNumId w:val="20"/>
  </w:num>
  <w:num w:numId="36">
    <w:abstractNumId w:val="1"/>
  </w:num>
  <w:num w:numId="37">
    <w:abstractNumId w:val="9"/>
  </w:num>
  <w:num w:numId="38">
    <w:abstractNumId w:val="37"/>
  </w:num>
  <w:num w:numId="39">
    <w:abstractNumId w:val="30"/>
  </w:num>
  <w:num w:numId="40">
    <w:abstractNumId w:val="10"/>
  </w:num>
  <w:num w:numId="41">
    <w:abstractNumId w:val="3"/>
  </w:num>
  <w:num w:numId="42">
    <w:abstractNumId w:val="39"/>
  </w:num>
  <w:num w:numId="43">
    <w:abstractNumId w:val="4"/>
  </w:num>
  <w:num w:numId="44">
    <w:abstractNumId w:val="21"/>
  </w:num>
  <w:num w:numId="45">
    <w:abstractNumId w:val="26"/>
  </w:num>
  <w:num w:numId="46">
    <w:abstractNumId w:val="22"/>
  </w:num>
  <w:num w:numId="47">
    <w:abstractNumId w:val="33"/>
  </w:num>
  <w:num w:numId="48">
    <w:abstractNumId w:val="34"/>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71543"/>
    <w:rsid w:val="00072B19"/>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470D"/>
    <w:rsid w:val="000A015B"/>
    <w:rsid w:val="000A0DED"/>
    <w:rsid w:val="000A29A5"/>
    <w:rsid w:val="000A71D1"/>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43E9"/>
    <w:rsid w:val="00174C42"/>
    <w:rsid w:val="00174F5A"/>
    <w:rsid w:val="00175F0C"/>
    <w:rsid w:val="001858D5"/>
    <w:rsid w:val="00190D82"/>
    <w:rsid w:val="001910B1"/>
    <w:rsid w:val="0019280A"/>
    <w:rsid w:val="00193FDC"/>
    <w:rsid w:val="00197F49"/>
    <w:rsid w:val="001A03BD"/>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5945"/>
    <w:rsid w:val="001C7913"/>
    <w:rsid w:val="001D0804"/>
    <w:rsid w:val="001D1222"/>
    <w:rsid w:val="001D402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C08E0"/>
    <w:rsid w:val="003C16B8"/>
    <w:rsid w:val="003C1AD3"/>
    <w:rsid w:val="003C2AD1"/>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6B6C"/>
    <w:rsid w:val="00470821"/>
    <w:rsid w:val="004749A9"/>
    <w:rsid w:val="0047528E"/>
    <w:rsid w:val="004758C0"/>
    <w:rsid w:val="00475ACF"/>
    <w:rsid w:val="00475BF4"/>
    <w:rsid w:val="004775E3"/>
    <w:rsid w:val="00480C45"/>
    <w:rsid w:val="0048486B"/>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E1E44"/>
    <w:rsid w:val="004E48C4"/>
    <w:rsid w:val="004F19F5"/>
    <w:rsid w:val="004F2456"/>
    <w:rsid w:val="004F34A4"/>
    <w:rsid w:val="004F5CCB"/>
    <w:rsid w:val="004F6913"/>
    <w:rsid w:val="0050009C"/>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4218"/>
    <w:rsid w:val="005A73E5"/>
    <w:rsid w:val="005B12B2"/>
    <w:rsid w:val="005B1DD3"/>
    <w:rsid w:val="005B3314"/>
    <w:rsid w:val="005B3BFE"/>
    <w:rsid w:val="005B62AE"/>
    <w:rsid w:val="005B7AFD"/>
    <w:rsid w:val="005C19E8"/>
    <w:rsid w:val="005C5CC2"/>
    <w:rsid w:val="005C6E7B"/>
    <w:rsid w:val="005C7399"/>
    <w:rsid w:val="005C7701"/>
    <w:rsid w:val="005D3001"/>
    <w:rsid w:val="005D4BF6"/>
    <w:rsid w:val="005D5BDE"/>
    <w:rsid w:val="005D6DDC"/>
    <w:rsid w:val="005D6FAF"/>
    <w:rsid w:val="005D7482"/>
    <w:rsid w:val="005E020B"/>
    <w:rsid w:val="005E0B80"/>
    <w:rsid w:val="005E17C1"/>
    <w:rsid w:val="005E428B"/>
    <w:rsid w:val="005E4A73"/>
    <w:rsid w:val="005E59F7"/>
    <w:rsid w:val="005E5BAF"/>
    <w:rsid w:val="005E5CE6"/>
    <w:rsid w:val="005E746E"/>
    <w:rsid w:val="005F1CDE"/>
    <w:rsid w:val="005F27F1"/>
    <w:rsid w:val="005F2EF4"/>
    <w:rsid w:val="005F3CB8"/>
    <w:rsid w:val="005F5BD8"/>
    <w:rsid w:val="00600C04"/>
    <w:rsid w:val="00601316"/>
    <w:rsid w:val="0060194F"/>
    <w:rsid w:val="00601966"/>
    <w:rsid w:val="0060219B"/>
    <w:rsid w:val="0060417B"/>
    <w:rsid w:val="00607104"/>
    <w:rsid w:val="006102FD"/>
    <w:rsid w:val="00615F49"/>
    <w:rsid w:val="00616738"/>
    <w:rsid w:val="00617105"/>
    <w:rsid w:val="00620C57"/>
    <w:rsid w:val="00622B15"/>
    <w:rsid w:val="00624EC4"/>
    <w:rsid w:val="00625477"/>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3922"/>
    <w:rsid w:val="00673BE7"/>
    <w:rsid w:val="00673D68"/>
    <w:rsid w:val="006765A9"/>
    <w:rsid w:val="006765CB"/>
    <w:rsid w:val="00677A13"/>
    <w:rsid w:val="0068090A"/>
    <w:rsid w:val="006815C5"/>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DB6"/>
    <w:rsid w:val="00705F16"/>
    <w:rsid w:val="00707F99"/>
    <w:rsid w:val="00710B46"/>
    <w:rsid w:val="00711C59"/>
    <w:rsid w:val="007130DB"/>
    <w:rsid w:val="007138E9"/>
    <w:rsid w:val="00715B33"/>
    <w:rsid w:val="00716B8B"/>
    <w:rsid w:val="007203D2"/>
    <w:rsid w:val="00720692"/>
    <w:rsid w:val="00721186"/>
    <w:rsid w:val="0072235D"/>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739F"/>
    <w:rsid w:val="00767AED"/>
    <w:rsid w:val="00771098"/>
    <w:rsid w:val="00771C81"/>
    <w:rsid w:val="00772A58"/>
    <w:rsid w:val="00772DE7"/>
    <w:rsid w:val="0077351C"/>
    <w:rsid w:val="00773C22"/>
    <w:rsid w:val="00773FF1"/>
    <w:rsid w:val="00775BAC"/>
    <w:rsid w:val="0077773E"/>
    <w:rsid w:val="00783291"/>
    <w:rsid w:val="007869D2"/>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5747"/>
    <w:rsid w:val="007C6895"/>
    <w:rsid w:val="007C7C11"/>
    <w:rsid w:val="007D2D37"/>
    <w:rsid w:val="007D4ECB"/>
    <w:rsid w:val="007E10C9"/>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930"/>
    <w:rsid w:val="00822A62"/>
    <w:rsid w:val="008238B5"/>
    <w:rsid w:val="00825BCD"/>
    <w:rsid w:val="00826394"/>
    <w:rsid w:val="00830F5C"/>
    <w:rsid w:val="00831D9C"/>
    <w:rsid w:val="008321EB"/>
    <w:rsid w:val="00834691"/>
    <w:rsid w:val="00835456"/>
    <w:rsid w:val="00835664"/>
    <w:rsid w:val="00836F8A"/>
    <w:rsid w:val="00841DE8"/>
    <w:rsid w:val="0084277C"/>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F1360"/>
    <w:rsid w:val="008F3A50"/>
    <w:rsid w:val="008F3B22"/>
    <w:rsid w:val="008F4F2B"/>
    <w:rsid w:val="008F7C2C"/>
    <w:rsid w:val="00900EF7"/>
    <w:rsid w:val="0090107B"/>
    <w:rsid w:val="00901451"/>
    <w:rsid w:val="00901E8D"/>
    <w:rsid w:val="0090445B"/>
    <w:rsid w:val="009066A8"/>
    <w:rsid w:val="0091020A"/>
    <w:rsid w:val="00912068"/>
    <w:rsid w:val="009122AE"/>
    <w:rsid w:val="009143C7"/>
    <w:rsid w:val="009160B0"/>
    <w:rsid w:val="00916EF0"/>
    <w:rsid w:val="009173A5"/>
    <w:rsid w:val="00920578"/>
    <w:rsid w:val="009212D6"/>
    <w:rsid w:val="009218EA"/>
    <w:rsid w:val="0092265E"/>
    <w:rsid w:val="009226B3"/>
    <w:rsid w:val="00922898"/>
    <w:rsid w:val="00924AEE"/>
    <w:rsid w:val="00925CE5"/>
    <w:rsid w:val="009270A7"/>
    <w:rsid w:val="009275D0"/>
    <w:rsid w:val="00927926"/>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A1FF4"/>
    <w:rsid w:val="009A2EDC"/>
    <w:rsid w:val="009A4AC6"/>
    <w:rsid w:val="009A4BB7"/>
    <w:rsid w:val="009A51B7"/>
    <w:rsid w:val="009A5665"/>
    <w:rsid w:val="009A5C2B"/>
    <w:rsid w:val="009B06D4"/>
    <w:rsid w:val="009B3503"/>
    <w:rsid w:val="009B4869"/>
    <w:rsid w:val="009B6F03"/>
    <w:rsid w:val="009C0917"/>
    <w:rsid w:val="009C1DEF"/>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371C"/>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30F42"/>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2608"/>
    <w:rsid w:val="00BA266C"/>
    <w:rsid w:val="00BA268C"/>
    <w:rsid w:val="00BA26EC"/>
    <w:rsid w:val="00BA4E6E"/>
    <w:rsid w:val="00BA7349"/>
    <w:rsid w:val="00BA748F"/>
    <w:rsid w:val="00BA7660"/>
    <w:rsid w:val="00BB00C7"/>
    <w:rsid w:val="00BB0133"/>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7705"/>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97B"/>
    <w:rsid w:val="00CE5B15"/>
    <w:rsid w:val="00CF005A"/>
    <w:rsid w:val="00CF1830"/>
    <w:rsid w:val="00CF315F"/>
    <w:rsid w:val="00CF46EB"/>
    <w:rsid w:val="00CF4FC1"/>
    <w:rsid w:val="00CF515E"/>
    <w:rsid w:val="00CF5174"/>
    <w:rsid w:val="00CF72D9"/>
    <w:rsid w:val="00CF77CE"/>
    <w:rsid w:val="00CF7CF0"/>
    <w:rsid w:val="00D00A45"/>
    <w:rsid w:val="00D02310"/>
    <w:rsid w:val="00D03AFB"/>
    <w:rsid w:val="00D05BD2"/>
    <w:rsid w:val="00D05E40"/>
    <w:rsid w:val="00D1123C"/>
    <w:rsid w:val="00D14AED"/>
    <w:rsid w:val="00D15841"/>
    <w:rsid w:val="00D1590E"/>
    <w:rsid w:val="00D1646E"/>
    <w:rsid w:val="00D1661C"/>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1ABB"/>
    <w:rsid w:val="00D520A6"/>
    <w:rsid w:val="00D522A2"/>
    <w:rsid w:val="00D53804"/>
    <w:rsid w:val="00D53DB0"/>
    <w:rsid w:val="00D548C1"/>
    <w:rsid w:val="00D54BBE"/>
    <w:rsid w:val="00D55F7E"/>
    <w:rsid w:val="00D6043D"/>
    <w:rsid w:val="00D62FB9"/>
    <w:rsid w:val="00D64181"/>
    <w:rsid w:val="00D6418A"/>
    <w:rsid w:val="00D65415"/>
    <w:rsid w:val="00D6621E"/>
    <w:rsid w:val="00D66C26"/>
    <w:rsid w:val="00D72B7A"/>
    <w:rsid w:val="00D75E7F"/>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6881"/>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5910"/>
    <w:rsid w:val="00F05BC0"/>
    <w:rsid w:val="00F0603F"/>
    <w:rsid w:val="00F069F7"/>
    <w:rsid w:val="00F07F9F"/>
    <w:rsid w:val="00F100FD"/>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53366"/>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C6A5539"/>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na.provaznik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CE544-94E0-45C9-8E39-6AEC0E592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25</Pages>
  <Words>9726</Words>
  <Characters>57388</Characters>
  <Application>Microsoft Office Word</Application>
  <DocSecurity>0</DocSecurity>
  <Lines>478</Lines>
  <Paragraphs>133</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188</cp:revision>
  <cp:lastPrinted>2017-07-24T13:56:00Z</cp:lastPrinted>
  <dcterms:created xsi:type="dcterms:W3CDTF">2024-03-06T08:36:00Z</dcterms:created>
  <dcterms:modified xsi:type="dcterms:W3CDTF">2025-08-14T12:16:00Z</dcterms:modified>
</cp:coreProperties>
</file>