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FB7925E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1002ED" w:rsidRPr="001002ED">
        <w:rPr>
          <w:b/>
          <w:sz w:val="22"/>
          <w:szCs w:val="22"/>
        </w:rPr>
        <w:t>PD – Areál dílny Martinov – Závodní jídelna – Rekonstrukce HDS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bookmarkStart w:id="1" w:name="_GoBack"/>
      <w:bookmarkEnd w:id="1"/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81AA" w14:textId="77777777" w:rsidR="00955DCF" w:rsidRDefault="00955DCF" w:rsidP="005026BE">
      <w:r>
        <w:separator/>
      </w:r>
    </w:p>
  </w:endnote>
  <w:endnote w:type="continuationSeparator" w:id="0">
    <w:p w14:paraId="5A4E3FCE" w14:textId="77777777" w:rsidR="00955DCF" w:rsidRDefault="00955DC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C6D2" w14:textId="77777777" w:rsidR="00955DCF" w:rsidRDefault="00955DCF" w:rsidP="005026BE">
      <w:r>
        <w:separator/>
      </w:r>
    </w:p>
  </w:footnote>
  <w:footnote w:type="continuationSeparator" w:id="0">
    <w:p w14:paraId="3B0ED6F2" w14:textId="77777777" w:rsidR="00955DCF" w:rsidRDefault="00955DCF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B30DB44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1002ED">
      <w:rPr>
        <w:rFonts w:ascii="Times New Roman" w:hAnsi="Times New Roman"/>
        <w:bCs/>
        <w:i/>
        <w:iCs/>
      </w:rPr>
      <w:t>9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02ED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0A21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4E02"/>
    <w:rsid w:val="00826B74"/>
    <w:rsid w:val="0084550E"/>
    <w:rsid w:val="0085573F"/>
    <w:rsid w:val="008716AF"/>
    <w:rsid w:val="009518C3"/>
    <w:rsid w:val="00955DCF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5520-EE24-4CCB-B16B-3718E9D1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6</cp:revision>
  <cp:lastPrinted>2017-11-02T12:46:00Z</cp:lastPrinted>
  <dcterms:created xsi:type="dcterms:W3CDTF">2024-10-07T05:27:00Z</dcterms:created>
  <dcterms:modified xsi:type="dcterms:W3CDTF">2025-08-08T07:54:00Z</dcterms:modified>
</cp:coreProperties>
</file>