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5FB24FFA" w:rsidR="00E0585E" w:rsidRPr="002639AC" w:rsidRDefault="00E0585E" w:rsidP="008A4783">
      <w:pPr>
        <w:spacing w:after="120"/>
        <w:jc w:val="center"/>
        <w:rPr>
          <w:rFonts w:ascii="Arial" w:hAnsi="Arial" w:cs="Arial"/>
          <w:b/>
        </w:rPr>
      </w:pPr>
      <w:r>
        <w:rPr>
          <w:rFonts w:ascii="Arial" w:hAnsi="Arial"/>
          <w:b/>
        </w:rPr>
        <w:t>CONFLICT OF INTEREST STATEMENT</w:t>
      </w:r>
    </w:p>
    <w:p w14:paraId="6777AEBF" w14:textId="1644AF1B" w:rsidR="00762643" w:rsidRDefault="00E0585E" w:rsidP="008E3484">
      <w:pPr>
        <w:pBdr>
          <w:bottom w:val="single" w:sz="8" w:space="1" w:color="73767D"/>
        </w:pBdr>
        <w:spacing w:after="60"/>
        <w:ind w:left="3119" w:hanging="3119"/>
        <w:rPr>
          <w:rFonts w:ascii="Arial" w:hAnsi="Arial"/>
          <w:b/>
          <w:color w:val="000000"/>
        </w:rPr>
      </w:pPr>
      <w:r>
        <w:rPr>
          <w:rFonts w:ascii="Arial" w:hAnsi="Arial"/>
          <w:b/>
        </w:rPr>
        <w:t xml:space="preserve">Contract/public contract title: </w:t>
      </w:r>
      <w:r w:rsidR="00762643" w:rsidRPr="007C3DCC">
        <w:rPr>
          <w:rFonts w:ascii="Arial" w:hAnsi="Arial"/>
          <w:b/>
          <w:color w:val="000000"/>
        </w:rPr>
        <w:t>ALFAGEN –</w:t>
      </w:r>
      <w:r w:rsidR="00EC2797" w:rsidRPr="007C3DCC">
        <w:rPr>
          <w:rFonts w:ascii="Arial" w:hAnsi="Arial"/>
          <w:b/>
          <w:color w:val="000000"/>
        </w:rPr>
        <w:t xml:space="preserve"> </w:t>
      </w:r>
      <w:r w:rsidR="007C3DCC" w:rsidRPr="0031761A">
        <w:rPr>
          <w:rFonts w:ascii="Arial" w:hAnsi="Arial"/>
          <w:b/>
          <w:color w:val="000000"/>
        </w:rPr>
        <w:t>VEHICLE FOR COILS</w:t>
      </w:r>
      <w:r w:rsidR="0031761A">
        <w:rPr>
          <w:rFonts w:ascii="Arial" w:hAnsi="Arial"/>
          <w:b/>
          <w:color w:val="000000"/>
        </w:rPr>
        <w:t>, SPOOLS</w:t>
      </w:r>
      <w:r w:rsidR="007C3DCC" w:rsidRPr="0031761A">
        <w:rPr>
          <w:rFonts w:ascii="Arial" w:hAnsi="Arial"/>
          <w:b/>
          <w:color w:val="000000"/>
        </w:rPr>
        <w:t xml:space="preserve"> AND</w:t>
      </w:r>
      <w:r w:rsidR="0031761A">
        <w:rPr>
          <w:rFonts w:ascii="Arial" w:hAnsi="Arial"/>
          <w:b/>
          <w:color w:val="000000"/>
        </w:rPr>
        <w:t xml:space="preserve"> </w:t>
      </w:r>
      <w:r w:rsidR="007C3DCC" w:rsidRPr="0031761A">
        <w:rPr>
          <w:rFonts w:ascii="Arial" w:hAnsi="Arial"/>
          <w:b/>
          <w:color w:val="000000"/>
        </w:rPr>
        <w:t>ROLLS TRANSPORT</w:t>
      </w:r>
    </w:p>
    <w:p w14:paraId="73710215" w14:textId="606A4220" w:rsidR="00E0585E" w:rsidRPr="002639AC" w:rsidRDefault="00103907" w:rsidP="008E3484">
      <w:pPr>
        <w:pBdr>
          <w:bottom w:val="single" w:sz="8" w:space="1" w:color="73767D"/>
        </w:pBdr>
        <w:spacing w:after="60"/>
        <w:ind w:left="3119" w:hanging="3119"/>
        <w:rPr>
          <w:rFonts w:ascii="Arial" w:eastAsia="Calibri" w:hAnsi="Arial" w:cs="Arial"/>
          <w:b/>
        </w:rPr>
      </w:pPr>
      <w:r>
        <w:rPr>
          <w:rFonts w:ascii="Arial" w:hAnsi="Arial"/>
          <w:b/>
          <w:color w:val="000000"/>
        </w:rPr>
        <w:t xml:space="preserve"> </w:t>
      </w:r>
      <w:r w:rsidR="00312FD9">
        <w:rPr>
          <w:rFonts w:ascii="Arial" w:hAnsi="Arial"/>
          <w:b/>
        </w:rPr>
        <w:t xml:space="preserve">Participant </w:t>
      </w:r>
      <w:r w:rsidR="00E0585E">
        <w:rPr>
          <w:rFonts w:ascii="Arial" w:hAnsi="Arial"/>
          <w:b/>
        </w:rPr>
        <w:t>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Pr>
                <w:rFonts w:ascii="Arial" w:hAnsi="Arial"/>
              </w:rPr>
              <w:t>Business name / company name / first name and surname:</w:t>
            </w:r>
          </w:p>
        </w:tc>
        <w:tc>
          <w:tcPr>
            <w:tcW w:w="5271" w:type="dxa"/>
          </w:tcPr>
          <w:p w14:paraId="631C1E63" w14:textId="411330AF" w:rsidR="00E0585E" w:rsidRPr="002639AC" w:rsidRDefault="00E0585E" w:rsidP="001536F8">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Pr>
                <w:rFonts w:ascii="Arial" w:hAnsi="Arial"/>
              </w:rPr>
              <w:t>Company ID No.:</w:t>
            </w:r>
          </w:p>
        </w:tc>
        <w:tc>
          <w:tcPr>
            <w:tcW w:w="5271" w:type="dxa"/>
          </w:tcPr>
          <w:p w14:paraId="023A3274" w14:textId="575A9100" w:rsidR="003B007F" w:rsidRPr="002639AC" w:rsidRDefault="003B007F" w:rsidP="003B007F">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1E92CF" w14:textId="2057AF7E" w:rsidR="00E0585E" w:rsidRPr="002639AC" w:rsidRDefault="00E0585E" w:rsidP="00E0585E">
      <w:pPr>
        <w:spacing w:before="240" w:after="120"/>
        <w:rPr>
          <w:rFonts w:ascii="Arial"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hereby, in accordance with the procurement conditions for the above-mentioned contract/public contract, declares in good faith that the natural person(s) who own(s) a share representing at least 25% of the company ownership is (are) the following person(s):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E21A91">
        <w:trPr>
          <w:trHeight w:val="263"/>
        </w:trPr>
        <w:tc>
          <w:tcPr>
            <w:tcW w:w="3024" w:type="dxa"/>
            <w:vAlign w:val="center"/>
          </w:tcPr>
          <w:p w14:paraId="19F30C08" w14:textId="77777777" w:rsidR="00E0585E" w:rsidRPr="002639AC" w:rsidRDefault="00E0585E" w:rsidP="001536F8">
            <w:pPr>
              <w:spacing w:after="120"/>
              <w:jc w:val="center"/>
              <w:rPr>
                <w:rFonts w:ascii="Arial" w:hAnsi="Arial" w:cs="Arial"/>
                <w:b/>
              </w:rPr>
            </w:pPr>
            <w:r>
              <w:rPr>
                <w:rFonts w:ascii="Arial" w:hAnsi="Arial"/>
                <w:b/>
              </w:rPr>
              <w:t>Name</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Pr>
                <w:rFonts w:ascii="Arial" w:hAnsi="Arial"/>
                <w:b/>
              </w:rPr>
              <w:t>Surname</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Pr>
                <w:rFonts w:ascii="Arial" w:hAnsi="Arial"/>
                <w:b/>
              </w:rPr>
              <w:t>Date of birth</w:t>
            </w:r>
          </w:p>
        </w:tc>
      </w:tr>
      <w:tr w:rsidR="003B007F" w:rsidRPr="002639AC" w14:paraId="7389549F" w14:textId="77777777" w:rsidTr="001536F8">
        <w:tc>
          <w:tcPr>
            <w:tcW w:w="3024" w:type="dxa"/>
          </w:tcPr>
          <w:p w14:paraId="3FA91797" w14:textId="1FB355D5"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54FAC74F" w14:textId="232ED5AB"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CF82B" w14:textId="11526A87"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3B007F" w:rsidRPr="002639AC" w14:paraId="53DF48D8" w14:textId="77777777" w:rsidTr="001536F8">
        <w:tc>
          <w:tcPr>
            <w:tcW w:w="3024" w:type="dxa"/>
          </w:tcPr>
          <w:p w14:paraId="76805124" w14:textId="7C0550B1"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5DC2C" w14:textId="60D553B6"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62CC54D5" w14:textId="60F1EABD"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0EE88F52" w14:textId="67DDE6ED" w:rsidR="00E0585E" w:rsidRPr="002639AC" w:rsidRDefault="00E0585E" w:rsidP="00E0585E">
      <w:pPr>
        <w:spacing w:before="240" w:after="240"/>
        <w:rPr>
          <w:rFonts w:ascii="Arial" w:eastAsia="Calibri"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further declares that the natural person(s) who own(s) a share representing at least 25% of the ownership of the company belonging to the person through which the </w:t>
      </w:r>
      <w:r w:rsidR="00312FD9">
        <w:rPr>
          <w:rFonts w:ascii="Arial" w:hAnsi="Arial"/>
        </w:rPr>
        <w:t xml:space="preserve">Participant </w:t>
      </w:r>
      <w:r>
        <w:rPr>
          <w:rFonts w:ascii="Arial" w:hAnsi="Arial"/>
        </w:rPr>
        <w:t>has demonstrated meeting some of the qualification criteria is (are) the following person(s):</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rPr>
            </w:pPr>
            <w:r>
              <w:rPr>
                <w:rFonts w:ascii="Arial" w:hAnsi="Arial"/>
                <w:b/>
              </w:rPr>
              <w:t>Name</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rPr>
            </w:pPr>
            <w:r>
              <w:rPr>
                <w:rFonts w:ascii="Arial" w:hAnsi="Arial"/>
                <w:b/>
              </w:rPr>
              <w:t>Surname</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rPr>
            </w:pPr>
            <w:r>
              <w:rPr>
                <w:rFonts w:ascii="Arial" w:hAnsi="Arial"/>
                <w:b/>
              </w:rPr>
              <w:t>Date of birth</w:t>
            </w:r>
          </w:p>
        </w:tc>
      </w:tr>
      <w:tr w:rsidR="005C51C0" w:rsidRPr="002639AC" w14:paraId="082BCE3E" w14:textId="77777777" w:rsidTr="001536F8">
        <w:tc>
          <w:tcPr>
            <w:tcW w:w="3024" w:type="dxa"/>
          </w:tcPr>
          <w:p w14:paraId="72F7BDC6" w14:textId="0638EA2A"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53839DC" w14:textId="6DE3C22D"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79107A2B" w14:textId="4A375689"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5C51C0" w:rsidRPr="002639AC" w14:paraId="33A6A3A8" w14:textId="77777777" w:rsidTr="001536F8">
        <w:tc>
          <w:tcPr>
            <w:tcW w:w="3024" w:type="dxa"/>
          </w:tcPr>
          <w:p w14:paraId="1393D580" w14:textId="007DF4E3"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9725316" w14:textId="75CC000E"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1EA46B0" w14:textId="22BCB7C7"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14250C62" w14:textId="6F706C24" w:rsidR="00E0585E" w:rsidRPr="00D46ED6" w:rsidRDefault="00E0585E" w:rsidP="00D46ED6">
      <w:pPr>
        <w:spacing w:before="0" w:after="120"/>
        <w:rPr>
          <w:rFonts w:ascii="Arial" w:hAnsi="Arial" w:cs="Arial"/>
          <w:sz w:val="18"/>
          <w:szCs w:val="20"/>
        </w:rPr>
      </w:pPr>
      <w:r w:rsidRPr="00D46ED6">
        <w:rPr>
          <w:rFonts w:ascii="Arial" w:hAnsi="Arial"/>
          <w:i/>
          <w:iCs/>
          <w:sz w:val="18"/>
          <w:szCs w:val="20"/>
        </w:rPr>
        <w:t xml:space="preserve">* If such a person(s) </w:t>
      </w:r>
      <w:proofErr w:type="gramStart"/>
      <w:r w:rsidRPr="00D46ED6">
        <w:rPr>
          <w:rFonts w:ascii="Arial" w:hAnsi="Arial"/>
          <w:i/>
          <w:iCs/>
          <w:sz w:val="18"/>
          <w:szCs w:val="20"/>
        </w:rPr>
        <w:t>do</w:t>
      </w:r>
      <w:proofErr w:type="gramEnd"/>
      <w:r w:rsidRPr="00D46ED6">
        <w:rPr>
          <w:rFonts w:ascii="Arial" w:hAnsi="Arial"/>
          <w:i/>
          <w:iCs/>
          <w:sz w:val="18"/>
          <w:szCs w:val="20"/>
        </w:rPr>
        <w:t xml:space="preserve">(es) not exist, the </w:t>
      </w:r>
      <w:r w:rsidR="00312FD9" w:rsidRPr="00D46ED6">
        <w:rPr>
          <w:rFonts w:ascii="Arial" w:hAnsi="Arial"/>
          <w:i/>
          <w:iCs/>
          <w:sz w:val="18"/>
          <w:szCs w:val="20"/>
        </w:rPr>
        <w:t xml:space="preserve">Participant </w:t>
      </w:r>
      <w:r w:rsidRPr="00D46ED6">
        <w:rPr>
          <w:rFonts w:ascii="Arial" w:hAnsi="Arial"/>
          <w:i/>
          <w:iCs/>
          <w:sz w:val="18"/>
          <w:szCs w:val="20"/>
        </w:rPr>
        <w:t xml:space="preserve">will leave the table(s) </w:t>
      </w:r>
      <w:proofErr w:type="gramStart"/>
      <w:r w:rsidRPr="00D46ED6">
        <w:rPr>
          <w:rFonts w:ascii="Arial" w:hAnsi="Arial"/>
          <w:i/>
          <w:iCs/>
          <w:sz w:val="18"/>
          <w:szCs w:val="20"/>
        </w:rPr>
        <w:t>unfilled, or</w:t>
      </w:r>
      <w:proofErr w:type="gramEnd"/>
      <w:r w:rsidRPr="00D46ED6">
        <w:rPr>
          <w:rFonts w:ascii="Arial" w:hAnsi="Arial"/>
          <w:i/>
          <w:iCs/>
          <w:sz w:val="18"/>
          <w:szCs w:val="20"/>
        </w:rPr>
        <w:t xml:space="preserve"> crosses it out.</w:t>
      </w:r>
    </w:p>
    <w:p w14:paraId="417563C0" w14:textId="77F4C3D9" w:rsidR="00F5716B" w:rsidRPr="002639AC" w:rsidRDefault="00E0585E" w:rsidP="00270281">
      <w:pPr>
        <w:spacing w:after="120"/>
        <w:rPr>
          <w:rFonts w:ascii="Arial" w:hAnsi="Arial" w:cs="Arial"/>
        </w:rPr>
      </w:pPr>
      <w:r>
        <w:rPr>
          <w:rFonts w:ascii="Arial" w:hAnsi="Arial"/>
        </w:rPr>
        <w:t xml:space="preserve">The </w:t>
      </w:r>
      <w:r w:rsidR="00312FD9">
        <w:rPr>
          <w:rFonts w:ascii="Arial" w:hAnsi="Arial"/>
        </w:rPr>
        <w:t xml:space="preserve">Participant </w:t>
      </w:r>
      <w:r>
        <w:rPr>
          <w:rFonts w:ascii="Arial" w:hAnsi="Arial"/>
        </w:rPr>
        <w:t xml:space="preserve">hereby, in accordance with Section 4b of Act No. 159/2006 Coll., on Conflict of Interests, as amended (hereinafter referred to as the “Conflict of Interest Act”), declares that the </w:t>
      </w:r>
      <w:r w:rsidR="00312FD9">
        <w:rPr>
          <w:rFonts w:ascii="Arial" w:hAnsi="Arial"/>
        </w:rPr>
        <w:t xml:space="preserve">Participant </w:t>
      </w:r>
      <w:r>
        <w:rPr>
          <w:rFonts w:ascii="Arial" w:hAnsi="Arial"/>
        </w:rPr>
        <w:t>is not a company in which the public official referred to in Section 2 paragraph 1 letter c) of the Conflict of Interest Act</w:t>
      </w:r>
      <w:r w:rsidRPr="002639AC">
        <w:rPr>
          <w:rStyle w:val="Znakapoznpodarou"/>
          <w:rFonts w:ascii="Arial" w:hAnsi="Arial" w:cs="Arial"/>
        </w:rPr>
        <w:footnoteReference w:id="2"/>
      </w:r>
      <w:r>
        <w:rPr>
          <w:rFonts w:ascii="Arial" w:hAnsi="Arial"/>
        </w:rPr>
        <w:t>, or a person controlled by the public official, owns a share representing at least 25% of the company ownership.</w:t>
      </w:r>
    </w:p>
    <w:p w14:paraId="268712D5" w14:textId="26CF0E1D" w:rsidR="00E0585E" w:rsidRPr="002639AC" w:rsidRDefault="00E0585E" w:rsidP="005C13E2">
      <w:pPr>
        <w:spacing w:before="240"/>
        <w:rPr>
          <w:rFonts w:ascii="Arial" w:hAnsi="Arial" w:cs="Arial"/>
        </w:rPr>
      </w:pPr>
      <w:r>
        <w:rPr>
          <w:rFonts w:ascii="Arial" w:hAnsi="Arial"/>
        </w:rPr>
        <w:t xml:space="preserve">In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r>
        <w:rPr>
          <w:rFonts w:ascii="Arial" w:hAnsi="Arial"/>
        </w:rPr>
        <w:t xml:space="preserve"> on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p>
    <w:p w14:paraId="26EA3BBD" w14:textId="77777777" w:rsidR="00E0585E" w:rsidRPr="002639AC" w:rsidRDefault="00E0585E" w:rsidP="00270281">
      <w:pPr>
        <w:pStyle w:val="podpisra"/>
        <w:tabs>
          <w:tab w:val="clear" w:pos="3969"/>
          <w:tab w:val="clear" w:pos="5103"/>
          <w:tab w:val="clear" w:pos="9072"/>
          <w:tab w:val="left" w:pos="0"/>
          <w:tab w:val="right" w:leader="dot" w:pos="4536"/>
        </w:tabs>
        <w:spacing w:before="480" w:line="264" w:lineRule="auto"/>
        <w:rPr>
          <w:rFonts w:ascii="Arial" w:hAnsi="Arial" w:cs="Arial"/>
          <w:color w:val="000000"/>
        </w:rPr>
      </w:pPr>
      <w:r>
        <w:rPr>
          <w:rFonts w:ascii="Arial" w:hAnsi="Arial"/>
          <w:color w:val="000000"/>
        </w:rPr>
        <w:tab/>
      </w:r>
    </w:p>
    <w:p w14:paraId="118EC922" w14:textId="7925C419" w:rsidR="0020373D" w:rsidRPr="00270281" w:rsidRDefault="00E0585E" w:rsidP="00782FB7">
      <w:pPr>
        <w:spacing w:before="0"/>
        <w:rPr>
          <w:rFonts w:ascii="Arial" w:hAnsi="Arial" w:cs="Arial"/>
          <w:bCs/>
          <w:sz w:val="18"/>
          <w:szCs w:val="18"/>
        </w:rPr>
      </w:pPr>
      <w:r w:rsidRPr="00270281">
        <w:rPr>
          <w:rFonts w:ascii="Arial" w:hAnsi="Arial"/>
          <w:bCs/>
          <w:highlight w:val="yellow"/>
        </w:rPr>
        <w:t>[</w:t>
      </w:r>
      <w:r w:rsidRPr="00270281">
        <w:rPr>
          <w:rFonts w:ascii="Arial" w:hAnsi="Arial"/>
          <w:bCs/>
          <w:sz w:val="18"/>
          <w:szCs w:val="20"/>
          <w:highlight w:val="yellow"/>
        </w:rPr>
        <w:t xml:space="preserve">TO BE COMPLETED BY THE </w:t>
      </w:r>
      <w:r w:rsidR="00312FD9" w:rsidRPr="00270281">
        <w:rPr>
          <w:rFonts w:ascii="Arial" w:hAnsi="Arial"/>
          <w:bCs/>
          <w:sz w:val="18"/>
          <w:szCs w:val="20"/>
          <w:highlight w:val="yellow"/>
        </w:rPr>
        <w:t>PARTICIPANT</w:t>
      </w:r>
      <w:r w:rsidRPr="00270281">
        <w:rPr>
          <w:rFonts w:ascii="Arial" w:hAnsi="Arial"/>
          <w:bCs/>
          <w:sz w:val="18"/>
          <w:szCs w:val="20"/>
          <w:highlight w:val="yellow"/>
        </w:rPr>
        <w:t xml:space="preserve"> – Name and surname of the person authorized to act on behalf of the </w:t>
      </w:r>
      <w:r w:rsidR="00312FD9" w:rsidRPr="00270281">
        <w:rPr>
          <w:rFonts w:ascii="Arial" w:hAnsi="Arial"/>
          <w:bCs/>
          <w:sz w:val="18"/>
          <w:szCs w:val="20"/>
          <w:highlight w:val="yellow"/>
        </w:rPr>
        <w:t xml:space="preserve">Participant </w:t>
      </w:r>
      <w:r w:rsidRPr="00270281">
        <w:rPr>
          <w:rFonts w:ascii="Arial" w:hAnsi="Arial"/>
          <w:bCs/>
          <w:sz w:val="18"/>
          <w:szCs w:val="20"/>
          <w:highlight w:val="yellow"/>
        </w:rPr>
        <w:t>+ signature]</w:t>
      </w:r>
    </w:p>
    <w:p w14:paraId="69102EA8" w14:textId="77777777" w:rsidR="00E21A91" w:rsidRDefault="00E21A91" w:rsidP="008A4783">
      <w:pPr>
        <w:spacing w:after="120"/>
        <w:jc w:val="center"/>
        <w:rPr>
          <w:rFonts w:ascii="Arial" w:hAnsi="Arial"/>
          <w:b/>
        </w:rPr>
      </w:pPr>
    </w:p>
    <w:p w14:paraId="206C0811" w14:textId="68D25B94" w:rsidR="0020373D" w:rsidRPr="002639AC" w:rsidRDefault="0020373D" w:rsidP="008A4783">
      <w:pPr>
        <w:spacing w:after="120"/>
        <w:jc w:val="center"/>
        <w:rPr>
          <w:rFonts w:ascii="Arial" w:hAnsi="Arial" w:cs="Arial"/>
          <w:b/>
        </w:rPr>
      </w:pPr>
      <w:r>
        <w:rPr>
          <w:rFonts w:ascii="Arial" w:hAnsi="Arial"/>
          <w:b/>
        </w:rPr>
        <w:t>DECLARATION OF HONOUR IN RELATION TO RUSSIAN/BELARUSIAN ENTITIES</w:t>
      </w:r>
    </w:p>
    <w:p w14:paraId="56E9D7FF" w14:textId="7DEB1DCF" w:rsidR="007C3DCC" w:rsidRDefault="0020373D" w:rsidP="007C3DCC">
      <w:pPr>
        <w:pBdr>
          <w:bottom w:val="single" w:sz="8" w:space="1" w:color="73767D"/>
        </w:pBdr>
        <w:spacing w:after="60"/>
        <w:ind w:left="3119" w:hanging="3119"/>
        <w:rPr>
          <w:rFonts w:ascii="Arial" w:hAnsi="Arial"/>
          <w:b/>
          <w:color w:val="000000"/>
        </w:rPr>
      </w:pPr>
      <w:r>
        <w:rPr>
          <w:rFonts w:ascii="Arial" w:hAnsi="Arial"/>
          <w:b/>
        </w:rPr>
        <w:t xml:space="preserve">Contract/public contract title: </w:t>
      </w:r>
      <w:r w:rsidR="007C3DCC" w:rsidRPr="007C3DCC">
        <w:rPr>
          <w:rFonts w:ascii="Arial" w:hAnsi="Arial"/>
          <w:b/>
          <w:color w:val="000000"/>
        </w:rPr>
        <w:t xml:space="preserve">ALFAGEN – </w:t>
      </w:r>
      <w:r w:rsidR="007C3DCC" w:rsidRPr="00C35F21">
        <w:rPr>
          <w:rFonts w:ascii="Arial" w:hAnsi="Arial"/>
          <w:b/>
          <w:color w:val="000000"/>
        </w:rPr>
        <w:t>VEHICLE FOR COILS</w:t>
      </w:r>
      <w:r w:rsidR="0031761A">
        <w:rPr>
          <w:rFonts w:ascii="Arial" w:hAnsi="Arial"/>
          <w:b/>
          <w:color w:val="000000"/>
        </w:rPr>
        <w:t>, SPOOLS</w:t>
      </w:r>
      <w:r w:rsidR="001A0778">
        <w:rPr>
          <w:rFonts w:ascii="Arial" w:hAnsi="Arial"/>
          <w:b/>
          <w:color w:val="000000"/>
        </w:rPr>
        <w:t xml:space="preserve"> </w:t>
      </w:r>
      <w:r w:rsidR="007C3DCC" w:rsidRPr="00C35F21">
        <w:rPr>
          <w:rFonts w:ascii="Arial" w:hAnsi="Arial"/>
          <w:b/>
          <w:color w:val="000000"/>
        </w:rPr>
        <w:t>AND ROLLS TRANSPORT</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Pr>
                <w:rFonts w:ascii="Arial" w:hAnsi="Arial"/>
              </w:rPr>
              <w:t>Business name / company name / first name and surname:</w:t>
            </w:r>
          </w:p>
        </w:tc>
        <w:tc>
          <w:tcPr>
            <w:tcW w:w="5271" w:type="dxa"/>
          </w:tcPr>
          <w:p w14:paraId="177D7B78" w14:textId="4B7A51B1"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Pr>
                <w:rFonts w:ascii="Arial" w:hAnsi="Arial"/>
              </w:rPr>
              <w:t>Company ID No.:</w:t>
            </w:r>
          </w:p>
        </w:tc>
        <w:tc>
          <w:tcPr>
            <w:tcW w:w="5271" w:type="dxa"/>
          </w:tcPr>
          <w:p w14:paraId="2CD346C7" w14:textId="39B7B2FB"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7815C9" w14:textId="76AA1137" w:rsidR="0020373D" w:rsidRPr="002639AC" w:rsidRDefault="0020373D" w:rsidP="004135B4">
      <w:pPr>
        <w:pStyle w:val="Podnadpis"/>
        <w:spacing w:before="240" w:after="120" w:line="264" w:lineRule="auto"/>
        <w:jc w:val="both"/>
        <w:rPr>
          <w:rFonts w:ascii="Arial" w:hAnsi="Arial" w:cs="Arial"/>
          <w:b w:val="0"/>
          <w:color w:val="000000"/>
          <w:szCs w:val="20"/>
        </w:rPr>
      </w:pPr>
      <w:r>
        <w:rPr>
          <w:rStyle w:val="fontstyle01"/>
          <w:rFonts w:ascii="Arial" w:hAnsi="Arial"/>
          <w:b w:val="0"/>
          <w:sz w:val="20"/>
        </w:rPr>
        <w:t xml:space="preserve">The </w:t>
      </w:r>
      <w:r w:rsidR="00312FD9">
        <w:rPr>
          <w:rStyle w:val="fontstyle01"/>
          <w:rFonts w:ascii="Arial" w:hAnsi="Arial"/>
          <w:b w:val="0"/>
          <w:sz w:val="20"/>
        </w:rPr>
        <w:t>Participant</w:t>
      </w:r>
      <w:r>
        <w:rPr>
          <w:rStyle w:val="fontstyle01"/>
          <w:rFonts w:ascii="Arial" w:hAnsi="Arial"/>
          <w:b w:val="0"/>
          <w:sz w:val="20"/>
        </w:rPr>
        <w:t xml:space="preserve"> hereby declares in relation to the above-mentioned contract/public contract that:</w:t>
      </w:r>
    </w:p>
    <w:p w14:paraId="03E8A387" w14:textId="68175F3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Pr>
          <w:rFonts w:ascii="Arial" w:hAnsi="Arial"/>
          <w:color w:val="000000"/>
        </w:rPr>
        <w:t xml:space="preserve">the </w:t>
      </w:r>
      <w:r w:rsidR="00312FD9">
        <w:rPr>
          <w:rFonts w:ascii="Arial" w:hAnsi="Arial"/>
          <w:color w:val="000000"/>
        </w:rPr>
        <w:t xml:space="preserve">Participant </w:t>
      </w:r>
      <w:r>
        <w:rPr>
          <w:rFonts w:ascii="Arial" w:hAnsi="Arial"/>
          <w:color w:val="000000"/>
        </w:rPr>
        <w:t>or (</w:t>
      </w:r>
      <w:proofErr w:type="spellStart"/>
      <w:r>
        <w:rPr>
          <w:rFonts w:ascii="Arial" w:hAnsi="Arial"/>
          <w:color w:val="000000"/>
        </w:rPr>
        <w:t>i</w:t>
      </w:r>
      <w:proofErr w:type="spellEnd"/>
      <w:r>
        <w:rPr>
          <w:rFonts w:ascii="Arial" w:hAnsi="Arial"/>
          <w:color w:val="000000"/>
        </w:rPr>
        <w:t xml:space="preserve">) any of its subcontractors or other persons (by analogy) according to Section 83 of Act No. 134/2016 Coll., on Public Procurement, as amended, who will participate in the performance of this contract/public contract or (ii) any of the persons whose capacities the </w:t>
      </w:r>
      <w:r w:rsidR="00312FD9">
        <w:rPr>
          <w:rFonts w:ascii="Arial" w:hAnsi="Arial"/>
          <w:color w:val="000000"/>
        </w:rPr>
        <w:t xml:space="preserve">Participant </w:t>
      </w:r>
      <w:r>
        <w:rPr>
          <w:rFonts w:ascii="Arial" w:hAnsi="Arial"/>
          <w:color w:val="000000"/>
        </w:rPr>
        <w:t>will use, to the extent of more than 10% of the tender price,</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Pr>
          <w:rFonts w:ascii="Arial" w:hAnsi="Arial"/>
          <w:color w:val="000000"/>
        </w:rPr>
        <w:t>are not Russian citizens, natural or legal persons or entities or bodies based in Russia,</w:t>
      </w:r>
    </w:p>
    <w:p w14:paraId="49AC2281" w14:textId="77777777"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Pr>
          <w:rFonts w:ascii="Arial" w:hAnsi="Arial"/>
          <w:color w:val="000000"/>
        </w:rPr>
        <w:t>are not more than 50% owned directly or indirectly by any of the entities listed in letter a), or</w:t>
      </w:r>
    </w:p>
    <w:p w14:paraId="6BB4870D" w14:textId="5FD96A89"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sidRPr="0095041D">
        <w:rPr>
          <w:rFonts w:ascii="Arial" w:hAnsi="Arial"/>
          <w:color w:val="000000"/>
        </w:rPr>
        <w:t>do not act on behalf of or at the direction of any of the entities listed in letter a) or b)</w:t>
      </w:r>
      <w:bookmarkStart w:id="0" w:name="_Hlk144299543"/>
      <w:r w:rsidR="00750A3E" w:rsidRPr="0095041D">
        <w:footnoteReference w:id="3"/>
      </w:r>
      <w:bookmarkEnd w:id="0"/>
      <w:r>
        <w:rPr>
          <w:rFonts w:ascii="Arial" w:hAnsi="Arial"/>
          <w:color w:val="000000"/>
        </w:rPr>
        <w:t>;</w:t>
      </w:r>
    </w:p>
    <w:p w14:paraId="07ADF5E9" w14:textId="5D36AD95" w:rsidR="0020373D"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 xml:space="preserve">are not persons listed in the sanctions list in the Annex to Council Regulation (EU) No. 269/2014 of March 17, 2014, concerning restrictive measures in respect of actions undermining or threatening the territorial integrity, sovereignty and independence of Ukraine (as amended), </w:t>
      </w:r>
      <w:bookmarkStart w:id="1" w:name="_Hlk144299569"/>
      <w:r w:rsidRPr="0095041D">
        <w:rPr>
          <w:rFonts w:ascii="Arial" w:hAnsi="Arial"/>
          <w:color w:val="000000"/>
        </w:rPr>
        <w:t xml:space="preserve">Council Regulation (EU) No. 208/2014, on restrictive measures against certain persons, entities, authorities  in view of the situation in Ukraine, </w:t>
      </w:r>
      <w:bookmarkEnd w:id="1"/>
      <w:r w:rsidRPr="0095041D">
        <w:rPr>
          <w:rFonts w:ascii="Arial" w:hAnsi="Arial"/>
          <w:color w:val="000000"/>
        </w:rPr>
        <w:t>or Council Regulation (EC) No. 765/2006 of 18 May 2006 concerning restrictive measures against President Lukashenko and certain officials of Belarus (as amended)</w:t>
      </w:r>
      <w:r w:rsidRPr="0095041D">
        <w:rPr>
          <w:rFonts w:ascii="Arial" w:hAnsi="Arial"/>
          <w:color w:val="000000"/>
        </w:rPr>
        <w:footnoteReference w:id="4"/>
      </w:r>
      <w:r w:rsidRPr="0095041D">
        <w:rPr>
          <w:rFonts w:ascii="Arial" w:hAnsi="Arial"/>
          <w:color w:val="000000"/>
        </w:rPr>
        <w:t>;</w:t>
      </w:r>
    </w:p>
    <w:p w14:paraId="0F49B53C" w14:textId="5103419E" w:rsidR="00F5716B"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shall not directly or indirectly make any funds received for the performance of a public contract available to natural or legal persons, entities or bodies connected with them or for their benefit listed in the sanctions list in the Annex to Council Regulation (EU) No. 269/2014 of 17. of March 2014, concerning restrictive measures in respect of actions undermining or threatening the territorial integrity, sovereignty and independence of Ukraine (as amended) or Council Regulation (EC) No. 765/2006 of May 18, 2006, concerning restrictive measures against President Lukashenko and certain officials of Belarus (as amended).</w:t>
      </w:r>
    </w:p>
    <w:p w14:paraId="4F4DA2A7" w14:textId="1AA480CB" w:rsidR="0020373D" w:rsidRPr="002639AC" w:rsidRDefault="0020373D" w:rsidP="00F5716B">
      <w:pPr>
        <w:pStyle w:val="podpisra"/>
        <w:tabs>
          <w:tab w:val="right" w:leader="dot" w:pos="4962"/>
        </w:tabs>
        <w:spacing w:before="240"/>
        <w:jc w:val="both"/>
        <w:rPr>
          <w:rFonts w:ascii="Arial" w:hAnsi="Arial" w:cs="Arial"/>
          <w:color w:val="000000"/>
        </w:rPr>
      </w:pPr>
      <w:r>
        <w:rPr>
          <w:rFonts w:ascii="Arial" w:hAnsi="Arial"/>
        </w:rPr>
        <w:t>In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 on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w:t>
      </w:r>
    </w:p>
    <w:p w14:paraId="7065D388" w14:textId="526379D2" w:rsidR="0020373D" w:rsidRPr="002639AC" w:rsidRDefault="0020373D" w:rsidP="00270281">
      <w:pPr>
        <w:pStyle w:val="podpisra"/>
        <w:tabs>
          <w:tab w:val="clear" w:pos="3969"/>
          <w:tab w:val="clear" w:pos="5103"/>
          <w:tab w:val="clear" w:pos="9072"/>
          <w:tab w:val="left" w:pos="0"/>
          <w:tab w:val="right" w:leader="dot" w:pos="4536"/>
        </w:tabs>
        <w:spacing w:before="600" w:line="264" w:lineRule="auto"/>
        <w:rPr>
          <w:rFonts w:ascii="Arial" w:hAnsi="Arial" w:cs="Arial"/>
          <w:color w:val="000000"/>
        </w:rPr>
      </w:pPr>
      <w:r>
        <w:rPr>
          <w:rFonts w:ascii="Arial" w:hAnsi="Arial"/>
          <w:color w:val="000000"/>
        </w:rPr>
        <w:tab/>
      </w:r>
    </w:p>
    <w:p w14:paraId="5B9E4B8A" w14:textId="6A783BCF" w:rsidR="00F5716B" w:rsidRPr="002639AC" w:rsidRDefault="0020373D" w:rsidP="00782FB7">
      <w:pPr>
        <w:spacing w:before="0"/>
        <w:rPr>
          <w:rFonts w:ascii="Arial" w:hAnsi="Arial" w:cs="Arial"/>
          <w:b/>
          <w:szCs w:val="20"/>
        </w:rPr>
      </w:pPr>
      <w:r>
        <w:rPr>
          <w:rFonts w:ascii="Arial" w:hAnsi="Arial"/>
          <w:highlight w:val="lightGray"/>
        </w:rPr>
        <w:t>[</w:t>
      </w:r>
      <w:r w:rsidRPr="00270281">
        <w:rPr>
          <w:rFonts w:ascii="Arial" w:hAnsi="Arial"/>
          <w:highlight w:val="yellow"/>
        </w:rPr>
        <w:t xml:space="preserve">TO BE COMPLETED BY THE </w:t>
      </w:r>
      <w:r w:rsidR="00312FD9" w:rsidRPr="00270281">
        <w:rPr>
          <w:rFonts w:ascii="Arial" w:hAnsi="Arial"/>
          <w:highlight w:val="yellow"/>
        </w:rPr>
        <w:t xml:space="preserve">PARTICIPANT </w:t>
      </w:r>
      <w:r w:rsidRPr="00270281">
        <w:rPr>
          <w:rFonts w:ascii="Arial" w:hAnsi="Arial"/>
          <w:highlight w:val="yellow"/>
        </w:rPr>
        <w:t>– Name, surname of the person authorized to act + signature]</w:t>
      </w:r>
    </w:p>
    <w:sectPr w:rsidR="00F5716B" w:rsidRPr="002639AC" w:rsidSect="00E35A34">
      <w:headerReference w:type="even" r:id="rId11"/>
      <w:headerReference w:type="default" r:id="rId12"/>
      <w:footerReference w:type="even" r:id="rId13"/>
      <w:footerReference w:type="default" r:id="rId14"/>
      <w:headerReference w:type="first" r:id="rId15"/>
      <w:footerReference w:type="first" r:id="rId16"/>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93046" w14:textId="77777777" w:rsidR="001363E5" w:rsidRDefault="001363E5" w:rsidP="00A05102">
      <w:pPr>
        <w:spacing w:before="0" w:line="240" w:lineRule="auto"/>
      </w:pPr>
      <w:r>
        <w:separator/>
      </w:r>
    </w:p>
  </w:endnote>
  <w:endnote w:type="continuationSeparator" w:id="0">
    <w:p w14:paraId="3A2CDB42" w14:textId="77777777" w:rsidR="001363E5" w:rsidRDefault="001363E5" w:rsidP="00A05102">
      <w:pPr>
        <w:spacing w:before="0" w:line="240" w:lineRule="auto"/>
      </w:pPr>
      <w:r>
        <w:continuationSeparator/>
      </w:r>
    </w:p>
  </w:endnote>
  <w:endnote w:type="continuationNotice" w:id="1">
    <w:p w14:paraId="7EE5C7D0" w14:textId="77777777" w:rsidR="001363E5" w:rsidRDefault="001363E5">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27994" w14:textId="77777777" w:rsidR="00ED26E7" w:rsidRDefault="00ED26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71125" w14:textId="77777777" w:rsidR="00ED26E7" w:rsidRDefault="00ED26E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FC900" w14:textId="77777777" w:rsidR="00ED26E7" w:rsidRDefault="00ED26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A402C" w14:textId="77777777" w:rsidR="001363E5" w:rsidRDefault="001363E5" w:rsidP="00A05102">
      <w:pPr>
        <w:spacing w:before="0" w:line="240" w:lineRule="auto"/>
      </w:pPr>
      <w:r>
        <w:separator/>
      </w:r>
    </w:p>
  </w:footnote>
  <w:footnote w:type="continuationSeparator" w:id="0">
    <w:p w14:paraId="29610C03" w14:textId="77777777" w:rsidR="001363E5" w:rsidRDefault="001363E5" w:rsidP="00A05102">
      <w:pPr>
        <w:spacing w:before="0" w:line="240" w:lineRule="auto"/>
      </w:pPr>
      <w:r>
        <w:continuationSeparator/>
      </w:r>
    </w:p>
  </w:footnote>
  <w:footnote w:type="continuationNotice" w:id="1">
    <w:p w14:paraId="7E057385" w14:textId="77777777" w:rsidR="001363E5" w:rsidRDefault="001363E5">
      <w:pPr>
        <w:spacing w:before="0" w:line="240" w:lineRule="auto"/>
      </w:pPr>
    </w:p>
  </w:footnote>
  <w:footnote w:id="2">
    <w:p w14:paraId="138D8C46" w14:textId="77777777" w:rsidR="00065FD7" w:rsidRPr="00D46ED6" w:rsidRDefault="00065FD7" w:rsidP="00E0585E">
      <w:pPr>
        <w:pStyle w:val="Textpoznpodarou"/>
        <w:rPr>
          <w:rFonts w:ascii="Segoe UI" w:hAnsi="Segoe UI" w:cs="Segoe UI"/>
          <w:sz w:val="12"/>
          <w:szCs w:val="16"/>
        </w:rPr>
      </w:pPr>
      <w:r>
        <w:rPr>
          <w:rStyle w:val="Znakapoznpodarou"/>
          <w:rFonts w:ascii="Segoe UI" w:hAnsi="Segoe UI" w:cs="Segoe UI"/>
        </w:rPr>
        <w:footnoteRef/>
      </w:r>
      <w:r w:rsidRPr="00D46ED6">
        <w:rPr>
          <w:sz w:val="12"/>
          <w:szCs w:val="16"/>
        </w:rPr>
        <w:t>Public official means a member of the government or the head of another central administrative body that is not headed by a member of the government.</w:t>
      </w:r>
      <w:r w:rsidRPr="00D46ED6">
        <w:rPr>
          <w:rFonts w:ascii="Segoe UI" w:hAnsi="Segoe UI"/>
          <w:sz w:val="12"/>
          <w:szCs w:val="16"/>
        </w:rPr>
        <w:t xml:space="preserve"> Central state administration bodies are listed in Section 2 of Act No. 2/1969 Coll., on Establishment of Ministries and Other Central State Administration Bodies of the Czech Socialist Republic, as amended.</w:t>
      </w:r>
    </w:p>
  </w:footnote>
  <w:footnote w:id="3">
    <w:p w14:paraId="24D6D025" w14:textId="77777777" w:rsidR="00750A3E" w:rsidRDefault="00750A3E" w:rsidP="00750A3E">
      <w:pPr>
        <w:pStyle w:val="Textpoznpodarou"/>
      </w:pPr>
      <w:r>
        <w:rPr>
          <w:rStyle w:val="Znakapoznpodarou"/>
        </w:rPr>
        <w:footnoteRef/>
      </w:r>
      <w:r>
        <w:t xml:space="preserve"> </w:t>
      </w:r>
      <w:proofErr w:type="gramStart"/>
      <w:r>
        <w:t>In the event that</w:t>
      </w:r>
      <w:proofErr w:type="gramEnd"/>
      <w:r>
        <w:t xml:space="preserve"> the contracting authority is not subject to the obligations arising from Article 5k of Regulation (EU) No. 833/2014 on restrictive </w:t>
      </w:r>
      <w:proofErr w:type="gramStart"/>
      <w:r>
        <w:t>measures  in</w:t>
      </w:r>
      <w:proofErr w:type="gramEnd"/>
      <w:r>
        <w:t xml:space="preserve"> view of Russia’s activities destabilizing the situation in Ukraine, as amended, the applicant/recipient of funds may omit this point from the affidavit.</w:t>
      </w:r>
    </w:p>
  </w:footnote>
  <w:footnote w:id="4">
    <w:p w14:paraId="41421E6D" w14:textId="77777777" w:rsidR="00065FD7" w:rsidRPr="000434E0" w:rsidRDefault="00065FD7" w:rsidP="0020373D">
      <w:pPr>
        <w:pStyle w:val="Textpoznpodarou"/>
        <w:rPr>
          <w:rFonts w:ascii="Segoe UI" w:hAnsi="Segoe UI" w:cs="Segoe UI"/>
          <w:szCs w:val="16"/>
        </w:rPr>
      </w:pPr>
      <w:r>
        <w:rPr>
          <w:rStyle w:val="Znakapoznpodarou"/>
          <w:rFonts w:ascii="Segoe UI" w:hAnsi="Segoe UI" w:cs="Segoe UI"/>
          <w:szCs w:val="16"/>
        </w:rPr>
        <w:footnoteRef/>
      </w:r>
      <w:r>
        <w:rPr>
          <w:rFonts w:ascii="Segoe UI" w:hAnsi="Segoe UI"/>
        </w:rPr>
        <w:t xml:space="preserve"> An updated list of sanctioned persons can be found, for example, on the website of the Financial Analysis Office here </w:t>
      </w:r>
      <w:hyperlink r:id="rId1" w:history="1">
        <w:r>
          <w:rPr>
            <w:rStyle w:val="Hypertextovodkaz"/>
            <w:rFonts w:ascii="Segoe UI" w:hAnsi="Segoe UI"/>
          </w:rPr>
          <w:t>https://www.financnianalytickyurad.cz/blog/zarazeni-dalsich-osob-na-sankcni-seznam-proti-rusku</w:t>
        </w:r>
      </w:hyperlink>
      <w:r>
        <w:rPr>
          <w:rFonts w:ascii="Segoe UI" w:hAnsi="Segoe U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3986" w14:textId="77777777" w:rsidR="00ED26E7" w:rsidRDefault="00ED26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3A202" w14:textId="1B4DAE49" w:rsidR="008D7206" w:rsidRDefault="00E21A91" w:rsidP="00A33F8F">
    <w:pPr>
      <w:pStyle w:val="Zhlav"/>
      <w:rPr>
        <w:noProof/>
      </w:rPr>
    </w:pPr>
    <w:r>
      <w:ptab w:relativeTo="margin" w:alignment="center" w:leader="none"/>
    </w:r>
  </w:p>
  <w:p w14:paraId="2DF75C15" w14:textId="6F06474E" w:rsidR="00131CA5" w:rsidRDefault="00131CA5" w:rsidP="00131CA5">
    <w:pPr>
      <w:pStyle w:val="Zhlav"/>
    </w:pPr>
    <w:r>
      <w:t>Anne</w:t>
    </w:r>
    <w:r w:rsidR="00B64BDC">
      <w:t xml:space="preserve">x </w:t>
    </w:r>
    <w:r w:rsidR="00312FD9">
      <w:t>No</w:t>
    </w:r>
    <w:r w:rsidR="00B64BDC">
      <w:t>.</w:t>
    </w:r>
    <w:r>
      <w:t xml:space="preserve"> 9 </w:t>
    </w:r>
    <w:r w:rsidR="00312FD9">
      <w:t>of the Tender Documentation</w:t>
    </w:r>
    <w:r>
      <w:t xml:space="preserve"> – </w:t>
    </w:r>
    <w:r w:rsidR="00AC6129">
      <w:t xml:space="preserve">Statutory declaration </w:t>
    </w:r>
    <w:r>
      <w:t>SFŽP</w:t>
    </w:r>
  </w:p>
  <w:p w14:paraId="2CB2675C" w14:textId="7442FD48" w:rsidR="0070673E" w:rsidRPr="00A33F8F" w:rsidRDefault="00312FD9" w:rsidP="00A33F8F">
    <w:pPr>
      <w:pStyle w:val="Zhlav"/>
    </w:pPr>
    <w:r w:rsidRPr="004B787F">
      <w:rPr>
        <w:noProof/>
        <w:lang w:val="cs-CZ"/>
      </w:rPr>
      <w:drawing>
        <wp:anchor distT="0" distB="0" distL="114300" distR="114300" simplePos="0" relativeHeight="251658242" behindDoc="0" locked="0" layoutInCell="1" allowOverlap="1" wp14:anchorId="48FB9696" wp14:editId="5D47B909">
          <wp:simplePos x="0" y="0"/>
          <wp:positionH relativeFrom="margin">
            <wp:posOffset>-1270</wp:posOffset>
          </wp:positionH>
          <wp:positionV relativeFrom="paragraph">
            <wp:posOffset>120015</wp:posOffset>
          </wp:positionV>
          <wp:extent cx="5759450" cy="678180"/>
          <wp:effectExtent l="0" t="0" r="0" b="7620"/>
          <wp:wrapNone/>
          <wp:docPr id="170905423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A0778">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70.5pt;margin-top:66.9pt;width:116.2pt;height:29.2pt;z-index:251658241;mso-position-horizontal-relative:text;mso-position-vertical-relative:text" o:allowincell="f" fillcolor="window">
          <v:imagedata r:id="rId2" o:title="" croptop="12136f"/>
        </v:shape>
        <o:OLEObject Type="Embed" ProgID="Word.Picture.8" ShapeID="_x0000_s1027" DrawAspect="Content" ObjectID="_1817009122"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1A0778" w:rsidP="0070673E">
    <w:pPr>
      <w:pStyle w:val="Zhlav"/>
      <w:jc w:val="left"/>
      <w:rPr>
        <w:b/>
        <w:bCs/>
      </w:rPr>
    </w:pPr>
    <w:r>
      <w:rPr>
        <w:b/>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17009123" r:id="rId2"/>
      </w:object>
    </w:r>
    <w:r w:rsidR="00E21A91">
      <w:rPr>
        <w:b/>
      </w:rPr>
      <w:t>ANNEX 8</w:t>
    </w:r>
    <w:r w:rsidR="00E21A91">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296" w:hanging="360"/>
      </w:pPr>
      <w:rPr>
        <w:rFonts w:ascii="Symbol" w:hAnsi="Symbol" w:hint="default"/>
      </w:rPr>
    </w:lvl>
    <w:lvl w:ilvl="1" w:tplc="04050003" w:tentative="1">
      <w:start w:val="1"/>
      <w:numFmt w:val="bullet"/>
      <w:lvlText w:val="o"/>
      <w:lvlJc w:val="left"/>
      <w:pPr>
        <w:ind w:left="1016" w:hanging="360"/>
      </w:pPr>
      <w:rPr>
        <w:rFonts w:ascii="Courier New" w:hAnsi="Courier New" w:cs="Courier New" w:hint="default"/>
      </w:rPr>
    </w:lvl>
    <w:lvl w:ilvl="2" w:tplc="04050005" w:tentative="1">
      <w:start w:val="1"/>
      <w:numFmt w:val="bullet"/>
      <w:lvlText w:val=""/>
      <w:lvlJc w:val="left"/>
      <w:pPr>
        <w:ind w:left="1736" w:hanging="360"/>
      </w:pPr>
      <w:rPr>
        <w:rFonts w:ascii="Wingdings" w:hAnsi="Wingdings" w:hint="default"/>
      </w:rPr>
    </w:lvl>
    <w:lvl w:ilvl="3" w:tplc="04050001" w:tentative="1">
      <w:start w:val="1"/>
      <w:numFmt w:val="bullet"/>
      <w:lvlText w:val=""/>
      <w:lvlJc w:val="left"/>
      <w:pPr>
        <w:ind w:left="2456" w:hanging="360"/>
      </w:pPr>
      <w:rPr>
        <w:rFonts w:ascii="Symbol" w:hAnsi="Symbol" w:hint="default"/>
      </w:rPr>
    </w:lvl>
    <w:lvl w:ilvl="4" w:tplc="04050003" w:tentative="1">
      <w:start w:val="1"/>
      <w:numFmt w:val="bullet"/>
      <w:lvlText w:val="o"/>
      <w:lvlJc w:val="left"/>
      <w:pPr>
        <w:ind w:left="3176" w:hanging="360"/>
      </w:pPr>
      <w:rPr>
        <w:rFonts w:ascii="Courier New" w:hAnsi="Courier New" w:cs="Courier New" w:hint="default"/>
      </w:rPr>
    </w:lvl>
    <w:lvl w:ilvl="5" w:tplc="04050005" w:tentative="1">
      <w:start w:val="1"/>
      <w:numFmt w:val="bullet"/>
      <w:lvlText w:val=""/>
      <w:lvlJc w:val="left"/>
      <w:pPr>
        <w:ind w:left="3896" w:hanging="360"/>
      </w:pPr>
      <w:rPr>
        <w:rFonts w:ascii="Wingdings" w:hAnsi="Wingdings" w:hint="default"/>
      </w:rPr>
    </w:lvl>
    <w:lvl w:ilvl="6" w:tplc="04050001" w:tentative="1">
      <w:start w:val="1"/>
      <w:numFmt w:val="bullet"/>
      <w:lvlText w:val=""/>
      <w:lvlJc w:val="left"/>
      <w:pPr>
        <w:ind w:left="4616" w:hanging="360"/>
      </w:pPr>
      <w:rPr>
        <w:rFonts w:ascii="Symbol" w:hAnsi="Symbol" w:hint="default"/>
      </w:rPr>
    </w:lvl>
    <w:lvl w:ilvl="7" w:tplc="04050003" w:tentative="1">
      <w:start w:val="1"/>
      <w:numFmt w:val="bullet"/>
      <w:lvlText w:val="o"/>
      <w:lvlJc w:val="left"/>
      <w:pPr>
        <w:ind w:left="5336" w:hanging="360"/>
      </w:pPr>
      <w:rPr>
        <w:rFonts w:ascii="Courier New" w:hAnsi="Courier New" w:cs="Courier New" w:hint="default"/>
      </w:rPr>
    </w:lvl>
    <w:lvl w:ilvl="8" w:tplc="04050005" w:tentative="1">
      <w:start w:val="1"/>
      <w:numFmt w:val="bullet"/>
      <w:lvlText w:val=""/>
      <w:lvlJc w:val="left"/>
      <w:pPr>
        <w:ind w:left="6056"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1EA9"/>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0238E"/>
    <w:rsid w:val="00103907"/>
    <w:rsid w:val="001100A4"/>
    <w:rsid w:val="00111C32"/>
    <w:rsid w:val="00113C08"/>
    <w:rsid w:val="00121C48"/>
    <w:rsid w:val="001232FA"/>
    <w:rsid w:val="00123C85"/>
    <w:rsid w:val="00124179"/>
    <w:rsid w:val="00124186"/>
    <w:rsid w:val="001312B3"/>
    <w:rsid w:val="00131CA5"/>
    <w:rsid w:val="0013303F"/>
    <w:rsid w:val="00133885"/>
    <w:rsid w:val="00135969"/>
    <w:rsid w:val="001363E5"/>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0778"/>
    <w:rsid w:val="001A22E2"/>
    <w:rsid w:val="001A23BF"/>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281"/>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C75DB"/>
    <w:rsid w:val="002D25B7"/>
    <w:rsid w:val="002D5626"/>
    <w:rsid w:val="002E2BD0"/>
    <w:rsid w:val="002E7C9B"/>
    <w:rsid w:val="002F0FC1"/>
    <w:rsid w:val="002F14D4"/>
    <w:rsid w:val="002F23BA"/>
    <w:rsid w:val="002F3478"/>
    <w:rsid w:val="00303026"/>
    <w:rsid w:val="00304DED"/>
    <w:rsid w:val="003076F4"/>
    <w:rsid w:val="00312FD9"/>
    <w:rsid w:val="00316802"/>
    <w:rsid w:val="003169EB"/>
    <w:rsid w:val="0031761A"/>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5EF9"/>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081"/>
    <w:rsid w:val="00412468"/>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46A"/>
    <w:rsid w:val="004A5D4F"/>
    <w:rsid w:val="004B19A6"/>
    <w:rsid w:val="004B3427"/>
    <w:rsid w:val="004C38F4"/>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390C"/>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A4D8D"/>
    <w:rsid w:val="005B11F3"/>
    <w:rsid w:val="005B4719"/>
    <w:rsid w:val="005C13E2"/>
    <w:rsid w:val="005C4B6B"/>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333C1"/>
    <w:rsid w:val="006439EE"/>
    <w:rsid w:val="00652E39"/>
    <w:rsid w:val="00653A2E"/>
    <w:rsid w:val="00654159"/>
    <w:rsid w:val="006553DA"/>
    <w:rsid w:val="006568DC"/>
    <w:rsid w:val="006572C3"/>
    <w:rsid w:val="00660188"/>
    <w:rsid w:val="006610A1"/>
    <w:rsid w:val="00664CBE"/>
    <w:rsid w:val="00666CA1"/>
    <w:rsid w:val="006707E8"/>
    <w:rsid w:val="00675455"/>
    <w:rsid w:val="006756F1"/>
    <w:rsid w:val="00675850"/>
    <w:rsid w:val="00676D7F"/>
    <w:rsid w:val="00677411"/>
    <w:rsid w:val="00681CA6"/>
    <w:rsid w:val="00684C2F"/>
    <w:rsid w:val="00685D22"/>
    <w:rsid w:val="0068737E"/>
    <w:rsid w:val="006968F6"/>
    <w:rsid w:val="006A5528"/>
    <w:rsid w:val="006A5AD5"/>
    <w:rsid w:val="006A7B7B"/>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65AC"/>
    <w:rsid w:val="00727CBC"/>
    <w:rsid w:val="00750A3E"/>
    <w:rsid w:val="00751809"/>
    <w:rsid w:val="007529AC"/>
    <w:rsid w:val="00752BD7"/>
    <w:rsid w:val="00752F0D"/>
    <w:rsid w:val="00762643"/>
    <w:rsid w:val="00767006"/>
    <w:rsid w:val="007705A0"/>
    <w:rsid w:val="0077106E"/>
    <w:rsid w:val="00782FB7"/>
    <w:rsid w:val="00786ABC"/>
    <w:rsid w:val="00791155"/>
    <w:rsid w:val="007920DA"/>
    <w:rsid w:val="007960B1"/>
    <w:rsid w:val="007A18B2"/>
    <w:rsid w:val="007A5A2E"/>
    <w:rsid w:val="007A6016"/>
    <w:rsid w:val="007C3838"/>
    <w:rsid w:val="007C3DCC"/>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06F6"/>
    <w:rsid w:val="008359E4"/>
    <w:rsid w:val="00837216"/>
    <w:rsid w:val="00844A2A"/>
    <w:rsid w:val="00845472"/>
    <w:rsid w:val="008506D8"/>
    <w:rsid w:val="00855FF5"/>
    <w:rsid w:val="00856702"/>
    <w:rsid w:val="00857CDE"/>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206"/>
    <w:rsid w:val="008D74EB"/>
    <w:rsid w:val="008E3484"/>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041D"/>
    <w:rsid w:val="0095329E"/>
    <w:rsid w:val="00956457"/>
    <w:rsid w:val="00960287"/>
    <w:rsid w:val="00960D0E"/>
    <w:rsid w:val="0096276D"/>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44D2"/>
    <w:rsid w:val="00A1676A"/>
    <w:rsid w:val="00A2129C"/>
    <w:rsid w:val="00A227EB"/>
    <w:rsid w:val="00A23220"/>
    <w:rsid w:val="00A23308"/>
    <w:rsid w:val="00A236D4"/>
    <w:rsid w:val="00A239C7"/>
    <w:rsid w:val="00A30F7F"/>
    <w:rsid w:val="00A31FE4"/>
    <w:rsid w:val="00A33F8F"/>
    <w:rsid w:val="00A4057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308B"/>
    <w:rsid w:val="00A858A8"/>
    <w:rsid w:val="00A8767A"/>
    <w:rsid w:val="00A90E81"/>
    <w:rsid w:val="00A91C42"/>
    <w:rsid w:val="00A97EBA"/>
    <w:rsid w:val="00AA04B2"/>
    <w:rsid w:val="00AA230E"/>
    <w:rsid w:val="00AB0016"/>
    <w:rsid w:val="00AB15F4"/>
    <w:rsid w:val="00AC29F7"/>
    <w:rsid w:val="00AC4B3C"/>
    <w:rsid w:val="00AC6129"/>
    <w:rsid w:val="00AD23FE"/>
    <w:rsid w:val="00AD77BF"/>
    <w:rsid w:val="00AE15AB"/>
    <w:rsid w:val="00AE450A"/>
    <w:rsid w:val="00AE4515"/>
    <w:rsid w:val="00AE6CFD"/>
    <w:rsid w:val="00AE72BC"/>
    <w:rsid w:val="00AF4CC3"/>
    <w:rsid w:val="00AF66F3"/>
    <w:rsid w:val="00AF7DE5"/>
    <w:rsid w:val="00B009DD"/>
    <w:rsid w:val="00B05D61"/>
    <w:rsid w:val="00B06C50"/>
    <w:rsid w:val="00B13064"/>
    <w:rsid w:val="00B144C8"/>
    <w:rsid w:val="00B152EB"/>
    <w:rsid w:val="00B202D5"/>
    <w:rsid w:val="00B2080B"/>
    <w:rsid w:val="00B21470"/>
    <w:rsid w:val="00B25531"/>
    <w:rsid w:val="00B30AB0"/>
    <w:rsid w:val="00B33FAE"/>
    <w:rsid w:val="00B44F7A"/>
    <w:rsid w:val="00B571CF"/>
    <w:rsid w:val="00B5798F"/>
    <w:rsid w:val="00B60B8B"/>
    <w:rsid w:val="00B63052"/>
    <w:rsid w:val="00B64BDC"/>
    <w:rsid w:val="00B6749A"/>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5EE7"/>
    <w:rsid w:val="00C17868"/>
    <w:rsid w:val="00C201E7"/>
    <w:rsid w:val="00C2607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4A5F"/>
    <w:rsid w:val="00C87849"/>
    <w:rsid w:val="00C90E0D"/>
    <w:rsid w:val="00C95F46"/>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35BE0"/>
    <w:rsid w:val="00D43120"/>
    <w:rsid w:val="00D4482A"/>
    <w:rsid w:val="00D461D1"/>
    <w:rsid w:val="00D46ED6"/>
    <w:rsid w:val="00D51054"/>
    <w:rsid w:val="00D518DD"/>
    <w:rsid w:val="00D52E29"/>
    <w:rsid w:val="00D53BE2"/>
    <w:rsid w:val="00D54AC7"/>
    <w:rsid w:val="00D5518A"/>
    <w:rsid w:val="00D6018B"/>
    <w:rsid w:val="00D62BF8"/>
    <w:rsid w:val="00D62F6F"/>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0EE5"/>
    <w:rsid w:val="00DE1785"/>
    <w:rsid w:val="00DE1F1D"/>
    <w:rsid w:val="00DE2071"/>
    <w:rsid w:val="00DE32FE"/>
    <w:rsid w:val="00DE35C7"/>
    <w:rsid w:val="00DE5570"/>
    <w:rsid w:val="00DE6698"/>
    <w:rsid w:val="00DF27A3"/>
    <w:rsid w:val="00DF28C9"/>
    <w:rsid w:val="00DF3F9A"/>
    <w:rsid w:val="00DF41AC"/>
    <w:rsid w:val="00E0585E"/>
    <w:rsid w:val="00E075E1"/>
    <w:rsid w:val="00E20125"/>
    <w:rsid w:val="00E21A91"/>
    <w:rsid w:val="00E234A7"/>
    <w:rsid w:val="00E32B9A"/>
    <w:rsid w:val="00E35A34"/>
    <w:rsid w:val="00E37393"/>
    <w:rsid w:val="00E474E5"/>
    <w:rsid w:val="00E47FE0"/>
    <w:rsid w:val="00E51FD7"/>
    <w:rsid w:val="00E52D52"/>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1A4E"/>
    <w:rsid w:val="00EA3F4A"/>
    <w:rsid w:val="00EA5E62"/>
    <w:rsid w:val="00EB262C"/>
    <w:rsid w:val="00EB46E9"/>
    <w:rsid w:val="00EB6BBE"/>
    <w:rsid w:val="00EC2797"/>
    <w:rsid w:val="00EC28BA"/>
    <w:rsid w:val="00EC4E16"/>
    <w:rsid w:val="00ED057C"/>
    <w:rsid w:val="00ED0F7C"/>
    <w:rsid w:val="00ED26E7"/>
    <w:rsid w:val="00ED2731"/>
    <w:rsid w:val="00EE5F67"/>
    <w:rsid w:val="00EF1FCA"/>
    <w:rsid w:val="00EF3051"/>
    <w:rsid w:val="00EF432C"/>
    <w:rsid w:val="00EF65A0"/>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4346"/>
    <w:rsid w:val="00FF5007"/>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67c5e3d50d02d6437a367bf6d4918714">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da6c03c2c17e38e064fb9d8310f2a75d"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2.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3.xml><?xml version="1.0" encoding="utf-8"?>
<ds:datastoreItem xmlns:ds="http://schemas.openxmlformats.org/officeDocument/2006/customXml" ds:itemID="{88C79F6B-8E7F-44C2-A716-4482ECAC2BC0}"/>
</file>

<file path=customXml/itemProps4.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a630317b-1d2c-42dd-bff6-05142a371a6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662</Words>
  <Characters>3908</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Helena Strušková</cp:lastModifiedBy>
  <cp:revision>7</cp:revision>
  <dcterms:created xsi:type="dcterms:W3CDTF">2025-03-07T07:08:00Z</dcterms:created>
  <dcterms:modified xsi:type="dcterms:W3CDTF">2025-08-18T05:59:00Z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