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1A237E0F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C0683C">
        <w:rPr>
          <w:b/>
          <w:bCs/>
          <w:sz w:val="22"/>
        </w:rPr>
        <w:t>Dodávky aplikačního software a služeb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1CA7"/>
    <w:rsid w:val="0024798B"/>
    <w:rsid w:val="002754D9"/>
    <w:rsid w:val="002A2A87"/>
    <w:rsid w:val="002B0A80"/>
    <w:rsid w:val="002C6BDD"/>
    <w:rsid w:val="002D2D30"/>
    <w:rsid w:val="002F4688"/>
    <w:rsid w:val="002F653F"/>
    <w:rsid w:val="003151A5"/>
    <w:rsid w:val="0035114E"/>
    <w:rsid w:val="003747F3"/>
    <w:rsid w:val="00377197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0683C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10</cp:revision>
  <cp:lastPrinted>2016-10-17T10:30:00Z</cp:lastPrinted>
  <dcterms:created xsi:type="dcterms:W3CDTF">2023-05-16T10:36:00Z</dcterms:created>
  <dcterms:modified xsi:type="dcterms:W3CDTF">2025-08-05T11:40:00Z</dcterms:modified>
</cp:coreProperties>
</file>