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C54" w14:textId="06B139CD" w:rsidR="00D76D80" w:rsidRPr="00D50305" w:rsidRDefault="00273AD4" w:rsidP="00D75426">
      <w:pPr>
        <w:pStyle w:val="Import1"/>
        <w:widowControl w:val="0"/>
        <w:suppressAutoHyphens w:val="0"/>
        <w:spacing w:before="480" w:after="240" w:line="240" w:lineRule="auto"/>
        <w:ind w:left="0"/>
        <w:jc w:val="center"/>
        <w:rPr>
          <w:rFonts w:ascii="Cambria" w:hAnsi="Cambria" w:cs="Arial"/>
          <w:b/>
          <w:caps/>
          <w:sz w:val="28"/>
          <w:szCs w:val="28"/>
        </w:rPr>
      </w:pPr>
      <w:r w:rsidRPr="00D50305">
        <w:rPr>
          <w:rFonts w:ascii="Cambria" w:hAnsi="Cambria" w:cs="Arial"/>
          <w:b/>
          <w:caps/>
          <w:sz w:val="28"/>
          <w:szCs w:val="28"/>
        </w:rPr>
        <w:t>SMLOUVA O DÍLO</w:t>
      </w:r>
    </w:p>
    <w:p w14:paraId="3133B07C" w14:textId="72504CF5" w:rsidR="00542A06" w:rsidRDefault="00542A06" w:rsidP="002E5C27">
      <w:pPr>
        <w:spacing w:before="120"/>
        <w:contextualSpacing/>
        <w:rPr>
          <w:rFonts w:ascii="Cambria" w:hAnsi="Cambria"/>
          <w:b/>
          <w:bCs/>
          <w:iCs/>
        </w:rPr>
      </w:pPr>
      <w:r>
        <w:rPr>
          <w:rFonts w:ascii="Cambria" w:hAnsi="Cambria"/>
          <w:b/>
          <w:bCs/>
          <w:iCs/>
        </w:rPr>
        <w:t>Smluvní strany:</w:t>
      </w:r>
    </w:p>
    <w:p w14:paraId="3B58F1CB" w14:textId="77777777" w:rsidR="00542A06" w:rsidRDefault="00542A06" w:rsidP="002E5C27">
      <w:pPr>
        <w:spacing w:before="120"/>
        <w:contextualSpacing/>
        <w:rPr>
          <w:rFonts w:ascii="Cambria" w:hAnsi="Cambria"/>
          <w:b/>
          <w:bCs/>
          <w:iCs/>
        </w:rPr>
      </w:pPr>
    </w:p>
    <w:p w14:paraId="55715D9E" w14:textId="270664E2" w:rsidR="002E5C27" w:rsidRPr="00D50305" w:rsidRDefault="002E5C27" w:rsidP="00542A06">
      <w:pPr>
        <w:spacing w:before="120"/>
        <w:ind w:left="708"/>
        <w:contextualSpacing/>
        <w:rPr>
          <w:rFonts w:ascii="Cambria" w:hAnsi="Cambria"/>
          <w:b/>
          <w:bCs/>
          <w:iCs/>
        </w:rPr>
      </w:pPr>
      <w:r w:rsidRPr="00D50305">
        <w:rPr>
          <w:rFonts w:ascii="Cambria" w:hAnsi="Cambria"/>
          <w:b/>
          <w:bCs/>
          <w:iCs/>
        </w:rPr>
        <w:t>Dopravní podnik města Brna, a.s.</w:t>
      </w:r>
    </w:p>
    <w:p w14:paraId="79216178" w14:textId="77777777" w:rsidR="002E5C27" w:rsidRPr="00D50305" w:rsidRDefault="002E5C27" w:rsidP="00542A06">
      <w:pPr>
        <w:spacing w:before="120"/>
        <w:ind w:left="708"/>
        <w:contextualSpacing/>
        <w:rPr>
          <w:rFonts w:ascii="Cambria" w:hAnsi="Cambria"/>
          <w:iCs/>
        </w:rPr>
      </w:pPr>
    </w:p>
    <w:p w14:paraId="10A52817" w14:textId="77777777" w:rsidR="002E5C27" w:rsidRPr="00D50305" w:rsidRDefault="002E5C27" w:rsidP="00542A06">
      <w:pPr>
        <w:spacing w:before="120"/>
        <w:ind w:left="708"/>
        <w:contextualSpacing/>
        <w:rPr>
          <w:rFonts w:ascii="Cambria" w:hAnsi="Cambria"/>
          <w:iCs/>
        </w:rPr>
      </w:pPr>
      <w:r w:rsidRPr="00D50305">
        <w:rPr>
          <w:rFonts w:ascii="Cambria" w:hAnsi="Cambria"/>
          <w:iCs/>
        </w:rPr>
        <w:t>Sídlo: Hlinky 64/151, Pisárky, 603 00 Brno, Doručovací číslo: 65646</w:t>
      </w:r>
    </w:p>
    <w:p w14:paraId="2AFFB89F" w14:textId="77777777" w:rsidR="002E5C27" w:rsidRPr="00D50305" w:rsidRDefault="002E5C27" w:rsidP="00542A06">
      <w:pPr>
        <w:spacing w:before="120"/>
        <w:ind w:left="708"/>
        <w:contextualSpacing/>
        <w:rPr>
          <w:rFonts w:ascii="Cambria" w:hAnsi="Cambria"/>
          <w:iCs/>
        </w:rPr>
      </w:pPr>
      <w:r w:rsidRPr="00D50305">
        <w:rPr>
          <w:rFonts w:ascii="Cambria" w:hAnsi="Cambria"/>
          <w:iCs/>
        </w:rPr>
        <w:t>Zapsána: v obchodním rejstříku Krajského soudu v Brně, oddíl B, vložka 2463</w:t>
      </w:r>
    </w:p>
    <w:p w14:paraId="2F5A836E" w14:textId="77777777" w:rsidR="002E5C27" w:rsidRPr="00D50305" w:rsidRDefault="002E5C27" w:rsidP="00542A06">
      <w:pPr>
        <w:spacing w:line="276" w:lineRule="auto"/>
        <w:ind w:left="708"/>
        <w:contextualSpacing/>
        <w:rPr>
          <w:rFonts w:ascii="Cambria" w:hAnsi="Cambria"/>
          <w:iCs/>
        </w:rPr>
      </w:pPr>
      <w:r w:rsidRPr="00D50305">
        <w:rPr>
          <w:rFonts w:ascii="Cambria" w:hAnsi="Cambria"/>
          <w:iCs/>
        </w:rPr>
        <w:t>Osoba oprávněná k podpisu smlouvy:</w:t>
      </w:r>
    </w:p>
    <w:p w14:paraId="3E70DA5E" w14:textId="77777777" w:rsidR="002E5C27" w:rsidRPr="00D50305" w:rsidRDefault="002E5C27" w:rsidP="00542A06">
      <w:pPr>
        <w:ind w:left="708"/>
        <w:outlineLvl w:val="0"/>
        <w:rPr>
          <w:rFonts w:ascii="Cambria" w:hAnsi="Cambria"/>
        </w:rPr>
      </w:pPr>
      <w:r w:rsidRPr="00D50305">
        <w:rPr>
          <w:rFonts w:ascii="Cambria" w:hAnsi="Cambria"/>
        </w:rPr>
        <w:tab/>
      </w:r>
      <w:r w:rsidRPr="00D50305">
        <w:rPr>
          <w:rFonts w:ascii="Cambria" w:hAnsi="Cambria"/>
        </w:rPr>
        <w:tab/>
      </w:r>
      <w:r w:rsidRPr="00D50305">
        <w:rPr>
          <w:rFonts w:ascii="Cambria" w:hAnsi="Cambria"/>
        </w:rPr>
        <w:tab/>
        <w:t>Ing. Miloš Havránek, předseda představenstva</w:t>
      </w:r>
    </w:p>
    <w:p w14:paraId="0A7625F6" w14:textId="71D37466" w:rsidR="002E5C27" w:rsidRPr="00D50305" w:rsidRDefault="002E5C27" w:rsidP="00542A06">
      <w:pPr>
        <w:ind w:left="708"/>
        <w:outlineLvl w:val="0"/>
        <w:rPr>
          <w:rFonts w:ascii="Cambria" w:hAnsi="Cambria"/>
        </w:rPr>
      </w:pPr>
      <w:r w:rsidRPr="00D50305">
        <w:rPr>
          <w:rFonts w:ascii="Cambria" w:hAnsi="Cambria"/>
        </w:rPr>
        <w:t xml:space="preserve">                             </w:t>
      </w:r>
      <w:r w:rsidRPr="00D50305">
        <w:rPr>
          <w:rFonts w:ascii="Cambria" w:hAnsi="Cambria"/>
        </w:rPr>
        <w:tab/>
      </w:r>
      <w:r w:rsidR="00A10416" w:rsidRPr="00D50305">
        <w:rPr>
          <w:rFonts w:ascii="Cambria" w:hAnsi="Cambria"/>
        </w:rPr>
        <w:tab/>
      </w:r>
      <w:r w:rsidRPr="00D50305">
        <w:rPr>
          <w:rFonts w:ascii="Cambria" w:hAnsi="Cambria"/>
        </w:rPr>
        <w:t xml:space="preserve">Mgr. Bc. Marek Viskot, člen představenstva  </w:t>
      </w:r>
    </w:p>
    <w:p w14:paraId="719B11BA" w14:textId="77777777" w:rsidR="002E5C27" w:rsidRPr="00D50305" w:rsidRDefault="002E5C27" w:rsidP="00542A06">
      <w:pPr>
        <w:spacing w:before="120"/>
        <w:ind w:left="708"/>
        <w:contextualSpacing/>
        <w:rPr>
          <w:rFonts w:ascii="Cambria" w:hAnsi="Cambria"/>
          <w:iCs/>
          <w:color w:val="00B0F0"/>
        </w:rPr>
      </w:pPr>
      <w:r w:rsidRPr="00D50305">
        <w:rPr>
          <w:rFonts w:ascii="Cambria" w:hAnsi="Cambria"/>
          <w:iCs/>
        </w:rPr>
        <w:t xml:space="preserve">Kontaktní osoba ve věcech smluvních: </w:t>
      </w:r>
    </w:p>
    <w:p w14:paraId="451E85D2" w14:textId="7FA04212" w:rsidR="002E5C27" w:rsidRPr="00D50305" w:rsidRDefault="002E5C27" w:rsidP="00F172F0">
      <w:pPr>
        <w:spacing w:before="120"/>
        <w:ind w:left="708"/>
        <w:contextualSpacing/>
        <w:rPr>
          <w:rFonts w:ascii="Cambria" w:hAnsi="Cambria"/>
          <w:iCs/>
        </w:rPr>
      </w:pPr>
      <w:r w:rsidRPr="00D50305">
        <w:rPr>
          <w:rFonts w:ascii="Cambria" w:hAnsi="Cambria"/>
          <w:iCs/>
          <w:color w:val="00B0F0"/>
        </w:rPr>
        <w:tab/>
      </w:r>
      <w:r w:rsidRPr="00D50305">
        <w:rPr>
          <w:rFonts w:ascii="Cambria" w:hAnsi="Cambria"/>
          <w:iCs/>
          <w:color w:val="00B0F0"/>
        </w:rPr>
        <w:tab/>
      </w:r>
      <w:r w:rsidRPr="00D50305">
        <w:rPr>
          <w:rFonts w:ascii="Cambria" w:hAnsi="Cambria"/>
          <w:iCs/>
          <w:color w:val="00B0F0"/>
        </w:rPr>
        <w:tab/>
      </w:r>
      <w:r w:rsidR="00F172F0" w:rsidRPr="00D50305">
        <w:rPr>
          <w:rFonts w:ascii="Cambria" w:hAnsi="Cambria"/>
        </w:rPr>
        <w:t>Ing. Miloš Havránek, předseda představenstva</w:t>
      </w:r>
    </w:p>
    <w:p w14:paraId="7FD57FE3" w14:textId="42139A62" w:rsidR="00F172F0" w:rsidRDefault="002E5C27" w:rsidP="00F172F0">
      <w:pPr>
        <w:spacing w:before="120"/>
        <w:ind w:left="708"/>
        <w:contextualSpacing/>
        <w:rPr>
          <w:rFonts w:ascii="Cambria" w:hAnsi="Cambria"/>
          <w:iCs/>
        </w:rPr>
      </w:pPr>
      <w:r w:rsidRPr="00D50305">
        <w:rPr>
          <w:rFonts w:ascii="Cambria" w:hAnsi="Cambria"/>
          <w:iCs/>
        </w:rPr>
        <w:t>Kontaktní osoba ve věcech technických:</w:t>
      </w:r>
      <w:r w:rsidR="00F172F0" w:rsidRPr="00F172F0">
        <w:rPr>
          <w:rFonts w:ascii="Cambria" w:hAnsi="Cambria"/>
          <w:iCs/>
        </w:rPr>
        <w:t xml:space="preserve"> </w:t>
      </w:r>
    </w:p>
    <w:p w14:paraId="3E617705" w14:textId="7E78D131" w:rsidR="00F172F0" w:rsidRPr="00D50305" w:rsidRDefault="00F172F0" w:rsidP="00F172F0">
      <w:pPr>
        <w:spacing w:before="120"/>
        <w:ind w:left="708"/>
        <w:contextualSpacing/>
        <w:rPr>
          <w:rFonts w:ascii="Cambria" w:hAnsi="Cambria"/>
          <w:iCs/>
        </w:rPr>
      </w:pPr>
      <w:r>
        <w:rPr>
          <w:rFonts w:ascii="Cambria" w:hAnsi="Cambria"/>
          <w:iCs/>
        </w:rPr>
        <w:t xml:space="preserve">                                            </w:t>
      </w:r>
      <w:r w:rsidRPr="00D50305">
        <w:rPr>
          <w:rFonts w:ascii="Cambria" w:hAnsi="Cambria"/>
          <w:iCs/>
        </w:rPr>
        <w:t xml:space="preserve">Ing. Vítězslav Žůrek, </w:t>
      </w:r>
      <w:proofErr w:type="spellStart"/>
      <w:r w:rsidRPr="00D50305">
        <w:rPr>
          <w:rFonts w:ascii="Cambria" w:hAnsi="Cambria"/>
          <w:iCs/>
        </w:rPr>
        <w:t>technicko-provozní</w:t>
      </w:r>
      <w:proofErr w:type="spellEnd"/>
      <w:r w:rsidRPr="00D50305">
        <w:rPr>
          <w:rFonts w:ascii="Cambria" w:hAnsi="Cambria"/>
          <w:iCs/>
        </w:rPr>
        <w:t xml:space="preserve"> ředitel</w:t>
      </w:r>
    </w:p>
    <w:p w14:paraId="3C1FD2A2" w14:textId="77777777" w:rsidR="00F172F0" w:rsidRPr="00D50305" w:rsidRDefault="00F172F0" w:rsidP="00F172F0">
      <w:pPr>
        <w:spacing w:before="120"/>
        <w:ind w:left="708"/>
        <w:contextualSpacing/>
        <w:rPr>
          <w:rStyle w:val="Hypertextovodkaz"/>
          <w:rFonts w:ascii="Cambria" w:hAnsi="Cambria"/>
          <w:iCs/>
        </w:rPr>
      </w:pPr>
      <w:r w:rsidRPr="00D50305">
        <w:rPr>
          <w:rFonts w:ascii="Cambria" w:hAnsi="Cambria"/>
          <w:iCs/>
        </w:rPr>
        <w:tab/>
      </w:r>
      <w:r w:rsidRPr="00D50305">
        <w:rPr>
          <w:rFonts w:ascii="Cambria" w:hAnsi="Cambria"/>
          <w:iCs/>
        </w:rPr>
        <w:tab/>
      </w:r>
      <w:r w:rsidRPr="00D50305">
        <w:rPr>
          <w:rFonts w:ascii="Cambria" w:hAnsi="Cambria"/>
          <w:iCs/>
        </w:rPr>
        <w:tab/>
        <w:t xml:space="preserve">telefon 543171310, e-mail: </w:t>
      </w:r>
      <w:hyperlink r:id="rId8" w:history="1">
        <w:r w:rsidRPr="00D50305">
          <w:rPr>
            <w:rStyle w:val="Hypertextovodkaz"/>
            <w:rFonts w:ascii="Cambria" w:hAnsi="Cambria"/>
            <w:iCs/>
          </w:rPr>
          <w:t>vzurek@dpmb.cz</w:t>
        </w:r>
      </w:hyperlink>
    </w:p>
    <w:p w14:paraId="2BE06632" w14:textId="77777777" w:rsidR="00F172F0" w:rsidRPr="004E5286" w:rsidRDefault="00F172F0" w:rsidP="00F172F0">
      <w:pPr>
        <w:spacing w:before="120"/>
        <w:ind w:left="708"/>
        <w:contextualSpacing/>
        <w:rPr>
          <w:rStyle w:val="Hypertextovodkaz"/>
          <w:rFonts w:ascii="Cambria" w:hAnsi="Cambria"/>
          <w:iCs/>
          <w:u w:val="none"/>
        </w:rPr>
      </w:pPr>
      <w:r w:rsidRPr="004E5286">
        <w:rPr>
          <w:rStyle w:val="Hypertextovodkaz"/>
          <w:rFonts w:ascii="Cambria" w:hAnsi="Cambria"/>
          <w:iCs/>
          <w:u w:val="none"/>
        </w:rPr>
        <w:tab/>
      </w:r>
      <w:r w:rsidRPr="004E5286">
        <w:rPr>
          <w:rStyle w:val="Hypertextovodkaz"/>
          <w:rFonts w:ascii="Cambria" w:hAnsi="Cambria"/>
          <w:iCs/>
          <w:u w:val="none"/>
        </w:rPr>
        <w:tab/>
      </w:r>
      <w:r w:rsidRPr="004E5286">
        <w:rPr>
          <w:rStyle w:val="Hypertextovodkaz"/>
          <w:rFonts w:ascii="Cambria" w:hAnsi="Cambria"/>
          <w:iCs/>
          <w:u w:val="none"/>
        </w:rPr>
        <w:tab/>
      </w:r>
      <w:r w:rsidRPr="004E5286">
        <w:rPr>
          <w:rStyle w:val="Hypertextovodkaz"/>
          <w:rFonts w:ascii="Cambria" w:hAnsi="Cambria"/>
          <w:iCs/>
          <w:color w:val="auto"/>
          <w:u w:val="none"/>
        </w:rPr>
        <w:t>Ing. Zdeněk Jarolín, zástupce TPŘ technika</w:t>
      </w:r>
    </w:p>
    <w:p w14:paraId="5ABD61BB" w14:textId="77777777" w:rsidR="00F172F0" w:rsidRPr="00D50305" w:rsidRDefault="00F172F0" w:rsidP="00F172F0">
      <w:pPr>
        <w:spacing w:before="120"/>
        <w:ind w:left="708"/>
        <w:contextualSpacing/>
        <w:rPr>
          <w:rStyle w:val="Hypertextovodkaz"/>
          <w:rFonts w:ascii="Cambria" w:hAnsi="Cambria"/>
          <w:iCs/>
        </w:rPr>
      </w:pPr>
      <w:r w:rsidRPr="004E5286">
        <w:rPr>
          <w:rStyle w:val="Hypertextovodkaz"/>
          <w:rFonts w:ascii="Cambria" w:hAnsi="Cambria"/>
          <w:iCs/>
          <w:color w:val="auto"/>
          <w:u w:val="none"/>
        </w:rPr>
        <w:tab/>
      </w:r>
      <w:r w:rsidRPr="004E5286">
        <w:rPr>
          <w:rStyle w:val="Hypertextovodkaz"/>
          <w:rFonts w:ascii="Cambria" w:hAnsi="Cambria"/>
          <w:iCs/>
          <w:color w:val="auto"/>
          <w:u w:val="none"/>
        </w:rPr>
        <w:tab/>
      </w:r>
      <w:r w:rsidRPr="004E5286">
        <w:rPr>
          <w:rStyle w:val="Hypertextovodkaz"/>
          <w:rFonts w:ascii="Cambria" w:hAnsi="Cambria"/>
          <w:iCs/>
          <w:color w:val="auto"/>
          <w:u w:val="none"/>
        </w:rPr>
        <w:tab/>
        <w:t xml:space="preserve">telefon 543171314, e-mail: </w:t>
      </w:r>
      <w:hyperlink r:id="rId9" w:history="1">
        <w:r w:rsidRPr="00D50305">
          <w:rPr>
            <w:rStyle w:val="Hypertextovodkaz"/>
            <w:rFonts w:ascii="Cambria" w:hAnsi="Cambria"/>
            <w:iCs/>
          </w:rPr>
          <w:t>zjarolin@dpmb.cz</w:t>
        </w:r>
      </w:hyperlink>
    </w:p>
    <w:p w14:paraId="2E5B2D68" w14:textId="77777777" w:rsidR="00F172F0" w:rsidRPr="00D50305" w:rsidRDefault="00F172F0" w:rsidP="00F172F0">
      <w:pPr>
        <w:spacing w:before="120" w:line="276" w:lineRule="auto"/>
        <w:ind w:left="2124" w:firstLine="708"/>
        <w:contextualSpacing/>
        <w:rPr>
          <w:rFonts w:ascii="Cambria" w:hAnsi="Cambria"/>
          <w:iCs/>
        </w:rPr>
      </w:pPr>
      <w:r w:rsidRPr="00D50305">
        <w:rPr>
          <w:rFonts w:ascii="Cambria" w:hAnsi="Cambria"/>
          <w:iCs/>
        </w:rPr>
        <w:t>Mgr. Roman Houbal, vedoucí oddělení strojních investic</w:t>
      </w:r>
    </w:p>
    <w:p w14:paraId="749993AA" w14:textId="66F60F90" w:rsidR="002E5C27" w:rsidRPr="00F172F0" w:rsidRDefault="00F172F0" w:rsidP="00F172F0">
      <w:pPr>
        <w:spacing w:before="120" w:line="276" w:lineRule="auto"/>
        <w:ind w:left="708"/>
        <w:contextualSpacing/>
        <w:rPr>
          <w:rStyle w:val="Hypertextovodkaz"/>
          <w:rFonts w:ascii="Cambria" w:hAnsi="Cambria"/>
          <w:iCs/>
          <w:color w:val="auto"/>
          <w:u w:val="none"/>
        </w:rPr>
      </w:pPr>
      <w:r w:rsidRPr="00D50305">
        <w:rPr>
          <w:rFonts w:ascii="Cambria" w:hAnsi="Cambria"/>
          <w:iCs/>
        </w:rPr>
        <w:tab/>
      </w:r>
      <w:r w:rsidRPr="00D50305">
        <w:rPr>
          <w:rFonts w:ascii="Cambria" w:hAnsi="Cambria"/>
          <w:iCs/>
        </w:rPr>
        <w:tab/>
      </w:r>
      <w:r w:rsidRPr="00D50305">
        <w:rPr>
          <w:rFonts w:ascii="Cambria" w:hAnsi="Cambria"/>
          <w:iCs/>
        </w:rPr>
        <w:tab/>
        <w:t xml:space="preserve">tel.: 543171570, e-mail: </w:t>
      </w:r>
      <w:hyperlink r:id="rId10" w:history="1">
        <w:r w:rsidRPr="00D50305">
          <w:rPr>
            <w:rStyle w:val="Hypertextovodkaz"/>
            <w:rFonts w:ascii="Cambria" w:hAnsi="Cambria"/>
          </w:rPr>
          <w:t>rhoubal@dpmb.cz</w:t>
        </w:r>
      </w:hyperlink>
    </w:p>
    <w:p w14:paraId="42C2E588" w14:textId="77777777" w:rsidR="002E5C27" w:rsidRPr="00D50305" w:rsidRDefault="002E5C27" w:rsidP="00542A06">
      <w:pPr>
        <w:spacing w:before="120"/>
        <w:ind w:left="708"/>
        <w:contextualSpacing/>
        <w:rPr>
          <w:rFonts w:ascii="Cambria" w:hAnsi="Cambria"/>
          <w:iCs/>
        </w:rPr>
      </w:pPr>
      <w:r w:rsidRPr="00D50305">
        <w:rPr>
          <w:rFonts w:ascii="Cambria" w:hAnsi="Cambria"/>
          <w:iCs/>
        </w:rPr>
        <w:tab/>
      </w:r>
      <w:r w:rsidRPr="00D50305">
        <w:rPr>
          <w:rFonts w:ascii="Cambria" w:hAnsi="Cambria"/>
          <w:iCs/>
        </w:rPr>
        <w:tab/>
      </w:r>
      <w:r w:rsidRPr="00D50305">
        <w:rPr>
          <w:rFonts w:ascii="Cambria" w:hAnsi="Cambria"/>
          <w:iCs/>
        </w:rPr>
        <w:tab/>
        <w:t xml:space="preserve">p. Jaroslav Homoľa, vedoucí střediska dopravních prostředků ED </w:t>
      </w:r>
    </w:p>
    <w:p w14:paraId="49EC6726" w14:textId="77777777" w:rsidR="002E5C27" w:rsidRPr="00D50305" w:rsidRDefault="002E5C27" w:rsidP="00542A06">
      <w:pPr>
        <w:spacing w:before="120"/>
        <w:ind w:left="708"/>
        <w:contextualSpacing/>
        <w:rPr>
          <w:rFonts w:ascii="Cambria" w:hAnsi="Cambria"/>
          <w:iCs/>
        </w:rPr>
      </w:pPr>
      <w:r w:rsidRPr="00D50305">
        <w:rPr>
          <w:rFonts w:ascii="Cambria" w:hAnsi="Cambria"/>
          <w:iCs/>
        </w:rPr>
        <w:tab/>
      </w:r>
      <w:r w:rsidRPr="00D50305">
        <w:rPr>
          <w:rFonts w:ascii="Cambria" w:hAnsi="Cambria"/>
          <w:iCs/>
        </w:rPr>
        <w:tab/>
      </w:r>
      <w:r w:rsidRPr="00D50305">
        <w:rPr>
          <w:rFonts w:ascii="Cambria" w:hAnsi="Cambria"/>
          <w:iCs/>
        </w:rPr>
        <w:tab/>
        <w:t xml:space="preserve">tel.: 543172511, e-mail: </w:t>
      </w:r>
      <w:hyperlink r:id="rId11" w:history="1">
        <w:r w:rsidRPr="00D50305">
          <w:rPr>
            <w:rStyle w:val="Hypertextovodkaz"/>
            <w:rFonts w:ascii="Cambria" w:hAnsi="Cambria"/>
            <w:iCs/>
          </w:rPr>
          <w:t>jhomola@dpmb.cz</w:t>
        </w:r>
      </w:hyperlink>
    </w:p>
    <w:p w14:paraId="0D3E075B" w14:textId="77777777" w:rsidR="002E5C27" w:rsidRPr="00D50305" w:rsidRDefault="002E5C27" w:rsidP="00542A06">
      <w:pPr>
        <w:spacing w:before="120"/>
        <w:ind w:left="708"/>
        <w:contextualSpacing/>
        <w:rPr>
          <w:rFonts w:ascii="Cambria" w:hAnsi="Cambria"/>
          <w:iCs/>
        </w:rPr>
      </w:pPr>
      <w:r w:rsidRPr="00D50305">
        <w:rPr>
          <w:rFonts w:ascii="Cambria" w:hAnsi="Cambria"/>
          <w:iCs/>
        </w:rPr>
        <w:tab/>
      </w:r>
      <w:r w:rsidRPr="00D50305">
        <w:rPr>
          <w:rFonts w:ascii="Cambria" w:hAnsi="Cambria"/>
          <w:iCs/>
        </w:rPr>
        <w:tab/>
      </w:r>
      <w:r w:rsidRPr="00D50305">
        <w:rPr>
          <w:rFonts w:ascii="Cambria" w:hAnsi="Cambria"/>
          <w:iCs/>
        </w:rPr>
        <w:tab/>
        <w:t>Ing. Matěj Ludvík, vedoucí střediska tratě ED</w:t>
      </w:r>
    </w:p>
    <w:p w14:paraId="1FACECC7" w14:textId="77777777" w:rsidR="002E5C27" w:rsidRPr="00D50305" w:rsidRDefault="002E5C27" w:rsidP="00542A06">
      <w:pPr>
        <w:spacing w:before="120"/>
        <w:ind w:left="2124" w:firstLine="708"/>
        <w:contextualSpacing/>
        <w:rPr>
          <w:rStyle w:val="Hypertextovodkaz"/>
          <w:rFonts w:ascii="Cambria" w:hAnsi="Cambria"/>
          <w:iCs/>
        </w:rPr>
      </w:pPr>
      <w:r w:rsidRPr="00D50305">
        <w:rPr>
          <w:rFonts w:ascii="Cambria" w:hAnsi="Cambria"/>
          <w:iCs/>
        </w:rPr>
        <w:t xml:space="preserve">tel.: 543172211, e-mail: </w:t>
      </w:r>
      <w:hyperlink r:id="rId12" w:history="1">
        <w:r w:rsidRPr="00D50305">
          <w:rPr>
            <w:rStyle w:val="Hypertextovodkaz"/>
            <w:rFonts w:ascii="Cambria" w:hAnsi="Cambria"/>
            <w:iCs/>
          </w:rPr>
          <w:t>mludvik@dpmb.cz</w:t>
        </w:r>
      </w:hyperlink>
    </w:p>
    <w:p w14:paraId="4804430B" w14:textId="77777777" w:rsidR="002E5C27" w:rsidRPr="00D50305" w:rsidRDefault="002E5C27" w:rsidP="00542A06">
      <w:pPr>
        <w:tabs>
          <w:tab w:val="left" w:pos="1425"/>
        </w:tabs>
        <w:ind w:left="708"/>
        <w:outlineLvl w:val="0"/>
        <w:rPr>
          <w:rStyle w:val="Hypertextovodkaz"/>
          <w:rFonts w:ascii="Cambria" w:hAnsi="Cambria"/>
          <w:iCs/>
        </w:rPr>
      </w:pPr>
      <w:r w:rsidRPr="00D50305">
        <w:rPr>
          <w:rStyle w:val="Hypertextovodkaz"/>
          <w:rFonts w:ascii="Cambria" w:hAnsi="Cambria"/>
          <w:iCs/>
        </w:rPr>
        <w:t xml:space="preserve"> </w:t>
      </w:r>
    </w:p>
    <w:p w14:paraId="668CD20A" w14:textId="77777777" w:rsidR="002E5C27" w:rsidRPr="00D50305" w:rsidRDefault="002E5C27" w:rsidP="00542A06">
      <w:pPr>
        <w:spacing w:before="120"/>
        <w:ind w:left="708"/>
        <w:contextualSpacing/>
        <w:rPr>
          <w:rFonts w:ascii="Cambria" w:hAnsi="Cambria"/>
          <w:iCs/>
        </w:rPr>
      </w:pPr>
      <w:proofErr w:type="gramStart"/>
      <w:r w:rsidRPr="00D50305">
        <w:rPr>
          <w:rFonts w:ascii="Cambria" w:hAnsi="Cambria"/>
          <w:iCs/>
        </w:rPr>
        <w:t>IČO :</w:t>
      </w:r>
      <w:proofErr w:type="gramEnd"/>
      <w:r w:rsidRPr="00D50305">
        <w:rPr>
          <w:rFonts w:ascii="Cambria" w:hAnsi="Cambria"/>
          <w:iCs/>
        </w:rPr>
        <w:t xml:space="preserve"> 25508881</w:t>
      </w:r>
    </w:p>
    <w:p w14:paraId="4362A9B1" w14:textId="77777777" w:rsidR="002E5C27" w:rsidRPr="00D50305" w:rsidRDefault="002E5C27" w:rsidP="00542A06">
      <w:pPr>
        <w:spacing w:before="120"/>
        <w:ind w:left="708"/>
        <w:contextualSpacing/>
        <w:rPr>
          <w:rFonts w:ascii="Cambria" w:hAnsi="Cambria"/>
          <w:iCs/>
        </w:rPr>
      </w:pPr>
      <w:proofErr w:type="gramStart"/>
      <w:r w:rsidRPr="00D50305">
        <w:rPr>
          <w:rFonts w:ascii="Cambria" w:hAnsi="Cambria"/>
          <w:iCs/>
        </w:rPr>
        <w:t>DIČ :</w:t>
      </w:r>
      <w:proofErr w:type="gramEnd"/>
      <w:r w:rsidRPr="00D50305">
        <w:rPr>
          <w:rFonts w:ascii="Cambria" w:hAnsi="Cambria"/>
          <w:iCs/>
        </w:rPr>
        <w:t xml:space="preserve"> CZ25508881</w:t>
      </w:r>
    </w:p>
    <w:p w14:paraId="3B14BFE5" w14:textId="77777777" w:rsidR="002E5C27" w:rsidRPr="00D50305" w:rsidRDefault="002E5C27" w:rsidP="00542A06">
      <w:pPr>
        <w:spacing w:before="120"/>
        <w:ind w:left="708"/>
        <w:contextualSpacing/>
        <w:rPr>
          <w:rFonts w:ascii="Cambria" w:hAnsi="Cambria"/>
          <w:iCs/>
        </w:rPr>
      </w:pPr>
      <w:r w:rsidRPr="00D50305">
        <w:rPr>
          <w:rFonts w:ascii="Cambria" w:hAnsi="Cambria"/>
          <w:iCs/>
        </w:rPr>
        <w:t xml:space="preserve">Bankovní </w:t>
      </w:r>
      <w:proofErr w:type="gramStart"/>
      <w:r w:rsidRPr="00D50305">
        <w:rPr>
          <w:rFonts w:ascii="Cambria" w:hAnsi="Cambria"/>
          <w:iCs/>
        </w:rPr>
        <w:t>spojení :</w:t>
      </w:r>
      <w:proofErr w:type="gramEnd"/>
      <w:r w:rsidRPr="00D50305">
        <w:rPr>
          <w:rFonts w:ascii="Cambria" w:hAnsi="Cambria"/>
          <w:iCs/>
        </w:rPr>
        <w:t xml:space="preserve"> KB Brno-město</w:t>
      </w:r>
    </w:p>
    <w:p w14:paraId="261290CE" w14:textId="77777777" w:rsidR="002E5C27" w:rsidRPr="00D50305" w:rsidRDefault="002E5C27" w:rsidP="00542A06">
      <w:pPr>
        <w:spacing w:before="120"/>
        <w:ind w:left="708"/>
        <w:contextualSpacing/>
        <w:rPr>
          <w:rFonts w:ascii="Cambria" w:hAnsi="Cambria"/>
          <w:iCs/>
        </w:rPr>
      </w:pPr>
      <w:r w:rsidRPr="00D50305">
        <w:rPr>
          <w:rFonts w:ascii="Cambria" w:hAnsi="Cambria"/>
          <w:iCs/>
        </w:rPr>
        <w:t>Číslo účtu: 8905621/0100</w:t>
      </w:r>
    </w:p>
    <w:p w14:paraId="3149F5CB" w14:textId="77777777" w:rsidR="002E5C27" w:rsidRPr="00D50305" w:rsidRDefault="002E5C27" w:rsidP="00542A06">
      <w:pPr>
        <w:spacing w:before="120"/>
        <w:ind w:left="708"/>
        <w:contextualSpacing/>
        <w:rPr>
          <w:rFonts w:ascii="Cambria" w:hAnsi="Cambria"/>
          <w:iCs/>
        </w:rPr>
      </w:pPr>
      <w:r w:rsidRPr="00D50305">
        <w:rPr>
          <w:rFonts w:ascii="Cambria" w:hAnsi="Cambria"/>
          <w:iCs/>
        </w:rPr>
        <w:t>Společnost je plátcem DPH</w:t>
      </w:r>
    </w:p>
    <w:p w14:paraId="213FB71B" w14:textId="77777777" w:rsidR="00D76D80" w:rsidRPr="00D50305" w:rsidRDefault="00D76D80" w:rsidP="00542A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8"/>
        <w:jc w:val="both"/>
        <w:rPr>
          <w:rFonts w:ascii="Cambria" w:hAnsi="Cambria" w:cs="Arial"/>
          <w:b/>
          <w:sz w:val="22"/>
          <w:szCs w:val="22"/>
        </w:rPr>
      </w:pPr>
      <w:r w:rsidRPr="00D50305">
        <w:rPr>
          <w:rFonts w:ascii="Cambria" w:hAnsi="Cambria" w:cs="Arial"/>
          <w:sz w:val="22"/>
          <w:szCs w:val="22"/>
        </w:rPr>
        <w:t xml:space="preserve">(dále jen </w:t>
      </w:r>
      <w:r w:rsidRPr="00542A06">
        <w:rPr>
          <w:rFonts w:ascii="Cambria" w:hAnsi="Cambria" w:cs="Arial"/>
          <w:b/>
          <w:bCs/>
          <w:sz w:val="22"/>
          <w:szCs w:val="22"/>
        </w:rPr>
        <w:t>Objednatel</w:t>
      </w:r>
      <w:r w:rsidRPr="00D50305">
        <w:rPr>
          <w:rFonts w:ascii="Cambria" w:hAnsi="Cambria" w:cs="Arial"/>
          <w:sz w:val="22"/>
          <w:szCs w:val="22"/>
        </w:rPr>
        <w:t>)</w:t>
      </w:r>
    </w:p>
    <w:p w14:paraId="24603BC9" w14:textId="77777777" w:rsidR="00D76D80" w:rsidRPr="00D50305" w:rsidRDefault="00D76D80" w:rsidP="00D76D80">
      <w:pPr>
        <w:pStyle w:val="Import3"/>
        <w:widowControl w:val="0"/>
        <w:suppressAutoHyphens w:val="0"/>
        <w:spacing w:before="240" w:after="240" w:line="240" w:lineRule="auto"/>
        <w:jc w:val="center"/>
        <w:rPr>
          <w:rFonts w:ascii="Cambria" w:hAnsi="Cambria" w:cs="Arial"/>
          <w:b/>
          <w:sz w:val="22"/>
          <w:szCs w:val="22"/>
        </w:rPr>
      </w:pPr>
      <w:r w:rsidRPr="00D50305">
        <w:rPr>
          <w:rFonts w:ascii="Cambria" w:hAnsi="Cambria" w:cs="Arial"/>
          <w:b/>
          <w:sz w:val="22"/>
          <w:szCs w:val="22"/>
        </w:rPr>
        <w:t>a</w:t>
      </w:r>
    </w:p>
    <w:p w14:paraId="4A88DDE8" w14:textId="163085E2" w:rsidR="00273AD4" w:rsidRPr="00D50305" w:rsidRDefault="00273AD4" w:rsidP="00542A06">
      <w:pPr>
        <w:spacing w:before="120" w:line="276" w:lineRule="auto"/>
        <w:ind w:left="708"/>
        <w:contextualSpacing/>
        <w:jc w:val="both"/>
        <w:rPr>
          <w:rFonts w:ascii="Cambria" w:hAnsi="Cambria"/>
        </w:rPr>
      </w:pPr>
      <w:r w:rsidRPr="00D50305">
        <w:rPr>
          <w:rFonts w:ascii="Cambria" w:hAnsi="Cambria"/>
          <w:highlight w:val="yellow"/>
        </w:rPr>
        <w:t>Název společnosti</w:t>
      </w:r>
    </w:p>
    <w:p w14:paraId="7FB5EFCF"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Sídlo:</w:t>
      </w:r>
    </w:p>
    <w:p w14:paraId="01BDD2F0"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Zapsána:</w:t>
      </w:r>
    </w:p>
    <w:p w14:paraId="6A51E2AE" w14:textId="77777777" w:rsidR="00273AD4" w:rsidRPr="00D50305" w:rsidRDefault="00273AD4" w:rsidP="00542A06">
      <w:pPr>
        <w:spacing w:before="120" w:line="276" w:lineRule="auto"/>
        <w:ind w:left="708"/>
        <w:contextualSpacing/>
        <w:rPr>
          <w:rFonts w:ascii="Cambria" w:hAnsi="Cambria"/>
          <w:iCs/>
        </w:rPr>
      </w:pPr>
      <w:r w:rsidRPr="00D50305">
        <w:rPr>
          <w:rFonts w:ascii="Cambria" w:hAnsi="Cambria"/>
          <w:iCs/>
        </w:rPr>
        <w:t>Osoba oprávněná k podpisu smlouvy:</w:t>
      </w:r>
    </w:p>
    <w:p w14:paraId="62720E78" w14:textId="77777777" w:rsidR="00273AD4" w:rsidRPr="00D50305" w:rsidRDefault="00273AD4" w:rsidP="00542A06">
      <w:pPr>
        <w:spacing w:before="120" w:line="276" w:lineRule="auto"/>
        <w:ind w:left="708"/>
        <w:contextualSpacing/>
        <w:rPr>
          <w:rFonts w:ascii="Cambria" w:hAnsi="Cambria"/>
          <w:iCs/>
        </w:rPr>
      </w:pPr>
      <w:r w:rsidRPr="00D50305">
        <w:rPr>
          <w:rFonts w:ascii="Cambria" w:hAnsi="Cambria"/>
          <w:iCs/>
        </w:rPr>
        <w:t xml:space="preserve">Kontaktní osoba ve věcech smluvních: </w:t>
      </w:r>
      <w:r w:rsidRPr="00D50305">
        <w:rPr>
          <w:rFonts w:ascii="Cambria" w:hAnsi="Cambria"/>
          <w:iCs/>
          <w:highlight w:val="yellow"/>
        </w:rPr>
        <w:t>Jméno, příjmení, telefon, email</w:t>
      </w:r>
    </w:p>
    <w:p w14:paraId="4CA1F998" w14:textId="77777777" w:rsidR="00273AD4" w:rsidRPr="00D50305" w:rsidRDefault="00273AD4" w:rsidP="00542A06">
      <w:pPr>
        <w:spacing w:before="120" w:line="276" w:lineRule="auto"/>
        <w:ind w:left="708"/>
        <w:contextualSpacing/>
        <w:rPr>
          <w:rFonts w:ascii="Cambria" w:hAnsi="Cambria"/>
          <w:iCs/>
        </w:rPr>
      </w:pPr>
      <w:r w:rsidRPr="00D50305">
        <w:rPr>
          <w:rFonts w:ascii="Cambria" w:hAnsi="Cambria"/>
          <w:iCs/>
        </w:rPr>
        <w:t xml:space="preserve">Kontaktní osoba ve věcech technických: </w:t>
      </w:r>
      <w:r w:rsidRPr="00D50305">
        <w:rPr>
          <w:rFonts w:ascii="Cambria" w:hAnsi="Cambria"/>
          <w:iCs/>
          <w:highlight w:val="yellow"/>
        </w:rPr>
        <w:t>Jméno, příjmení, telefon, email</w:t>
      </w:r>
    </w:p>
    <w:p w14:paraId="7CF11A8D"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IČO:</w:t>
      </w:r>
    </w:p>
    <w:p w14:paraId="4894875C"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DIČ:</w:t>
      </w:r>
    </w:p>
    <w:p w14:paraId="0519C33F"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Bankovní spojení:</w:t>
      </w:r>
    </w:p>
    <w:p w14:paraId="4863EDCD"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Číslo účtu:</w:t>
      </w:r>
    </w:p>
    <w:p w14:paraId="3CA6A7DE" w14:textId="77777777" w:rsidR="00273AD4" w:rsidRPr="00D50305" w:rsidRDefault="00273AD4" w:rsidP="00542A06">
      <w:pPr>
        <w:spacing w:before="120" w:line="276" w:lineRule="auto"/>
        <w:ind w:left="708"/>
        <w:contextualSpacing/>
        <w:jc w:val="both"/>
        <w:rPr>
          <w:rFonts w:ascii="Cambria" w:hAnsi="Cambria"/>
        </w:rPr>
      </w:pPr>
      <w:r w:rsidRPr="00D50305">
        <w:rPr>
          <w:rFonts w:ascii="Cambria" w:hAnsi="Cambria"/>
        </w:rPr>
        <w:t>Společnost je/není plátcem DPH</w:t>
      </w:r>
    </w:p>
    <w:p w14:paraId="04AC4893" w14:textId="77777777" w:rsidR="00D76D80" w:rsidRPr="00D50305" w:rsidRDefault="00D76D80" w:rsidP="00542A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8"/>
        <w:jc w:val="both"/>
        <w:rPr>
          <w:rFonts w:ascii="Cambria" w:hAnsi="Cambria" w:cs="Arial"/>
          <w:sz w:val="22"/>
          <w:szCs w:val="22"/>
        </w:rPr>
      </w:pPr>
      <w:r w:rsidRPr="00D50305">
        <w:rPr>
          <w:rFonts w:ascii="Cambria" w:hAnsi="Cambria" w:cs="Arial"/>
          <w:sz w:val="22"/>
          <w:szCs w:val="22"/>
        </w:rPr>
        <w:t xml:space="preserve">(dále jen </w:t>
      </w:r>
      <w:r w:rsidRPr="00542A06">
        <w:rPr>
          <w:rFonts w:ascii="Cambria" w:hAnsi="Cambria" w:cs="Arial"/>
          <w:b/>
          <w:bCs/>
          <w:sz w:val="22"/>
          <w:szCs w:val="22"/>
        </w:rPr>
        <w:t>Zhotovitel</w:t>
      </w:r>
      <w:r w:rsidRPr="00D50305">
        <w:rPr>
          <w:rFonts w:ascii="Cambria" w:hAnsi="Cambria" w:cs="Arial"/>
          <w:sz w:val="22"/>
          <w:szCs w:val="22"/>
        </w:rPr>
        <w:t>)</w:t>
      </w:r>
    </w:p>
    <w:p w14:paraId="3E84859B" w14:textId="77777777" w:rsidR="00D76D80" w:rsidRPr="00542A06"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mbria" w:hAnsi="Cambria" w:cs="Arial"/>
          <w:bCs/>
          <w:sz w:val="22"/>
          <w:szCs w:val="22"/>
        </w:rPr>
      </w:pPr>
      <w:r w:rsidRPr="00542A06">
        <w:rPr>
          <w:rFonts w:ascii="Cambria" w:hAnsi="Cambria" w:cs="Arial"/>
          <w:bCs/>
          <w:sz w:val="22"/>
          <w:szCs w:val="22"/>
        </w:rPr>
        <w:t>uzavřeli dle zákona č. 89/2012 Sb., občanského zákoníku, smlouvu o dílo tohoto znění:</w:t>
      </w:r>
    </w:p>
    <w:p w14:paraId="7D065735" w14:textId="77777777" w:rsidR="00D76D80" w:rsidRPr="00D50305" w:rsidRDefault="00D76D80" w:rsidP="00D76D80">
      <w:pPr>
        <w:pStyle w:val="Nadpis2"/>
        <w:keepNext w:val="0"/>
        <w:widowControl w:val="0"/>
        <w:spacing w:before="120"/>
        <w:rPr>
          <w:rFonts w:ascii="Cambria" w:hAnsi="Cambria" w:cs="Arial"/>
          <w:snapToGrid w:val="0"/>
          <w:sz w:val="22"/>
          <w:szCs w:val="22"/>
        </w:rPr>
      </w:pPr>
    </w:p>
    <w:p w14:paraId="774C8C87" w14:textId="3056AFDD" w:rsidR="00442B21" w:rsidRPr="00D50305" w:rsidRDefault="00442B21" w:rsidP="00D31563">
      <w:pPr>
        <w:pStyle w:val="Nadpis4"/>
        <w:jc w:val="center"/>
        <w:rPr>
          <w:rFonts w:ascii="Cambria" w:hAnsi="Cambria"/>
          <w:sz w:val="22"/>
          <w:szCs w:val="22"/>
        </w:rPr>
      </w:pPr>
      <w:r w:rsidRPr="00D50305">
        <w:rPr>
          <w:rFonts w:ascii="Cambria" w:hAnsi="Cambria"/>
          <w:sz w:val="22"/>
          <w:szCs w:val="22"/>
        </w:rPr>
        <w:lastRenderedPageBreak/>
        <w:t>Preambule</w:t>
      </w:r>
    </w:p>
    <w:p w14:paraId="4EB8160C" w14:textId="77777777" w:rsidR="00442B21" w:rsidRPr="00D50305" w:rsidRDefault="00442B21" w:rsidP="00442B21">
      <w:pPr>
        <w:pStyle w:val="Zhlav"/>
        <w:tabs>
          <w:tab w:val="clear" w:pos="4536"/>
          <w:tab w:val="clear" w:pos="9072"/>
        </w:tabs>
        <w:jc w:val="both"/>
        <w:rPr>
          <w:rFonts w:ascii="Cambria" w:hAnsi="Cambria"/>
        </w:rPr>
      </w:pPr>
    </w:p>
    <w:p w14:paraId="07329FB5" w14:textId="56C896FB" w:rsidR="00442B21" w:rsidRPr="00D50305" w:rsidRDefault="00442B21" w:rsidP="003F6D8B">
      <w:pPr>
        <w:tabs>
          <w:tab w:val="left" w:pos="567"/>
        </w:tabs>
        <w:ind w:left="567"/>
        <w:jc w:val="both"/>
        <w:rPr>
          <w:rFonts w:ascii="Cambria" w:hAnsi="Cambria"/>
        </w:rPr>
      </w:pPr>
      <w:r w:rsidRPr="00D50305">
        <w:rPr>
          <w:rFonts w:ascii="Cambria" w:hAnsi="Cambria"/>
        </w:rPr>
        <w:t xml:space="preserve">Tato smlouva je uzavíraná na základě předchozího </w:t>
      </w:r>
      <w:r w:rsidR="0016406A" w:rsidRPr="00D50305">
        <w:rPr>
          <w:rFonts w:ascii="Cambria" w:hAnsi="Cambria"/>
        </w:rPr>
        <w:t xml:space="preserve">zadávacího </w:t>
      </w:r>
      <w:r w:rsidRPr="00D50305">
        <w:rPr>
          <w:rFonts w:ascii="Cambria" w:hAnsi="Cambria"/>
        </w:rPr>
        <w:t>řízení s názvem „</w:t>
      </w:r>
      <w:r w:rsidR="004733CC" w:rsidRPr="00D50305">
        <w:rPr>
          <w:rFonts w:ascii="Cambria" w:hAnsi="Cambria"/>
        </w:rPr>
        <w:t>Modernizace systému bezdrátové komunikace tramvají s infrastrukturou a dálkový dohled infrastrukturních prvků</w:t>
      </w:r>
      <w:r w:rsidR="003F6D8B" w:rsidRPr="00D50305">
        <w:rPr>
          <w:rFonts w:ascii="Cambria" w:hAnsi="Cambria"/>
        </w:rPr>
        <w:t>“</w:t>
      </w:r>
      <w:r w:rsidR="0016406A" w:rsidRPr="00D50305">
        <w:rPr>
          <w:rFonts w:ascii="Cambria" w:hAnsi="Cambria"/>
        </w:rPr>
        <w:t>.</w:t>
      </w:r>
    </w:p>
    <w:p w14:paraId="3C2591F6" w14:textId="77777777" w:rsidR="00D31563" w:rsidRPr="00D50305" w:rsidRDefault="00D31563" w:rsidP="00D31563">
      <w:pPr>
        <w:pStyle w:val="Nadpis4"/>
        <w:jc w:val="center"/>
        <w:rPr>
          <w:rFonts w:ascii="Cambria" w:hAnsi="Cambria"/>
          <w:sz w:val="22"/>
          <w:szCs w:val="22"/>
        </w:rPr>
      </w:pPr>
    </w:p>
    <w:p w14:paraId="303EEB62" w14:textId="77777777" w:rsidR="00D50305" w:rsidRDefault="00D50305" w:rsidP="00D31563">
      <w:pPr>
        <w:pStyle w:val="Nadpis4"/>
        <w:jc w:val="center"/>
        <w:rPr>
          <w:rFonts w:ascii="Cambria" w:hAnsi="Cambria"/>
          <w:sz w:val="22"/>
          <w:szCs w:val="22"/>
        </w:rPr>
      </w:pPr>
      <w:r>
        <w:rPr>
          <w:rFonts w:ascii="Cambria" w:hAnsi="Cambria"/>
          <w:sz w:val="22"/>
          <w:szCs w:val="22"/>
        </w:rPr>
        <w:t xml:space="preserve">I. </w:t>
      </w:r>
    </w:p>
    <w:p w14:paraId="7E987C6D" w14:textId="327AE8BA" w:rsidR="00D76D80" w:rsidRPr="00D50305" w:rsidRDefault="00D76D80" w:rsidP="00D31563">
      <w:pPr>
        <w:pStyle w:val="Nadpis4"/>
        <w:jc w:val="center"/>
        <w:rPr>
          <w:rFonts w:ascii="Cambria" w:hAnsi="Cambria"/>
          <w:sz w:val="22"/>
          <w:szCs w:val="22"/>
        </w:rPr>
      </w:pPr>
      <w:r w:rsidRPr="00D50305">
        <w:rPr>
          <w:rFonts w:ascii="Cambria" w:hAnsi="Cambria"/>
          <w:sz w:val="22"/>
          <w:szCs w:val="22"/>
        </w:rPr>
        <w:t>Předmět smlouvy</w:t>
      </w:r>
    </w:p>
    <w:p w14:paraId="6E3CB225" w14:textId="77777777" w:rsidR="000E25A3" w:rsidRPr="00D50305" w:rsidRDefault="000E25A3" w:rsidP="00B323F6">
      <w:pPr>
        <w:pStyle w:val="Nadpis4"/>
        <w:jc w:val="center"/>
        <w:rPr>
          <w:rFonts w:ascii="Cambria" w:hAnsi="Cambria"/>
          <w:sz w:val="22"/>
          <w:szCs w:val="22"/>
        </w:rPr>
      </w:pPr>
    </w:p>
    <w:p w14:paraId="5BD53547" w14:textId="77777777" w:rsidR="000E25A3" w:rsidRPr="00D50305" w:rsidRDefault="000E25A3" w:rsidP="00B323F6">
      <w:pPr>
        <w:pStyle w:val="Nadpis4"/>
        <w:jc w:val="center"/>
        <w:rPr>
          <w:rFonts w:ascii="Cambria" w:hAnsi="Cambria"/>
          <w:sz w:val="22"/>
          <w:szCs w:val="22"/>
        </w:rPr>
      </w:pPr>
    </w:p>
    <w:p w14:paraId="28FF6582" w14:textId="77777777" w:rsidR="000E25A3" w:rsidRPr="00D50305" w:rsidRDefault="000E25A3" w:rsidP="00AA13D6">
      <w:pPr>
        <w:pStyle w:val="Zkladntextodsazen2"/>
        <w:numPr>
          <w:ilvl w:val="0"/>
          <w:numId w:val="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Předmětem plnění této smlouvy je: </w:t>
      </w:r>
    </w:p>
    <w:p w14:paraId="68E5E8FE" w14:textId="4904AE06" w:rsidR="000E25A3" w:rsidRPr="00D50305" w:rsidRDefault="000E25A3" w:rsidP="00AA13D6">
      <w:pPr>
        <w:pStyle w:val="Zkladntextodsazen2"/>
        <w:numPr>
          <w:ilvl w:val="0"/>
          <w:numId w:val="1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komplexní dodávka jednotlivých, dále specifikovaných komponent a zařízení, jejich integrace do </w:t>
      </w:r>
      <w:r w:rsidR="00E3081C" w:rsidRPr="00D50305">
        <w:rPr>
          <w:rFonts w:ascii="Cambria" w:hAnsi="Cambria"/>
          <w:bCs/>
          <w:sz w:val="22"/>
          <w:szCs w:val="22"/>
        </w:rPr>
        <w:t>existujícího</w:t>
      </w:r>
      <w:r w:rsidRPr="00D50305">
        <w:rPr>
          <w:rFonts w:ascii="Cambria" w:hAnsi="Cambria"/>
          <w:bCs/>
          <w:sz w:val="22"/>
          <w:szCs w:val="22"/>
        </w:rPr>
        <w:t xml:space="preserve"> systému pro zajištění </w:t>
      </w:r>
      <w:r w:rsidR="002D431C" w:rsidRPr="00D50305">
        <w:rPr>
          <w:rFonts w:ascii="Cambria" w:hAnsi="Cambria"/>
          <w:bCs/>
          <w:sz w:val="22"/>
          <w:szCs w:val="22"/>
        </w:rPr>
        <w:t>bezdrátové komunikace tramvají s infrastrukturou a dálkový dohled infrastrukturních prvků</w:t>
      </w:r>
      <w:r w:rsidR="0060002B" w:rsidRPr="00D50305">
        <w:rPr>
          <w:rFonts w:ascii="Cambria" w:hAnsi="Cambria"/>
          <w:bCs/>
          <w:sz w:val="22"/>
          <w:szCs w:val="22"/>
        </w:rPr>
        <w:t xml:space="preserve"> v rámci projektu </w:t>
      </w:r>
      <w:r w:rsidR="0060002B" w:rsidRPr="0028242B">
        <w:rPr>
          <w:rFonts w:ascii="Cambria" w:hAnsi="Cambria"/>
          <w:bCs/>
          <w:sz w:val="22"/>
          <w:szCs w:val="22"/>
        </w:rPr>
        <w:t>„Modernizace systému bezdrátové komunikace tramvají s infrastrukturou a dálkový dohled infrastrukturních prvků“</w:t>
      </w:r>
      <w:r w:rsidRPr="00D50305">
        <w:rPr>
          <w:rFonts w:ascii="Cambria" w:hAnsi="Cambria"/>
          <w:bCs/>
          <w:sz w:val="22"/>
          <w:szCs w:val="22"/>
        </w:rPr>
        <w:t xml:space="preserve"> (dále také jen „</w:t>
      </w:r>
      <w:r w:rsidR="0060002B" w:rsidRPr="00D50305">
        <w:rPr>
          <w:rFonts w:ascii="Cambria" w:hAnsi="Cambria"/>
          <w:b/>
          <w:sz w:val="22"/>
          <w:szCs w:val="22"/>
        </w:rPr>
        <w:t>Modernizace systému bezdrátové komunikace tramvají</w:t>
      </w:r>
      <w:r w:rsidRPr="00D50305">
        <w:rPr>
          <w:rFonts w:ascii="Cambria" w:hAnsi="Cambria"/>
          <w:bCs/>
          <w:sz w:val="22"/>
          <w:szCs w:val="22"/>
        </w:rPr>
        <w:t>“),</w:t>
      </w:r>
      <w:r w:rsidR="00E26131" w:rsidRPr="00D50305">
        <w:rPr>
          <w:rFonts w:ascii="Cambria" w:hAnsi="Cambria"/>
          <w:bCs/>
          <w:sz w:val="22"/>
          <w:szCs w:val="22"/>
        </w:rPr>
        <w:t xml:space="preserve"> předmět plnění je blíže specifikován v příloze č. 1 </w:t>
      </w:r>
      <w:r w:rsidR="001F6734" w:rsidRPr="00D50305">
        <w:rPr>
          <w:rFonts w:ascii="Cambria" w:hAnsi="Cambria"/>
          <w:bCs/>
          <w:sz w:val="22"/>
          <w:szCs w:val="22"/>
        </w:rPr>
        <w:t>této smlouvy,</w:t>
      </w:r>
      <w:r w:rsidR="00D30C74" w:rsidRPr="00D50305">
        <w:rPr>
          <w:rFonts w:ascii="Cambria" w:hAnsi="Cambria"/>
          <w:bCs/>
          <w:sz w:val="22"/>
          <w:szCs w:val="22"/>
        </w:rPr>
        <w:t xml:space="preserve"> Technická specifikace modernizace systému bezdrátové komunikace tramvají s infrastrukturou a dálkový dohled infrastrukturních prvků,</w:t>
      </w:r>
      <w:r w:rsidR="001F6734" w:rsidRPr="00D50305">
        <w:rPr>
          <w:rFonts w:ascii="Cambria" w:hAnsi="Cambria"/>
          <w:bCs/>
          <w:sz w:val="22"/>
          <w:szCs w:val="22"/>
        </w:rPr>
        <w:t xml:space="preserve"> </w:t>
      </w:r>
      <w:r w:rsidR="00BE16B5" w:rsidRPr="00D50305">
        <w:rPr>
          <w:rFonts w:ascii="Cambria" w:hAnsi="Cambria"/>
          <w:bCs/>
          <w:sz w:val="22"/>
          <w:szCs w:val="22"/>
        </w:rPr>
        <w:t xml:space="preserve">v kapitolách </w:t>
      </w:r>
      <w:r w:rsidR="00FA1944">
        <w:rPr>
          <w:rFonts w:ascii="Cambria" w:hAnsi="Cambria"/>
          <w:bCs/>
          <w:sz w:val="22"/>
          <w:szCs w:val="22"/>
        </w:rPr>
        <w:t>A), B) a C).</w:t>
      </w:r>
    </w:p>
    <w:p w14:paraId="3D02C967" w14:textId="77777777" w:rsidR="000C12C0" w:rsidRPr="00D50305" w:rsidRDefault="00996C2B" w:rsidP="00AA13D6">
      <w:pPr>
        <w:pStyle w:val="Zkladntextodsazen2"/>
        <w:numPr>
          <w:ilvl w:val="0"/>
          <w:numId w:val="1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úprava stávajícího</w:t>
      </w:r>
      <w:r w:rsidR="000E25A3" w:rsidRPr="00D50305">
        <w:rPr>
          <w:rFonts w:ascii="Cambria" w:hAnsi="Cambria"/>
          <w:bCs/>
          <w:sz w:val="22"/>
          <w:szCs w:val="22"/>
        </w:rPr>
        <w:t xml:space="preserve"> softwaru</w:t>
      </w:r>
      <w:r w:rsidR="003E47EA" w:rsidRPr="00D50305">
        <w:rPr>
          <w:rFonts w:ascii="Cambria" w:hAnsi="Cambria"/>
          <w:bCs/>
          <w:sz w:val="22"/>
          <w:szCs w:val="22"/>
        </w:rPr>
        <w:t xml:space="preserve"> </w:t>
      </w:r>
    </w:p>
    <w:p w14:paraId="3A301BF7" w14:textId="77777777" w:rsidR="00DD23EA" w:rsidRPr="00D50305" w:rsidRDefault="003E47EA" w:rsidP="00AA13D6">
      <w:pPr>
        <w:pStyle w:val="Zkladntextodsazen2"/>
        <w:numPr>
          <w:ilvl w:val="0"/>
          <w:numId w:val="17"/>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jednotek </w:t>
      </w:r>
      <w:r w:rsidR="00C07BDB" w:rsidRPr="00D50305">
        <w:rPr>
          <w:rFonts w:ascii="Cambria" w:hAnsi="Cambria"/>
          <w:bCs/>
          <w:sz w:val="22"/>
          <w:szCs w:val="22"/>
        </w:rPr>
        <w:t>bezkontaktního stavení tramvajových výhybek (</w:t>
      </w:r>
      <w:r w:rsidR="00AA3957" w:rsidRPr="00D50305">
        <w:rPr>
          <w:rFonts w:ascii="Cambria" w:hAnsi="Cambria"/>
          <w:bCs/>
          <w:sz w:val="22"/>
          <w:szCs w:val="22"/>
        </w:rPr>
        <w:t>BSV</w:t>
      </w:r>
      <w:r w:rsidR="00C07BDB" w:rsidRPr="00D50305">
        <w:rPr>
          <w:rFonts w:ascii="Cambria" w:hAnsi="Cambria"/>
          <w:bCs/>
          <w:sz w:val="22"/>
          <w:szCs w:val="22"/>
        </w:rPr>
        <w:t>)</w:t>
      </w:r>
      <w:r w:rsidR="000E25A3" w:rsidRPr="00D50305">
        <w:rPr>
          <w:rFonts w:ascii="Cambria" w:hAnsi="Cambria"/>
          <w:bCs/>
          <w:sz w:val="22"/>
          <w:szCs w:val="22"/>
        </w:rPr>
        <w:t xml:space="preserve">, kterým </w:t>
      </w:r>
      <w:r w:rsidR="001601B9" w:rsidRPr="00D50305">
        <w:rPr>
          <w:rFonts w:ascii="Cambria" w:hAnsi="Cambria"/>
          <w:bCs/>
          <w:sz w:val="22"/>
          <w:szCs w:val="22"/>
        </w:rPr>
        <w:t xml:space="preserve">budou </w:t>
      </w:r>
      <w:r w:rsidR="000E25A3" w:rsidRPr="00D50305">
        <w:rPr>
          <w:rFonts w:ascii="Cambria" w:hAnsi="Cambria"/>
          <w:bCs/>
          <w:sz w:val="22"/>
          <w:szCs w:val="22"/>
        </w:rPr>
        <w:t>vybavena dodaná zařízení</w:t>
      </w:r>
      <w:r w:rsidR="00DD23EA" w:rsidRPr="00D50305">
        <w:rPr>
          <w:rFonts w:ascii="Cambria" w:hAnsi="Cambria"/>
          <w:bCs/>
          <w:sz w:val="22"/>
          <w:szCs w:val="22"/>
        </w:rPr>
        <w:t>,</w:t>
      </w:r>
    </w:p>
    <w:p w14:paraId="3418AC1C" w14:textId="15DD1A8E" w:rsidR="00DD23EA" w:rsidRPr="004E5286" w:rsidRDefault="00333A17" w:rsidP="00AA13D6">
      <w:pPr>
        <w:pStyle w:val="Zkladntextodsazen2"/>
        <w:numPr>
          <w:ilvl w:val="0"/>
          <w:numId w:val="17"/>
        </w:numPr>
        <w:overflowPunct w:val="0"/>
        <w:autoSpaceDE w:val="0"/>
        <w:autoSpaceDN w:val="0"/>
        <w:adjustRightInd w:val="0"/>
        <w:spacing w:line="276" w:lineRule="auto"/>
        <w:jc w:val="both"/>
        <w:rPr>
          <w:rFonts w:ascii="Cambria" w:hAnsi="Cambria"/>
          <w:bCs/>
          <w:strike/>
          <w:sz w:val="22"/>
          <w:szCs w:val="22"/>
        </w:rPr>
      </w:pPr>
      <w:r w:rsidRPr="00D50305">
        <w:rPr>
          <w:rFonts w:ascii="Cambria" w:hAnsi="Cambria" w:cstheme="minorHAnsi"/>
          <w:sz w:val="22"/>
          <w:szCs w:val="22"/>
        </w:rPr>
        <w:t xml:space="preserve">úprava </w:t>
      </w:r>
      <w:r w:rsidR="000541BC">
        <w:rPr>
          <w:rFonts w:ascii="Cambria" w:hAnsi="Cambria" w:cstheme="minorHAnsi"/>
          <w:sz w:val="22"/>
          <w:szCs w:val="22"/>
        </w:rPr>
        <w:t xml:space="preserve">sw programovatelných řídících automatů ve stávajících ovladačích kolejových </w:t>
      </w:r>
      <w:proofErr w:type="gramStart"/>
      <w:r w:rsidR="000541BC">
        <w:rPr>
          <w:rFonts w:ascii="Cambria" w:hAnsi="Cambria" w:cstheme="minorHAnsi"/>
          <w:sz w:val="22"/>
          <w:szCs w:val="22"/>
        </w:rPr>
        <w:t xml:space="preserve">výhybek </w:t>
      </w:r>
      <w:r w:rsidR="00A63173">
        <w:rPr>
          <w:rFonts w:ascii="Cambria" w:hAnsi="Cambria" w:cstheme="minorHAnsi"/>
          <w:sz w:val="22"/>
          <w:szCs w:val="22"/>
        </w:rPr>
        <w:t>;</w:t>
      </w:r>
      <w:proofErr w:type="gramEnd"/>
      <w:r w:rsidR="00A63173">
        <w:rPr>
          <w:rFonts w:ascii="Cambria" w:hAnsi="Cambria" w:cstheme="minorHAnsi"/>
          <w:sz w:val="22"/>
          <w:szCs w:val="22"/>
        </w:rPr>
        <w:t xml:space="preserve"> bližší specifikace </w:t>
      </w:r>
      <w:r w:rsidR="00807E87">
        <w:rPr>
          <w:rFonts w:ascii="Cambria" w:hAnsi="Cambria" w:cstheme="minorHAnsi"/>
          <w:sz w:val="22"/>
          <w:szCs w:val="22"/>
        </w:rPr>
        <w:t>je obsažena v</w:t>
      </w:r>
      <w:r w:rsidR="000541BC">
        <w:rPr>
          <w:rFonts w:ascii="Cambria" w:hAnsi="Cambria" w:cstheme="minorHAnsi"/>
          <w:sz w:val="22"/>
          <w:szCs w:val="22"/>
        </w:rPr>
        <w:t xml:space="preserve"> bod</w:t>
      </w:r>
      <w:r w:rsidR="00807E87">
        <w:rPr>
          <w:rFonts w:ascii="Cambria" w:hAnsi="Cambria" w:cstheme="minorHAnsi"/>
          <w:sz w:val="22"/>
          <w:szCs w:val="22"/>
        </w:rPr>
        <w:t>ě</w:t>
      </w:r>
      <w:r w:rsidR="000541BC">
        <w:rPr>
          <w:rFonts w:ascii="Cambria" w:hAnsi="Cambria" w:cstheme="minorHAnsi"/>
          <w:sz w:val="22"/>
          <w:szCs w:val="22"/>
        </w:rPr>
        <w:t xml:space="preserve"> B přílohy č.1 Technická specifikaci (typové označení ovladačů pro zařazení do systému dálkového dohledu)</w:t>
      </w:r>
      <w:r w:rsidR="004E5286">
        <w:rPr>
          <w:rFonts w:ascii="Cambria" w:hAnsi="Cambria" w:cstheme="minorHAnsi"/>
          <w:sz w:val="22"/>
          <w:szCs w:val="22"/>
        </w:rPr>
        <w:t>,</w:t>
      </w:r>
    </w:p>
    <w:p w14:paraId="57283E06" w14:textId="2F2F5D83" w:rsidR="000E25A3" w:rsidRPr="00D50305" w:rsidRDefault="00333A17" w:rsidP="00DD23EA">
      <w:pPr>
        <w:pStyle w:val="Zkladntextodsazen2"/>
        <w:overflowPunct w:val="0"/>
        <w:autoSpaceDE w:val="0"/>
        <w:autoSpaceDN w:val="0"/>
        <w:adjustRightInd w:val="0"/>
        <w:spacing w:line="276" w:lineRule="auto"/>
        <w:ind w:left="1440"/>
        <w:jc w:val="both"/>
        <w:rPr>
          <w:rFonts w:ascii="Cambria" w:hAnsi="Cambria"/>
          <w:bCs/>
          <w:sz w:val="22"/>
          <w:szCs w:val="22"/>
        </w:rPr>
      </w:pPr>
      <w:r w:rsidRPr="00D50305">
        <w:rPr>
          <w:rFonts w:ascii="Cambria" w:hAnsi="Cambria"/>
          <w:bCs/>
          <w:sz w:val="22"/>
          <w:szCs w:val="22"/>
        </w:rPr>
        <w:t xml:space="preserve">to vše v rozsahu </w:t>
      </w:r>
      <w:r w:rsidR="00FC1263" w:rsidRPr="00D50305">
        <w:rPr>
          <w:rFonts w:ascii="Cambria" w:hAnsi="Cambria"/>
          <w:bCs/>
          <w:sz w:val="22"/>
          <w:szCs w:val="22"/>
        </w:rPr>
        <w:t>blíže specifikovaném v příloze č. 1 této smlouvy</w:t>
      </w:r>
      <w:r w:rsidR="00BE16B5" w:rsidRPr="00D50305">
        <w:rPr>
          <w:rFonts w:ascii="Cambria" w:hAnsi="Cambria"/>
          <w:bCs/>
          <w:sz w:val="22"/>
          <w:szCs w:val="22"/>
        </w:rPr>
        <w:t xml:space="preserve">, v kapitolách </w:t>
      </w:r>
      <w:r w:rsidR="00FA1944">
        <w:rPr>
          <w:rFonts w:ascii="Cambria" w:hAnsi="Cambria"/>
          <w:bCs/>
          <w:sz w:val="22"/>
          <w:szCs w:val="22"/>
        </w:rPr>
        <w:t>A), B) a C).</w:t>
      </w:r>
      <w:r w:rsidR="00FA1944" w:rsidRPr="00D50305" w:rsidDel="00FA1944">
        <w:rPr>
          <w:rFonts w:ascii="Cambria" w:hAnsi="Cambria"/>
          <w:bCs/>
          <w:sz w:val="22"/>
          <w:szCs w:val="22"/>
        </w:rPr>
        <w:t xml:space="preserve"> </w:t>
      </w:r>
      <w:r w:rsidR="000E25A3" w:rsidRPr="00D50305">
        <w:rPr>
          <w:rFonts w:ascii="Cambria" w:hAnsi="Cambria"/>
          <w:bCs/>
          <w:sz w:val="22"/>
          <w:szCs w:val="22"/>
        </w:rPr>
        <w:t>(dále také jen „</w:t>
      </w:r>
      <w:r w:rsidR="00FC1263" w:rsidRPr="00D50305">
        <w:rPr>
          <w:rFonts w:ascii="Cambria" w:hAnsi="Cambria"/>
          <w:b/>
          <w:sz w:val="22"/>
          <w:szCs w:val="22"/>
        </w:rPr>
        <w:t>úprava software</w:t>
      </w:r>
      <w:r w:rsidR="000E25A3" w:rsidRPr="00D50305">
        <w:rPr>
          <w:rFonts w:ascii="Cambria" w:hAnsi="Cambria"/>
          <w:bCs/>
          <w:sz w:val="22"/>
          <w:szCs w:val="22"/>
        </w:rPr>
        <w:t>“),</w:t>
      </w:r>
    </w:p>
    <w:p w14:paraId="564075E0" w14:textId="77777777" w:rsidR="00585467" w:rsidRPr="00D50305" w:rsidRDefault="000E25A3" w:rsidP="00AA13D6">
      <w:pPr>
        <w:pStyle w:val="Zkladntextodsazen2"/>
        <w:numPr>
          <w:ilvl w:val="0"/>
          <w:numId w:val="1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poskytnutí </w:t>
      </w:r>
      <w:r w:rsidR="001F0D47" w:rsidRPr="00D50305">
        <w:rPr>
          <w:rFonts w:ascii="Cambria" w:hAnsi="Cambria"/>
          <w:bCs/>
          <w:sz w:val="22"/>
          <w:szCs w:val="22"/>
        </w:rPr>
        <w:t>veškerých oprávnění</w:t>
      </w:r>
      <w:r w:rsidRPr="00D50305">
        <w:rPr>
          <w:rFonts w:ascii="Cambria" w:hAnsi="Cambria"/>
          <w:bCs/>
          <w:sz w:val="22"/>
          <w:szCs w:val="22"/>
        </w:rPr>
        <w:t xml:space="preserve"> k užití </w:t>
      </w:r>
      <w:r w:rsidR="001F0D47" w:rsidRPr="00D50305">
        <w:rPr>
          <w:rFonts w:ascii="Cambria" w:hAnsi="Cambria"/>
          <w:bCs/>
          <w:sz w:val="22"/>
          <w:szCs w:val="22"/>
        </w:rPr>
        <w:t xml:space="preserve">autorského díla, které bude představovat úprava software </w:t>
      </w:r>
      <w:r w:rsidRPr="00D50305">
        <w:rPr>
          <w:rFonts w:ascii="Cambria" w:hAnsi="Cambria"/>
          <w:bCs/>
          <w:sz w:val="22"/>
          <w:szCs w:val="22"/>
        </w:rPr>
        <w:t>(dále jen „</w:t>
      </w:r>
      <w:r w:rsidRPr="00D50305">
        <w:rPr>
          <w:rFonts w:ascii="Cambria" w:hAnsi="Cambria"/>
          <w:b/>
          <w:sz w:val="22"/>
          <w:szCs w:val="22"/>
        </w:rPr>
        <w:t>licence</w:t>
      </w:r>
      <w:r w:rsidRPr="00D50305">
        <w:rPr>
          <w:rFonts w:ascii="Cambria" w:hAnsi="Cambria"/>
          <w:bCs/>
          <w:sz w:val="22"/>
          <w:szCs w:val="22"/>
        </w:rPr>
        <w:t xml:space="preserve">“), </w:t>
      </w:r>
      <w:r w:rsidR="0004030C" w:rsidRPr="00D50305">
        <w:rPr>
          <w:rFonts w:ascii="Cambria" w:hAnsi="Cambria"/>
          <w:bCs/>
          <w:sz w:val="22"/>
          <w:szCs w:val="22"/>
        </w:rPr>
        <w:t>v rozsahu stanoveném touto smlouvou</w:t>
      </w:r>
    </w:p>
    <w:p w14:paraId="63C21342" w14:textId="36D32867" w:rsidR="000E25A3" w:rsidRPr="00D50305" w:rsidRDefault="00585467" w:rsidP="00AA13D6">
      <w:pPr>
        <w:pStyle w:val="Zkladntextodsazen2"/>
        <w:numPr>
          <w:ilvl w:val="0"/>
          <w:numId w:val="16"/>
        </w:numPr>
        <w:overflowPunct w:val="0"/>
        <w:autoSpaceDE w:val="0"/>
        <w:autoSpaceDN w:val="0"/>
        <w:adjustRightInd w:val="0"/>
        <w:spacing w:line="276" w:lineRule="auto"/>
        <w:jc w:val="both"/>
        <w:rPr>
          <w:rFonts w:ascii="Cambria" w:hAnsi="Cambria"/>
          <w:bCs/>
          <w:sz w:val="22"/>
          <w:szCs w:val="22"/>
        </w:rPr>
      </w:pPr>
      <w:r w:rsidRPr="00F172F0">
        <w:rPr>
          <w:rFonts w:ascii="Cambria" w:hAnsi="Cambria"/>
          <w:bCs/>
          <w:sz w:val="22"/>
          <w:szCs w:val="22"/>
        </w:rPr>
        <w:t xml:space="preserve">zaškolení </w:t>
      </w:r>
      <w:r w:rsidR="004D6B9D" w:rsidRPr="00D50305">
        <w:rPr>
          <w:rFonts w:ascii="Cambria" w:hAnsi="Cambria"/>
          <w:bCs/>
          <w:sz w:val="22"/>
          <w:szCs w:val="22"/>
        </w:rPr>
        <w:t>pracovníku objednatele</w:t>
      </w:r>
      <w:r w:rsidR="001B79D1" w:rsidRPr="00D50305">
        <w:rPr>
          <w:rFonts w:ascii="Cambria" w:hAnsi="Cambria"/>
          <w:bCs/>
          <w:sz w:val="22"/>
          <w:szCs w:val="22"/>
        </w:rPr>
        <w:t xml:space="preserve"> tak, že seznámí </w:t>
      </w:r>
      <w:r w:rsidR="00FA1944">
        <w:rPr>
          <w:rFonts w:ascii="Cambria" w:hAnsi="Cambria"/>
          <w:bCs/>
          <w:sz w:val="22"/>
          <w:szCs w:val="22"/>
        </w:rPr>
        <w:t>15</w:t>
      </w:r>
      <w:r w:rsidR="00FA1944" w:rsidRPr="00D50305">
        <w:rPr>
          <w:rFonts w:ascii="Cambria" w:hAnsi="Cambria"/>
          <w:bCs/>
          <w:sz w:val="22"/>
          <w:szCs w:val="22"/>
        </w:rPr>
        <w:t xml:space="preserve"> </w:t>
      </w:r>
      <w:r w:rsidR="00B30411" w:rsidRPr="00D50305">
        <w:rPr>
          <w:rFonts w:ascii="Cambria" w:hAnsi="Cambria"/>
          <w:bCs/>
          <w:sz w:val="22"/>
          <w:szCs w:val="22"/>
        </w:rPr>
        <w:t>(počet)</w:t>
      </w:r>
      <w:r w:rsidR="001B79D1" w:rsidRPr="00D50305">
        <w:rPr>
          <w:rFonts w:ascii="Cambria" w:hAnsi="Cambria"/>
          <w:bCs/>
          <w:sz w:val="22"/>
          <w:szCs w:val="22"/>
        </w:rPr>
        <w:t xml:space="preserve"> osob s</w:t>
      </w:r>
      <w:r w:rsidR="00014FC3" w:rsidRPr="00D50305">
        <w:rPr>
          <w:rFonts w:ascii="Cambria" w:hAnsi="Cambria"/>
          <w:bCs/>
          <w:sz w:val="22"/>
          <w:szCs w:val="22"/>
        </w:rPr>
        <w:t> obsluhou jednotlivých částí díla a jejich nastavením</w:t>
      </w:r>
      <w:r w:rsidR="00AA42AC" w:rsidRPr="00D50305">
        <w:rPr>
          <w:rFonts w:ascii="Cambria" w:hAnsi="Cambria"/>
          <w:bCs/>
          <w:sz w:val="22"/>
          <w:szCs w:val="22"/>
        </w:rPr>
        <w:t xml:space="preserve"> a</w:t>
      </w:r>
      <w:r w:rsidR="00270BB8" w:rsidRPr="00D50305">
        <w:rPr>
          <w:rFonts w:ascii="Cambria" w:hAnsi="Cambria"/>
          <w:bCs/>
          <w:sz w:val="22"/>
          <w:szCs w:val="22"/>
        </w:rPr>
        <w:t xml:space="preserve"> způsobem měření</w:t>
      </w:r>
      <w:r w:rsidR="000E25A3" w:rsidRPr="00D50305">
        <w:rPr>
          <w:rFonts w:ascii="Cambria" w:hAnsi="Cambria"/>
          <w:bCs/>
          <w:sz w:val="22"/>
          <w:szCs w:val="22"/>
        </w:rPr>
        <w:t xml:space="preserve">. </w:t>
      </w:r>
      <w:r w:rsidR="00981E60" w:rsidRPr="00D50305">
        <w:rPr>
          <w:rFonts w:ascii="Cambria" w:hAnsi="Cambria"/>
          <w:bCs/>
          <w:sz w:val="22"/>
          <w:szCs w:val="22"/>
        </w:rPr>
        <w:t>Zhotovitel a objednatel o</w:t>
      </w:r>
      <w:r w:rsidR="004D3B4B" w:rsidRPr="00D50305">
        <w:rPr>
          <w:rFonts w:ascii="Cambria" w:hAnsi="Cambria"/>
          <w:bCs/>
          <w:sz w:val="22"/>
          <w:szCs w:val="22"/>
        </w:rPr>
        <w:t xml:space="preserve"> tomto zaškolení </w:t>
      </w:r>
      <w:r w:rsidR="00981E60" w:rsidRPr="00D50305">
        <w:rPr>
          <w:rFonts w:ascii="Cambria" w:hAnsi="Cambria"/>
          <w:bCs/>
          <w:sz w:val="22"/>
          <w:szCs w:val="22"/>
        </w:rPr>
        <w:t>vyhotoví a potvrdí písemný protokol.</w:t>
      </w:r>
    </w:p>
    <w:p w14:paraId="2769AE69" w14:textId="77777777" w:rsidR="000E25A3" w:rsidRPr="00D50305" w:rsidRDefault="000E25A3" w:rsidP="00AA13D6">
      <w:pPr>
        <w:pStyle w:val="Zkladntextodsazen2"/>
        <w:numPr>
          <w:ilvl w:val="0"/>
          <w:numId w:val="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Součástí předmětu plnění této smlouvy je rovněž:</w:t>
      </w:r>
    </w:p>
    <w:p w14:paraId="1C54A70C" w14:textId="4B2FC65D"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vypracování a vzájemné odsouhlasení realizačního harmonogramu dle podmínek této smlouvy</w:t>
      </w:r>
      <w:r w:rsidR="00851324" w:rsidRPr="00D50305">
        <w:rPr>
          <w:rFonts w:ascii="Cambria" w:hAnsi="Cambria"/>
          <w:bCs/>
          <w:sz w:val="22"/>
          <w:szCs w:val="22"/>
        </w:rPr>
        <w:t xml:space="preserve">, </w:t>
      </w:r>
    </w:p>
    <w:p w14:paraId="769933F9" w14:textId="08C5750B"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dodávka všech komponent, instalace a jejich vzájemná integrace</w:t>
      </w:r>
      <w:r w:rsidR="00195318" w:rsidRPr="00D50305">
        <w:rPr>
          <w:rFonts w:ascii="Cambria" w:hAnsi="Cambria"/>
          <w:bCs/>
          <w:sz w:val="22"/>
          <w:szCs w:val="22"/>
        </w:rPr>
        <w:t>,</w:t>
      </w:r>
    </w:p>
    <w:p w14:paraId="6E6BD5A2" w14:textId="1A27E0C5"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zajištění všech nezbytných souhlasů a povolení od příslušných institucí pro zajištění dodávky a funkce díla</w:t>
      </w:r>
      <w:r w:rsidR="00195318" w:rsidRPr="00D50305">
        <w:rPr>
          <w:rFonts w:ascii="Cambria" w:hAnsi="Cambria"/>
          <w:bCs/>
          <w:sz w:val="22"/>
          <w:szCs w:val="22"/>
        </w:rPr>
        <w:t>,</w:t>
      </w:r>
    </w:p>
    <w:p w14:paraId="39627A98" w14:textId="06E69AC5"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poskytnutí a aktualizace dokumentace k</w:t>
      </w:r>
      <w:r w:rsidR="006E7F97" w:rsidRPr="00D50305">
        <w:rPr>
          <w:rFonts w:ascii="Cambria" w:hAnsi="Cambria"/>
          <w:bCs/>
          <w:sz w:val="22"/>
          <w:szCs w:val="22"/>
        </w:rPr>
        <w:t xml:space="preserve"> úpravám </w:t>
      </w:r>
      <w:r w:rsidRPr="00D50305">
        <w:rPr>
          <w:rFonts w:ascii="Cambria" w:hAnsi="Cambria"/>
          <w:bCs/>
          <w:sz w:val="22"/>
          <w:szCs w:val="22"/>
        </w:rPr>
        <w:t>softwaru i hardwaru v českém jazyce</w:t>
      </w:r>
      <w:r w:rsidR="00195318" w:rsidRPr="00D50305">
        <w:rPr>
          <w:rFonts w:ascii="Cambria" w:hAnsi="Cambria"/>
          <w:bCs/>
          <w:sz w:val="22"/>
          <w:szCs w:val="22"/>
        </w:rPr>
        <w:t>,</w:t>
      </w:r>
    </w:p>
    <w:p w14:paraId="27F3FA31" w14:textId="4E6858FF"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dodávka a aktualizace dokumentace skutečného provedení díla</w:t>
      </w:r>
      <w:r w:rsidR="00195318" w:rsidRPr="00D50305">
        <w:rPr>
          <w:rFonts w:ascii="Cambria" w:hAnsi="Cambria"/>
          <w:bCs/>
          <w:sz w:val="22"/>
          <w:szCs w:val="22"/>
        </w:rPr>
        <w:t>,</w:t>
      </w:r>
    </w:p>
    <w:p w14:paraId="55D1FAF2" w14:textId="142B057B"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lastRenderedPageBreak/>
        <w:t>zaškolení uživatelů</w:t>
      </w:r>
      <w:r w:rsidR="00195318" w:rsidRPr="00D50305">
        <w:rPr>
          <w:rFonts w:ascii="Cambria" w:hAnsi="Cambria"/>
          <w:bCs/>
          <w:sz w:val="22"/>
          <w:szCs w:val="22"/>
        </w:rPr>
        <w:t>,</w:t>
      </w:r>
    </w:p>
    <w:p w14:paraId="73950B40" w14:textId="517E072A"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protokol o zaškolení uživatelů</w:t>
      </w:r>
      <w:r w:rsidR="00195318" w:rsidRPr="00D50305">
        <w:rPr>
          <w:rFonts w:ascii="Cambria" w:hAnsi="Cambria"/>
          <w:bCs/>
          <w:sz w:val="22"/>
          <w:szCs w:val="22"/>
        </w:rPr>
        <w:t>,</w:t>
      </w:r>
    </w:p>
    <w:p w14:paraId="37DD8153" w14:textId="6AE5BB09"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protokol o uvedení díla do testovacího provozu</w:t>
      </w:r>
      <w:r w:rsidR="00195318" w:rsidRPr="00D50305">
        <w:rPr>
          <w:rFonts w:ascii="Cambria" w:hAnsi="Cambria"/>
          <w:bCs/>
          <w:sz w:val="22"/>
          <w:szCs w:val="22"/>
        </w:rPr>
        <w:t>,</w:t>
      </w:r>
    </w:p>
    <w:p w14:paraId="47B7165B" w14:textId="77777777" w:rsidR="000E25A3" w:rsidRPr="00D50305" w:rsidRDefault="000E25A3" w:rsidP="00AA13D6">
      <w:pPr>
        <w:pStyle w:val="Zkladntextodsazen2"/>
        <w:numPr>
          <w:ilvl w:val="0"/>
          <w:numId w:val="22"/>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protokol o uvedení díla do rutinního provozu.</w:t>
      </w:r>
    </w:p>
    <w:p w14:paraId="1477A3E6" w14:textId="77777777" w:rsidR="00F5286C" w:rsidRPr="00D50305" w:rsidRDefault="00F5286C" w:rsidP="00F5286C">
      <w:pPr>
        <w:pStyle w:val="Zkladntextodsazen2"/>
        <w:overflowPunct w:val="0"/>
        <w:autoSpaceDE w:val="0"/>
        <w:autoSpaceDN w:val="0"/>
        <w:adjustRightInd w:val="0"/>
        <w:spacing w:line="240" w:lineRule="auto"/>
        <w:ind w:left="720"/>
        <w:jc w:val="both"/>
        <w:rPr>
          <w:rFonts w:ascii="Cambria" w:hAnsi="Cambria"/>
          <w:bCs/>
          <w:sz w:val="22"/>
          <w:szCs w:val="22"/>
        </w:rPr>
      </w:pPr>
    </w:p>
    <w:p w14:paraId="48DDDC93" w14:textId="3F5F9746" w:rsidR="000E25A3" w:rsidRPr="00D50305" w:rsidRDefault="000E25A3" w:rsidP="00AA13D6">
      <w:pPr>
        <w:pStyle w:val="Zkladntextodsazen2"/>
        <w:numPr>
          <w:ilvl w:val="0"/>
          <w:numId w:val="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Bližší rozsah jednotlivých plnění dle této smlouvy je vymezen v přílohách smlouvy, </w:t>
      </w:r>
      <w:r w:rsidR="00FC2528" w:rsidRPr="00D50305">
        <w:rPr>
          <w:rFonts w:ascii="Cambria" w:hAnsi="Cambria"/>
          <w:bCs/>
          <w:sz w:val="22"/>
          <w:szCs w:val="22"/>
        </w:rPr>
        <w:t xml:space="preserve">a to v: </w:t>
      </w:r>
    </w:p>
    <w:p w14:paraId="0263E18D" w14:textId="1A3CF1B9" w:rsidR="000E25A3" w:rsidRPr="00D50305" w:rsidRDefault="000E25A3" w:rsidP="00AA13D6">
      <w:pPr>
        <w:pStyle w:val="Zkladntextodsazen2"/>
        <w:numPr>
          <w:ilvl w:val="0"/>
          <w:numId w:val="23"/>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Technické </w:t>
      </w:r>
      <w:proofErr w:type="gramStart"/>
      <w:r w:rsidRPr="00D50305">
        <w:rPr>
          <w:rFonts w:ascii="Cambria" w:hAnsi="Cambria"/>
          <w:bCs/>
          <w:sz w:val="22"/>
          <w:szCs w:val="22"/>
        </w:rPr>
        <w:t>dokumentaci</w:t>
      </w:r>
      <w:r w:rsidR="00882037" w:rsidRPr="00D50305">
        <w:rPr>
          <w:rFonts w:ascii="Cambria" w:hAnsi="Cambria"/>
          <w:bCs/>
          <w:sz w:val="22"/>
          <w:szCs w:val="22"/>
        </w:rPr>
        <w:t xml:space="preserve"> -</w:t>
      </w:r>
      <w:r w:rsidRPr="00D50305">
        <w:rPr>
          <w:rFonts w:ascii="Cambria" w:hAnsi="Cambria"/>
          <w:bCs/>
          <w:sz w:val="22"/>
          <w:szCs w:val="22"/>
        </w:rPr>
        <w:t xml:space="preserve"> </w:t>
      </w:r>
      <w:r w:rsidR="00882037" w:rsidRPr="00D50305">
        <w:rPr>
          <w:rFonts w:ascii="Cambria" w:hAnsi="Cambria"/>
          <w:bCs/>
          <w:sz w:val="22"/>
          <w:szCs w:val="22"/>
        </w:rPr>
        <w:t>Technická</w:t>
      </w:r>
      <w:proofErr w:type="gramEnd"/>
      <w:r w:rsidR="00882037" w:rsidRPr="00D50305">
        <w:rPr>
          <w:rFonts w:ascii="Cambria" w:hAnsi="Cambria"/>
          <w:bCs/>
          <w:sz w:val="22"/>
          <w:szCs w:val="22"/>
        </w:rPr>
        <w:t xml:space="preserve"> specifikace modernizace systému bezdrátové komunikace tramvají s infrastrukturou a dálkový dohled infrastrukturních prvků, </w:t>
      </w:r>
      <w:r w:rsidRPr="00D50305">
        <w:rPr>
          <w:rFonts w:ascii="Cambria" w:hAnsi="Cambria"/>
          <w:bCs/>
          <w:sz w:val="22"/>
          <w:szCs w:val="22"/>
        </w:rPr>
        <w:t>která je Přílohou č. 1</w:t>
      </w:r>
      <w:r w:rsidR="00FC2528" w:rsidRPr="00D50305">
        <w:rPr>
          <w:rFonts w:ascii="Cambria" w:hAnsi="Cambria"/>
          <w:bCs/>
          <w:sz w:val="22"/>
          <w:szCs w:val="22"/>
        </w:rPr>
        <w:t xml:space="preserve"> této smlouvy,</w:t>
      </w:r>
    </w:p>
    <w:p w14:paraId="788390EC" w14:textId="1FB3F973" w:rsidR="000E25A3" w:rsidRPr="00D50305" w:rsidRDefault="000E25A3" w:rsidP="00AA13D6">
      <w:pPr>
        <w:pStyle w:val="Zkladntextodsazen2"/>
        <w:numPr>
          <w:ilvl w:val="0"/>
          <w:numId w:val="23"/>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Položkov</w:t>
      </w:r>
      <w:r w:rsidR="00C0194A" w:rsidRPr="00D50305">
        <w:rPr>
          <w:rFonts w:ascii="Cambria" w:hAnsi="Cambria"/>
          <w:bCs/>
          <w:sz w:val="22"/>
          <w:szCs w:val="22"/>
        </w:rPr>
        <w:t>ém</w:t>
      </w:r>
      <w:r w:rsidRPr="00D50305">
        <w:rPr>
          <w:rFonts w:ascii="Cambria" w:hAnsi="Cambria"/>
          <w:bCs/>
          <w:sz w:val="22"/>
          <w:szCs w:val="22"/>
        </w:rPr>
        <w:t xml:space="preserve"> rozpočt</w:t>
      </w:r>
      <w:r w:rsidR="00C0194A" w:rsidRPr="00D50305">
        <w:rPr>
          <w:rFonts w:ascii="Cambria" w:hAnsi="Cambria"/>
          <w:bCs/>
          <w:sz w:val="22"/>
          <w:szCs w:val="22"/>
        </w:rPr>
        <w:t xml:space="preserve">u, který je </w:t>
      </w:r>
      <w:r w:rsidRPr="00D50305">
        <w:rPr>
          <w:rFonts w:ascii="Cambria" w:hAnsi="Cambria"/>
          <w:bCs/>
          <w:sz w:val="22"/>
          <w:szCs w:val="22"/>
        </w:rPr>
        <w:t>Přílo</w:t>
      </w:r>
      <w:r w:rsidR="00C0194A" w:rsidRPr="00D50305">
        <w:rPr>
          <w:rFonts w:ascii="Cambria" w:hAnsi="Cambria"/>
          <w:bCs/>
          <w:sz w:val="22"/>
          <w:szCs w:val="22"/>
        </w:rPr>
        <w:t>hou č. 2</w:t>
      </w:r>
      <w:r w:rsidR="00FC2528" w:rsidRPr="00D50305">
        <w:rPr>
          <w:rFonts w:ascii="Cambria" w:hAnsi="Cambria"/>
          <w:bCs/>
          <w:sz w:val="22"/>
          <w:szCs w:val="22"/>
        </w:rPr>
        <w:t xml:space="preserve"> této smlouvy, </w:t>
      </w:r>
      <w:r w:rsidRPr="00D50305">
        <w:rPr>
          <w:rFonts w:ascii="Cambria" w:hAnsi="Cambria"/>
          <w:bCs/>
          <w:sz w:val="22"/>
          <w:szCs w:val="22"/>
        </w:rPr>
        <w:t xml:space="preserve"> </w:t>
      </w:r>
    </w:p>
    <w:p w14:paraId="54891A6A" w14:textId="77777777" w:rsidR="000E25A3" w:rsidRPr="00D50305" w:rsidRDefault="000E25A3" w:rsidP="000E25A3">
      <w:pPr>
        <w:pStyle w:val="Zkladntextodsazen2"/>
        <w:overflowPunct w:val="0"/>
        <w:autoSpaceDE w:val="0"/>
        <w:autoSpaceDN w:val="0"/>
        <w:adjustRightInd w:val="0"/>
        <w:spacing w:line="276" w:lineRule="auto"/>
        <w:ind w:firstLine="360"/>
        <w:rPr>
          <w:rFonts w:ascii="Cambria" w:hAnsi="Cambria"/>
          <w:bCs/>
          <w:sz w:val="22"/>
          <w:szCs w:val="22"/>
        </w:rPr>
      </w:pPr>
      <w:r w:rsidRPr="00D50305">
        <w:rPr>
          <w:rFonts w:ascii="Cambria" w:hAnsi="Cambria"/>
          <w:bCs/>
          <w:sz w:val="22"/>
          <w:szCs w:val="22"/>
        </w:rPr>
        <w:t xml:space="preserve">Veškeré přílohy této smlouvy jsou její nedílnou součástí. </w:t>
      </w:r>
    </w:p>
    <w:p w14:paraId="2AC73684" w14:textId="680532AB" w:rsidR="000E25A3" w:rsidRPr="00D50305" w:rsidRDefault="000E25A3" w:rsidP="00AA13D6">
      <w:pPr>
        <w:pStyle w:val="Zkladntextodsazen2"/>
        <w:numPr>
          <w:ilvl w:val="0"/>
          <w:numId w:val="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Předmětem této smlouvy je tedy </w:t>
      </w:r>
      <w:r w:rsidR="0038551C" w:rsidRPr="00D50305">
        <w:rPr>
          <w:rFonts w:ascii="Cambria" w:hAnsi="Cambria"/>
          <w:bCs/>
          <w:sz w:val="22"/>
          <w:szCs w:val="22"/>
        </w:rPr>
        <w:t xml:space="preserve">provedení díla </w:t>
      </w:r>
      <w:r w:rsidR="0066549C" w:rsidRPr="00D50305">
        <w:rPr>
          <w:rFonts w:ascii="Cambria" w:hAnsi="Cambria"/>
          <w:bCs/>
          <w:sz w:val="22"/>
          <w:szCs w:val="22"/>
        </w:rPr>
        <w:t xml:space="preserve">spočívající v </w:t>
      </w:r>
      <w:r w:rsidRPr="00D50305">
        <w:rPr>
          <w:rFonts w:ascii="Cambria" w:hAnsi="Cambria"/>
          <w:bCs/>
          <w:sz w:val="22"/>
          <w:szCs w:val="22"/>
        </w:rPr>
        <w:t xml:space="preserve">dodání a uvedení veškerých </w:t>
      </w:r>
      <w:r w:rsidR="00F525A5" w:rsidRPr="00D50305">
        <w:rPr>
          <w:rFonts w:ascii="Cambria" w:hAnsi="Cambria"/>
          <w:bCs/>
          <w:sz w:val="22"/>
          <w:szCs w:val="22"/>
        </w:rPr>
        <w:t xml:space="preserve">touto smlouvou </w:t>
      </w:r>
      <w:r w:rsidR="00F1669F" w:rsidRPr="00D50305">
        <w:rPr>
          <w:rFonts w:ascii="Cambria" w:hAnsi="Cambria"/>
          <w:bCs/>
          <w:sz w:val="22"/>
          <w:szCs w:val="22"/>
        </w:rPr>
        <w:t xml:space="preserve">definovaných </w:t>
      </w:r>
      <w:r w:rsidRPr="00D50305">
        <w:rPr>
          <w:rFonts w:ascii="Cambria" w:hAnsi="Cambria"/>
          <w:bCs/>
          <w:sz w:val="22"/>
          <w:szCs w:val="22"/>
        </w:rPr>
        <w:t xml:space="preserve">komponent </w:t>
      </w:r>
      <w:r w:rsidR="0066549C" w:rsidRPr="00D50305">
        <w:rPr>
          <w:rFonts w:ascii="Cambria" w:hAnsi="Cambria"/>
          <w:bCs/>
          <w:sz w:val="22"/>
          <w:szCs w:val="22"/>
        </w:rPr>
        <w:t xml:space="preserve">a provedení výše specifikovaných úprav </w:t>
      </w:r>
      <w:r w:rsidR="00D9058F" w:rsidRPr="00D50305">
        <w:rPr>
          <w:rFonts w:ascii="Cambria" w:hAnsi="Cambria"/>
          <w:bCs/>
          <w:sz w:val="22"/>
          <w:szCs w:val="22"/>
        </w:rPr>
        <w:t xml:space="preserve">stavějícího </w:t>
      </w:r>
      <w:r w:rsidRPr="00D50305">
        <w:rPr>
          <w:rFonts w:ascii="Cambria" w:hAnsi="Cambria"/>
          <w:bCs/>
          <w:sz w:val="22"/>
          <w:szCs w:val="22"/>
        </w:rPr>
        <w:t>softwar</w:t>
      </w:r>
      <w:r w:rsidR="0066549C" w:rsidRPr="00D50305">
        <w:rPr>
          <w:rFonts w:ascii="Cambria" w:hAnsi="Cambria"/>
          <w:bCs/>
          <w:sz w:val="22"/>
          <w:szCs w:val="22"/>
        </w:rPr>
        <w:t>e</w:t>
      </w:r>
      <w:r w:rsidR="00D9058F" w:rsidRPr="00D50305">
        <w:rPr>
          <w:rFonts w:ascii="Cambria" w:hAnsi="Cambria"/>
          <w:bCs/>
          <w:sz w:val="22"/>
          <w:szCs w:val="22"/>
        </w:rPr>
        <w:t xml:space="preserve"> a uvedení </w:t>
      </w:r>
      <w:r w:rsidR="0066549C" w:rsidRPr="00D50305">
        <w:rPr>
          <w:rFonts w:ascii="Cambria" w:hAnsi="Cambria"/>
          <w:bCs/>
          <w:sz w:val="22"/>
          <w:szCs w:val="22"/>
        </w:rPr>
        <w:t xml:space="preserve"> </w:t>
      </w:r>
      <w:r w:rsidRPr="00D50305">
        <w:rPr>
          <w:rFonts w:ascii="Cambria" w:hAnsi="Cambria"/>
          <w:bCs/>
          <w:sz w:val="22"/>
          <w:szCs w:val="22"/>
        </w:rPr>
        <w:t xml:space="preserve"> </w:t>
      </w:r>
      <w:r w:rsidR="00D9058F" w:rsidRPr="00D50305">
        <w:rPr>
          <w:rFonts w:ascii="Cambria" w:hAnsi="Cambria"/>
          <w:bCs/>
          <w:sz w:val="22"/>
          <w:szCs w:val="22"/>
        </w:rPr>
        <w:t xml:space="preserve">systému tvořeného </w:t>
      </w:r>
      <w:r w:rsidR="00DC1144" w:rsidRPr="00D50305">
        <w:rPr>
          <w:rFonts w:ascii="Cambria" w:hAnsi="Cambria"/>
          <w:bCs/>
          <w:sz w:val="22"/>
          <w:szCs w:val="22"/>
        </w:rPr>
        <w:t xml:space="preserve">takto dodaným hardware a </w:t>
      </w:r>
      <w:r w:rsidR="005A7D2C" w:rsidRPr="00D50305">
        <w:rPr>
          <w:rFonts w:ascii="Cambria" w:hAnsi="Cambria"/>
          <w:bCs/>
          <w:sz w:val="22"/>
          <w:szCs w:val="22"/>
        </w:rPr>
        <w:t xml:space="preserve">upravenými software </w:t>
      </w:r>
      <w:r w:rsidRPr="00D50305">
        <w:rPr>
          <w:rFonts w:ascii="Cambria" w:hAnsi="Cambria"/>
          <w:bCs/>
          <w:sz w:val="22"/>
          <w:szCs w:val="22"/>
        </w:rPr>
        <w:t xml:space="preserve">do provozu jako jeden funkční celek v rozsahu a kvalitě dle této smlouvy a jejích příloh (dále jen </w:t>
      </w:r>
      <w:r w:rsidRPr="00D50305">
        <w:rPr>
          <w:rFonts w:ascii="Cambria" w:hAnsi="Cambria"/>
          <w:b/>
          <w:bCs/>
          <w:sz w:val="22"/>
          <w:szCs w:val="22"/>
        </w:rPr>
        <w:t>„dílo“</w:t>
      </w:r>
      <w:r w:rsidRPr="00D50305">
        <w:rPr>
          <w:rFonts w:ascii="Cambria" w:hAnsi="Cambria"/>
          <w:bCs/>
          <w:sz w:val="22"/>
          <w:szCs w:val="22"/>
        </w:rPr>
        <w:t xml:space="preserve">), </w:t>
      </w:r>
      <w:r w:rsidR="00B108D9" w:rsidRPr="00D50305">
        <w:rPr>
          <w:rFonts w:ascii="Cambria" w:hAnsi="Cambria"/>
          <w:bCs/>
          <w:sz w:val="22"/>
          <w:szCs w:val="22"/>
        </w:rPr>
        <w:t xml:space="preserve">přičemž součástí díla je </w:t>
      </w:r>
      <w:r w:rsidRPr="00D50305">
        <w:rPr>
          <w:rFonts w:ascii="Cambria" w:hAnsi="Cambria"/>
          <w:bCs/>
          <w:sz w:val="22"/>
          <w:szCs w:val="22"/>
        </w:rPr>
        <w:t xml:space="preserve">poskytnutí licence k užití </w:t>
      </w:r>
      <w:r w:rsidR="00B108D9" w:rsidRPr="00D50305">
        <w:rPr>
          <w:rFonts w:ascii="Cambria" w:hAnsi="Cambria"/>
          <w:bCs/>
          <w:sz w:val="22"/>
          <w:szCs w:val="22"/>
        </w:rPr>
        <w:t xml:space="preserve">úprav </w:t>
      </w:r>
      <w:r w:rsidRPr="00D50305">
        <w:rPr>
          <w:rFonts w:ascii="Cambria" w:hAnsi="Cambria"/>
          <w:bCs/>
          <w:sz w:val="22"/>
          <w:szCs w:val="22"/>
        </w:rPr>
        <w:t>softwarového vybavení díla</w:t>
      </w:r>
      <w:r w:rsidR="00F5286C" w:rsidRPr="00D50305">
        <w:rPr>
          <w:rFonts w:ascii="Cambria" w:hAnsi="Cambria"/>
          <w:bCs/>
          <w:sz w:val="22"/>
          <w:szCs w:val="22"/>
        </w:rPr>
        <w:t xml:space="preserve"> a zaškolení </w:t>
      </w:r>
      <w:r w:rsidR="006672AA" w:rsidRPr="00D50305">
        <w:rPr>
          <w:rFonts w:ascii="Cambria" w:hAnsi="Cambria"/>
          <w:bCs/>
          <w:sz w:val="22"/>
          <w:szCs w:val="22"/>
        </w:rPr>
        <w:t xml:space="preserve">objednatele za účelem </w:t>
      </w:r>
      <w:r w:rsidR="00DA3145" w:rsidRPr="00D50305">
        <w:rPr>
          <w:rFonts w:ascii="Cambria" w:hAnsi="Cambria"/>
          <w:bCs/>
          <w:sz w:val="22"/>
          <w:szCs w:val="22"/>
        </w:rPr>
        <w:t>užívání a ovládání díla</w:t>
      </w:r>
      <w:r w:rsidRPr="00D50305">
        <w:rPr>
          <w:rFonts w:ascii="Cambria" w:hAnsi="Cambria"/>
          <w:bCs/>
          <w:sz w:val="22"/>
          <w:szCs w:val="22"/>
        </w:rPr>
        <w:t>.</w:t>
      </w:r>
    </w:p>
    <w:p w14:paraId="37832FE8" w14:textId="77777777" w:rsidR="000E25A3" w:rsidRPr="00D50305" w:rsidRDefault="000E25A3" w:rsidP="00AA13D6">
      <w:pPr>
        <w:pStyle w:val="Zkladntextodsazen2"/>
        <w:numPr>
          <w:ilvl w:val="0"/>
          <w:numId w:val="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Zhotovitel se zavazuje provést dílo na vlastní náklad a nebezpečí. Objednatel se zavazuje, že dílo převezme a zaplatí za jeho provedení zhotoviteli dále dohodnutou cenu. </w:t>
      </w:r>
    </w:p>
    <w:p w14:paraId="3ED1BBD6" w14:textId="77777777" w:rsidR="000E25A3" w:rsidRPr="00D50305" w:rsidRDefault="000E25A3" w:rsidP="00AA13D6">
      <w:pPr>
        <w:pStyle w:val="Zkladntextodsazen2"/>
        <w:numPr>
          <w:ilvl w:val="0"/>
          <w:numId w:val="6"/>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Zhotovitel se dále zavazuje poskytnout objednateli k dílu licenci v rozsahu a za podmínek dle této smlouvy. Objednatel se zavazuje licenci přijmout a užívat v souladu s touto smlouvou. </w:t>
      </w:r>
    </w:p>
    <w:p w14:paraId="2AD3B634" w14:textId="77777777" w:rsidR="000E25A3" w:rsidRPr="00D50305" w:rsidRDefault="000E25A3" w:rsidP="000E25A3">
      <w:pPr>
        <w:pStyle w:val="Zkladntextodsazen2"/>
        <w:spacing w:line="276" w:lineRule="auto"/>
        <w:rPr>
          <w:rFonts w:ascii="Cambria" w:hAnsi="Cambria"/>
          <w:color w:val="0070C0"/>
          <w:sz w:val="22"/>
          <w:szCs w:val="22"/>
        </w:rPr>
      </w:pPr>
    </w:p>
    <w:p w14:paraId="0FCBC4B6" w14:textId="77777777" w:rsidR="00D50305" w:rsidRDefault="000E25A3" w:rsidP="00D50305">
      <w:pPr>
        <w:pStyle w:val="Nadpis4"/>
        <w:jc w:val="center"/>
        <w:rPr>
          <w:rFonts w:ascii="Cambria" w:hAnsi="Cambria"/>
          <w:sz w:val="22"/>
          <w:szCs w:val="22"/>
        </w:rPr>
      </w:pPr>
      <w:r w:rsidRPr="00D50305">
        <w:rPr>
          <w:rFonts w:ascii="Cambria" w:hAnsi="Cambria"/>
          <w:sz w:val="22"/>
          <w:szCs w:val="22"/>
        </w:rPr>
        <w:t>II.</w:t>
      </w:r>
      <w:r w:rsidR="00D50305" w:rsidRPr="00D50305">
        <w:rPr>
          <w:rFonts w:ascii="Cambria" w:hAnsi="Cambria"/>
          <w:sz w:val="22"/>
          <w:szCs w:val="22"/>
        </w:rPr>
        <w:t xml:space="preserve"> </w:t>
      </w:r>
    </w:p>
    <w:p w14:paraId="36C11253" w14:textId="68BC02FE" w:rsidR="000E25A3" w:rsidRDefault="000E25A3" w:rsidP="00D50305">
      <w:pPr>
        <w:pStyle w:val="Nadpis4"/>
        <w:jc w:val="center"/>
        <w:rPr>
          <w:rFonts w:ascii="Cambria" w:hAnsi="Cambria"/>
          <w:sz w:val="22"/>
          <w:szCs w:val="22"/>
        </w:rPr>
      </w:pPr>
      <w:r w:rsidRPr="00D50305">
        <w:rPr>
          <w:rFonts w:ascii="Cambria" w:hAnsi="Cambria"/>
          <w:sz w:val="22"/>
          <w:szCs w:val="22"/>
        </w:rPr>
        <w:t>Místo plnění</w:t>
      </w:r>
    </w:p>
    <w:p w14:paraId="792ABF14" w14:textId="77777777" w:rsidR="00D50305" w:rsidRPr="00D50305" w:rsidRDefault="00D50305" w:rsidP="00D50305">
      <w:pPr>
        <w:rPr>
          <w:lang w:eastAsia="cs-CZ"/>
        </w:rPr>
      </w:pPr>
    </w:p>
    <w:p w14:paraId="27E8DA5D" w14:textId="03CEA8EB" w:rsidR="000E25A3" w:rsidRPr="00D50305" w:rsidRDefault="000E25A3" w:rsidP="00AA13D6">
      <w:pPr>
        <w:pStyle w:val="Zkladntextodsazen2"/>
        <w:numPr>
          <w:ilvl w:val="0"/>
          <w:numId w:val="18"/>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Místem plnění je provozovna nebo provozovny určené objednatelem (místo plnění), přičemž toto místo plnění se bude nacházet na území Statutárního města Brna</w:t>
      </w:r>
      <w:r w:rsidR="00FA1944">
        <w:rPr>
          <w:rFonts w:ascii="Cambria" w:hAnsi="Cambria"/>
          <w:bCs/>
          <w:sz w:val="22"/>
          <w:szCs w:val="22"/>
        </w:rPr>
        <w:t xml:space="preserve"> a města Modřice</w:t>
      </w:r>
      <w:r w:rsidRPr="00D50305">
        <w:rPr>
          <w:rFonts w:ascii="Cambria" w:hAnsi="Cambria"/>
          <w:bCs/>
          <w:sz w:val="22"/>
          <w:szCs w:val="22"/>
        </w:rPr>
        <w:t xml:space="preserve">. </w:t>
      </w:r>
    </w:p>
    <w:p w14:paraId="4C7DCCD4" w14:textId="00F2A203" w:rsidR="0020017C" w:rsidRPr="00D50305" w:rsidRDefault="0020017C" w:rsidP="00AA13D6">
      <w:pPr>
        <w:pStyle w:val="Zkladntextodsazen2"/>
        <w:numPr>
          <w:ilvl w:val="0"/>
          <w:numId w:val="18"/>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Zhotovitel se zavazuje realizovat dílo a do</w:t>
      </w:r>
      <w:r w:rsidR="00460631" w:rsidRPr="00D50305">
        <w:rPr>
          <w:rFonts w:ascii="Cambria" w:hAnsi="Cambria"/>
          <w:bCs/>
          <w:sz w:val="22"/>
          <w:szCs w:val="22"/>
        </w:rPr>
        <w:t xml:space="preserve">dávky v rámci díla </w:t>
      </w:r>
      <w:r w:rsidRPr="00D50305">
        <w:rPr>
          <w:rFonts w:ascii="Cambria" w:hAnsi="Cambria"/>
          <w:bCs/>
          <w:sz w:val="22"/>
          <w:szCs w:val="22"/>
        </w:rPr>
        <w:t xml:space="preserve">v rámci celé sítě tramvajových linek </w:t>
      </w:r>
      <w:r w:rsidR="00460631" w:rsidRPr="00D50305">
        <w:rPr>
          <w:rFonts w:ascii="Cambria" w:hAnsi="Cambria"/>
          <w:bCs/>
          <w:sz w:val="22"/>
          <w:szCs w:val="22"/>
        </w:rPr>
        <w:t>objednatele.</w:t>
      </w:r>
    </w:p>
    <w:p w14:paraId="2B0DDDF4" w14:textId="77777777" w:rsidR="000E25A3" w:rsidRPr="00D50305" w:rsidRDefault="000E25A3" w:rsidP="000E25A3">
      <w:pPr>
        <w:spacing w:line="276" w:lineRule="auto"/>
        <w:jc w:val="both"/>
        <w:rPr>
          <w:rFonts w:ascii="Cambria" w:hAnsi="Cambria"/>
        </w:rPr>
      </w:pPr>
    </w:p>
    <w:p w14:paraId="2CC84F4C" w14:textId="77777777" w:rsidR="00D50305" w:rsidRDefault="000E25A3" w:rsidP="00D50305">
      <w:pPr>
        <w:pStyle w:val="Nadpis4"/>
        <w:jc w:val="center"/>
        <w:rPr>
          <w:rFonts w:ascii="Cambria" w:hAnsi="Cambria"/>
          <w:sz w:val="22"/>
          <w:szCs w:val="22"/>
        </w:rPr>
      </w:pPr>
      <w:r w:rsidRPr="00D50305">
        <w:rPr>
          <w:rFonts w:ascii="Cambria" w:hAnsi="Cambria"/>
          <w:sz w:val="22"/>
          <w:szCs w:val="22"/>
        </w:rPr>
        <w:t>III.</w:t>
      </w:r>
      <w:r w:rsidR="00D50305" w:rsidRPr="00D50305">
        <w:rPr>
          <w:rFonts w:ascii="Cambria" w:hAnsi="Cambria"/>
          <w:sz w:val="22"/>
          <w:szCs w:val="22"/>
        </w:rPr>
        <w:t xml:space="preserve"> </w:t>
      </w:r>
    </w:p>
    <w:p w14:paraId="3E0870CC" w14:textId="1DC86B47" w:rsidR="000E25A3" w:rsidRPr="00D50305" w:rsidRDefault="000E25A3" w:rsidP="00D50305">
      <w:pPr>
        <w:pStyle w:val="Nadpis4"/>
        <w:jc w:val="center"/>
        <w:rPr>
          <w:rFonts w:ascii="Cambria" w:hAnsi="Cambria"/>
          <w:sz w:val="22"/>
          <w:szCs w:val="22"/>
        </w:rPr>
      </w:pPr>
      <w:r w:rsidRPr="00D50305">
        <w:rPr>
          <w:rFonts w:ascii="Cambria" w:hAnsi="Cambria"/>
          <w:sz w:val="22"/>
          <w:szCs w:val="22"/>
        </w:rPr>
        <w:t>Doba provedení díla</w:t>
      </w:r>
    </w:p>
    <w:p w14:paraId="399D64A4" w14:textId="77777777" w:rsidR="00D50305" w:rsidRPr="00D50305" w:rsidRDefault="00D50305" w:rsidP="00D50305">
      <w:pPr>
        <w:pStyle w:val="Bezmezer"/>
      </w:pPr>
    </w:p>
    <w:p w14:paraId="44C188EF" w14:textId="6E451DE5" w:rsidR="00BA71FE" w:rsidRPr="00D50305" w:rsidRDefault="00202FBD" w:rsidP="00AA13D6">
      <w:pPr>
        <w:pStyle w:val="Odstavecseseznamem"/>
        <w:numPr>
          <w:ilvl w:val="0"/>
          <w:numId w:val="11"/>
        </w:numPr>
        <w:jc w:val="both"/>
        <w:rPr>
          <w:rFonts w:ascii="Cambria" w:hAnsi="Cambria"/>
          <w:sz w:val="22"/>
          <w:szCs w:val="22"/>
        </w:rPr>
      </w:pPr>
      <w:r w:rsidRPr="00D50305">
        <w:rPr>
          <w:rFonts w:ascii="Cambria" w:hAnsi="Cambria"/>
          <w:sz w:val="22"/>
          <w:szCs w:val="22"/>
        </w:rPr>
        <w:t xml:space="preserve">Zhotovitel se zavazuje </w:t>
      </w:r>
      <w:r w:rsidR="000F25AC" w:rsidRPr="00D50305">
        <w:rPr>
          <w:rFonts w:ascii="Cambria" w:hAnsi="Cambria"/>
          <w:sz w:val="22"/>
          <w:szCs w:val="22"/>
        </w:rPr>
        <w:t xml:space="preserve">dokončit </w:t>
      </w:r>
      <w:r w:rsidR="000E25A3" w:rsidRPr="00D50305">
        <w:rPr>
          <w:rFonts w:ascii="Cambria" w:hAnsi="Cambria"/>
          <w:sz w:val="22"/>
          <w:szCs w:val="22"/>
        </w:rPr>
        <w:t>díl</w:t>
      </w:r>
      <w:r w:rsidR="000F25AC" w:rsidRPr="00D50305">
        <w:rPr>
          <w:rFonts w:ascii="Cambria" w:hAnsi="Cambria"/>
          <w:sz w:val="22"/>
          <w:szCs w:val="22"/>
        </w:rPr>
        <w:t xml:space="preserve">o </w:t>
      </w:r>
      <w:r w:rsidR="006B33B1" w:rsidRPr="00D50305">
        <w:rPr>
          <w:rFonts w:ascii="Cambria" w:hAnsi="Cambria"/>
          <w:sz w:val="22"/>
          <w:szCs w:val="22"/>
        </w:rPr>
        <w:t xml:space="preserve">do </w:t>
      </w:r>
      <w:r w:rsidR="001A5BEB">
        <w:rPr>
          <w:rFonts w:ascii="Cambria" w:hAnsi="Cambria"/>
          <w:sz w:val="22"/>
          <w:szCs w:val="22"/>
        </w:rPr>
        <w:t>30</w:t>
      </w:r>
      <w:r w:rsidR="006B33B1" w:rsidRPr="00D50305">
        <w:rPr>
          <w:rFonts w:ascii="Cambria" w:hAnsi="Cambria"/>
          <w:sz w:val="22"/>
          <w:szCs w:val="22"/>
        </w:rPr>
        <w:t xml:space="preserve"> měsíců od nabytí účinnosti této smlouvy. </w:t>
      </w:r>
    </w:p>
    <w:p w14:paraId="078636CD" w14:textId="77777777" w:rsidR="00BA71FE" w:rsidRPr="00D50305" w:rsidRDefault="00BA71FE" w:rsidP="00BA71FE">
      <w:pPr>
        <w:pStyle w:val="Odstavecseseznamem"/>
        <w:ind w:left="360"/>
        <w:jc w:val="both"/>
        <w:rPr>
          <w:rFonts w:ascii="Cambria" w:hAnsi="Cambria"/>
          <w:sz w:val="22"/>
          <w:szCs w:val="22"/>
        </w:rPr>
      </w:pPr>
    </w:p>
    <w:p w14:paraId="527E52FF" w14:textId="37837625" w:rsidR="00BA71FE" w:rsidRPr="004E5286" w:rsidRDefault="00BA71FE" w:rsidP="00AA13D6">
      <w:pPr>
        <w:pStyle w:val="Odstavecseseznamem"/>
        <w:numPr>
          <w:ilvl w:val="0"/>
          <w:numId w:val="11"/>
        </w:numPr>
        <w:jc w:val="both"/>
        <w:rPr>
          <w:rFonts w:ascii="Cambria" w:hAnsi="Cambria"/>
          <w:sz w:val="22"/>
          <w:szCs w:val="22"/>
        </w:rPr>
      </w:pPr>
      <w:r w:rsidRPr="00D50305">
        <w:rPr>
          <w:rFonts w:ascii="Cambria" w:hAnsi="Cambria"/>
          <w:sz w:val="22"/>
          <w:szCs w:val="22"/>
        </w:rPr>
        <w:t xml:space="preserve">Jednotlivé části </w:t>
      </w:r>
      <w:r w:rsidR="009C2E33" w:rsidRPr="00D50305">
        <w:rPr>
          <w:rFonts w:ascii="Cambria" w:hAnsi="Cambria"/>
          <w:sz w:val="22"/>
          <w:szCs w:val="22"/>
        </w:rPr>
        <w:t>díla</w:t>
      </w:r>
      <w:r w:rsidRPr="00D50305">
        <w:rPr>
          <w:rFonts w:ascii="Cambria" w:hAnsi="Cambria"/>
          <w:sz w:val="22"/>
          <w:szCs w:val="22"/>
        </w:rPr>
        <w:t xml:space="preserve"> </w:t>
      </w:r>
      <w:r w:rsidR="000106D5" w:rsidRPr="00D50305">
        <w:rPr>
          <w:rFonts w:ascii="Cambria" w:hAnsi="Cambria"/>
          <w:sz w:val="22"/>
          <w:szCs w:val="22"/>
        </w:rPr>
        <w:t xml:space="preserve">se zhotovitel zavazuje </w:t>
      </w:r>
      <w:r w:rsidR="00B818F0" w:rsidRPr="00D50305">
        <w:rPr>
          <w:rFonts w:ascii="Cambria" w:hAnsi="Cambria"/>
          <w:sz w:val="22"/>
          <w:szCs w:val="22"/>
        </w:rPr>
        <w:t>dokončit a předat objednateli v </w:t>
      </w:r>
      <w:r w:rsidR="00B818F0" w:rsidRPr="004E5286">
        <w:rPr>
          <w:rFonts w:ascii="Cambria" w:hAnsi="Cambria"/>
          <w:sz w:val="22"/>
          <w:szCs w:val="22"/>
        </w:rPr>
        <w:t>těchto termínech</w:t>
      </w:r>
      <w:r w:rsidRPr="004E5286">
        <w:rPr>
          <w:rFonts w:ascii="Cambria" w:hAnsi="Cambria"/>
          <w:sz w:val="22"/>
          <w:szCs w:val="22"/>
        </w:rPr>
        <w:t xml:space="preserve">: </w:t>
      </w:r>
    </w:p>
    <w:p w14:paraId="4B59463F" w14:textId="77777777" w:rsidR="000602D7" w:rsidRPr="004E5286" w:rsidRDefault="000602D7" w:rsidP="000602D7">
      <w:pPr>
        <w:pStyle w:val="Odstavecseseznamem"/>
        <w:rPr>
          <w:rFonts w:ascii="Cambria" w:hAnsi="Cambria"/>
          <w:sz w:val="22"/>
          <w:szCs w:val="22"/>
        </w:rPr>
      </w:pPr>
    </w:p>
    <w:p w14:paraId="5342E531" w14:textId="66A0176E" w:rsidR="00BA71FE" w:rsidRPr="00C57F62" w:rsidRDefault="00BA71FE" w:rsidP="00AA13D6">
      <w:pPr>
        <w:pStyle w:val="Zkladntextodsazen2"/>
        <w:numPr>
          <w:ilvl w:val="0"/>
          <w:numId w:val="24"/>
        </w:numPr>
        <w:overflowPunct w:val="0"/>
        <w:autoSpaceDE w:val="0"/>
        <w:autoSpaceDN w:val="0"/>
        <w:adjustRightInd w:val="0"/>
        <w:spacing w:line="276" w:lineRule="auto"/>
        <w:jc w:val="both"/>
        <w:rPr>
          <w:rFonts w:ascii="Cambria" w:hAnsi="Cambria"/>
          <w:bCs/>
          <w:sz w:val="22"/>
          <w:szCs w:val="22"/>
        </w:rPr>
      </w:pPr>
      <w:r w:rsidRPr="004E5286">
        <w:rPr>
          <w:rFonts w:ascii="Cambria" w:hAnsi="Cambria"/>
          <w:bCs/>
          <w:sz w:val="22"/>
          <w:szCs w:val="22"/>
        </w:rPr>
        <w:t xml:space="preserve">zařízení do </w:t>
      </w:r>
      <w:r w:rsidR="00A5610C" w:rsidRPr="004E5286">
        <w:rPr>
          <w:rFonts w:ascii="Cambria" w:hAnsi="Cambria"/>
          <w:bCs/>
          <w:sz w:val="22"/>
          <w:szCs w:val="22"/>
        </w:rPr>
        <w:t xml:space="preserve">tramvají </w:t>
      </w:r>
      <w:r w:rsidR="00E43351" w:rsidRPr="004E5286">
        <w:rPr>
          <w:rFonts w:ascii="Cambria" w:hAnsi="Cambria"/>
          <w:bCs/>
          <w:sz w:val="22"/>
          <w:szCs w:val="22"/>
        </w:rPr>
        <w:t>(specifikované v příloze č. 1 v</w:t>
      </w:r>
      <w:r w:rsidR="00FA1944" w:rsidRPr="004E5286">
        <w:rPr>
          <w:rFonts w:ascii="Cambria" w:hAnsi="Cambria"/>
          <w:bCs/>
          <w:sz w:val="22"/>
          <w:szCs w:val="22"/>
        </w:rPr>
        <w:t> </w:t>
      </w:r>
      <w:r w:rsidR="00E43351" w:rsidRPr="004E5286">
        <w:rPr>
          <w:rFonts w:ascii="Cambria" w:hAnsi="Cambria"/>
          <w:bCs/>
          <w:sz w:val="22"/>
          <w:szCs w:val="22"/>
        </w:rPr>
        <w:t>kapitol</w:t>
      </w:r>
      <w:r w:rsidR="00FA1944" w:rsidRPr="004E5286">
        <w:rPr>
          <w:rFonts w:ascii="Cambria" w:hAnsi="Cambria"/>
          <w:bCs/>
          <w:sz w:val="22"/>
          <w:szCs w:val="22"/>
        </w:rPr>
        <w:t>e A)</w:t>
      </w:r>
      <w:r w:rsidR="00E43351" w:rsidRPr="004E5286">
        <w:rPr>
          <w:rFonts w:ascii="Cambria" w:hAnsi="Cambria"/>
          <w:bCs/>
          <w:sz w:val="22"/>
          <w:szCs w:val="22"/>
        </w:rPr>
        <w:t xml:space="preserve"> </w:t>
      </w:r>
      <w:r w:rsidR="00A5610C" w:rsidRPr="004E5286">
        <w:rPr>
          <w:rFonts w:ascii="Cambria" w:hAnsi="Cambria"/>
          <w:bCs/>
          <w:sz w:val="22"/>
          <w:szCs w:val="22"/>
        </w:rPr>
        <w:t>– průběžně</w:t>
      </w:r>
      <w:r w:rsidRPr="00C57F62">
        <w:rPr>
          <w:rFonts w:ascii="Cambria" w:hAnsi="Cambria"/>
          <w:bCs/>
          <w:sz w:val="22"/>
          <w:szCs w:val="22"/>
        </w:rPr>
        <w:t xml:space="preserve"> s finálním </w:t>
      </w:r>
      <w:r w:rsidR="00B818F0" w:rsidRPr="00C57F62">
        <w:rPr>
          <w:rFonts w:ascii="Cambria" w:hAnsi="Cambria"/>
          <w:bCs/>
          <w:sz w:val="22"/>
          <w:szCs w:val="22"/>
        </w:rPr>
        <w:t xml:space="preserve">předáním </w:t>
      </w:r>
      <w:r w:rsidR="00A5610C" w:rsidRPr="00C57F62">
        <w:rPr>
          <w:rFonts w:ascii="Cambria" w:hAnsi="Cambria"/>
          <w:bCs/>
          <w:sz w:val="22"/>
          <w:szCs w:val="22"/>
        </w:rPr>
        <w:t xml:space="preserve">v termínu do </w:t>
      </w:r>
      <w:r w:rsidRPr="00C57F62">
        <w:rPr>
          <w:rFonts w:ascii="Cambria" w:hAnsi="Cambria"/>
          <w:bCs/>
          <w:sz w:val="22"/>
          <w:szCs w:val="22"/>
        </w:rPr>
        <w:t>18 měsíců od nabytí účinnosti této smlouvy</w:t>
      </w:r>
      <w:r w:rsidR="00A5610C" w:rsidRPr="00C57F62">
        <w:rPr>
          <w:rFonts w:ascii="Cambria" w:hAnsi="Cambria"/>
          <w:bCs/>
          <w:sz w:val="22"/>
          <w:szCs w:val="22"/>
        </w:rPr>
        <w:t>,</w:t>
      </w:r>
    </w:p>
    <w:p w14:paraId="485F5980" w14:textId="24327255" w:rsidR="00BA71FE" w:rsidRPr="00C57F62" w:rsidRDefault="00BA71FE" w:rsidP="00AA13D6">
      <w:pPr>
        <w:pStyle w:val="Zkladntextodsazen2"/>
        <w:numPr>
          <w:ilvl w:val="0"/>
          <w:numId w:val="24"/>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 xml:space="preserve">dálkový dohled </w:t>
      </w:r>
      <w:r w:rsidR="008B606C" w:rsidRPr="00C57F62">
        <w:rPr>
          <w:rFonts w:ascii="Cambria" w:hAnsi="Cambria"/>
          <w:bCs/>
          <w:sz w:val="22"/>
          <w:szCs w:val="22"/>
        </w:rPr>
        <w:t>(specifikován v příloze č. 1 v</w:t>
      </w:r>
      <w:r w:rsidR="00836520">
        <w:rPr>
          <w:rFonts w:ascii="Cambria" w:hAnsi="Cambria"/>
          <w:bCs/>
          <w:sz w:val="22"/>
          <w:szCs w:val="22"/>
        </w:rPr>
        <w:t> </w:t>
      </w:r>
      <w:r w:rsidR="008B606C" w:rsidRPr="00C57F62">
        <w:rPr>
          <w:rFonts w:ascii="Cambria" w:hAnsi="Cambria"/>
          <w:bCs/>
          <w:sz w:val="22"/>
          <w:szCs w:val="22"/>
        </w:rPr>
        <w:t>kapitol</w:t>
      </w:r>
      <w:r w:rsidR="00836520">
        <w:rPr>
          <w:rFonts w:ascii="Cambria" w:hAnsi="Cambria"/>
          <w:bCs/>
          <w:sz w:val="22"/>
          <w:szCs w:val="22"/>
        </w:rPr>
        <w:t>e B</w:t>
      </w:r>
      <w:r w:rsidR="008B606C" w:rsidRPr="00C57F62">
        <w:rPr>
          <w:rFonts w:ascii="Cambria" w:hAnsi="Cambria"/>
          <w:bCs/>
          <w:sz w:val="22"/>
          <w:szCs w:val="22"/>
        </w:rPr>
        <w:t xml:space="preserve">) </w:t>
      </w:r>
      <w:r w:rsidR="00A5610C" w:rsidRPr="00C57F62">
        <w:rPr>
          <w:rFonts w:ascii="Cambria" w:hAnsi="Cambria"/>
          <w:bCs/>
          <w:sz w:val="22"/>
          <w:szCs w:val="22"/>
        </w:rPr>
        <w:t>–</w:t>
      </w:r>
      <w:r w:rsidRPr="00C57F62">
        <w:rPr>
          <w:rFonts w:ascii="Cambria" w:hAnsi="Cambria"/>
          <w:bCs/>
          <w:sz w:val="22"/>
          <w:szCs w:val="22"/>
        </w:rPr>
        <w:t xml:space="preserve"> </w:t>
      </w:r>
      <w:r w:rsidR="00A5610C" w:rsidRPr="00C57F62">
        <w:rPr>
          <w:rFonts w:ascii="Cambria" w:hAnsi="Cambria"/>
          <w:bCs/>
          <w:sz w:val="22"/>
          <w:szCs w:val="22"/>
        </w:rPr>
        <w:t xml:space="preserve">finální předání v termínu </w:t>
      </w:r>
      <w:r w:rsidRPr="00C57F62">
        <w:rPr>
          <w:rFonts w:ascii="Cambria" w:hAnsi="Cambria"/>
          <w:bCs/>
          <w:sz w:val="22"/>
          <w:szCs w:val="22"/>
        </w:rPr>
        <w:t>do 12 měsíců od nabytí účinnosti této smlouvy</w:t>
      </w:r>
      <w:r w:rsidR="00A5610C" w:rsidRPr="00C57F62">
        <w:rPr>
          <w:rFonts w:ascii="Cambria" w:hAnsi="Cambria"/>
          <w:bCs/>
          <w:sz w:val="22"/>
          <w:szCs w:val="22"/>
        </w:rPr>
        <w:t>,</w:t>
      </w:r>
    </w:p>
    <w:p w14:paraId="65A45379" w14:textId="645BCB9A" w:rsidR="00327C93" w:rsidRPr="00C57F62" w:rsidRDefault="00BA71FE" w:rsidP="00AA13D6">
      <w:pPr>
        <w:pStyle w:val="Zkladntextodsazen2"/>
        <w:numPr>
          <w:ilvl w:val="0"/>
          <w:numId w:val="24"/>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lastRenderedPageBreak/>
        <w:t xml:space="preserve">ovládací skříně </w:t>
      </w:r>
      <w:r w:rsidRPr="004E5286">
        <w:rPr>
          <w:rFonts w:ascii="Cambria" w:hAnsi="Cambria"/>
          <w:bCs/>
          <w:sz w:val="22"/>
          <w:szCs w:val="22"/>
        </w:rPr>
        <w:t>výhybek</w:t>
      </w:r>
      <w:r w:rsidR="008B606C" w:rsidRPr="004E5286">
        <w:rPr>
          <w:rFonts w:ascii="Cambria" w:hAnsi="Cambria"/>
          <w:bCs/>
          <w:sz w:val="22"/>
          <w:szCs w:val="22"/>
        </w:rPr>
        <w:t xml:space="preserve"> (specifikován v příloze č. 1 v </w:t>
      </w:r>
      <w:r w:rsidR="00FA1944" w:rsidRPr="004E5286">
        <w:rPr>
          <w:rFonts w:ascii="Cambria" w:hAnsi="Cambria"/>
          <w:bCs/>
          <w:sz w:val="22"/>
          <w:szCs w:val="22"/>
        </w:rPr>
        <w:t>kapitole C)</w:t>
      </w:r>
      <w:r w:rsidRPr="004E5286">
        <w:rPr>
          <w:rFonts w:ascii="Cambria" w:hAnsi="Cambria"/>
          <w:bCs/>
          <w:sz w:val="22"/>
          <w:szCs w:val="22"/>
        </w:rPr>
        <w:t xml:space="preserve"> – průběžně</w:t>
      </w:r>
      <w:r w:rsidRPr="00C57F62">
        <w:rPr>
          <w:rFonts w:ascii="Cambria" w:hAnsi="Cambria"/>
          <w:bCs/>
          <w:sz w:val="22"/>
          <w:szCs w:val="22"/>
        </w:rPr>
        <w:t xml:space="preserve"> s finálním </w:t>
      </w:r>
      <w:r w:rsidR="00A5610C" w:rsidRPr="00C57F62">
        <w:rPr>
          <w:rFonts w:ascii="Cambria" w:hAnsi="Cambria"/>
          <w:bCs/>
          <w:sz w:val="22"/>
          <w:szCs w:val="22"/>
        </w:rPr>
        <w:t xml:space="preserve">předáním </w:t>
      </w:r>
      <w:r w:rsidRPr="00C57F62">
        <w:rPr>
          <w:rFonts w:ascii="Cambria" w:hAnsi="Cambria"/>
          <w:bCs/>
          <w:sz w:val="22"/>
          <w:szCs w:val="22"/>
        </w:rPr>
        <w:t xml:space="preserve">do </w:t>
      </w:r>
      <w:r w:rsidR="001A5BEB">
        <w:rPr>
          <w:rFonts w:ascii="Cambria" w:hAnsi="Cambria"/>
          <w:bCs/>
          <w:sz w:val="22"/>
          <w:szCs w:val="22"/>
        </w:rPr>
        <w:t>30</w:t>
      </w:r>
      <w:r w:rsidRPr="00C57F62">
        <w:rPr>
          <w:rFonts w:ascii="Cambria" w:hAnsi="Cambria"/>
          <w:bCs/>
          <w:sz w:val="22"/>
          <w:szCs w:val="22"/>
        </w:rPr>
        <w:t xml:space="preserve"> měsíců od nabytí účinnosti této smlouvy</w:t>
      </w:r>
      <w:r w:rsidR="00327C93" w:rsidRPr="00C57F62">
        <w:rPr>
          <w:rFonts w:ascii="Cambria" w:hAnsi="Cambria"/>
          <w:bCs/>
          <w:sz w:val="22"/>
          <w:szCs w:val="22"/>
        </w:rPr>
        <w:t>,</w:t>
      </w:r>
    </w:p>
    <w:p w14:paraId="0CF94F08" w14:textId="038E8BAD" w:rsidR="00BA71FE" w:rsidRPr="00C57F62" w:rsidRDefault="00327C93" w:rsidP="00AA13D6">
      <w:pPr>
        <w:pStyle w:val="Zkladntextodsazen2"/>
        <w:numPr>
          <w:ilvl w:val="0"/>
          <w:numId w:val="24"/>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 xml:space="preserve">zaškolení pracovníku objednatele </w:t>
      </w:r>
      <w:r w:rsidR="009951F8" w:rsidRPr="00C57F62">
        <w:rPr>
          <w:rFonts w:ascii="Cambria" w:hAnsi="Cambria"/>
          <w:bCs/>
          <w:sz w:val="22"/>
          <w:szCs w:val="22"/>
        </w:rPr>
        <w:t>– průběžně tak, aby pracovníci byli plně seznámeni s</w:t>
      </w:r>
      <w:r w:rsidR="006464FF" w:rsidRPr="00C57F62">
        <w:rPr>
          <w:rFonts w:ascii="Cambria" w:hAnsi="Cambria"/>
          <w:bCs/>
          <w:sz w:val="22"/>
          <w:szCs w:val="22"/>
        </w:rPr>
        <w:t> užíváním a ovládáním díla před finálním předáním</w:t>
      </w:r>
      <w:r w:rsidR="00F62A18" w:rsidRPr="00C57F62">
        <w:rPr>
          <w:rFonts w:ascii="Cambria" w:hAnsi="Cambria"/>
          <w:bCs/>
          <w:sz w:val="22"/>
          <w:szCs w:val="22"/>
        </w:rPr>
        <w:t>.</w:t>
      </w:r>
    </w:p>
    <w:p w14:paraId="64DC156D" w14:textId="4C5F99C7" w:rsidR="000E25A3" w:rsidRPr="00D50305" w:rsidRDefault="000E25A3" w:rsidP="00BA71FE">
      <w:pPr>
        <w:pStyle w:val="Odstavecseseznamem"/>
        <w:ind w:left="360"/>
        <w:jc w:val="both"/>
        <w:rPr>
          <w:rFonts w:ascii="Cambria" w:hAnsi="Cambria"/>
          <w:sz w:val="22"/>
          <w:szCs w:val="22"/>
        </w:rPr>
      </w:pPr>
      <w:r w:rsidRPr="00D50305">
        <w:rPr>
          <w:rFonts w:ascii="Cambria" w:hAnsi="Cambria"/>
          <w:sz w:val="22"/>
          <w:szCs w:val="22"/>
        </w:rPr>
        <w:t xml:space="preserve"> </w:t>
      </w:r>
    </w:p>
    <w:p w14:paraId="6A2EF633" w14:textId="689AF8B0" w:rsidR="000E25A3" w:rsidRPr="00D50305" w:rsidRDefault="000E25A3" w:rsidP="00AA13D6">
      <w:pPr>
        <w:pStyle w:val="Zkladntext"/>
        <w:numPr>
          <w:ilvl w:val="0"/>
          <w:numId w:val="11"/>
        </w:numPr>
        <w:spacing w:before="120" w:line="276" w:lineRule="auto"/>
        <w:jc w:val="both"/>
        <w:rPr>
          <w:rFonts w:ascii="Cambria" w:hAnsi="Cambria"/>
          <w:b/>
          <w:bCs/>
          <w:sz w:val="22"/>
          <w:szCs w:val="22"/>
        </w:rPr>
      </w:pPr>
      <w:r w:rsidRPr="00D50305">
        <w:rPr>
          <w:rFonts w:ascii="Cambria" w:hAnsi="Cambria"/>
          <w:b/>
          <w:bCs/>
          <w:sz w:val="22"/>
          <w:szCs w:val="22"/>
        </w:rPr>
        <w:t>Zahájení provádění díla</w:t>
      </w:r>
    </w:p>
    <w:p w14:paraId="26A7E92E" w14:textId="77777777" w:rsidR="000E25A3" w:rsidRPr="00D50305" w:rsidRDefault="000E25A3" w:rsidP="000E25A3">
      <w:pPr>
        <w:pStyle w:val="Zkladntext"/>
        <w:spacing w:before="120" w:line="276" w:lineRule="auto"/>
        <w:ind w:left="360"/>
        <w:rPr>
          <w:rFonts w:ascii="Cambria" w:hAnsi="Cambria"/>
          <w:sz w:val="22"/>
          <w:szCs w:val="22"/>
        </w:rPr>
      </w:pPr>
      <w:r w:rsidRPr="00D50305">
        <w:rPr>
          <w:rFonts w:ascii="Cambria" w:hAnsi="Cambria"/>
          <w:sz w:val="22"/>
          <w:szCs w:val="22"/>
        </w:rPr>
        <w:t>Zhotovitel se zavazuje zahájit provádění díla ihned po nabytí účinnosti této smlouvy.</w:t>
      </w:r>
    </w:p>
    <w:p w14:paraId="12A95DB5" w14:textId="1C4360FD" w:rsidR="000E25A3" w:rsidRPr="00D50305" w:rsidRDefault="000E25A3" w:rsidP="00AA13D6">
      <w:pPr>
        <w:pStyle w:val="Zkladntext"/>
        <w:numPr>
          <w:ilvl w:val="0"/>
          <w:numId w:val="11"/>
        </w:numPr>
        <w:spacing w:before="120" w:line="276" w:lineRule="auto"/>
        <w:jc w:val="both"/>
        <w:rPr>
          <w:rFonts w:ascii="Cambria" w:hAnsi="Cambria"/>
          <w:b/>
          <w:bCs/>
          <w:sz w:val="22"/>
          <w:szCs w:val="22"/>
        </w:rPr>
      </w:pPr>
      <w:r w:rsidRPr="00D50305">
        <w:rPr>
          <w:rFonts w:ascii="Cambria" w:hAnsi="Cambria"/>
          <w:b/>
          <w:bCs/>
          <w:sz w:val="22"/>
          <w:szCs w:val="22"/>
        </w:rPr>
        <w:t>Vypracování realizačního harmonogramu</w:t>
      </w:r>
    </w:p>
    <w:p w14:paraId="067CB3FC" w14:textId="14DDBF92" w:rsidR="000E25A3" w:rsidRPr="00D50305" w:rsidRDefault="000E25A3" w:rsidP="008642C4">
      <w:pPr>
        <w:pStyle w:val="Zkladntext"/>
        <w:spacing w:before="120" w:line="276" w:lineRule="auto"/>
        <w:ind w:left="360"/>
        <w:jc w:val="both"/>
        <w:rPr>
          <w:rFonts w:ascii="Cambria" w:hAnsi="Cambria"/>
          <w:sz w:val="22"/>
          <w:szCs w:val="22"/>
        </w:rPr>
      </w:pPr>
      <w:r w:rsidRPr="00D50305">
        <w:rPr>
          <w:rFonts w:ascii="Cambria" w:hAnsi="Cambria"/>
          <w:sz w:val="22"/>
          <w:szCs w:val="22"/>
        </w:rPr>
        <w:t xml:space="preserve">Zhotovitel se zavazuje vypracovat a předat objednateli návrh časového realizačního harmonogramu provedení díla </w:t>
      </w:r>
      <w:r w:rsidR="00D40973" w:rsidRPr="00D50305">
        <w:rPr>
          <w:rFonts w:ascii="Cambria" w:hAnsi="Cambria"/>
          <w:sz w:val="22"/>
          <w:szCs w:val="22"/>
        </w:rPr>
        <w:t xml:space="preserve">splňujícího termíny stanovení v čl. III. odst. </w:t>
      </w:r>
      <w:r w:rsidR="008A4A51" w:rsidRPr="00D50305">
        <w:rPr>
          <w:rFonts w:ascii="Cambria" w:hAnsi="Cambria"/>
          <w:sz w:val="22"/>
          <w:szCs w:val="22"/>
        </w:rPr>
        <w:t xml:space="preserve">1 a 2 této smlouvy </w:t>
      </w:r>
      <w:r w:rsidRPr="00D50305">
        <w:rPr>
          <w:rFonts w:ascii="Cambria" w:hAnsi="Cambria"/>
          <w:sz w:val="22"/>
          <w:szCs w:val="22"/>
        </w:rPr>
        <w:t xml:space="preserve">do 1 měsíce od nabytí účinnosti této smlouvy. Objednatel je povinen se do 7 dní k odevzdanému realizačnímu harmonogramu vyjádřit a sdělit, zda s tímto souhlasí nebo jaké má k němu výhrady. V případě výhrad objednatele k harmonogramu je zhotovitel povinen tyto akceptovat a harmonogram dle nich upravit a v termínu do 7 dní od dne jejich obdržení předat objednateli upravený návrh harmonogramu nebo v tomto termínu sdělit důvody, pro které není možné výhrady akceptovat. Po odsouhlasení realizačního harmonogramu objednatelem, bude zhotovitel pokračovat v další realizaci díla v souladu s tímto harmonogramem. </w:t>
      </w:r>
      <w:r w:rsidR="001F0E3A" w:rsidRPr="00D50305">
        <w:rPr>
          <w:rFonts w:ascii="Cambria" w:hAnsi="Cambria"/>
          <w:sz w:val="22"/>
          <w:szCs w:val="22"/>
        </w:rPr>
        <w:t xml:space="preserve"> Provádění díla </w:t>
      </w:r>
      <w:r w:rsidR="00B912DF" w:rsidRPr="00D50305">
        <w:rPr>
          <w:rFonts w:ascii="Cambria" w:hAnsi="Cambria"/>
          <w:sz w:val="22"/>
          <w:szCs w:val="22"/>
        </w:rPr>
        <w:t xml:space="preserve">v provozovnách objednatele </w:t>
      </w:r>
      <w:r w:rsidR="005E7228" w:rsidRPr="00D50305">
        <w:rPr>
          <w:rFonts w:ascii="Cambria" w:hAnsi="Cambria"/>
          <w:sz w:val="22"/>
          <w:szCs w:val="22"/>
        </w:rPr>
        <w:t xml:space="preserve">a </w:t>
      </w:r>
      <w:r w:rsidR="00231A45" w:rsidRPr="00D50305">
        <w:rPr>
          <w:rFonts w:ascii="Cambria" w:hAnsi="Cambria"/>
          <w:sz w:val="22"/>
          <w:szCs w:val="22"/>
        </w:rPr>
        <w:t>předání částí díla (zařízení) může probíhat pouze ve všední dny od 7 do 14 hodin.</w:t>
      </w:r>
    </w:p>
    <w:p w14:paraId="4C71EB8D" w14:textId="77777777" w:rsidR="000E25A3" w:rsidRPr="00D50305" w:rsidRDefault="000E25A3" w:rsidP="000E25A3">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p>
    <w:p w14:paraId="4FA70896" w14:textId="5E6516E8" w:rsidR="00B76BC2" w:rsidRPr="00D50305" w:rsidRDefault="00B76BC2" w:rsidP="00AA13D6">
      <w:pPr>
        <w:pStyle w:val="Zkladntext"/>
        <w:numPr>
          <w:ilvl w:val="0"/>
          <w:numId w:val="11"/>
        </w:numPr>
        <w:spacing w:before="120" w:line="276" w:lineRule="auto"/>
        <w:jc w:val="both"/>
        <w:rPr>
          <w:rFonts w:ascii="Cambria" w:hAnsi="Cambria"/>
          <w:sz w:val="22"/>
          <w:szCs w:val="22"/>
        </w:rPr>
      </w:pPr>
      <w:r w:rsidRPr="00D50305">
        <w:rPr>
          <w:rFonts w:ascii="Cambria" w:hAnsi="Cambria"/>
          <w:sz w:val="22"/>
          <w:szCs w:val="22"/>
        </w:rPr>
        <w:t>Prodávající je povinen spolu s HW prvky díla (zbožím) odevzdat kupujícímu v souladu se zákonem č.22/1997 Sb. se zbožím technickou a legislativní dokumentaci v rozsahu nařízení vlády č.176 /2008 Sb., mimo jiné</w:t>
      </w:r>
    </w:p>
    <w:p w14:paraId="078B8508" w14:textId="77777777" w:rsidR="00B76BC2" w:rsidRPr="00C57F62" w:rsidRDefault="00B76BC2" w:rsidP="00AA13D6">
      <w:pPr>
        <w:pStyle w:val="Zkladntextodsazen2"/>
        <w:numPr>
          <w:ilvl w:val="0"/>
          <w:numId w:val="25"/>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kompletní dokumentace včetně návodu k použití v českém jazyce</w:t>
      </w:r>
    </w:p>
    <w:p w14:paraId="0E7B2B79" w14:textId="77777777" w:rsidR="00B76BC2" w:rsidRPr="00C57F62" w:rsidRDefault="00B76BC2" w:rsidP="00AA13D6">
      <w:pPr>
        <w:pStyle w:val="Zkladntextodsazen2"/>
        <w:numPr>
          <w:ilvl w:val="0"/>
          <w:numId w:val="25"/>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prohlášení o shodě</w:t>
      </w:r>
    </w:p>
    <w:p w14:paraId="6AD89E34" w14:textId="77777777" w:rsidR="00B76BC2" w:rsidRPr="00C57F62" w:rsidRDefault="00B76BC2" w:rsidP="00AA13D6">
      <w:pPr>
        <w:pStyle w:val="Zkladntextodsazen2"/>
        <w:numPr>
          <w:ilvl w:val="0"/>
          <w:numId w:val="25"/>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veškera potřebná dokumentace pro schválení na Drážním úřadě</w:t>
      </w:r>
    </w:p>
    <w:p w14:paraId="133A1047" w14:textId="77777777" w:rsidR="00B76BC2" w:rsidRPr="00C57F62" w:rsidRDefault="00B76BC2" w:rsidP="00AA13D6">
      <w:pPr>
        <w:pStyle w:val="Zkladntextodsazen2"/>
        <w:numPr>
          <w:ilvl w:val="0"/>
          <w:numId w:val="25"/>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schválení Drážním úřadem na tramvaje – zápis do průkazu způsobilosti</w:t>
      </w:r>
    </w:p>
    <w:p w14:paraId="358F301C" w14:textId="77777777" w:rsidR="00B76BC2" w:rsidRPr="00C57F62" w:rsidRDefault="00B76BC2" w:rsidP="00AA13D6">
      <w:pPr>
        <w:pStyle w:val="Zkladntextodsazen2"/>
        <w:numPr>
          <w:ilvl w:val="0"/>
          <w:numId w:val="25"/>
        </w:numPr>
        <w:overflowPunct w:val="0"/>
        <w:autoSpaceDE w:val="0"/>
        <w:autoSpaceDN w:val="0"/>
        <w:adjustRightInd w:val="0"/>
        <w:spacing w:line="276" w:lineRule="auto"/>
        <w:jc w:val="both"/>
        <w:rPr>
          <w:rFonts w:ascii="Cambria" w:hAnsi="Cambria"/>
          <w:bCs/>
          <w:sz w:val="22"/>
          <w:szCs w:val="22"/>
        </w:rPr>
      </w:pPr>
      <w:r w:rsidRPr="00C57F62">
        <w:rPr>
          <w:rFonts w:ascii="Cambria" w:hAnsi="Cambria"/>
          <w:bCs/>
          <w:sz w:val="22"/>
          <w:szCs w:val="22"/>
        </w:rPr>
        <w:t>schválení Drážním úřadem na výhybky – zápis do průkazu způsobilosti</w:t>
      </w:r>
    </w:p>
    <w:p w14:paraId="5135847A" w14:textId="77777777" w:rsidR="00B76BC2" w:rsidRPr="00D50305" w:rsidRDefault="00B76BC2" w:rsidP="00B76BC2">
      <w:pPr>
        <w:pStyle w:val="Zkladntext"/>
        <w:spacing w:before="120" w:line="276" w:lineRule="auto"/>
        <w:ind w:left="360"/>
        <w:jc w:val="both"/>
        <w:rPr>
          <w:rFonts w:ascii="Cambria" w:hAnsi="Cambria"/>
          <w:sz w:val="22"/>
          <w:szCs w:val="22"/>
        </w:rPr>
      </w:pPr>
    </w:p>
    <w:p w14:paraId="0D282227" w14:textId="7C90D29F" w:rsidR="00B76BC2" w:rsidRPr="00D50305" w:rsidRDefault="00B76BC2" w:rsidP="00B76BC2">
      <w:pPr>
        <w:pStyle w:val="Zkladntext"/>
        <w:spacing w:before="120" w:line="276" w:lineRule="auto"/>
        <w:ind w:left="360"/>
        <w:jc w:val="both"/>
        <w:rPr>
          <w:rFonts w:ascii="Cambria" w:hAnsi="Cambria"/>
          <w:sz w:val="22"/>
          <w:szCs w:val="22"/>
        </w:rPr>
      </w:pPr>
      <w:r w:rsidRPr="00D50305">
        <w:rPr>
          <w:rFonts w:ascii="Cambria" w:hAnsi="Cambria"/>
          <w:sz w:val="22"/>
          <w:szCs w:val="22"/>
        </w:rPr>
        <w:t xml:space="preserve">a to nejpozději do doby odevzdání </w:t>
      </w:r>
      <w:r w:rsidR="00B722B5" w:rsidRPr="00D50305">
        <w:rPr>
          <w:rFonts w:ascii="Cambria" w:hAnsi="Cambria"/>
          <w:sz w:val="22"/>
          <w:szCs w:val="22"/>
        </w:rPr>
        <w:t xml:space="preserve">dané části díla obsahujícího </w:t>
      </w:r>
      <w:r w:rsidR="00550CB8" w:rsidRPr="00D50305">
        <w:rPr>
          <w:rFonts w:ascii="Cambria" w:hAnsi="Cambria"/>
          <w:sz w:val="22"/>
          <w:szCs w:val="22"/>
        </w:rPr>
        <w:t xml:space="preserve">zařízení, ke kterému se dokumentace vztahuje. </w:t>
      </w:r>
    </w:p>
    <w:p w14:paraId="280E2FFB" w14:textId="716D193E" w:rsidR="005B6C1A" w:rsidRPr="00D50305" w:rsidRDefault="005B6C1A" w:rsidP="00AA13D6">
      <w:pPr>
        <w:pStyle w:val="Odstavecseseznamem"/>
        <w:numPr>
          <w:ilvl w:val="0"/>
          <w:numId w:val="11"/>
        </w:numPr>
        <w:tabs>
          <w:tab w:val="left" w:pos="709"/>
        </w:tabs>
        <w:overflowPunct w:val="0"/>
        <w:autoSpaceDE w:val="0"/>
        <w:autoSpaceDN w:val="0"/>
        <w:adjustRightInd w:val="0"/>
        <w:spacing w:before="120" w:after="120" w:line="276" w:lineRule="auto"/>
        <w:jc w:val="both"/>
        <w:rPr>
          <w:rFonts w:ascii="Cambria" w:hAnsi="Cambria"/>
          <w:b/>
          <w:bCs/>
          <w:sz w:val="22"/>
          <w:szCs w:val="22"/>
        </w:rPr>
      </w:pPr>
      <w:r w:rsidRPr="00D50305">
        <w:rPr>
          <w:rFonts w:ascii="Cambria" w:hAnsi="Cambria"/>
          <w:b/>
          <w:bCs/>
          <w:sz w:val="22"/>
          <w:szCs w:val="22"/>
        </w:rPr>
        <w:t xml:space="preserve">Testovací provoz díla </w:t>
      </w:r>
    </w:p>
    <w:p w14:paraId="0873BF6D" w14:textId="0F240C91" w:rsidR="005B6C1A" w:rsidRPr="00D50305" w:rsidRDefault="005B6C1A" w:rsidP="005B6C1A">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r w:rsidRPr="00D50305">
        <w:rPr>
          <w:rFonts w:ascii="Cambria" w:hAnsi="Cambria"/>
          <w:sz w:val="22"/>
          <w:szCs w:val="22"/>
        </w:rPr>
        <w:t xml:space="preserve">Zhotovitel se zavazuje </w:t>
      </w:r>
      <w:r w:rsidR="00FE748E" w:rsidRPr="00D50305">
        <w:rPr>
          <w:rFonts w:ascii="Cambria" w:hAnsi="Cambria"/>
          <w:sz w:val="22"/>
          <w:szCs w:val="22"/>
        </w:rPr>
        <w:t xml:space="preserve">provést testování funkčnosti a spolehlivosti díla jeho testovacím provozem </w:t>
      </w:r>
      <w:r w:rsidR="0098652C" w:rsidRPr="00D50305">
        <w:rPr>
          <w:rFonts w:ascii="Cambria" w:hAnsi="Cambria"/>
          <w:sz w:val="22"/>
          <w:szCs w:val="22"/>
        </w:rPr>
        <w:t>tímto způsobem a v tomto rozsahu</w:t>
      </w:r>
      <w:r w:rsidR="00FE748E" w:rsidRPr="00D50305">
        <w:rPr>
          <w:rFonts w:ascii="Cambria" w:hAnsi="Cambria"/>
          <w:sz w:val="22"/>
          <w:szCs w:val="22"/>
        </w:rPr>
        <w:t xml:space="preserve">: </w:t>
      </w:r>
    </w:p>
    <w:p w14:paraId="171CF284" w14:textId="6AC939DC" w:rsidR="00FE748E" w:rsidRPr="00D50305" w:rsidRDefault="001E7A94" w:rsidP="00AA13D6">
      <w:pPr>
        <w:pStyle w:val="Odstavecseseznamem"/>
        <w:numPr>
          <w:ilvl w:val="0"/>
          <w:numId w:val="21"/>
        </w:numPr>
        <w:tabs>
          <w:tab w:val="left" w:pos="709"/>
        </w:tabs>
        <w:overflowPunct w:val="0"/>
        <w:autoSpaceDE w:val="0"/>
        <w:autoSpaceDN w:val="0"/>
        <w:adjustRightInd w:val="0"/>
        <w:spacing w:before="120" w:after="120" w:line="276" w:lineRule="auto"/>
        <w:jc w:val="both"/>
        <w:rPr>
          <w:rFonts w:ascii="Cambria" w:hAnsi="Cambria"/>
          <w:sz w:val="22"/>
          <w:szCs w:val="22"/>
        </w:rPr>
      </w:pPr>
      <w:r w:rsidRPr="00D50305">
        <w:rPr>
          <w:rFonts w:ascii="Cambria" w:hAnsi="Cambria"/>
          <w:sz w:val="22"/>
          <w:szCs w:val="22"/>
        </w:rPr>
        <w:t xml:space="preserve">Testovací provoz </w:t>
      </w:r>
      <w:r w:rsidR="00511B20" w:rsidRPr="00D50305">
        <w:rPr>
          <w:rFonts w:ascii="Cambria" w:hAnsi="Cambria"/>
          <w:sz w:val="22"/>
          <w:szCs w:val="22"/>
        </w:rPr>
        <w:t xml:space="preserve">po dobu </w:t>
      </w:r>
      <w:r w:rsidR="00056E97">
        <w:rPr>
          <w:rFonts w:ascii="Cambria" w:hAnsi="Cambria"/>
          <w:sz w:val="22"/>
          <w:szCs w:val="22"/>
        </w:rPr>
        <w:t>30</w:t>
      </w:r>
      <w:r w:rsidR="00056E97" w:rsidRPr="00D50305">
        <w:rPr>
          <w:rFonts w:ascii="Cambria" w:hAnsi="Cambria"/>
          <w:sz w:val="22"/>
          <w:szCs w:val="22"/>
        </w:rPr>
        <w:t xml:space="preserve"> </w:t>
      </w:r>
      <w:r w:rsidR="00511B20" w:rsidRPr="00D50305">
        <w:rPr>
          <w:rFonts w:ascii="Cambria" w:hAnsi="Cambria"/>
          <w:sz w:val="22"/>
          <w:szCs w:val="22"/>
        </w:rPr>
        <w:t>dnů</w:t>
      </w:r>
    </w:p>
    <w:p w14:paraId="1B314C22" w14:textId="77777777" w:rsidR="00D471EF" w:rsidRPr="00D50305" w:rsidRDefault="00D471EF" w:rsidP="00D471EF">
      <w:pPr>
        <w:pStyle w:val="Odstavecseseznamem"/>
        <w:tabs>
          <w:tab w:val="left" w:pos="709"/>
        </w:tabs>
        <w:overflowPunct w:val="0"/>
        <w:autoSpaceDE w:val="0"/>
        <w:autoSpaceDN w:val="0"/>
        <w:adjustRightInd w:val="0"/>
        <w:spacing w:before="120" w:after="120" w:line="276" w:lineRule="auto"/>
        <w:ind w:left="360"/>
        <w:jc w:val="both"/>
        <w:rPr>
          <w:rFonts w:ascii="Cambria" w:hAnsi="Cambria"/>
        </w:rPr>
      </w:pPr>
    </w:p>
    <w:p w14:paraId="169ACEF2" w14:textId="415CABA2" w:rsidR="00746F9D" w:rsidRPr="00D50305" w:rsidRDefault="00746F9D" w:rsidP="00D471EF">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r w:rsidRPr="00D50305">
        <w:rPr>
          <w:rFonts w:ascii="Cambria" w:hAnsi="Cambria"/>
          <w:sz w:val="22"/>
          <w:szCs w:val="22"/>
        </w:rPr>
        <w:t xml:space="preserve">Pokud budou v průběhu testovacího provozu zjištěny závady </w:t>
      </w:r>
      <w:r w:rsidR="00C53D3F" w:rsidRPr="00D50305">
        <w:rPr>
          <w:rFonts w:ascii="Cambria" w:hAnsi="Cambria"/>
          <w:sz w:val="22"/>
          <w:szCs w:val="22"/>
        </w:rPr>
        <w:t>na díle, proběhne po ukončení testovacího provozu opravný testovací provoz</w:t>
      </w:r>
    </w:p>
    <w:p w14:paraId="70BF4474" w14:textId="1E8BC8C5" w:rsidR="00511B20" w:rsidRPr="00D50305" w:rsidRDefault="00511B20" w:rsidP="00AA13D6">
      <w:pPr>
        <w:pStyle w:val="Odstavecseseznamem"/>
        <w:numPr>
          <w:ilvl w:val="0"/>
          <w:numId w:val="21"/>
        </w:numPr>
        <w:tabs>
          <w:tab w:val="left" w:pos="709"/>
        </w:tabs>
        <w:overflowPunct w:val="0"/>
        <w:autoSpaceDE w:val="0"/>
        <w:autoSpaceDN w:val="0"/>
        <w:adjustRightInd w:val="0"/>
        <w:spacing w:before="120" w:after="120" w:line="276" w:lineRule="auto"/>
        <w:jc w:val="both"/>
        <w:rPr>
          <w:rFonts w:ascii="Cambria" w:hAnsi="Cambria"/>
          <w:sz w:val="22"/>
          <w:szCs w:val="22"/>
        </w:rPr>
      </w:pPr>
      <w:r w:rsidRPr="00D50305">
        <w:rPr>
          <w:rFonts w:ascii="Cambria" w:hAnsi="Cambria"/>
          <w:sz w:val="22"/>
          <w:szCs w:val="22"/>
        </w:rPr>
        <w:t xml:space="preserve">Opravný testovací provoz po dobu </w:t>
      </w:r>
      <w:r w:rsidR="00836520">
        <w:rPr>
          <w:rFonts w:ascii="Cambria" w:hAnsi="Cambria"/>
          <w:sz w:val="22"/>
          <w:szCs w:val="22"/>
        </w:rPr>
        <w:t>30</w:t>
      </w:r>
      <w:r w:rsidRPr="00D50305">
        <w:rPr>
          <w:rFonts w:ascii="Cambria" w:hAnsi="Cambria"/>
          <w:sz w:val="22"/>
          <w:szCs w:val="22"/>
        </w:rPr>
        <w:t xml:space="preserve"> dnů</w:t>
      </w:r>
    </w:p>
    <w:p w14:paraId="5E9906C2" w14:textId="77777777" w:rsidR="005B6C1A" w:rsidRPr="00D50305" w:rsidRDefault="005B6C1A" w:rsidP="005B6C1A">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p>
    <w:p w14:paraId="1FE229AC" w14:textId="77777777" w:rsidR="001E7A94" w:rsidRPr="00D50305" w:rsidRDefault="000E25A3" w:rsidP="00AA13D6">
      <w:pPr>
        <w:pStyle w:val="Odstavecseseznamem"/>
        <w:numPr>
          <w:ilvl w:val="0"/>
          <w:numId w:val="11"/>
        </w:numPr>
        <w:tabs>
          <w:tab w:val="left" w:pos="709"/>
        </w:tabs>
        <w:overflowPunct w:val="0"/>
        <w:autoSpaceDE w:val="0"/>
        <w:autoSpaceDN w:val="0"/>
        <w:adjustRightInd w:val="0"/>
        <w:spacing w:before="120" w:after="120" w:line="276" w:lineRule="auto"/>
        <w:jc w:val="both"/>
        <w:rPr>
          <w:rFonts w:ascii="Cambria" w:hAnsi="Cambria"/>
          <w:b/>
          <w:bCs/>
          <w:sz w:val="22"/>
          <w:szCs w:val="22"/>
        </w:rPr>
      </w:pPr>
      <w:r w:rsidRPr="00D50305">
        <w:rPr>
          <w:rFonts w:ascii="Cambria" w:hAnsi="Cambria"/>
          <w:b/>
          <w:bCs/>
          <w:sz w:val="22"/>
          <w:szCs w:val="22"/>
        </w:rPr>
        <w:lastRenderedPageBreak/>
        <w:t>Dokončení a předání díla (kompletního předmětu plnění)</w:t>
      </w:r>
    </w:p>
    <w:p w14:paraId="49665770" w14:textId="4265792F" w:rsidR="000E25A3" w:rsidRPr="00D50305" w:rsidRDefault="000E25A3" w:rsidP="001E7A94">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r w:rsidRPr="00D50305">
        <w:rPr>
          <w:rFonts w:ascii="Cambria" w:hAnsi="Cambria"/>
          <w:sz w:val="22"/>
          <w:szCs w:val="22"/>
        </w:rPr>
        <w:t xml:space="preserve">Zhotovitel se zavazuje realizovat a předat dokončené dílo tak, že </w:t>
      </w:r>
      <w:r w:rsidRPr="00D50305" w:rsidDel="00D6350E">
        <w:rPr>
          <w:rFonts w:ascii="Cambria" w:hAnsi="Cambria"/>
          <w:sz w:val="22"/>
          <w:szCs w:val="22"/>
        </w:rPr>
        <w:t xml:space="preserve">nejpozději poslední pracovní den testovacího provozu </w:t>
      </w:r>
      <w:r w:rsidRPr="00D50305">
        <w:rPr>
          <w:rFonts w:ascii="Cambria" w:hAnsi="Cambria"/>
          <w:sz w:val="22"/>
          <w:szCs w:val="22"/>
        </w:rPr>
        <w:t xml:space="preserve">nebo opravného testovacího provozu bude </w:t>
      </w:r>
      <w:r w:rsidRPr="00D50305" w:rsidDel="00D6350E">
        <w:rPr>
          <w:rFonts w:ascii="Cambria" w:hAnsi="Cambria"/>
          <w:sz w:val="22"/>
          <w:szCs w:val="22"/>
        </w:rPr>
        <w:t>zaháj</w:t>
      </w:r>
      <w:r w:rsidRPr="00D50305">
        <w:rPr>
          <w:rFonts w:ascii="Cambria" w:hAnsi="Cambria"/>
          <w:sz w:val="22"/>
          <w:szCs w:val="22"/>
        </w:rPr>
        <w:t>eno</w:t>
      </w:r>
      <w:r w:rsidRPr="00D50305" w:rsidDel="00D6350E">
        <w:rPr>
          <w:rFonts w:ascii="Cambria" w:hAnsi="Cambria"/>
          <w:sz w:val="22"/>
          <w:szCs w:val="22"/>
        </w:rPr>
        <w:t xml:space="preserve"> předávací řízení pro uvolnění do rutinního provozu. Předávací řízení bude trvat maximálně 7 pracovních dn</w:t>
      </w:r>
      <w:r w:rsidRPr="00D50305">
        <w:rPr>
          <w:rFonts w:ascii="Cambria" w:hAnsi="Cambria"/>
          <w:sz w:val="22"/>
          <w:szCs w:val="22"/>
        </w:rPr>
        <w:t>í a dílo bude předáno v souladu s čl. VII. této smlouvy.</w:t>
      </w:r>
    </w:p>
    <w:p w14:paraId="1C90933C" w14:textId="77777777" w:rsidR="007C284D" w:rsidRPr="00D50305" w:rsidRDefault="007C284D" w:rsidP="007C284D">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p>
    <w:p w14:paraId="38F087C9" w14:textId="77777777" w:rsidR="007C0D6B" w:rsidRPr="00D50305" w:rsidRDefault="007C0D6B" w:rsidP="007C284D">
      <w:pPr>
        <w:pStyle w:val="Odstavecseseznamem"/>
        <w:tabs>
          <w:tab w:val="left" w:pos="709"/>
        </w:tabs>
        <w:overflowPunct w:val="0"/>
        <w:autoSpaceDE w:val="0"/>
        <w:autoSpaceDN w:val="0"/>
        <w:adjustRightInd w:val="0"/>
        <w:spacing w:before="120" w:after="120" w:line="276" w:lineRule="auto"/>
        <w:ind w:left="360"/>
        <w:jc w:val="both"/>
        <w:rPr>
          <w:rFonts w:ascii="Cambria" w:hAnsi="Cambria"/>
          <w:sz w:val="22"/>
          <w:szCs w:val="22"/>
        </w:rPr>
      </w:pPr>
    </w:p>
    <w:p w14:paraId="6F4AA902" w14:textId="77777777" w:rsidR="00CA28F9" w:rsidRPr="00CA28F9" w:rsidRDefault="000E25A3" w:rsidP="00CA28F9">
      <w:pPr>
        <w:jc w:val="center"/>
        <w:rPr>
          <w:rFonts w:ascii="Cambria" w:hAnsi="Cambria"/>
          <w:b/>
          <w:bCs/>
        </w:rPr>
      </w:pPr>
      <w:r w:rsidRPr="00CA28F9">
        <w:rPr>
          <w:rFonts w:ascii="Cambria" w:hAnsi="Cambria"/>
          <w:b/>
          <w:bCs/>
        </w:rPr>
        <w:t>IV.</w:t>
      </w:r>
    </w:p>
    <w:p w14:paraId="76354E02" w14:textId="6E41D9BA" w:rsidR="000E25A3" w:rsidRPr="00CA28F9" w:rsidRDefault="000E25A3" w:rsidP="00CA28F9">
      <w:pPr>
        <w:jc w:val="center"/>
        <w:rPr>
          <w:rFonts w:ascii="Cambria" w:hAnsi="Cambria"/>
          <w:b/>
          <w:bCs/>
        </w:rPr>
      </w:pPr>
      <w:r w:rsidRPr="00CA28F9">
        <w:rPr>
          <w:rFonts w:ascii="Cambria" w:hAnsi="Cambria"/>
          <w:b/>
          <w:bCs/>
        </w:rPr>
        <w:t>Cena za předměty plnění</w:t>
      </w:r>
    </w:p>
    <w:p w14:paraId="75FE9943" w14:textId="77777777" w:rsidR="000E25A3" w:rsidRPr="00D50305" w:rsidRDefault="000E25A3" w:rsidP="00AA13D6">
      <w:pPr>
        <w:pStyle w:val="Seznam"/>
        <w:widowControl/>
        <w:numPr>
          <w:ilvl w:val="0"/>
          <w:numId w:val="7"/>
        </w:numPr>
        <w:spacing w:before="120" w:after="120" w:line="276" w:lineRule="auto"/>
        <w:jc w:val="both"/>
        <w:rPr>
          <w:rFonts w:ascii="Cambria" w:hAnsi="Cambria"/>
          <w:sz w:val="22"/>
          <w:szCs w:val="22"/>
        </w:rPr>
      </w:pPr>
      <w:r w:rsidRPr="00D50305">
        <w:rPr>
          <w:rFonts w:ascii="Cambria" w:hAnsi="Cambria"/>
          <w:sz w:val="22"/>
          <w:szCs w:val="22"/>
        </w:rPr>
        <w:t xml:space="preserve">Cena předmětů plnění: </w:t>
      </w:r>
    </w:p>
    <w:p w14:paraId="1A683065" w14:textId="747EFF73" w:rsidR="00056E97" w:rsidRDefault="007A15C8" w:rsidP="00AA13D6">
      <w:pPr>
        <w:pStyle w:val="Zkladntextodsazen2"/>
        <w:numPr>
          <w:ilvl w:val="0"/>
          <w:numId w:val="19"/>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cena </w:t>
      </w:r>
      <w:r w:rsidR="00056E97">
        <w:rPr>
          <w:rFonts w:ascii="Cambria" w:hAnsi="Cambria"/>
          <w:bCs/>
          <w:sz w:val="22"/>
          <w:szCs w:val="22"/>
        </w:rPr>
        <w:t>díla</w:t>
      </w:r>
    </w:p>
    <w:p w14:paraId="585EF5B0" w14:textId="42C2E26E" w:rsidR="00904012" w:rsidRDefault="00056E97" w:rsidP="00DC7E65">
      <w:pPr>
        <w:pStyle w:val="Zkladntextodsazen2"/>
        <w:numPr>
          <w:ilvl w:val="0"/>
          <w:numId w:val="35"/>
        </w:numPr>
        <w:overflowPunct w:val="0"/>
        <w:autoSpaceDE w:val="0"/>
        <w:autoSpaceDN w:val="0"/>
        <w:adjustRightInd w:val="0"/>
        <w:spacing w:line="276" w:lineRule="auto"/>
        <w:jc w:val="both"/>
        <w:rPr>
          <w:rFonts w:ascii="Cambria" w:hAnsi="Cambria"/>
          <w:bCs/>
          <w:sz w:val="22"/>
          <w:szCs w:val="22"/>
        </w:rPr>
      </w:pPr>
      <w:r>
        <w:rPr>
          <w:rFonts w:ascii="Cambria" w:hAnsi="Cambria"/>
          <w:bCs/>
          <w:sz w:val="22"/>
          <w:szCs w:val="22"/>
        </w:rPr>
        <w:t>dle Přílohy č.2 Položkový rozpočet část A)</w:t>
      </w:r>
      <w:r w:rsidR="00904012" w:rsidRPr="00D50305">
        <w:rPr>
          <w:rFonts w:ascii="Cambria" w:hAnsi="Cambria"/>
          <w:bCs/>
          <w:sz w:val="22"/>
          <w:szCs w:val="22"/>
        </w:rPr>
        <w:t xml:space="preserve"> </w:t>
      </w:r>
      <w:r>
        <w:rPr>
          <w:rFonts w:ascii="Cambria" w:hAnsi="Cambria"/>
          <w:bCs/>
          <w:sz w:val="22"/>
          <w:szCs w:val="22"/>
        </w:rPr>
        <w:t>cena……Kč bez DPH</w:t>
      </w:r>
    </w:p>
    <w:p w14:paraId="5C089C20" w14:textId="3DE863BD" w:rsidR="00056E97" w:rsidRDefault="00056E97" w:rsidP="00DC7E65">
      <w:pPr>
        <w:pStyle w:val="Zkladntextodsazen2"/>
        <w:numPr>
          <w:ilvl w:val="0"/>
          <w:numId w:val="35"/>
        </w:numPr>
        <w:overflowPunct w:val="0"/>
        <w:autoSpaceDE w:val="0"/>
        <w:autoSpaceDN w:val="0"/>
        <w:adjustRightInd w:val="0"/>
        <w:spacing w:line="276" w:lineRule="auto"/>
        <w:jc w:val="both"/>
        <w:rPr>
          <w:rFonts w:ascii="Cambria" w:hAnsi="Cambria"/>
          <w:bCs/>
          <w:sz w:val="22"/>
          <w:szCs w:val="22"/>
        </w:rPr>
      </w:pPr>
      <w:r>
        <w:rPr>
          <w:rFonts w:ascii="Cambria" w:hAnsi="Cambria"/>
          <w:bCs/>
          <w:sz w:val="22"/>
          <w:szCs w:val="22"/>
        </w:rPr>
        <w:t>dle Přílohy č.2 Položkový rozpočet část B)</w:t>
      </w:r>
      <w:r w:rsidRPr="00D50305">
        <w:rPr>
          <w:rFonts w:ascii="Cambria" w:hAnsi="Cambria"/>
          <w:bCs/>
          <w:sz w:val="22"/>
          <w:szCs w:val="22"/>
        </w:rPr>
        <w:t xml:space="preserve"> </w:t>
      </w:r>
      <w:r>
        <w:rPr>
          <w:rFonts w:ascii="Cambria" w:hAnsi="Cambria"/>
          <w:bCs/>
          <w:sz w:val="22"/>
          <w:szCs w:val="22"/>
        </w:rPr>
        <w:t>cena……Kč bez DPH</w:t>
      </w:r>
    </w:p>
    <w:p w14:paraId="6F99B454" w14:textId="0EDCC4D0" w:rsidR="00056E97" w:rsidRDefault="00056E97" w:rsidP="00DC7E65">
      <w:pPr>
        <w:pStyle w:val="Zkladntextodsazen2"/>
        <w:numPr>
          <w:ilvl w:val="0"/>
          <w:numId w:val="35"/>
        </w:numPr>
        <w:overflowPunct w:val="0"/>
        <w:autoSpaceDE w:val="0"/>
        <w:autoSpaceDN w:val="0"/>
        <w:adjustRightInd w:val="0"/>
        <w:spacing w:line="276" w:lineRule="auto"/>
        <w:jc w:val="both"/>
        <w:rPr>
          <w:rFonts w:ascii="Cambria" w:hAnsi="Cambria"/>
          <w:bCs/>
          <w:sz w:val="22"/>
          <w:szCs w:val="22"/>
        </w:rPr>
      </w:pPr>
      <w:r>
        <w:rPr>
          <w:rFonts w:ascii="Cambria" w:hAnsi="Cambria"/>
          <w:bCs/>
          <w:sz w:val="22"/>
          <w:szCs w:val="22"/>
        </w:rPr>
        <w:t>dle Přílohy č.2 Položkový rozpočet část C)</w:t>
      </w:r>
      <w:r w:rsidRPr="00D50305">
        <w:rPr>
          <w:rFonts w:ascii="Cambria" w:hAnsi="Cambria"/>
          <w:bCs/>
          <w:sz w:val="22"/>
          <w:szCs w:val="22"/>
        </w:rPr>
        <w:t xml:space="preserve"> </w:t>
      </w:r>
      <w:r>
        <w:rPr>
          <w:rFonts w:ascii="Cambria" w:hAnsi="Cambria"/>
          <w:bCs/>
          <w:sz w:val="22"/>
          <w:szCs w:val="22"/>
        </w:rPr>
        <w:t>cena……Kč bez DPH</w:t>
      </w:r>
    </w:p>
    <w:p w14:paraId="658CD7FA" w14:textId="0D345E08" w:rsidR="00904012" w:rsidRPr="00D50305" w:rsidRDefault="00330153" w:rsidP="00AA13D6">
      <w:pPr>
        <w:pStyle w:val="Zkladntextodsazen2"/>
        <w:numPr>
          <w:ilvl w:val="0"/>
          <w:numId w:val="19"/>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cena za </w:t>
      </w:r>
      <w:r w:rsidR="00904012" w:rsidRPr="00D50305">
        <w:rPr>
          <w:rFonts w:ascii="Cambria" w:hAnsi="Cambria"/>
          <w:bCs/>
          <w:sz w:val="22"/>
          <w:szCs w:val="22"/>
        </w:rPr>
        <w:t>poskytnutí licence</w:t>
      </w:r>
      <w:r w:rsidRPr="00D50305">
        <w:rPr>
          <w:rFonts w:ascii="Cambria" w:hAnsi="Cambria"/>
          <w:bCs/>
          <w:sz w:val="22"/>
          <w:szCs w:val="22"/>
        </w:rPr>
        <w:t xml:space="preserve"> je zahrnuta v ceně </w:t>
      </w:r>
      <w:r w:rsidR="00056E97">
        <w:rPr>
          <w:rFonts w:ascii="Cambria" w:hAnsi="Cambria"/>
          <w:bCs/>
          <w:sz w:val="22"/>
          <w:szCs w:val="22"/>
        </w:rPr>
        <w:t>díla</w:t>
      </w:r>
      <w:r w:rsidRPr="00D50305">
        <w:rPr>
          <w:rFonts w:ascii="Cambria" w:hAnsi="Cambria"/>
          <w:bCs/>
          <w:sz w:val="22"/>
          <w:szCs w:val="22"/>
        </w:rPr>
        <w:t xml:space="preserve">, </w:t>
      </w:r>
    </w:p>
    <w:p w14:paraId="674687E8" w14:textId="6163F09D" w:rsidR="00904012" w:rsidRPr="00D50305" w:rsidRDefault="00330153" w:rsidP="00AA13D6">
      <w:pPr>
        <w:pStyle w:val="Zkladntextodsazen2"/>
        <w:numPr>
          <w:ilvl w:val="0"/>
          <w:numId w:val="19"/>
        </w:numPr>
        <w:overflowPunct w:val="0"/>
        <w:autoSpaceDE w:val="0"/>
        <w:autoSpaceDN w:val="0"/>
        <w:adjustRightInd w:val="0"/>
        <w:spacing w:line="276" w:lineRule="auto"/>
        <w:jc w:val="both"/>
        <w:rPr>
          <w:rFonts w:ascii="Cambria" w:hAnsi="Cambria"/>
          <w:bCs/>
          <w:sz w:val="22"/>
          <w:szCs w:val="22"/>
        </w:rPr>
      </w:pPr>
      <w:r w:rsidRPr="00D50305">
        <w:rPr>
          <w:rFonts w:ascii="Cambria" w:hAnsi="Cambria"/>
          <w:bCs/>
          <w:sz w:val="22"/>
          <w:szCs w:val="22"/>
        </w:rPr>
        <w:t xml:space="preserve">cena za </w:t>
      </w:r>
      <w:r w:rsidR="00904012" w:rsidRPr="00D50305">
        <w:rPr>
          <w:rFonts w:ascii="Cambria" w:hAnsi="Cambria"/>
          <w:bCs/>
          <w:sz w:val="22"/>
          <w:szCs w:val="22"/>
        </w:rPr>
        <w:t xml:space="preserve">zaškolení pracovníku objednatele </w:t>
      </w:r>
      <w:r w:rsidR="00385C49" w:rsidRPr="00D50305">
        <w:rPr>
          <w:rFonts w:ascii="Cambria" w:hAnsi="Cambria"/>
          <w:bCs/>
          <w:sz w:val="22"/>
          <w:szCs w:val="22"/>
        </w:rPr>
        <w:t xml:space="preserve">je zahrnuta v ceně </w:t>
      </w:r>
      <w:r w:rsidR="00056E97">
        <w:rPr>
          <w:rFonts w:ascii="Cambria" w:hAnsi="Cambria"/>
          <w:bCs/>
          <w:sz w:val="22"/>
          <w:szCs w:val="22"/>
        </w:rPr>
        <w:t>díla</w:t>
      </w:r>
    </w:p>
    <w:p w14:paraId="7A2429A7" w14:textId="77777777" w:rsidR="00904012" w:rsidRPr="00D50305" w:rsidRDefault="00904012" w:rsidP="000E25A3">
      <w:pPr>
        <w:pStyle w:val="Seznam"/>
        <w:spacing w:before="120" w:after="120" w:line="276" w:lineRule="auto"/>
        <w:ind w:left="360" w:firstLine="0"/>
        <w:rPr>
          <w:rFonts w:ascii="Cambria" w:hAnsi="Cambria"/>
          <w:b/>
          <w:sz w:val="22"/>
          <w:szCs w:val="22"/>
        </w:rPr>
      </w:pPr>
    </w:p>
    <w:p w14:paraId="701DEFA6" w14:textId="77777777" w:rsidR="003B79F9" w:rsidRPr="00D50305" w:rsidRDefault="000E25A3" w:rsidP="000E25A3">
      <w:pPr>
        <w:pStyle w:val="Seznam"/>
        <w:spacing w:before="120" w:after="120" w:line="276" w:lineRule="auto"/>
        <w:ind w:left="360" w:firstLine="0"/>
        <w:rPr>
          <w:rFonts w:ascii="Cambria" w:hAnsi="Cambria"/>
          <w:b/>
          <w:sz w:val="22"/>
          <w:szCs w:val="22"/>
        </w:rPr>
      </w:pPr>
      <w:r w:rsidRPr="00D50305">
        <w:rPr>
          <w:rFonts w:ascii="Cambria" w:hAnsi="Cambria"/>
          <w:b/>
          <w:sz w:val="22"/>
          <w:szCs w:val="22"/>
        </w:rPr>
        <w:t xml:space="preserve">Celková cena </w:t>
      </w:r>
      <w:r w:rsidR="003B79F9" w:rsidRPr="00D50305">
        <w:rPr>
          <w:rFonts w:ascii="Cambria" w:hAnsi="Cambria"/>
          <w:b/>
          <w:sz w:val="22"/>
          <w:szCs w:val="22"/>
        </w:rPr>
        <w:t>za dílo dle této smlouvy</w:t>
      </w:r>
      <w:r w:rsidRPr="00D50305">
        <w:rPr>
          <w:rFonts w:ascii="Cambria" w:hAnsi="Cambria"/>
          <w:b/>
          <w:sz w:val="22"/>
          <w:szCs w:val="22"/>
        </w:rPr>
        <w:t xml:space="preserve"> činí:</w:t>
      </w:r>
    </w:p>
    <w:p w14:paraId="073EE930" w14:textId="77777777" w:rsidR="003B79F9" w:rsidRPr="00D50305" w:rsidRDefault="003B79F9" w:rsidP="000E25A3">
      <w:pPr>
        <w:pStyle w:val="Seznam"/>
        <w:spacing w:before="120" w:after="120" w:line="276" w:lineRule="auto"/>
        <w:ind w:left="360" w:firstLine="0"/>
        <w:rPr>
          <w:rFonts w:ascii="Cambria" w:hAnsi="Cambria"/>
          <w:b/>
          <w:sz w:val="22"/>
          <w:szCs w:val="22"/>
        </w:rPr>
      </w:pPr>
    </w:p>
    <w:p w14:paraId="1CC49D11" w14:textId="477FA738" w:rsidR="000E25A3" w:rsidRPr="00D50305" w:rsidRDefault="000E25A3" w:rsidP="003B79F9">
      <w:pPr>
        <w:pStyle w:val="Seznam"/>
        <w:spacing w:before="120" w:after="120" w:line="276" w:lineRule="auto"/>
        <w:ind w:left="1068" w:firstLine="348"/>
        <w:rPr>
          <w:rFonts w:ascii="Cambria" w:hAnsi="Cambria"/>
          <w:b/>
          <w:color w:val="FF0000"/>
          <w:sz w:val="22"/>
          <w:szCs w:val="22"/>
        </w:rPr>
      </w:pPr>
      <w:r w:rsidRPr="00D50305">
        <w:rPr>
          <w:rFonts w:ascii="Cambria" w:hAnsi="Cambria"/>
          <w:b/>
          <w:sz w:val="22"/>
          <w:szCs w:val="22"/>
        </w:rPr>
        <w:t xml:space="preserve"> </w:t>
      </w:r>
      <w:proofErr w:type="spellStart"/>
      <w:r w:rsidRPr="00D50305">
        <w:rPr>
          <w:rFonts w:ascii="Cambria" w:hAnsi="Cambria"/>
          <w:b/>
          <w:sz w:val="22"/>
          <w:szCs w:val="22"/>
          <w:highlight w:val="yellow"/>
        </w:rPr>
        <w:t>xxxxxxxxxxxxxx</w:t>
      </w:r>
      <w:proofErr w:type="spellEnd"/>
      <w:r w:rsidRPr="00D50305">
        <w:rPr>
          <w:rFonts w:ascii="Cambria" w:hAnsi="Cambria"/>
          <w:b/>
          <w:sz w:val="22"/>
          <w:szCs w:val="22"/>
        </w:rPr>
        <w:t xml:space="preserve"> (slovy: </w:t>
      </w:r>
      <w:proofErr w:type="spellStart"/>
      <w:r w:rsidRPr="00D50305">
        <w:rPr>
          <w:rFonts w:ascii="Cambria" w:hAnsi="Cambria"/>
          <w:b/>
          <w:sz w:val="22"/>
          <w:szCs w:val="22"/>
          <w:highlight w:val="yellow"/>
        </w:rPr>
        <w:t>xxxxxxxxxxxxxxxxxxxxx</w:t>
      </w:r>
      <w:proofErr w:type="spellEnd"/>
      <w:r w:rsidRPr="00D50305">
        <w:rPr>
          <w:rFonts w:ascii="Cambria" w:hAnsi="Cambria"/>
          <w:b/>
          <w:sz w:val="22"/>
          <w:szCs w:val="22"/>
        </w:rPr>
        <w:t xml:space="preserve"> korun českých) bez DPH. </w:t>
      </w:r>
    </w:p>
    <w:p w14:paraId="3DCA5A56" w14:textId="77777777" w:rsidR="000E25A3" w:rsidRPr="00D50305" w:rsidRDefault="000E25A3" w:rsidP="000E25A3">
      <w:pPr>
        <w:pStyle w:val="Seznam"/>
        <w:spacing w:before="120" w:after="120" w:line="276" w:lineRule="auto"/>
        <w:ind w:left="0" w:firstLine="0"/>
        <w:rPr>
          <w:rFonts w:ascii="Cambria" w:hAnsi="Cambria"/>
          <w:sz w:val="22"/>
          <w:szCs w:val="22"/>
        </w:rPr>
      </w:pPr>
      <w:r w:rsidRPr="00D50305">
        <w:rPr>
          <w:rFonts w:ascii="Cambria" w:hAnsi="Cambria"/>
          <w:sz w:val="22"/>
          <w:szCs w:val="22"/>
        </w:rPr>
        <w:t xml:space="preserve">      K ceně bude připočítána DPH v sazbě platné ke dni uskutečnění zdanitelného plnění.</w:t>
      </w:r>
    </w:p>
    <w:p w14:paraId="53E20EB7" w14:textId="77777777" w:rsidR="000E25A3" w:rsidRPr="00D50305" w:rsidRDefault="000E25A3" w:rsidP="00AA13D6">
      <w:pPr>
        <w:pStyle w:val="Seznam"/>
        <w:widowControl/>
        <w:numPr>
          <w:ilvl w:val="0"/>
          <w:numId w:val="7"/>
        </w:numPr>
        <w:spacing w:before="120" w:after="120" w:line="276" w:lineRule="auto"/>
        <w:jc w:val="both"/>
        <w:rPr>
          <w:rFonts w:ascii="Cambria" w:hAnsi="Cambria"/>
          <w:sz w:val="22"/>
          <w:szCs w:val="22"/>
        </w:rPr>
      </w:pPr>
      <w:r w:rsidRPr="00D50305">
        <w:rPr>
          <w:rFonts w:ascii="Cambria" w:hAnsi="Cambria"/>
          <w:sz w:val="22"/>
          <w:szCs w:val="22"/>
        </w:rPr>
        <w:t xml:space="preserve">Uvedené ceny jsou pevné, nejvýše přípustná a nelze je zvýšit ani v důsledku změny cen vstupů nebo jiných vnějších podmínek. </w:t>
      </w:r>
    </w:p>
    <w:p w14:paraId="225B5B1F" w14:textId="77777777" w:rsidR="000E25A3" w:rsidRPr="00D50305" w:rsidRDefault="000E25A3" w:rsidP="00AA13D6">
      <w:pPr>
        <w:pStyle w:val="Seznam"/>
        <w:widowControl/>
        <w:numPr>
          <w:ilvl w:val="0"/>
          <w:numId w:val="7"/>
        </w:numPr>
        <w:spacing w:before="120" w:after="120" w:line="276" w:lineRule="auto"/>
        <w:jc w:val="both"/>
        <w:rPr>
          <w:rFonts w:ascii="Cambria" w:hAnsi="Cambria"/>
          <w:sz w:val="22"/>
          <w:szCs w:val="22"/>
        </w:rPr>
      </w:pPr>
      <w:r w:rsidRPr="00D50305">
        <w:rPr>
          <w:rFonts w:ascii="Cambria" w:hAnsi="Cambria"/>
          <w:sz w:val="22"/>
          <w:szCs w:val="22"/>
        </w:rPr>
        <w:t xml:space="preserve">Zhotovitel prohlašuje, že v uvedené ceně jsou zahrnuty veškeré dodávky, výkony, úpravy dat, náklady a nákladové faktory všeho druhu vztahující se k předmětu díla (např. náklady na provedení zkoušek, zkušební provoz, </w:t>
      </w:r>
      <w:r w:rsidRPr="00D50305">
        <w:rPr>
          <w:rFonts w:ascii="Cambria" w:hAnsi="Cambria"/>
          <w:bCs/>
          <w:sz w:val="22"/>
          <w:szCs w:val="22"/>
        </w:rPr>
        <w:t>převod vlastnického práva</w:t>
      </w:r>
      <w:r w:rsidRPr="00D50305">
        <w:rPr>
          <w:rFonts w:ascii="Cambria" w:hAnsi="Cambria"/>
          <w:sz w:val="22"/>
          <w:szCs w:val="22"/>
        </w:rPr>
        <w:t xml:space="preserve">), které zhotoviteli vzniknou po celou dobu realizace díla až do doby předání provedeného díla bez vad 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25C38988" w14:textId="7737E17D" w:rsidR="000E25A3" w:rsidRPr="00D50305" w:rsidRDefault="000E25A3" w:rsidP="00AA13D6">
      <w:pPr>
        <w:pStyle w:val="Seznam"/>
        <w:widowControl/>
        <w:numPr>
          <w:ilvl w:val="0"/>
          <w:numId w:val="7"/>
        </w:numPr>
        <w:tabs>
          <w:tab w:val="left" w:pos="720"/>
        </w:tabs>
        <w:spacing w:before="120" w:after="120" w:line="276" w:lineRule="auto"/>
        <w:jc w:val="both"/>
        <w:rPr>
          <w:rFonts w:ascii="Cambria" w:hAnsi="Cambria"/>
          <w:b/>
          <w:sz w:val="22"/>
          <w:szCs w:val="22"/>
        </w:rPr>
      </w:pPr>
      <w:r w:rsidRPr="00D50305">
        <w:rPr>
          <w:rFonts w:ascii="Cambria" w:hAnsi="Cambria"/>
          <w:sz w:val="22"/>
          <w:szCs w:val="22"/>
        </w:rPr>
        <w:t>Zhotovitel prohlašuje, že provedl kontrolu úplnosti položkového rozpočtu</w:t>
      </w:r>
      <w:r w:rsidR="005D19F2" w:rsidRPr="00D50305">
        <w:rPr>
          <w:rFonts w:ascii="Cambria" w:hAnsi="Cambria"/>
          <w:sz w:val="22"/>
          <w:szCs w:val="22"/>
        </w:rPr>
        <w:t xml:space="preserve"> tvořícího přílohu č. 2 této smlouvy</w:t>
      </w:r>
      <w:r w:rsidRPr="00D50305">
        <w:rPr>
          <w:rFonts w:ascii="Cambria" w:hAnsi="Cambria"/>
          <w:sz w:val="22"/>
          <w:szCs w:val="22"/>
        </w:rPr>
        <w:t xml:space="preserve">, jako podkladu pro ocenění díla, a </w:t>
      </w:r>
      <w:r w:rsidR="005D19F2" w:rsidRPr="00D50305">
        <w:rPr>
          <w:rFonts w:ascii="Cambria" w:hAnsi="Cambria"/>
          <w:sz w:val="22"/>
          <w:szCs w:val="22"/>
        </w:rPr>
        <w:t>položkový rozpočet s výkazem výměr</w:t>
      </w:r>
      <w:r w:rsidRPr="00D50305">
        <w:rPr>
          <w:rFonts w:ascii="Cambria" w:hAnsi="Cambria"/>
          <w:sz w:val="22"/>
          <w:szCs w:val="22"/>
        </w:rPr>
        <w:t xml:space="preserve"> zcela odpovídá Technické dokumentaci. Z tohoto důvodů zhotovitel není oprávněn požadovat dodatečné navýšení ceny za provedení a předání kompletního díla nebo jiných částí předmětu plnění. </w:t>
      </w:r>
    </w:p>
    <w:p w14:paraId="6FE02189" w14:textId="77777777" w:rsidR="0010792D" w:rsidRDefault="0010792D" w:rsidP="004E5286">
      <w:pPr>
        <w:pStyle w:val="Seznam"/>
        <w:tabs>
          <w:tab w:val="left" w:pos="720"/>
        </w:tabs>
        <w:spacing w:before="120" w:after="120" w:line="276" w:lineRule="auto"/>
        <w:ind w:left="0" w:firstLine="0"/>
        <w:rPr>
          <w:rFonts w:ascii="Cambria" w:hAnsi="Cambria"/>
          <w:b/>
          <w:sz w:val="22"/>
          <w:szCs w:val="22"/>
        </w:rPr>
      </w:pPr>
    </w:p>
    <w:p w14:paraId="6B40BEE2" w14:textId="77777777" w:rsidR="004E5286" w:rsidRDefault="004E5286" w:rsidP="004E5286">
      <w:pPr>
        <w:pStyle w:val="Seznam"/>
        <w:tabs>
          <w:tab w:val="left" w:pos="720"/>
        </w:tabs>
        <w:spacing w:before="120" w:after="120" w:line="276" w:lineRule="auto"/>
        <w:ind w:left="0" w:firstLine="0"/>
        <w:rPr>
          <w:rFonts w:ascii="Cambria" w:hAnsi="Cambria"/>
          <w:b/>
          <w:sz w:val="22"/>
          <w:szCs w:val="22"/>
        </w:rPr>
      </w:pPr>
    </w:p>
    <w:p w14:paraId="4507DD03" w14:textId="77777777" w:rsidR="00F172F0" w:rsidRDefault="00F172F0" w:rsidP="004E5286">
      <w:pPr>
        <w:pStyle w:val="Seznam"/>
        <w:tabs>
          <w:tab w:val="left" w:pos="720"/>
        </w:tabs>
        <w:spacing w:before="120" w:after="120" w:line="276" w:lineRule="auto"/>
        <w:ind w:left="0" w:firstLine="0"/>
        <w:rPr>
          <w:rFonts w:ascii="Cambria" w:hAnsi="Cambria"/>
          <w:b/>
          <w:sz w:val="22"/>
          <w:szCs w:val="22"/>
        </w:rPr>
      </w:pPr>
    </w:p>
    <w:p w14:paraId="4B9FE8C6" w14:textId="77777777" w:rsidR="00F172F0" w:rsidRPr="00D50305" w:rsidRDefault="00F172F0" w:rsidP="004E5286">
      <w:pPr>
        <w:pStyle w:val="Seznam"/>
        <w:tabs>
          <w:tab w:val="left" w:pos="720"/>
        </w:tabs>
        <w:spacing w:before="120" w:after="120" w:line="276" w:lineRule="auto"/>
        <w:ind w:left="0" w:firstLine="0"/>
        <w:rPr>
          <w:rFonts w:ascii="Cambria" w:hAnsi="Cambria"/>
          <w:b/>
          <w:sz w:val="22"/>
          <w:szCs w:val="22"/>
        </w:rPr>
      </w:pPr>
    </w:p>
    <w:p w14:paraId="18888D8C" w14:textId="77777777" w:rsidR="00CA28F9" w:rsidRDefault="000E25A3" w:rsidP="00CA28F9">
      <w:pPr>
        <w:jc w:val="center"/>
        <w:rPr>
          <w:rFonts w:ascii="Cambria" w:hAnsi="Cambria"/>
          <w:b/>
          <w:bCs/>
        </w:rPr>
      </w:pPr>
      <w:r w:rsidRPr="00CA28F9">
        <w:rPr>
          <w:rFonts w:ascii="Cambria" w:hAnsi="Cambria"/>
          <w:b/>
          <w:bCs/>
        </w:rPr>
        <w:lastRenderedPageBreak/>
        <w:t>V.</w:t>
      </w:r>
      <w:r w:rsidR="00D50305" w:rsidRPr="00CA28F9">
        <w:rPr>
          <w:rFonts w:ascii="Cambria" w:hAnsi="Cambria"/>
          <w:b/>
          <w:bCs/>
        </w:rPr>
        <w:t xml:space="preserve"> </w:t>
      </w:r>
    </w:p>
    <w:p w14:paraId="4F14766A" w14:textId="32E1B925" w:rsidR="000E25A3" w:rsidRDefault="000E25A3" w:rsidP="00CA28F9">
      <w:pPr>
        <w:jc w:val="center"/>
        <w:rPr>
          <w:rFonts w:ascii="Cambria" w:hAnsi="Cambria"/>
          <w:b/>
          <w:bCs/>
        </w:rPr>
      </w:pPr>
      <w:r w:rsidRPr="00CA28F9">
        <w:rPr>
          <w:rFonts w:ascii="Cambria" w:hAnsi="Cambria"/>
          <w:b/>
          <w:bCs/>
        </w:rPr>
        <w:t xml:space="preserve">Platební podmínky a fakturace    </w:t>
      </w:r>
    </w:p>
    <w:p w14:paraId="5BA4DA1A" w14:textId="77777777" w:rsidR="0010792D" w:rsidRPr="0010792D" w:rsidRDefault="0010792D" w:rsidP="0010792D">
      <w:pPr>
        <w:pStyle w:val="Bezmezer"/>
      </w:pPr>
    </w:p>
    <w:p w14:paraId="5F0FA9C8" w14:textId="71605E6D" w:rsidR="000E25A3" w:rsidRDefault="00762DFF"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 xml:space="preserve">Cena </w:t>
      </w:r>
      <w:r w:rsidR="00D75CE9" w:rsidRPr="00D50305">
        <w:rPr>
          <w:rFonts w:ascii="Cambria" w:hAnsi="Cambria"/>
          <w:sz w:val="22"/>
          <w:szCs w:val="22"/>
        </w:rPr>
        <w:t>díla</w:t>
      </w:r>
      <w:r w:rsidR="000E25A3" w:rsidRPr="00D50305">
        <w:rPr>
          <w:rFonts w:ascii="Cambria" w:hAnsi="Cambria"/>
          <w:sz w:val="22"/>
          <w:szCs w:val="22"/>
        </w:rPr>
        <w:t xml:space="preserve"> bude objednatelem uhrazeno na základě </w:t>
      </w:r>
      <w:r w:rsidR="00512C85">
        <w:rPr>
          <w:rFonts w:ascii="Cambria" w:hAnsi="Cambria"/>
          <w:sz w:val="22"/>
          <w:szCs w:val="22"/>
        </w:rPr>
        <w:t xml:space="preserve">měsíčních </w:t>
      </w:r>
      <w:r w:rsidR="000E25A3" w:rsidRPr="00D50305">
        <w:rPr>
          <w:rFonts w:ascii="Cambria" w:hAnsi="Cambria"/>
          <w:sz w:val="22"/>
          <w:szCs w:val="22"/>
        </w:rPr>
        <w:t>faktur (daňových dokladů) vystavených zhotovitelem</w:t>
      </w:r>
      <w:r w:rsidR="001B747E" w:rsidRPr="00D50305">
        <w:rPr>
          <w:rFonts w:ascii="Cambria" w:hAnsi="Cambria"/>
          <w:sz w:val="22"/>
          <w:szCs w:val="22"/>
        </w:rPr>
        <w:t xml:space="preserve"> po dokončení a předání </w:t>
      </w:r>
      <w:r w:rsidR="00512C85">
        <w:rPr>
          <w:rFonts w:ascii="Cambria" w:hAnsi="Cambria"/>
          <w:sz w:val="22"/>
          <w:szCs w:val="22"/>
        </w:rPr>
        <w:t xml:space="preserve">části </w:t>
      </w:r>
      <w:r w:rsidR="001B747E" w:rsidRPr="00D50305">
        <w:rPr>
          <w:rFonts w:ascii="Cambria" w:hAnsi="Cambria"/>
          <w:sz w:val="22"/>
          <w:szCs w:val="22"/>
        </w:rPr>
        <w:t xml:space="preserve">díla </w:t>
      </w:r>
      <w:r w:rsidR="000E25A3" w:rsidRPr="00D50305">
        <w:rPr>
          <w:rFonts w:ascii="Cambria" w:hAnsi="Cambria"/>
          <w:sz w:val="22"/>
          <w:szCs w:val="22"/>
        </w:rPr>
        <w:t xml:space="preserve">do rutinního provozu. Nedílnou součástí faktur bude vždy předávací protokol, který bude </w:t>
      </w:r>
      <w:r w:rsidR="008D21B0">
        <w:rPr>
          <w:rFonts w:ascii="Cambria" w:hAnsi="Cambria"/>
          <w:sz w:val="22"/>
          <w:szCs w:val="22"/>
        </w:rPr>
        <w:t xml:space="preserve">obsahovat i délky kabeláží instalovaných na zařízeních infrastruktury a bude </w:t>
      </w:r>
      <w:r w:rsidR="000E25A3" w:rsidRPr="00D50305">
        <w:rPr>
          <w:rFonts w:ascii="Cambria" w:hAnsi="Cambria"/>
          <w:sz w:val="22"/>
          <w:szCs w:val="22"/>
        </w:rPr>
        <w:t xml:space="preserve">potvrzen </w:t>
      </w:r>
      <w:proofErr w:type="spellStart"/>
      <w:r w:rsidR="000E25A3" w:rsidRPr="00D50305">
        <w:rPr>
          <w:rFonts w:ascii="Cambria" w:hAnsi="Cambria"/>
          <w:sz w:val="22"/>
          <w:szCs w:val="22"/>
        </w:rPr>
        <w:t>oběm</w:t>
      </w:r>
      <w:r w:rsidR="008D21B0">
        <w:rPr>
          <w:rFonts w:ascii="Cambria" w:hAnsi="Cambria"/>
          <w:sz w:val="22"/>
          <w:szCs w:val="22"/>
        </w:rPr>
        <w:t>i</w:t>
      </w:r>
      <w:proofErr w:type="spellEnd"/>
      <w:r w:rsidR="000E25A3" w:rsidRPr="00D50305">
        <w:rPr>
          <w:rFonts w:ascii="Cambria" w:hAnsi="Cambria"/>
          <w:sz w:val="22"/>
          <w:szCs w:val="22"/>
        </w:rPr>
        <w:t xml:space="preserve"> smluvními stranami.</w:t>
      </w:r>
    </w:p>
    <w:p w14:paraId="38E8F5D8" w14:textId="332CBD45" w:rsidR="008D21B0" w:rsidRPr="00D50305" w:rsidRDefault="008D21B0" w:rsidP="00CD63F2">
      <w:pPr>
        <w:pStyle w:val="Seznam"/>
        <w:widowControl/>
        <w:numPr>
          <w:ilvl w:val="0"/>
          <w:numId w:val="32"/>
        </w:numPr>
        <w:spacing w:before="120" w:after="120" w:line="276" w:lineRule="auto"/>
        <w:jc w:val="both"/>
        <w:rPr>
          <w:rFonts w:ascii="Cambria" w:hAnsi="Cambria"/>
          <w:sz w:val="22"/>
          <w:szCs w:val="22"/>
        </w:rPr>
      </w:pPr>
      <w:r>
        <w:rPr>
          <w:rFonts w:ascii="Cambria" w:hAnsi="Cambria"/>
          <w:sz w:val="22"/>
          <w:szCs w:val="22"/>
        </w:rPr>
        <w:t xml:space="preserve">V předávacím protokolu bude uveden soupis prací, realizovaných na </w:t>
      </w:r>
      <w:r w:rsidR="00512C85">
        <w:rPr>
          <w:rFonts w:ascii="Cambria" w:hAnsi="Cambria"/>
          <w:sz w:val="22"/>
          <w:szCs w:val="22"/>
        </w:rPr>
        <w:t>konkrétním zařízením infrastruktury, vozidlu MHD či úpravě SW.</w:t>
      </w:r>
    </w:p>
    <w:p w14:paraId="6CD4512E" w14:textId="77777777" w:rsidR="000E25A3" w:rsidRPr="00D50305" w:rsidRDefault="000E25A3"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Splatnost faktur je 30 dnů od jejich vystavení. Objednatel je povinen za faktury zaplatit bezhotovostním převodem na účet zhotovitele, který je uvedený na dané faktuře (daňovém dokladu). Povinnost objednatele uhradit zhotoviteli cenu za dílo se považuje za splněnou dnem odepsání platby z účtu.</w:t>
      </w:r>
    </w:p>
    <w:p w14:paraId="283B4E3E" w14:textId="77777777" w:rsidR="000E25A3" w:rsidRPr="00D50305" w:rsidRDefault="000E25A3"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Zhotovitel se zavazuje, že faktury budou objednateli doručeny nejpozději do 3. pracovních dnů od jejich vystavení.</w:t>
      </w:r>
    </w:p>
    <w:p w14:paraId="0635762C" w14:textId="4D2766C5" w:rsidR="000E25A3" w:rsidRPr="00D50305" w:rsidRDefault="000E25A3"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 xml:space="preserve">Adresa pro doručení faktur je sídlo objednatele. Faktury kromě náležitostí daňového dokladu v souladu se zákonem č. 235/2004 Sb., o dani z přidané hodnoty, v platném znění, budou dále obsahovat číslo </w:t>
      </w:r>
      <w:r w:rsidRPr="00347552">
        <w:rPr>
          <w:rFonts w:ascii="Cambria" w:hAnsi="Cambria"/>
          <w:sz w:val="22"/>
          <w:szCs w:val="22"/>
        </w:rPr>
        <w:t>smlouvy objednatele, bankovní spojení zhotovitele a číselný kód klasifikace produkce CZ-</w:t>
      </w:r>
      <w:proofErr w:type="spellStart"/>
      <w:r w:rsidRPr="00347552">
        <w:rPr>
          <w:rFonts w:ascii="Cambria" w:hAnsi="Cambria"/>
          <w:sz w:val="22"/>
          <w:szCs w:val="22"/>
        </w:rPr>
        <w:t>CPA</w:t>
      </w:r>
      <w:r w:rsidR="002D3483" w:rsidRPr="00347552">
        <w:rPr>
          <w:rFonts w:ascii="Cambria" w:hAnsi="Cambria"/>
          <w:sz w:val="22"/>
          <w:szCs w:val="22"/>
        </w:rPr>
        <w:t>Dl</w:t>
      </w:r>
      <w:proofErr w:type="spellEnd"/>
      <w:r w:rsidR="00BF6F87" w:rsidRPr="00347552">
        <w:rPr>
          <w:rFonts w:ascii="Cambria" w:hAnsi="Cambria"/>
          <w:sz w:val="22"/>
          <w:szCs w:val="22"/>
        </w:rPr>
        <w:t xml:space="preserve"> a registrační číslo a název projektu v souladu s platnými podmínkami </w:t>
      </w:r>
      <w:proofErr w:type="gramStart"/>
      <w:r w:rsidR="00BF6F87" w:rsidRPr="00347552">
        <w:rPr>
          <w:rFonts w:ascii="Cambria" w:hAnsi="Cambria"/>
          <w:sz w:val="22"/>
          <w:szCs w:val="22"/>
        </w:rPr>
        <w:t>IROP</w:t>
      </w:r>
      <w:proofErr w:type="gramEnd"/>
      <w:r w:rsidR="00BF6F87" w:rsidRPr="00347552">
        <w:rPr>
          <w:rFonts w:ascii="Cambria" w:hAnsi="Cambria"/>
          <w:sz w:val="22"/>
          <w:szCs w:val="22"/>
        </w:rPr>
        <w:t xml:space="preserve"> tj. text CZ.06.06.01/00/22_067/0006020 „Zvýšení bezpečnosti, spolehlivosti a modernizace systému ovládání tramvajových výhybek“.</w:t>
      </w:r>
    </w:p>
    <w:p w14:paraId="4C031AB3" w14:textId="77777777" w:rsidR="000E25A3" w:rsidRPr="00D50305" w:rsidRDefault="000E25A3"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Pokud faktury nebudou obsahovat některou z požadovaných náležitostí a/nebo budou obsahovat nesprávné cenové údaje, můžou být objednatelem vráceny zhotoviteli do data splatnosti. V takovém případě nová lhůta splatnosti začne běžet doručením opravených faktur zpět objednateli.</w:t>
      </w:r>
    </w:p>
    <w:p w14:paraId="2E241F05" w14:textId="77777777" w:rsidR="000E25A3" w:rsidRPr="00D50305" w:rsidRDefault="000E25A3"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 xml:space="preserve">Zhotovitel prohlašuje, že číslo jím uvedeného bankovního spojení na fakturách, na které se bude provádět bezhotovostní úhrada za dílo, je evidováno v souladu s §96 zákona o DPH v registru plátců. </w:t>
      </w:r>
    </w:p>
    <w:p w14:paraId="3AC6BC10" w14:textId="77777777" w:rsidR="000E25A3" w:rsidRPr="00D50305" w:rsidRDefault="000E25A3" w:rsidP="00CD63F2">
      <w:pPr>
        <w:pStyle w:val="Seznam"/>
        <w:widowControl/>
        <w:numPr>
          <w:ilvl w:val="0"/>
          <w:numId w:val="32"/>
        </w:numPr>
        <w:spacing w:before="120" w:after="120" w:line="276" w:lineRule="auto"/>
        <w:jc w:val="both"/>
        <w:rPr>
          <w:rFonts w:ascii="Cambria" w:hAnsi="Cambria"/>
          <w:sz w:val="22"/>
          <w:szCs w:val="22"/>
        </w:rPr>
      </w:pPr>
      <w:r w:rsidRPr="00D50305">
        <w:rPr>
          <w:rFonts w:ascii="Cambria" w:hAnsi="Cambria"/>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752982F5" w14:textId="77777777" w:rsidR="000E25A3" w:rsidRPr="00D50305" w:rsidRDefault="000E25A3" w:rsidP="000E25A3">
      <w:pPr>
        <w:pStyle w:val="Odstavecseseznamem"/>
        <w:spacing w:before="120" w:after="120" w:line="276" w:lineRule="auto"/>
        <w:ind w:left="360"/>
        <w:contextualSpacing w:val="0"/>
        <w:jc w:val="both"/>
        <w:rPr>
          <w:rFonts w:ascii="Cambria" w:hAnsi="Cambria"/>
          <w:sz w:val="22"/>
          <w:szCs w:val="22"/>
        </w:rPr>
      </w:pPr>
    </w:p>
    <w:p w14:paraId="5491E657" w14:textId="77777777" w:rsidR="000E25A3" w:rsidRPr="00CA28F9" w:rsidRDefault="000E25A3" w:rsidP="00CA28F9">
      <w:pPr>
        <w:jc w:val="center"/>
        <w:rPr>
          <w:rFonts w:ascii="Cambria" w:hAnsi="Cambria"/>
          <w:b/>
          <w:bCs/>
        </w:rPr>
      </w:pPr>
      <w:r w:rsidRPr="00CA28F9">
        <w:rPr>
          <w:rFonts w:ascii="Cambria" w:hAnsi="Cambria"/>
          <w:b/>
          <w:bCs/>
        </w:rPr>
        <w:t>VI.</w:t>
      </w:r>
    </w:p>
    <w:p w14:paraId="7C3E82D3" w14:textId="77777777" w:rsidR="000E25A3" w:rsidRDefault="000E25A3" w:rsidP="00CA28F9">
      <w:pPr>
        <w:jc w:val="center"/>
        <w:rPr>
          <w:rFonts w:ascii="Cambria" w:hAnsi="Cambria"/>
          <w:b/>
          <w:bCs/>
        </w:rPr>
      </w:pPr>
      <w:r w:rsidRPr="00CA28F9">
        <w:rPr>
          <w:rFonts w:ascii="Cambria" w:hAnsi="Cambria"/>
          <w:b/>
          <w:bCs/>
        </w:rPr>
        <w:t>Podmínky realizace díla</w:t>
      </w:r>
    </w:p>
    <w:p w14:paraId="5FB92756" w14:textId="77777777" w:rsidR="00CA28F9" w:rsidRPr="00CA28F9" w:rsidRDefault="00CA28F9" w:rsidP="00CA28F9">
      <w:pPr>
        <w:pStyle w:val="Bezmezer"/>
      </w:pPr>
    </w:p>
    <w:p w14:paraId="052DD616" w14:textId="074FEF81"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Objednatel předá vozidla MHD</w:t>
      </w:r>
      <w:r w:rsidR="008D21B0">
        <w:rPr>
          <w:rFonts w:ascii="Cambria" w:hAnsi="Cambria"/>
          <w:sz w:val="22"/>
          <w:szCs w:val="22"/>
        </w:rPr>
        <w:t xml:space="preserve"> a zařízení infrastruktury</w:t>
      </w:r>
      <w:r w:rsidRPr="00D50305">
        <w:rPr>
          <w:rFonts w:ascii="Cambria" w:hAnsi="Cambria"/>
          <w:sz w:val="22"/>
          <w:szCs w:val="22"/>
        </w:rPr>
        <w:t xml:space="preserve"> k instalaci kompletního předmětu plnění systému v místě plnění. Předání proběhne v termínu dle odsouhlaseného realizačního harmonogramu. Umístění jednotlivých komponent ve vozidlech a elektrické zapojení podléhá </w:t>
      </w:r>
      <w:r w:rsidRPr="00D50305">
        <w:rPr>
          <w:rFonts w:ascii="Cambria" w:hAnsi="Cambria"/>
          <w:sz w:val="22"/>
          <w:szCs w:val="22"/>
        </w:rPr>
        <w:lastRenderedPageBreak/>
        <w:t xml:space="preserve">předchozímu schválení objednatele a o předání vozidla i jeho následném převzetí vyhotoví smluvní strany zápis. </w:t>
      </w:r>
    </w:p>
    <w:p w14:paraId="4A7AC02A" w14:textId="45E1F282"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Přistavení jednotlivých vozidel bude realizováno s ohledem na provozní potřeby objednatele. Instalace předmětu plnění do vozidel smí ovlivnit provozuschopnost vozidel jen v nezbytně nutné míře. Instalace předmětu plnění do vozidla</w:t>
      </w:r>
      <w:r w:rsidR="008D21B0">
        <w:rPr>
          <w:rFonts w:ascii="Cambria" w:hAnsi="Cambria"/>
          <w:sz w:val="22"/>
          <w:szCs w:val="22"/>
        </w:rPr>
        <w:t xml:space="preserve"> a zařízení </w:t>
      </w:r>
      <w:proofErr w:type="spellStart"/>
      <w:r w:rsidR="008D21B0">
        <w:rPr>
          <w:rFonts w:ascii="Cambria" w:hAnsi="Cambria"/>
          <w:sz w:val="22"/>
          <w:szCs w:val="22"/>
        </w:rPr>
        <w:t>infrastrukury</w:t>
      </w:r>
      <w:proofErr w:type="spellEnd"/>
      <w:r w:rsidRPr="00D50305">
        <w:rPr>
          <w:rFonts w:ascii="Cambria" w:hAnsi="Cambria"/>
          <w:sz w:val="22"/>
          <w:szCs w:val="22"/>
        </w:rPr>
        <w:t xml:space="preserve"> je zhotovitel povinen realizovat a vozidlo</w:t>
      </w:r>
      <w:r w:rsidR="008D21B0">
        <w:rPr>
          <w:rFonts w:ascii="Cambria" w:hAnsi="Cambria"/>
          <w:sz w:val="22"/>
          <w:szCs w:val="22"/>
        </w:rPr>
        <w:t xml:space="preserve"> i zařízení </w:t>
      </w:r>
      <w:proofErr w:type="spellStart"/>
      <w:r w:rsidR="008D21B0">
        <w:rPr>
          <w:rFonts w:ascii="Cambria" w:hAnsi="Cambria"/>
          <w:sz w:val="22"/>
          <w:szCs w:val="22"/>
        </w:rPr>
        <w:t>infrastrukury</w:t>
      </w:r>
      <w:proofErr w:type="spellEnd"/>
      <w:r w:rsidRPr="00D50305">
        <w:rPr>
          <w:rFonts w:ascii="Cambria" w:hAnsi="Cambria"/>
          <w:sz w:val="22"/>
          <w:szCs w:val="22"/>
        </w:rPr>
        <w:t xml:space="preserve"> s řádně instalovaným systémem předat zpět objednateli nejpozději ve lhůtě 36 hodin od převzetí vozidla zhotovitelem.</w:t>
      </w:r>
    </w:p>
    <w:p w14:paraId="622AF19C" w14:textId="77777777" w:rsidR="000E25A3"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zajistí legislativní náležitosti (revize, případná povolení) tak, aby vozidla po instalaci systému a jeho testovacím provozu mohla být v plném provozu nejpozději do 36 hodin od předání k instalaci.</w:t>
      </w:r>
    </w:p>
    <w:p w14:paraId="24F5C126" w14:textId="754C402E" w:rsidR="00512C85" w:rsidRPr="00D50305" w:rsidRDefault="00512C85"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zajistí legislativní náležitosti</w:t>
      </w:r>
      <w:r>
        <w:rPr>
          <w:rFonts w:ascii="Cambria" w:hAnsi="Cambria"/>
          <w:sz w:val="22"/>
          <w:szCs w:val="22"/>
        </w:rPr>
        <w:t xml:space="preserve"> i k zařízením infrastruktury (revize, případná povolení), která bude vyžadovat Drážní úřad. Zařízení infrastruktury musí být po instalaci neustále v provozu.</w:t>
      </w:r>
    </w:p>
    <w:p w14:paraId="2483CC29"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předá případný použitelný demontovaný materiál objednateli.</w:t>
      </w:r>
    </w:p>
    <w:p w14:paraId="6F3BF63E"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 xml:space="preserve">Zhotovitel nechá proškolit prokazatelně svého zaměstnance pracovníkem objednatele z předpisů BOZP a PO. Proškolený zaměstnanec zhotovitele potom bude prokazatelně proškolovat ostatní zaměstnance zhotovitele z předpisů BOZP a PO.  </w:t>
      </w:r>
    </w:p>
    <w:p w14:paraId="6A628EF3"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odpovídá v prostorách instalace plnění předmětu smlouvy za dodržování bezpečnostních, hygienických a požárních předpisů a za bezpečnost silničního provozu. Splnění těchto povinností bude zhotovitelem zajištěno dle platných právních a prováděcích předpisů.  Pokud porušením uvedených povinností vznikne jakákoliv škoda, nese veškeré vzniklé náklady zhotovitel.</w:t>
      </w:r>
    </w:p>
    <w:p w14:paraId="6212E5CE"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 xml:space="preserve">Zhotovitel se zavazuje udržovat na převzatých prostorách pro instalaci díla pořádek a čistotu, na svůj náklad odstraňovat odpady a nečistoty vzniklé jeho činností, a to v souladu s příslušnými předpisy, zejména ekologickými a o likvidaci odpadů. </w:t>
      </w:r>
    </w:p>
    <w:p w14:paraId="0A06EE66"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je povinen řídit se dokumenty a nařízeními objednatele vydanými v průběhu realizace předmětu této smlouvy objednatelem a plnit všechny povinnosti z nich vyplývající.</w:t>
      </w:r>
    </w:p>
    <w:p w14:paraId="46F47B5F"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se zavazuje realizovat práce vyžadující zvláštní způsobilost nebo povolení podle příslušných předpisů osobami, které tuto podmínku splňují. Jedná se např. o potřebnou kvalifikaci podle nařízení vlády č. 194/2022 Sb.., vyhláška o odborné způsobilosti v elektrotechnice. Doklad o kvalifikaci pracovníků je zhotovitel na požádání objednatele povinen doložit. Při své činnosti je zhotovitel povinen plnit ustanovení organizační směrnice objednatele B06r0 (BOZ) v aktuálním znění, se kterou je dostatečně seznámen.</w:t>
      </w:r>
    </w:p>
    <w:p w14:paraId="2C2DCDD2"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je povinen jím poskytované dodávky, práce a služby, zařizovací předměty, nezbytné prostředky a zařízení potřebná k realizaci předmětu této smlouvy apod. zabezpečit před poškozením a krádežemi až do předání celého díla jako celku objednateli, a to na své vlastní náklady.</w:t>
      </w:r>
    </w:p>
    <w:p w14:paraId="743DB0C0"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je povinen bez odkladu písemně upozornit objednatele na případnou nevhodnost realizace vyžadovaných dodávek, prací nebo služeb a navrhnout jiné řešení a další postup.</w:t>
      </w:r>
    </w:p>
    <w:p w14:paraId="7DB2B02E"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Zjistí-li zhotovitel při provádění díla skryté překážky bránící jeho řádnému splnění, je povinen to bez odkladu oznámit objednateli a navrhnout mu další postup.</w:t>
      </w:r>
    </w:p>
    <w:p w14:paraId="4B1DCD6C"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lastRenderedPageBreak/>
        <w:t xml:space="preserve">Zhotovitel se zavazuje, že bude v rámci hardwarové a softwarové implementace díla do provozu objednatele provádět pouze operace související s provedením díla. Zhotovitel nesmí zasahovat do konfigurace jakýchkoliv technologií poskytujícím služby i jiným systémům objednatele (serverový OS, SQL server, IIS atd.). V případě, že takovéto zásahy by byly nezbytné pro řádné provedení díla, je zhotovitel povinen tuto skutečnost písemně oznámit objednateli a příslušné zásahy v nejmenší možné míře provést až po udělení písemného souhlasu objednatele za přítomnosti k tomu pověřeného pracovníka objednatele. </w:t>
      </w:r>
    </w:p>
    <w:p w14:paraId="515E73B0"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 xml:space="preserve">Zhotovitel odpovídá za škody vzniklé na zhotovovaném díle až do doby jeho předání a převzetí objednatelem. </w:t>
      </w:r>
    </w:p>
    <w:p w14:paraId="2F88FD68"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je oprávněn navrhnout změnu používaných materiálů, avšak každá změna musí být předem písemně odsouhlasena objednatelem, zhotovitel odpovídá za to, že použité materiály budou v souladu s platnými technickými předpisy a svými vlastnostmi budou odpovídat nebo přesahovat kvalitu stanovenou v této smlouvě a jejích přílohách.</w:t>
      </w:r>
    </w:p>
    <w:p w14:paraId="356E49C9"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odpovídá za bezpečnost, ochranu zdraví a provedení protipožárních opatření. Tyto budou zhotovitelem zajištěny dle platných právních a prováděcích předpisů.  Pokud porušením uvedených povinností vznikne jakákoliv škoda, nese veškeré vzniklé náklady zhotovitel.</w:t>
      </w:r>
    </w:p>
    <w:p w14:paraId="6311770A"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neodpovídá za prodlení s provedením díla způsobeném vyšší mocí, zásahem třetích osob, nemohl-li jej odvrátit, rozhodnutím státních nebo samosprávných orgánů apod. Termín pro dokončení díla se automaticky prodlužuje o dobu trvání takových překážek, jejichž existenci zhotovitel písemně sdělil a prokázal objednateli.</w:t>
      </w:r>
    </w:p>
    <w:p w14:paraId="30109E5D" w14:textId="77777777" w:rsidR="000E25A3" w:rsidRPr="00D50305" w:rsidRDefault="000E25A3" w:rsidP="00CD63F2">
      <w:pPr>
        <w:pStyle w:val="Seznam"/>
        <w:widowControl/>
        <w:numPr>
          <w:ilvl w:val="0"/>
          <w:numId w:val="33"/>
        </w:numPr>
        <w:spacing w:before="120" w:after="120" w:line="276" w:lineRule="auto"/>
        <w:jc w:val="both"/>
        <w:rPr>
          <w:rFonts w:ascii="Cambria" w:hAnsi="Cambria"/>
          <w:sz w:val="22"/>
          <w:szCs w:val="22"/>
        </w:rPr>
      </w:pPr>
      <w:r w:rsidRPr="00D50305">
        <w:rPr>
          <w:rFonts w:ascii="Cambria" w:hAnsi="Cambria"/>
          <w:sz w:val="22"/>
          <w:szCs w:val="22"/>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08982690" w14:textId="77777777" w:rsidR="000E25A3" w:rsidRPr="00D50305" w:rsidRDefault="000E25A3" w:rsidP="000E25A3">
      <w:pPr>
        <w:pStyle w:val="Odstavecseseznamem"/>
        <w:spacing w:before="120" w:after="120" w:line="276" w:lineRule="auto"/>
        <w:ind w:left="360"/>
        <w:jc w:val="both"/>
        <w:rPr>
          <w:rFonts w:ascii="Cambria" w:hAnsi="Cambria"/>
          <w:sz w:val="22"/>
          <w:szCs w:val="22"/>
        </w:rPr>
      </w:pPr>
    </w:p>
    <w:p w14:paraId="500C0E72" w14:textId="77777777" w:rsidR="000E25A3" w:rsidRPr="00CA28F9" w:rsidRDefault="000E25A3" w:rsidP="00CA28F9">
      <w:pPr>
        <w:jc w:val="center"/>
        <w:rPr>
          <w:rFonts w:ascii="Cambria" w:hAnsi="Cambria"/>
          <w:b/>
          <w:bCs/>
        </w:rPr>
      </w:pPr>
      <w:r w:rsidRPr="00CA28F9">
        <w:rPr>
          <w:rFonts w:ascii="Cambria" w:hAnsi="Cambria"/>
          <w:b/>
          <w:bCs/>
        </w:rPr>
        <w:t>VII.</w:t>
      </w:r>
    </w:p>
    <w:p w14:paraId="799304BA" w14:textId="77777777" w:rsidR="000E25A3" w:rsidRDefault="000E25A3" w:rsidP="00CA28F9">
      <w:pPr>
        <w:jc w:val="center"/>
        <w:rPr>
          <w:rFonts w:ascii="Cambria" w:hAnsi="Cambria"/>
          <w:b/>
          <w:bCs/>
        </w:rPr>
      </w:pPr>
      <w:r w:rsidRPr="00CA28F9">
        <w:rPr>
          <w:rFonts w:ascii="Cambria" w:hAnsi="Cambria"/>
          <w:b/>
          <w:bCs/>
        </w:rPr>
        <w:t>Předání a převzetí díla</w:t>
      </w:r>
    </w:p>
    <w:p w14:paraId="1616AB2E" w14:textId="77777777" w:rsidR="00CA28F9" w:rsidRPr="00CA28F9" w:rsidRDefault="00CA28F9" w:rsidP="00CA28F9">
      <w:pPr>
        <w:pStyle w:val="Bezmezer"/>
      </w:pPr>
    </w:p>
    <w:p w14:paraId="679D4FDD" w14:textId="75714A99" w:rsidR="000E25A3" w:rsidRPr="00D50305" w:rsidRDefault="000E25A3" w:rsidP="00CD63F2">
      <w:pPr>
        <w:pStyle w:val="Seznam"/>
        <w:widowControl/>
        <w:numPr>
          <w:ilvl w:val="0"/>
          <w:numId w:val="34"/>
        </w:numPr>
        <w:spacing w:before="120" w:after="120" w:line="276" w:lineRule="auto"/>
        <w:jc w:val="both"/>
        <w:rPr>
          <w:rFonts w:ascii="Cambria" w:hAnsi="Cambria"/>
          <w:sz w:val="22"/>
          <w:szCs w:val="22"/>
        </w:rPr>
      </w:pPr>
      <w:r w:rsidRPr="00D50305">
        <w:rPr>
          <w:rFonts w:ascii="Cambria" w:hAnsi="Cambria"/>
          <w:sz w:val="22"/>
          <w:szCs w:val="22"/>
        </w:rPr>
        <w:t xml:space="preserve">Zhotovitel je povinen provést dílo v souladu vypracovaným realizačním harmonogramem </w:t>
      </w:r>
      <w:r w:rsidR="00A660F8" w:rsidRPr="00D50305">
        <w:rPr>
          <w:rFonts w:ascii="Cambria" w:hAnsi="Cambria"/>
          <w:sz w:val="22"/>
          <w:szCs w:val="22"/>
        </w:rPr>
        <w:t xml:space="preserve"> </w:t>
      </w:r>
    </w:p>
    <w:p w14:paraId="326831A3" w14:textId="77777777" w:rsidR="00A660F8" w:rsidRPr="00CD63F2" w:rsidRDefault="00A660F8" w:rsidP="00CD63F2">
      <w:pPr>
        <w:pStyle w:val="Seznam"/>
        <w:widowControl/>
        <w:numPr>
          <w:ilvl w:val="0"/>
          <w:numId w:val="34"/>
        </w:numPr>
        <w:spacing w:before="120" w:after="120" w:line="276" w:lineRule="auto"/>
        <w:jc w:val="both"/>
        <w:rPr>
          <w:rFonts w:ascii="Cambria" w:hAnsi="Cambria"/>
          <w:sz w:val="22"/>
          <w:szCs w:val="22"/>
        </w:rPr>
      </w:pPr>
      <w:r w:rsidRPr="00CD63F2">
        <w:rPr>
          <w:rFonts w:ascii="Cambria" w:hAnsi="Cambria"/>
          <w:sz w:val="22"/>
          <w:szCs w:val="22"/>
        </w:rPr>
        <w:t xml:space="preserve">Testovací provoz </w:t>
      </w:r>
    </w:p>
    <w:p w14:paraId="190DAD13" w14:textId="5630B159" w:rsidR="000E25A3" w:rsidRPr="00D50305" w:rsidRDefault="000E25A3" w:rsidP="00A660F8">
      <w:pPr>
        <w:pStyle w:val="Odstavecseseznamem"/>
        <w:spacing w:before="120" w:after="120" w:line="276" w:lineRule="auto"/>
        <w:jc w:val="both"/>
        <w:rPr>
          <w:rFonts w:ascii="Cambria" w:hAnsi="Cambria"/>
          <w:sz w:val="22"/>
          <w:szCs w:val="22"/>
        </w:rPr>
      </w:pPr>
      <w:r w:rsidRPr="00D50305">
        <w:rPr>
          <w:rFonts w:ascii="Cambria" w:hAnsi="Cambria"/>
          <w:sz w:val="22"/>
          <w:szCs w:val="22"/>
        </w:rPr>
        <w:t xml:space="preserve">Po úspěšném dokončení </w:t>
      </w:r>
      <w:r w:rsidR="00A660F8" w:rsidRPr="00D50305">
        <w:rPr>
          <w:rFonts w:ascii="Cambria" w:hAnsi="Cambria"/>
          <w:sz w:val="22"/>
          <w:szCs w:val="22"/>
        </w:rPr>
        <w:t>díla</w:t>
      </w:r>
      <w:r w:rsidRPr="00D50305">
        <w:rPr>
          <w:rFonts w:ascii="Cambria" w:hAnsi="Cambria"/>
          <w:sz w:val="22"/>
          <w:szCs w:val="22"/>
        </w:rPr>
        <w:t xml:space="preserve"> </w:t>
      </w:r>
      <w:r w:rsidRPr="00D50305" w:rsidDel="00D6350E">
        <w:rPr>
          <w:rFonts w:ascii="Cambria" w:hAnsi="Cambria"/>
          <w:sz w:val="22"/>
          <w:szCs w:val="22"/>
        </w:rPr>
        <w:t xml:space="preserve">bude nejprve </w:t>
      </w:r>
      <w:r w:rsidRPr="00D50305">
        <w:rPr>
          <w:rFonts w:ascii="Cambria" w:hAnsi="Cambria"/>
          <w:sz w:val="22"/>
          <w:szCs w:val="22"/>
        </w:rPr>
        <w:t xml:space="preserve">celé dílo </w:t>
      </w:r>
      <w:r w:rsidRPr="00D50305" w:rsidDel="00D6350E">
        <w:rPr>
          <w:rFonts w:ascii="Cambria" w:hAnsi="Cambria"/>
          <w:sz w:val="22"/>
          <w:szCs w:val="22"/>
        </w:rPr>
        <w:t>na základě oboustranně podepsaného protokolu o uvedení díla do testovacího provozu uvolněn</w:t>
      </w:r>
      <w:r w:rsidRPr="00D50305">
        <w:rPr>
          <w:rFonts w:ascii="Cambria" w:hAnsi="Cambria"/>
          <w:sz w:val="22"/>
          <w:szCs w:val="22"/>
        </w:rPr>
        <w:t>o</w:t>
      </w:r>
      <w:r w:rsidRPr="00D50305" w:rsidDel="00D6350E">
        <w:rPr>
          <w:rFonts w:ascii="Cambria" w:hAnsi="Cambria"/>
          <w:sz w:val="22"/>
          <w:szCs w:val="22"/>
        </w:rPr>
        <w:t xml:space="preserve"> do testovacího provozu, který bude sloužit k</w:t>
      </w:r>
      <w:r w:rsidRPr="00D50305" w:rsidDel="002040B2">
        <w:rPr>
          <w:rFonts w:ascii="Cambria" w:hAnsi="Cambria"/>
          <w:sz w:val="22"/>
          <w:szCs w:val="22"/>
        </w:rPr>
        <w:t> </w:t>
      </w:r>
      <w:r w:rsidRPr="00D50305" w:rsidDel="00D6350E">
        <w:rPr>
          <w:rFonts w:ascii="Cambria" w:hAnsi="Cambria"/>
          <w:sz w:val="22"/>
          <w:szCs w:val="22"/>
        </w:rPr>
        <w:t>ověření jeho funkčnosti při běžných pracovních operacích. Testovací provoz nebude trvat déle než 1 měsíc od uvolnění do testovacího provozu. Tato lhůta se přiměřeně prodlužuje o dobu, po kterou nemohlo být dílo používáno pro závadu bránící v</w:t>
      </w:r>
      <w:r w:rsidRPr="00D50305" w:rsidDel="002040B2">
        <w:rPr>
          <w:rFonts w:ascii="Cambria" w:hAnsi="Cambria"/>
          <w:sz w:val="22"/>
          <w:szCs w:val="22"/>
        </w:rPr>
        <w:t> </w:t>
      </w:r>
      <w:r w:rsidRPr="00D50305" w:rsidDel="00D6350E">
        <w:rPr>
          <w:rFonts w:ascii="Cambria" w:hAnsi="Cambria"/>
          <w:sz w:val="22"/>
          <w:szCs w:val="22"/>
        </w:rPr>
        <w:t>provozu způsobenou zhotovitelem, přičemž je nutné, aby takovou závadu objednatel neprodleně po jejím zjištění písemně oznámil zhotoviteli.</w:t>
      </w:r>
    </w:p>
    <w:p w14:paraId="3CB578EF" w14:textId="77777777" w:rsidR="000E25A3" w:rsidRPr="00D50305" w:rsidDel="00D6350E" w:rsidRDefault="000E25A3" w:rsidP="0085108D">
      <w:pPr>
        <w:pStyle w:val="Odstavecseseznamem"/>
        <w:spacing w:before="120" w:after="120" w:line="276" w:lineRule="auto"/>
        <w:jc w:val="both"/>
        <w:rPr>
          <w:rFonts w:ascii="Cambria" w:hAnsi="Cambria"/>
          <w:sz w:val="22"/>
          <w:szCs w:val="22"/>
        </w:rPr>
      </w:pPr>
      <w:r w:rsidRPr="00D50305">
        <w:rPr>
          <w:rFonts w:ascii="Cambria" w:hAnsi="Cambria"/>
          <w:sz w:val="22"/>
          <w:szCs w:val="22"/>
        </w:rPr>
        <w:t xml:space="preserve">Po neúspěšně proběhlém a ukončeném testovacím provozu má zhotovitel 1 měsíc na odstranění veškerých vad a nedodělků. Následně proběhne opravný testovací provoz, který </w:t>
      </w:r>
      <w:r w:rsidRPr="00D50305" w:rsidDel="00D6350E">
        <w:rPr>
          <w:rFonts w:ascii="Cambria" w:hAnsi="Cambria"/>
          <w:sz w:val="22"/>
          <w:szCs w:val="22"/>
        </w:rPr>
        <w:t xml:space="preserve">nebude trvat déle než </w:t>
      </w:r>
      <w:r w:rsidRPr="00D50305">
        <w:rPr>
          <w:rFonts w:ascii="Cambria" w:hAnsi="Cambria"/>
          <w:sz w:val="22"/>
          <w:szCs w:val="22"/>
        </w:rPr>
        <w:t xml:space="preserve">1 měsíc </w:t>
      </w:r>
      <w:r w:rsidRPr="00D50305" w:rsidDel="00D6350E">
        <w:rPr>
          <w:rFonts w:ascii="Cambria" w:hAnsi="Cambria"/>
          <w:sz w:val="22"/>
          <w:szCs w:val="22"/>
        </w:rPr>
        <w:t xml:space="preserve">od uvolnění </w:t>
      </w:r>
      <w:r w:rsidRPr="00D50305">
        <w:rPr>
          <w:rFonts w:ascii="Cambria" w:hAnsi="Cambria"/>
          <w:sz w:val="22"/>
          <w:szCs w:val="22"/>
        </w:rPr>
        <w:t xml:space="preserve">díla </w:t>
      </w:r>
      <w:r w:rsidRPr="00D50305" w:rsidDel="00D6350E">
        <w:rPr>
          <w:rFonts w:ascii="Cambria" w:hAnsi="Cambria"/>
          <w:sz w:val="22"/>
          <w:szCs w:val="22"/>
        </w:rPr>
        <w:t xml:space="preserve">do </w:t>
      </w:r>
      <w:r w:rsidRPr="00D50305">
        <w:rPr>
          <w:rFonts w:ascii="Cambria" w:hAnsi="Cambria"/>
          <w:sz w:val="22"/>
          <w:szCs w:val="22"/>
        </w:rPr>
        <w:t>opravného testovacího</w:t>
      </w:r>
      <w:r w:rsidRPr="00D50305" w:rsidDel="00D6350E">
        <w:rPr>
          <w:rFonts w:ascii="Cambria" w:hAnsi="Cambria"/>
          <w:sz w:val="22"/>
          <w:szCs w:val="22"/>
        </w:rPr>
        <w:t xml:space="preserve"> provozu</w:t>
      </w:r>
      <w:r w:rsidRPr="00D50305">
        <w:rPr>
          <w:rFonts w:ascii="Cambria" w:hAnsi="Cambria"/>
          <w:sz w:val="22"/>
          <w:szCs w:val="22"/>
        </w:rPr>
        <w:t xml:space="preserve">. Tato lhůta se přiměřeně prodlužuje o dobu, po kterou nemohla být část díla používána pro závadu bránící v provozu způsobenou zhotovitelem, přičemž je nutné, aby takovou závadu </w:t>
      </w:r>
      <w:r w:rsidRPr="00D50305">
        <w:rPr>
          <w:rFonts w:ascii="Cambria" w:hAnsi="Cambria"/>
          <w:sz w:val="22"/>
          <w:szCs w:val="22"/>
        </w:rPr>
        <w:lastRenderedPageBreak/>
        <w:t>objednatel neprodleně po jejím zjištění písemně oznámil zhotoviteli. Po neúspěšně proběhlém a ukončeném opravném testovacím provozu má objednatel možnost odstoupit od smlouvy.</w:t>
      </w:r>
    </w:p>
    <w:p w14:paraId="18ED4A29" w14:textId="77777777" w:rsidR="000E25A3" w:rsidRPr="00CD63F2" w:rsidRDefault="000E25A3" w:rsidP="00CD63F2">
      <w:pPr>
        <w:pStyle w:val="Seznam"/>
        <w:widowControl/>
        <w:numPr>
          <w:ilvl w:val="0"/>
          <w:numId w:val="34"/>
        </w:numPr>
        <w:spacing w:before="120" w:after="120" w:line="276" w:lineRule="auto"/>
        <w:jc w:val="both"/>
        <w:rPr>
          <w:rFonts w:ascii="Cambria" w:hAnsi="Cambria"/>
          <w:sz w:val="22"/>
          <w:szCs w:val="22"/>
        </w:rPr>
      </w:pPr>
      <w:r w:rsidRPr="00CD63F2">
        <w:rPr>
          <w:rFonts w:ascii="Cambria" w:hAnsi="Cambria"/>
          <w:sz w:val="22"/>
          <w:szCs w:val="22"/>
        </w:rPr>
        <w:t>Předání díla do rutinního provozu</w:t>
      </w:r>
    </w:p>
    <w:p w14:paraId="6242B87F" w14:textId="77777777" w:rsidR="000E25A3" w:rsidRPr="00D50305" w:rsidDel="00D6350E" w:rsidRDefault="000E25A3" w:rsidP="0085108D">
      <w:pPr>
        <w:pStyle w:val="Odstavecseseznamem"/>
        <w:spacing w:before="120" w:after="120" w:line="276" w:lineRule="auto"/>
        <w:jc w:val="both"/>
        <w:rPr>
          <w:rFonts w:ascii="Cambria" w:hAnsi="Cambria"/>
          <w:sz w:val="22"/>
          <w:szCs w:val="22"/>
        </w:rPr>
      </w:pPr>
      <w:r w:rsidRPr="00D50305" w:rsidDel="00D6350E">
        <w:rPr>
          <w:rFonts w:ascii="Cambria" w:hAnsi="Cambria"/>
          <w:sz w:val="22"/>
          <w:szCs w:val="22"/>
        </w:rPr>
        <w:t xml:space="preserve">Objednatel se zavazuje, že nejpozději poslední pracovní den testovacího provozu </w:t>
      </w:r>
      <w:r w:rsidRPr="00D50305">
        <w:rPr>
          <w:rFonts w:ascii="Cambria" w:hAnsi="Cambria"/>
          <w:sz w:val="22"/>
          <w:szCs w:val="22"/>
        </w:rPr>
        <w:t xml:space="preserve">nebo opravného testovacího provozu </w:t>
      </w:r>
      <w:r w:rsidRPr="00D50305" w:rsidDel="00D6350E">
        <w:rPr>
          <w:rFonts w:ascii="Cambria" w:hAnsi="Cambria"/>
          <w:sz w:val="22"/>
          <w:szCs w:val="22"/>
        </w:rPr>
        <w:t xml:space="preserve">zahájí předávací řízení pro uvolnění do rutinního provozu. Předávací řízení bude trvat maximálně 7 pracovních dní. </w:t>
      </w:r>
    </w:p>
    <w:p w14:paraId="34ACC36B" w14:textId="77777777" w:rsidR="000E25A3" w:rsidRPr="00D50305" w:rsidRDefault="000E25A3" w:rsidP="00CD63F2">
      <w:pPr>
        <w:pStyle w:val="Seznam"/>
        <w:widowControl/>
        <w:numPr>
          <w:ilvl w:val="0"/>
          <w:numId w:val="34"/>
        </w:numPr>
        <w:spacing w:before="120" w:after="120" w:line="276" w:lineRule="auto"/>
        <w:jc w:val="both"/>
        <w:rPr>
          <w:rFonts w:ascii="Cambria" w:hAnsi="Cambria"/>
          <w:sz w:val="22"/>
          <w:szCs w:val="22"/>
        </w:rPr>
      </w:pPr>
      <w:r w:rsidRPr="00D50305">
        <w:rPr>
          <w:rFonts w:ascii="Cambria" w:hAnsi="Cambria"/>
          <w:sz w:val="22"/>
          <w:szCs w:val="22"/>
        </w:rPr>
        <w:t>O předání díla jako celku a jeho uvedení do rutinního provozu bude sepsán protokol, který vyhotoví zhotovitel a který bude obsahovat:</w:t>
      </w:r>
    </w:p>
    <w:p w14:paraId="62D1AD32"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 xml:space="preserve">označení předávaného systému uváděného do provozu </w:t>
      </w:r>
    </w:p>
    <w:p w14:paraId="20EE4263"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označení objednatele a zhotovitele,</w:t>
      </w:r>
    </w:p>
    <w:p w14:paraId="6F75A707"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číslo a datum uzavření smlouvy včetně dodatků,</w:t>
      </w:r>
    </w:p>
    <w:p w14:paraId="0F95BA4C"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datum zahájení a ukončení testovacího provozu, datum zahájení rutinního provozu</w:t>
      </w:r>
    </w:p>
    <w:p w14:paraId="7E18A7BC"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prohlášení objednatele, že dílo přejímá a že je způsobilý rutinního provozu,</w:t>
      </w:r>
    </w:p>
    <w:p w14:paraId="12E7C4FF"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datum a místo sepsání zápisu,</w:t>
      </w:r>
    </w:p>
    <w:p w14:paraId="607D1B1D"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jména a podpisy zástupců objednatele a zhotovitele,</w:t>
      </w:r>
    </w:p>
    <w:p w14:paraId="3A861561" w14:textId="13E958C9"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seznam převzaté dokumentace</w:t>
      </w:r>
      <w:r w:rsidR="00512C85">
        <w:rPr>
          <w:rFonts w:ascii="Cambria" w:hAnsi="Cambria"/>
          <w:bCs/>
          <w:sz w:val="22"/>
          <w:szCs w:val="22"/>
        </w:rPr>
        <w:t xml:space="preserve"> skutečného provedení k infrastrukturním zařízením včetně potvrzených revizí, či dokumentace k vozidlům</w:t>
      </w:r>
    </w:p>
    <w:p w14:paraId="44EF0F04" w14:textId="1A6029F1"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 xml:space="preserve">seznam výrobních čísel dodaných komponent technologie  </w:t>
      </w:r>
    </w:p>
    <w:p w14:paraId="221FF20F"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datum ukončení záruky na předávané dílo,</w:t>
      </w:r>
    </w:p>
    <w:p w14:paraId="3E95E89D" w14:textId="77777777" w:rsidR="000E25A3" w:rsidRPr="0010792D" w:rsidRDefault="000E25A3" w:rsidP="00AA13D6">
      <w:pPr>
        <w:pStyle w:val="Zkladntextodsazen2"/>
        <w:numPr>
          <w:ilvl w:val="0"/>
          <w:numId w:val="26"/>
        </w:numPr>
        <w:overflowPunct w:val="0"/>
        <w:autoSpaceDE w:val="0"/>
        <w:autoSpaceDN w:val="0"/>
        <w:adjustRightInd w:val="0"/>
        <w:spacing w:line="276" w:lineRule="auto"/>
        <w:jc w:val="both"/>
        <w:rPr>
          <w:rFonts w:ascii="Cambria" w:hAnsi="Cambria"/>
          <w:bCs/>
          <w:sz w:val="22"/>
          <w:szCs w:val="22"/>
        </w:rPr>
      </w:pPr>
      <w:r w:rsidRPr="0010792D">
        <w:rPr>
          <w:rFonts w:ascii="Cambria" w:hAnsi="Cambria"/>
          <w:bCs/>
          <w:sz w:val="22"/>
          <w:szCs w:val="22"/>
        </w:rPr>
        <w:t>soupis vad a nedodělků nebránících řádnému užívání systému s termínem jejich odstranění.</w:t>
      </w:r>
    </w:p>
    <w:p w14:paraId="1809AD99" w14:textId="77777777" w:rsidR="000E25A3" w:rsidRPr="00D50305" w:rsidRDefault="000E25A3" w:rsidP="000E25A3">
      <w:pPr>
        <w:pStyle w:val="Smlouva-slo"/>
        <w:spacing w:before="0" w:line="240" w:lineRule="auto"/>
        <w:ind w:left="851" w:hanging="851"/>
        <w:rPr>
          <w:rFonts w:ascii="Cambria" w:hAnsi="Cambria"/>
          <w:iCs/>
          <w:sz w:val="22"/>
          <w:szCs w:val="22"/>
        </w:rPr>
      </w:pPr>
    </w:p>
    <w:p w14:paraId="465582E6" w14:textId="77777777" w:rsidR="000E25A3" w:rsidRPr="00D50305" w:rsidRDefault="000E25A3" w:rsidP="000E25A3">
      <w:pPr>
        <w:pStyle w:val="Smlouva-slo"/>
        <w:spacing w:before="0" w:line="240" w:lineRule="auto"/>
        <w:ind w:left="851" w:hanging="851"/>
        <w:rPr>
          <w:rFonts w:ascii="Cambria" w:hAnsi="Cambria"/>
          <w:iCs/>
          <w:sz w:val="22"/>
          <w:szCs w:val="22"/>
        </w:rPr>
      </w:pPr>
    </w:p>
    <w:p w14:paraId="598B93DC" w14:textId="77777777" w:rsidR="000E25A3" w:rsidRPr="00D50305" w:rsidRDefault="000E25A3" w:rsidP="000E25A3">
      <w:pPr>
        <w:pStyle w:val="Smlouva-slo"/>
        <w:spacing w:before="0" w:line="240" w:lineRule="auto"/>
        <w:ind w:left="851" w:hanging="851"/>
        <w:rPr>
          <w:rFonts w:ascii="Cambria" w:hAnsi="Cambria"/>
          <w:iCs/>
          <w:sz w:val="22"/>
          <w:szCs w:val="22"/>
        </w:rPr>
      </w:pPr>
    </w:p>
    <w:p w14:paraId="5AB444C0" w14:textId="77777777" w:rsidR="000E25A3" w:rsidRPr="00CA28F9" w:rsidRDefault="000E25A3" w:rsidP="00CA28F9">
      <w:pPr>
        <w:jc w:val="center"/>
        <w:rPr>
          <w:rFonts w:ascii="Cambria" w:hAnsi="Cambria"/>
          <w:b/>
          <w:bCs/>
        </w:rPr>
      </w:pPr>
      <w:r w:rsidRPr="00CA28F9">
        <w:rPr>
          <w:rFonts w:ascii="Cambria" w:hAnsi="Cambria"/>
          <w:b/>
          <w:bCs/>
        </w:rPr>
        <w:t>VIII.</w:t>
      </w:r>
    </w:p>
    <w:p w14:paraId="50BE4DD2" w14:textId="77777777" w:rsidR="000E25A3" w:rsidRDefault="000E25A3" w:rsidP="00CA28F9">
      <w:pPr>
        <w:jc w:val="center"/>
        <w:rPr>
          <w:rFonts w:ascii="Cambria" w:hAnsi="Cambria"/>
          <w:b/>
          <w:bCs/>
        </w:rPr>
      </w:pPr>
      <w:r w:rsidRPr="00CA28F9">
        <w:rPr>
          <w:rFonts w:ascii="Cambria" w:hAnsi="Cambria"/>
          <w:b/>
          <w:bCs/>
        </w:rPr>
        <w:t>Jakost díla, odpovědnost za vady a záruční podmínky</w:t>
      </w:r>
    </w:p>
    <w:p w14:paraId="7D8923A9" w14:textId="77777777" w:rsidR="00CA28F9" w:rsidRPr="00CA28F9" w:rsidRDefault="00CA28F9" w:rsidP="00CA28F9">
      <w:pPr>
        <w:pStyle w:val="Bezmezer"/>
      </w:pPr>
    </w:p>
    <w:p w14:paraId="2FBC437D" w14:textId="77777777"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Zhotovitel odpovídá za to, že dílo bude provedeno podle podmínek této smlouvy a v souladu s obecně závaznými právními předpisy, technickými normami, že bude bez vad a bude mít vlastnosti obvyklé, nebo v této smlouvě dohodnuté.</w:t>
      </w:r>
    </w:p>
    <w:p w14:paraId="6475CFD9" w14:textId="77777777"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Plnění předmětu této smlouvy má vady, jestliže provedení díla neodpovídá požadavkům a specifikacím uvedeným v této smlouvě včetně jejích příloh.</w:t>
      </w:r>
    </w:p>
    <w:p w14:paraId="16B3B5F0" w14:textId="77777777"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Zhotovitel odpovídá za vady, jež má poskytnuté plnění v době jeho předání a za vady, které se vyskytly v záruční době. Za vady na poskytnutém plnění předmětu této smlouvy, které se projevily po záruční době, odpovídá zhotovitel jen tehdy, pokud jejich příčinou bylo porušení jeho povinností.</w:t>
      </w:r>
    </w:p>
    <w:p w14:paraId="07578691" w14:textId="77777777"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Pokud dojde ke zjištění vad v průběhu záruční doby, je objednatel povinen tyto vady zhotoviteli prostřednictvím kontaktního místa (např. telefonem +420 </w:t>
      </w:r>
      <w:proofErr w:type="spellStart"/>
      <w:r w:rsidRPr="00D50305">
        <w:rPr>
          <w:rFonts w:ascii="Cambria" w:hAnsi="Cambria"/>
          <w:sz w:val="22"/>
          <w:szCs w:val="22"/>
          <w:highlight w:val="yellow"/>
        </w:rPr>
        <w:t>xxx</w:t>
      </w:r>
      <w:proofErr w:type="spellEnd"/>
      <w:r w:rsidRPr="00D50305">
        <w:rPr>
          <w:rFonts w:ascii="Cambria" w:hAnsi="Cambria"/>
          <w:sz w:val="22"/>
          <w:szCs w:val="22"/>
          <w:highlight w:val="yellow"/>
        </w:rPr>
        <w:t xml:space="preserve"> </w:t>
      </w:r>
      <w:proofErr w:type="spellStart"/>
      <w:r w:rsidRPr="00D50305">
        <w:rPr>
          <w:rFonts w:ascii="Cambria" w:hAnsi="Cambria"/>
          <w:sz w:val="22"/>
          <w:szCs w:val="22"/>
          <w:highlight w:val="yellow"/>
        </w:rPr>
        <w:t>xxx</w:t>
      </w:r>
      <w:proofErr w:type="spellEnd"/>
      <w:r w:rsidRPr="00D50305">
        <w:rPr>
          <w:rFonts w:ascii="Cambria" w:hAnsi="Cambria"/>
          <w:sz w:val="22"/>
          <w:szCs w:val="22"/>
          <w:highlight w:val="yellow"/>
        </w:rPr>
        <w:t xml:space="preserve"> </w:t>
      </w:r>
      <w:proofErr w:type="spellStart"/>
      <w:r w:rsidRPr="00D50305">
        <w:rPr>
          <w:rFonts w:ascii="Cambria" w:hAnsi="Cambria"/>
          <w:sz w:val="22"/>
          <w:szCs w:val="22"/>
          <w:highlight w:val="yellow"/>
        </w:rPr>
        <w:t>xxx</w:t>
      </w:r>
      <w:proofErr w:type="spellEnd"/>
      <w:r w:rsidRPr="00D50305">
        <w:rPr>
          <w:rFonts w:ascii="Cambria" w:hAnsi="Cambria"/>
          <w:sz w:val="22"/>
          <w:szCs w:val="22"/>
        </w:rPr>
        <w:t xml:space="preserve"> , e-mailem </w:t>
      </w:r>
      <w:proofErr w:type="spellStart"/>
      <w:r w:rsidRPr="00D50305">
        <w:rPr>
          <w:rFonts w:ascii="Cambria" w:hAnsi="Cambria"/>
          <w:sz w:val="22"/>
          <w:szCs w:val="22"/>
          <w:highlight w:val="yellow"/>
        </w:rPr>
        <w:t>xxx</w:t>
      </w:r>
      <w:proofErr w:type="spellEnd"/>
      <w:r w:rsidRPr="00D50305">
        <w:rPr>
          <w:rFonts w:ascii="Cambria" w:hAnsi="Cambria"/>
          <w:sz w:val="22"/>
          <w:szCs w:val="22"/>
        </w:rPr>
        <w:t xml:space="preserve">, nebo samostatné </w:t>
      </w:r>
      <w:proofErr w:type="spellStart"/>
      <w:r w:rsidRPr="00D50305">
        <w:rPr>
          <w:rFonts w:ascii="Cambria" w:hAnsi="Cambria"/>
          <w:sz w:val="22"/>
          <w:szCs w:val="22"/>
        </w:rPr>
        <w:t>helpdeskové</w:t>
      </w:r>
      <w:proofErr w:type="spellEnd"/>
      <w:r w:rsidRPr="00D50305">
        <w:rPr>
          <w:rFonts w:ascii="Cambria" w:hAnsi="Cambria"/>
          <w:sz w:val="22"/>
          <w:szCs w:val="22"/>
        </w:rPr>
        <w:t xml:space="preserve"> aplikace) a prokazatelným způsobem (definovaným </w:t>
      </w:r>
      <w:r w:rsidRPr="00D50305">
        <w:rPr>
          <w:rFonts w:ascii="Cambria" w:hAnsi="Cambria"/>
          <w:sz w:val="22"/>
          <w:szCs w:val="22"/>
        </w:rPr>
        <w:lastRenderedPageBreak/>
        <w:t>zhotovitelem) oznámit bez zbytečného odkladu poté, kdy je zjistil, v režimu 24/7/365. Zhotovitel je povinen zajistit, aby doručení požadavku objednatele na kontaktní místo bylo zhotovitelem zaznamenáno, a to včetně času doručení požadavku, požadavek byl uložen a objednateli bylo bez zbytečného odkladu potvrzeno přijetí a uložení požadavku. V případě požadavku je Zhotovitel povinen bezodkladně předložit objednateli kompletní záznamy o evidenci vad za dobu trvání smlouvy.</w:t>
      </w:r>
    </w:p>
    <w:p w14:paraId="43D21C00" w14:textId="57172711"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Záruka na kompletní předmět plnění a jednotlivé komponenty je v </w:t>
      </w:r>
      <w:r w:rsidRPr="00D778B4">
        <w:rPr>
          <w:rFonts w:ascii="Cambria" w:hAnsi="Cambria"/>
          <w:sz w:val="22"/>
          <w:szCs w:val="22"/>
        </w:rPr>
        <w:t xml:space="preserve">délce </w:t>
      </w:r>
      <w:r w:rsidR="003D3C35" w:rsidRPr="004E5286">
        <w:rPr>
          <w:rFonts w:ascii="Cambria" w:hAnsi="Cambria"/>
          <w:sz w:val="22"/>
          <w:szCs w:val="22"/>
        </w:rPr>
        <w:t>24</w:t>
      </w:r>
      <w:r w:rsidRPr="004E5286">
        <w:rPr>
          <w:rFonts w:ascii="Cambria" w:hAnsi="Cambria"/>
          <w:sz w:val="22"/>
          <w:szCs w:val="22"/>
        </w:rPr>
        <w:t xml:space="preserve"> měsíců</w:t>
      </w:r>
      <w:r w:rsidRPr="00D778B4">
        <w:rPr>
          <w:rFonts w:ascii="Cambria" w:hAnsi="Cambria"/>
          <w:sz w:val="22"/>
          <w:szCs w:val="22"/>
        </w:rPr>
        <w:t xml:space="preserve"> od</w:t>
      </w:r>
      <w:r w:rsidRPr="00D50305">
        <w:rPr>
          <w:rFonts w:ascii="Cambria" w:hAnsi="Cambria"/>
          <w:sz w:val="22"/>
          <w:szCs w:val="22"/>
        </w:rPr>
        <w:t xml:space="preserve"> předání díla jako celku a jeho uvedení do rutinního provozu.</w:t>
      </w:r>
    </w:p>
    <w:p w14:paraId="6E891619" w14:textId="77777777" w:rsidR="000E25A3" w:rsidRPr="00D50305" w:rsidRDefault="000E25A3" w:rsidP="00AA13D6">
      <w:pPr>
        <w:pStyle w:val="Odstavecseseznamem"/>
        <w:numPr>
          <w:ilvl w:val="0"/>
          <w:numId w:val="8"/>
        </w:numPr>
        <w:spacing w:before="120" w:after="120" w:line="276" w:lineRule="auto"/>
        <w:jc w:val="both"/>
        <w:rPr>
          <w:rFonts w:ascii="Cambria" w:hAnsi="Cambria"/>
          <w:sz w:val="22"/>
          <w:szCs w:val="22"/>
        </w:rPr>
      </w:pPr>
      <w:r w:rsidRPr="00D50305">
        <w:rPr>
          <w:rFonts w:ascii="Cambria" w:hAnsi="Cambria"/>
          <w:sz w:val="22"/>
          <w:szCs w:val="22"/>
        </w:rPr>
        <w:t>Zhotovitel je povinen bez zbytečného odkladu, nejpozději však do 3 pracovních dnů co mu bude doručena reklamace vad objednatele se k této reklamaci písemně vyjádřit. V písemném vyjádření zhotovitel uvede, zda vady uznává či nikoli a z jakého důvodu. Zhotovitel se zavazuje v záruční době bezplatně odstranit vady díla nejpozději do 7 pracovních dnů od prokazatelného nahlášení vady.</w:t>
      </w:r>
      <w:r w:rsidRPr="00D50305">
        <w:rPr>
          <w:rFonts w:ascii="Cambria" w:hAnsi="Cambria" w:cs="Segoe UI"/>
          <w:sz w:val="22"/>
          <w:szCs w:val="22"/>
        </w:rPr>
        <w:t xml:space="preserve"> </w:t>
      </w:r>
      <w:r w:rsidRPr="00D50305">
        <w:rPr>
          <w:rFonts w:ascii="Cambria" w:hAnsi="Cambria"/>
          <w:sz w:val="22"/>
          <w:szCs w:val="22"/>
        </w:rPr>
        <w:t>Zhotovitel je povinen vady odstranit opravou, výměnou nebo jiným způsobem stanoveným právními předpisy podle volby objednatele. Zhotovitel bude případné servisní zásahy realizovat v nočních hodinách, kdy budou vozidla odstavena na vozovně anebo v době, kterou si odsouhlasí zhotovitel s objednatelem.</w:t>
      </w:r>
    </w:p>
    <w:p w14:paraId="1C219EB7" w14:textId="77777777"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50D2A008" w14:textId="2F7901B0" w:rsidR="000E25A3" w:rsidRPr="00D50305" w:rsidRDefault="000E25A3" w:rsidP="00AA13D6">
      <w:pPr>
        <w:pStyle w:val="Odstavecseseznamem"/>
        <w:numPr>
          <w:ilvl w:val="0"/>
          <w:numId w:val="8"/>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Objednatel je povinen umožnit </w:t>
      </w:r>
      <w:r w:rsidR="0078717C" w:rsidRPr="00D50305">
        <w:rPr>
          <w:rFonts w:ascii="Cambria" w:hAnsi="Cambria"/>
          <w:sz w:val="22"/>
          <w:szCs w:val="22"/>
        </w:rPr>
        <w:t xml:space="preserve">a poskytnout </w:t>
      </w:r>
      <w:r w:rsidRPr="00D50305">
        <w:rPr>
          <w:rFonts w:ascii="Cambria" w:hAnsi="Cambria"/>
          <w:sz w:val="22"/>
          <w:szCs w:val="22"/>
        </w:rPr>
        <w:t xml:space="preserve">zhotoviteli </w:t>
      </w:r>
      <w:r w:rsidR="0078717C" w:rsidRPr="00D50305">
        <w:rPr>
          <w:rFonts w:ascii="Cambria" w:hAnsi="Cambria"/>
          <w:sz w:val="22"/>
          <w:szCs w:val="22"/>
        </w:rPr>
        <w:t xml:space="preserve">nezbytnou součinnost k </w:t>
      </w:r>
      <w:r w:rsidRPr="00D50305">
        <w:rPr>
          <w:rFonts w:ascii="Cambria" w:hAnsi="Cambria"/>
          <w:sz w:val="22"/>
          <w:szCs w:val="22"/>
        </w:rPr>
        <w:t>odstranění vady.</w:t>
      </w:r>
    </w:p>
    <w:p w14:paraId="593924D1" w14:textId="77777777" w:rsidR="000E25A3" w:rsidRPr="00D50305" w:rsidRDefault="000E25A3" w:rsidP="000E25A3">
      <w:pPr>
        <w:spacing w:before="120" w:after="120" w:line="276" w:lineRule="auto"/>
        <w:ind w:left="284" w:hanging="284"/>
        <w:jc w:val="both"/>
        <w:rPr>
          <w:rFonts w:ascii="Cambria" w:hAnsi="Cambria"/>
          <w:b/>
        </w:rPr>
      </w:pPr>
    </w:p>
    <w:p w14:paraId="00465952" w14:textId="5084FC19" w:rsidR="000E25A3" w:rsidRPr="000E0346" w:rsidRDefault="00EE245E" w:rsidP="000E0346">
      <w:pPr>
        <w:jc w:val="center"/>
        <w:rPr>
          <w:rFonts w:ascii="Cambria" w:hAnsi="Cambria"/>
          <w:b/>
          <w:bCs/>
        </w:rPr>
      </w:pPr>
      <w:r w:rsidRPr="000E0346">
        <w:rPr>
          <w:rFonts w:ascii="Cambria" w:hAnsi="Cambria"/>
          <w:b/>
          <w:bCs/>
        </w:rPr>
        <w:t>I</w:t>
      </w:r>
      <w:r w:rsidR="000E25A3" w:rsidRPr="000E0346">
        <w:rPr>
          <w:rFonts w:ascii="Cambria" w:hAnsi="Cambria"/>
          <w:b/>
          <w:bCs/>
        </w:rPr>
        <w:t xml:space="preserve">X. </w:t>
      </w:r>
    </w:p>
    <w:p w14:paraId="25DD533E" w14:textId="77777777" w:rsidR="000E25A3" w:rsidRDefault="000E25A3" w:rsidP="000E0346">
      <w:pPr>
        <w:jc w:val="center"/>
        <w:rPr>
          <w:rFonts w:ascii="Cambria" w:hAnsi="Cambria"/>
          <w:b/>
          <w:bCs/>
        </w:rPr>
      </w:pPr>
      <w:r w:rsidRPr="000E0346">
        <w:rPr>
          <w:rFonts w:ascii="Cambria" w:hAnsi="Cambria"/>
          <w:b/>
          <w:bCs/>
        </w:rPr>
        <w:t>Licence</w:t>
      </w:r>
    </w:p>
    <w:p w14:paraId="44A5C73B" w14:textId="0667EEFF" w:rsidR="000E25A3" w:rsidRPr="00D50305" w:rsidRDefault="000E25A3" w:rsidP="00AA13D6">
      <w:pPr>
        <w:pStyle w:val="Odstavecseseznamem"/>
        <w:numPr>
          <w:ilvl w:val="0"/>
          <w:numId w:val="27"/>
        </w:numPr>
        <w:spacing w:before="120" w:after="120" w:line="276" w:lineRule="auto"/>
        <w:contextualSpacing w:val="0"/>
        <w:jc w:val="both"/>
        <w:rPr>
          <w:rFonts w:ascii="Cambria" w:hAnsi="Cambria"/>
          <w:sz w:val="22"/>
          <w:szCs w:val="22"/>
        </w:rPr>
      </w:pPr>
      <w:r w:rsidRPr="00D50305">
        <w:rPr>
          <w:rFonts w:ascii="Cambria" w:hAnsi="Cambria"/>
          <w:sz w:val="22"/>
          <w:szCs w:val="22"/>
        </w:rPr>
        <w:t>Zhotovitel se zavazuje stát vykonavatelem práv duševního vlastnictví k</w:t>
      </w:r>
      <w:r w:rsidR="00EE245E" w:rsidRPr="00D50305">
        <w:rPr>
          <w:rFonts w:ascii="Cambria" w:hAnsi="Cambria"/>
          <w:sz w:val="22"/>
          <w:szCs w:val="22"/>
        </w:rPr>
        <w:t xml:space="preserve"> úpravám</w:t>
      </w:r>
      <w:r w:rsidRPr="00D50305">
        <w:rPr>
          <w:rFonts w:ascii="Cambria" w:hAnsi="Cambria"/>
          <w:sz w:val="22"/>
          <w:szCs w:val="22"/>
        </w:rPr>
        <w:t> </w:t>
      </w:r>
      <w:proofErr w:type="gramStart"/>
      <w:r w:rsidRPr="00D50305">
        <w:rPr>
          <w:rFonts w:ascii="Cambria" w:hAnsi="Cambria"/>
          <w:sz w:val="22"/>
          <w:szCs w:val="22"/>
        </w:rPr>
        <w:t>software</w:t>
      </w:r>
      <w:proofErr w:type="gramEnd"/>
      <w:r w:rsidRPr="00D50305">
        <w:rPr>
          <w:rFonts w:ascii="Cambria" w:hAnsi="Cambria"/>
          <w:sz w:val="22"/>
          <w:szCs w:val="22"/>
        </w:rPr>
        <w:t xml:space="preserve"> jak j</w:t>
      </w:r>
      <w:r w:rsidR="00432D86" w:rsidRPr="00D50305">
        <w:rPr>
          <w:rFonts w:ascii="Cambria" w:hAnsi="Cambria"/>
          <w:sz w:val="22"/>
          <w:szCs w:val="22"/>
        </w:rPr>
        <w:t>sou</w:t>
      </w:r>
      <w:r w:rsidRPr="00D50305">
        <w:rPr>
          <w:rFonts w:ascii="Cambria" w:hAnsi="Cambria"/>
          <w:sz w:val="22"/>
          <w:szCs w:val="22"/>
        </w:rPr>
        <w:t xml:space="preserve"> t</w:t>
      </w:r>
      <w:r w:rsidR="00432D86" w:rsidRPr="00D50305">
        <w:rPr>
          <w:rFonts w:ascii="Cambria" w:hAnsi="Cambria"/>
          <w:sz w:val="22"/>
          <w:szCs w:val="22"/>
        </w:rPr>
        <w:t>yto</w:t>
      </w:r>
      <w:r w:rsidRPr="00D50305">
        <w:rPr>
          <w:rFonts w:ascii="Cambria" w:hAnsi="Cambria"/>
          <w:sz w:val="22"/>
          <w:szCs w:val="22"/>
        </w:rPr>
        <w:t xml:space="preserve"> definován</w:t>
      </w:r>
      <w:r w:rsidR="00432D86" w:rsidRPr="00D50305">
        <w:rPr>
          <w:rFonts w:ascii="Cambria" w:hAnsi="Cambria"/>
          <w:sz w:val="22"/>
          <w:szCs w:val="22"/>
        </w:rPr>
        <w:t>y</w:t>
      </w:r>
      <w:r w:rsidRPr="00D50305">
        <w:rPr>
          <w:rFonts w:ascii="Cambria" w:hAnsi="Cambria"/>
          <w:sz w:val="22"/>
          <w:szCs w:val="22"/>
        </w:rPr>
        <w:t xml:space="preserve"> v příloze č. 1 této smlouvy </w:t>
      </w:r>
      <w:r w:rsidRPr="0010792D">
        <w:rPr>
          <w:rFonts w:ascii="Cambria" w:hAnsi="Cambria"/>
          <w:sz w:val="22"/>
          <w:szCs w:val="22"/>
        </w:rPr>
        <w:t xml:space="preserve">v kapitolách </w:t>
      </w:r>
      <w:r w:rsidR="00D778B4">
        <w:rPr>
          <w:rFonts w:ascii="Cambria" w:hAnsi="Cambria"/>
          <w:sz w:val="22"/>
          <w:szCs w:val="22"/>
        </w:rPr>
        <w:t>A), B) a C</w:t>
      </w:r>
      <w:proofErr w:type="gramStart"/>
      <w:r w:rsidR="00D778B4">
        <w:rPr>
          <w:rFonts w:ascii="Cambria" w:hAnsi="Cambria"/>
          <w:sz w:val="22"/>
          <w:szCs w:val="22"/>
        </w:rPr>
        <w:t>)</w:t>
      </w:r>
      <w:r w:rsidR="00D778B4" w:rsidRPr="00D50305">
        <w:rPr>
          <w:rFonts w:ascii="Cambria" w:hAnsi="Cambria"/>
          <w:sz w:val="22"/>
          <w:szCs w:val="22"/>
        </w:rPr>
        <w:t xml:space="preserve">  </w:t>
      </w:r>
      <w:r w:rsidRPr="00D50305">
        <w:rPr>
          <w:rFonts w:ascii="Cambria" w:hAnsi="Cambria"/>
          <w:sz w:val="22"/>
          <w:szCs w:val="22"/>
        </w:rPr>
        <w:t>obsahujících</w:t>
      </w:r>
      <w:proofErr w:type="gramEnd"/>
      <w:r w:rsidRPr="00D50305">
        <w:rPr>
          <w:rFonts w:ascii="Cambria" w:hAnsi="Cambria"/>
          <w:sz w:val="22"/>
          <w:szCs w:val="22"/>
        </w:rPr>
        <w:t xml:space="preserve"> podrobný technický popis </w:t>
      </w:r>
      <w:r w:rsidR="00432D86" w:rsidRPr="00D50305">
        <w:rPr>
          <w:rFonts w:ascii="Cambria" w:hAnsi="Cambria"/>
          <w:sz w:val="22"/>
          <w:szCs w:val="22"/>
        </w:rPr>
        <w:t>software</w:t>
      </w:r>
      <w:r w:rsidRPr="00D50305">
        <w:rPr>
          <w:rFonts w:ascii="Cambria" w:hAnsi="Cambria"/>
          <w:sz w:val="22"/>
          <w:szCs w:val="22"/>
        </w:rPr>
        <w:t>, včetně jeho vlastností, funkcí, rozhraní a dalších specifikací</w:t>
      </w:r>
      <w:r w:rsidR="008D6BA3" w:rsidRPr="00D50305">
        <w:rPr>
          <w:rFonts w:ascii="Cambria" w:hAnsi="Cambria"/>
          <w:sz w:val="22"/>
          <w:szCs w:val="22"/>
        </w:rPr>
        <w:t>.</w:t>
      </w:r>
    </w:p>
    <w:p w14:paraId="26D8F0BC" w14:textId="0C177B26"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Zhotovitel touto smlouvou opravňuje objednatele k výkonu práv užívat </w:t>
      </w:r>
      <w:r w:rsidR="008D6BA3" w:rsidRPr="00D50305">
        <w:rPr>
          <w:rFonts w:ascii="Cambria" w:hAnsi="Cambria"/>
          <w:sz w:val="22"/>
          <w:szCs w:val="22"/>
        </w:rPr>
        <w:t xml:space="preserve">úpravy </w:t>
      </w:r>
      <w:r w:rsidRPr="00D50305">
        <w:rPr>
          <w:rFonts w:ascii="Cambria" w:hAnsi="Cambria"/>
          <w:sz w:val="22"/>
          <w:szCs w:val="22"/>
        </w:rPr>
        <w:t>software v rozsahu dále upraveném v tomto článku smlouvy.</w:t>
      </w:r>
    </w:p>
    <w:p w14:paraId="6B982F04" w14:textId="467BFD78"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Smluvní strany </w:t>
      </w:r>
      <w:r w:rsidR="009B4051" w:rsidRPr="00D50305">
        <w:rPr>
          <w:rFonts w:ascii="Cambria" w:hAnsi="Cambria"/>
          <w:sz w:val="22"/>
          <w:szCs w:val="22"/>
        </w:rPr>
        <w:t xml:space="preserve">konstatují, že cena </w:t>
      </w:r>
      <w:r w:rsidRPr="00D50305">
        <w:rPr>
          <w:rFonts w:ascii="Cambria" w:hAnsi="Cambria"/>
          <w:sz w:val="22"/>
          <w:szCs w:val="22"/>
        </w:rPr>
        <w:t xml:space="preserve">za poskytnutí licence </w:t>
      </w:r>
      <w:r w:rsidR="009B4051" w:rsidRPr="00D50305">
        <w:rPr>
          <w:rFonts w:ascii="Cambria" w:hAnsi="Cambria"/>
          <w:sz w:val="22"/>
          <w:szCs w:val="22"/>
        </w:rPr>
        <w:t>je zahrnuta v ceně za úpravu so</w:t>
      </w:r>
      <w:r w:rsidR="00B9601C" w:rsidRPr="00D50305">
        <w:rPr>
          <w:rFonts w:ascii="Cambria" w:hAnsi="Cambria"/>
          <w:sz w:val="22"/>
          <w:szCs w:val="22"/>
        </w:rPr>
        <w:t xml:space="preserve">ftware dohodnutou stranami v této smlouvě. </w:t>
      </w:r>
    </w:p>
    <w:p w14:paraId="48509AAC" w14:textId="77777777"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Zhotovitel poskytuje nabyvateli licenci nevýhradní.</w:t>
      </w:r>
    </w:p>
    <w:p w14:paraId="574A99D1" w14:textId="77777777"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Licence je poskytnuta na dobu trvání majetkových práv autora licence k</w:t>
      </w:r>
      <w:r w:rsidRPr="0010792D">
        <w:rPr>
          <w:rFonts w:ascii="Cambria" w:hAnsi="Cambria"/>
          <w:sz w:val="22"/>
          <w:szCs w:val="22"/>
        </w:rPr>
        <w:t> </w:t>
      </w:r>
      <w:r w:rsidRPr="00D50305">
        <w:rPr>
          <w:rFonts w:ascii="Cambria" w:hAnsi="Cambria"/>
          <w:sz w:val="22"/>
          <w:szCs w:val="22"/>
        </w:rPr>
        <w:t>d</w:t>
      </w:r>
      <w:r w:rsidRPr="0010792D">
        <w:rPr>
          <w:rFonts w:ascii="Cambria" w:hAnsi="Cambria"/>
          <w:sz w:val="22"/>
          <w:szCs w:val="22"/>
        </w:rPr>
        <w:t>í</w:t>
      </w:r>
      <w:r w:rsidRPr="00D50305">
        <w:rPr>
          <w:rFonts w:ascii="Cambria" w:hAnsi="Cambria"/>
          <w:sz w:val="22"/>
          <w:szCs w:val="22"/>
        </w:rPr>
        <w:t xml:space="preserve">lu, nejméně však na dobu 20 let. </w:t>
      </w:r>
    </w:p>
    <w:p w14:paraId="63FBBEE4" w14:textId="66DE64EF"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Objednatel je oprávněn </w:t>
      </w:r>
      <w:r w:rsidR="006A6396" w:rsidRPr="00D50305">
        <w:rPr>
          <w:rFonts w:ascii="Cambria" w:hAnsi="Cambria"/>
          <w:sz w:val="22"/>
          <w:szCs w:val="22"/>
        </w:rPr>
        <w:t xml:space="preserve">úpravu </w:t>
      </w:r>
      <w:r w:rsidRPr="00D50305">
        <w:rPr>
          <w:rFonts w:ascii="Cambria" w:hAnsi="Cambria"/>
          <w:sz w:val="22"/>
          <w:szCs w:val="22"/>
        </w:rPr>
        <w:t xml:space="preserve">software nainstalovat a užívat pro zajištění funkcí systému </w:t>
      </w:r>
      <w:r w:rsidR="006A6396" w:rsidRPr="00D50305">
        <w:rPr>
          <w:rFonts w:ascii="Cambria" w:hAnsi="Cambria"/>
          <w:sz w:val="22"/>
          <w:szCs w:val="22"/>
        </w:rPr>
        <w:t>B</w:t>
      </w:r>
      <w:r w:rsidR="00FE487A" w:rsidRPr="00D50305">
        <w:rPr>
          <w:rFonts w:ascii="Cambria" w:hAnsi="Cambria"/>
          <w:sz w:val="22"/>
          <w:szCs w:val="22"/>
        </w:rPr>
        <w:t>SV</w:t>
      </w:r>
      <w:r w:rsidRPr="00D50305">
        <w:rPr>
          <w:rFonts w:ascii="Cambria" w:hAnsi="Cambria"/>
          <w:sz w:val="22"/>
          <w:szCs w:val="22"/>
        </w:rPr>
        <w:t xml:space="preserve"> v rozsahu dle této smlouvy nebo rozšířeném o další funkce a/nebo libovolný počet zařízení (dále také jako „účel užití </w:t>
      </w:r>
      <w:r w:rsidR="004A6711" w:rsidRPr="00D50305">
        <w:rPr>
          <w:rFonts w:ascii="Cambria" w:hAnsi="Cambria"/>
          <w:sz w:val="22"/>
          <w:szCs w:val="22"/>
        </w:rPr>
        <w:t>úprav software</w:t>
      </w:r>
      <w:r w:rsidRPr="00D50305">
        <w:rPr>
          <w:rFonts w:ascii="Cambria" w:hAnsi="Cambria"/>
          <w:sz w:val="22"/>
          <w:szCs w:val="22"/>
        </w:rPr>
        <w:t>“).</w:t>
      </w:r>
    </w:p>
    <w:p w14:paraId="4BD7141C" w14:textId="5D8BDA8A"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lastRenderedPageBreak/>
        <w:t>Zhotovitel poskytne nabyvateli software včetně zdrojových kódů, tak aby mohlo dojít k</w:t>
      </w:r>
      <w:r w:rsidR="004F3977" w:rsidRPr="00D50305">
        <w:rPr>
          <w:rFonts w:ascii="Cambria" w:hAnsi="Cambria"/>
          <w:sz w:val="22"/>
          <w:szCs w:val="22"/>
        </w:rPr>
        <w:t xml:space="preserve"> jeho nezbytným úpravám v případě </w:t>
      </w:r>
      <w:r w:rsidR="00D64CA2" w:rsidRPr="00D50305">
        <w:rPr>
          <w:rFonts w:ascii="Cambria" w:hAnsi="Cambria"/>
          <w:sz w:val="22"/>
          <w:szCs w:val="22"/>
        </w:rPr>
        <w:t xml:space="preserve">provádění dalších úprav základního software </w:t>
      </w:r>
      <w:r w:rsidR="003D7ABD" w:rsidRPr="00D50305">
        <w:rPr>
          <w:rFonts w:ascii="Cambria" w:hAnsi="Cambria"/>
          <w:sz w:val="22"/>
          <w:szCs w:val="22"/>
        </w:rPr>
        <w:t xml:space="preserve">BSV </w:t>
      </w:r>
      <w:r w:rsidR="00D64CA2" w:rsidRPr="00D50305">
        <w:rPr>
          <w:rFonts w:ascii="Cambria" w:hAnsi="Cambria"/>
          <w:sz w:val="22"/>
          <w:szCs w:val="22"/>
        </w:rPr>
        <w:t>a jeho propojení s</w:t>
      </w:r>
      <w:r w:rsidR="003D7ABD" w:rsidRPr="00D50305">
        <w:rPr>
          <w:rFonts w:ascii="Cambria" w:hAnsi="Cambria"/>
          <w:sz w:val="22"/>
          <w:szCs w:val="22"/>
        </w:rPr>
        <w:t> </w:t>
      </w:r>
      <w:r w:rsidR="00D64CA2" w:rsidRPr="00D50305">
        <w:rPr>
          <w:rFonts w:ascii="Cambria" w:hAnsi="Cambria"/>
          <w:sz w:val="22"/>
          <w:szCs w:val="22"/>
        </w:rPr>
        <w:t>jiným</w:t>
      </w:r>
      <w:r w:rsidR="003D7ABD" w:rsidRPr="00D50305">
        <w:rPr>
          <w:rFonts w:ascii="Cambria" w:hAnsi="Cambria"/>
          <w:sz w:val="22"/>
          <w:szCs w:val="22"/>
        </w:rPr>
        <w:t xml:space="preserve"> software.</w:t>
      </w:r>
    </w:p>
    <w:p w14:paraId="152B4380" w14:textId="77777777"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Licence k software je poskytována bez územního omezení. </w:t>
      </w:r>
    </w:p>
    <w:p w14:paraId="37C94A5C" w14:textId="548AF2D5"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Objednatel je oprávněn oprávnění tvořící součást licence, ať zcela nebo zčásti, poskytnout třetí osobě bez předchozího písemného souhlasu poskytovatele (poskytovat podlicence) a rovněž je oprávněn práva a povinnosti z této licence postoupit třetí osobě bez předchozího písemného souhlasu zhotovitele za předpokladu, že bude zachován účel užití </w:t>
      </w:r>
      <w:r w:rsidR="003D7ABD" w:rsidRPr="00D50305">
        <w:rPr>
          <w:rFonts w:ascii="Cambria" w:hAnsi="Cambria"/>
          <w:sz w:val="22"/>
          <w:szCs w:val="22"/>
        </w:rPr>
        <w:t xml:space="preserve">úprav </w:t>
      </w:r>
      <w:r w:rsidRPr="00D50305">
        <w:rPr>
          <w:rFonts w:ascii="Cambria" w:hAnsi="Cambria"/>
          <w:sz w:val="22"/>
          <w:szCs w:val="22"/>
        </w:rPr>
        <w:t>softwaru.</w:t>
      </w:r>
    </w:p>
    <w:p w14:paraId="4036827D" w14:textId="77777777"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Licence se vztahuje k dílu dle této smlouvy a objednatel tak licenci nabývá spolu s dílem jeho předáním, případně s předáním daných částí díla. </w:t>
      </w:r>
    </w:p>
    <w:p w14:paraId="0638D1CD" w14:textId="1F7E8109"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Spolu s předáním díla bude ze strany zhotovitele předán za účelem možnosti řádného užití licence předána objednateli dokumentace k</w:t>
      </w:r>
      <w:r w:rsidR="003D7ABD" w:rsidRPr="00D50305">
        <w:rPr>
          <w:rFonts w:ascii="Cambria" w:hAnsi="Cambria"/>
          <w:sz w:val="22"/>
          <w:szCs w:val="22"/>
        </w:rPr>
        <w:t xml:space="preserve"> úpravám </w:t>
      </w:r>
      <w:r w:rsidRPr="00D50305">
        <w:rPr>
          <w:rFonts w:ascii="Cambria" w:hAnsi="Cambria"/>
          <w:sz w:val="22"/>
          <w:szCs w:val="22"/>
        </w:rPr>
        <w:t>software a to v rozsahu dle přílohy č. 1 této smlouvy. Smluvní strany sepíší o předání dokumentace k</w:t>
      </w:r>
      <w:r w:rsidR="003D7ABD" w:rsidRPr="00D50305">
        <w:rPr>
          <w:rFonts w:ascii="Cambria" w:hAnsi="Cambria"/>
          <w:sz w:val="22"/>
          <w:szCs w:val="22"/>
        </w:rPr>
        <w:t xml:space="preserve"> úpravám</w:t>
      </w:r>
      <w:r w:rsidRPr="00D50305">
        <w:rPr>
          <w:rFonts w:ascii="Cambria" w:hAnsi="Cambria"/>
          <w:sz w:val="22"/>
          <w:szCs w:val="22"/>
        </w:rPr>
        <w:t xml:space="preserve"> software předávací protokol. </w:t>
      </w:r>
    </w:p>
    <w:p w14:paraId="4CD55786" w14:textId="5CA4045F"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Poskytovatel poskytuje na</w:t>
      </w:r>
      <w:r w:rsidR="003D7ABD" w:rsidRPr="00D50305">
        <w:rPr>
          <w:rFonts w:ascii="Cambria" w:hAnsi="Cambria"/>
          <w:sz w:val="22"/>
          <w:szCs w:val="22"/>
        </w:rPr>
        <w:t xml:space="preserve"> úpravy</w:t>
      </w:r>
      <w:r w:rsidRPr="00D50305">
        <w:rPr>
          <w:rFonts w:ascii="Cambria" w:hAnsi="Cambria"/>
          <w:sz w:val="22"/>
          <w:szCs w:val="22"/>
        </w:rPr>
        <w:t xml:space="preserve"> software záruční dobu po dobu trvání </w:t>
      </w:r>
      <w:r w:rsidR="007D34AB" w:rsidRPr="00D50305">
        <w:rPr>
          <w:rFonts w:ascii="Cambria" w:hAnsi="Cambria"/>
          <w:sz w:val="22"/>
          <w:szCs w:val="22"/>
        </w:rPr>
        <w:t xml:space="preserve">záruky na HW dodaný dle </w:t>
      </w:r>
      <w:r w:rsidR="002F7D9D" w:rsidRPr="00D50305">
        <w:rPr>
          <w:rFonts w:ascii="Cambria" w:hAnsi="Cambria"/>
          <w:sz w:val="22"/>
          <w:szCs w:val="22"/>
        </w:rPr>
        <w:t>této smlouvy</w:t>
      </w:r>
      <w:r w:rsidRPr="00D50305">
        <w:rPr>
          <w:rFonts w:ascii="Cambria" w:hAnsi="Cambria"/>
          <w:sz w:val="22"/>
          <w:szCs w:val="22"/>
        </w:rPr>
        <w:t xml:space="preserve">. Záruční doba počíná běžet dnem předání </w:t>
      </w:r>
      <w:r w:rsidR="002F7D9D" w:rsidRPr="00D50305">
        <w:rPr>
          <w:rFonts w:ascii="Cambria" w:hAnsi="Cambria"/>
          <w:sz w:val="22"/>
          <w:szCs w:val="22"/>
        </w:rPr>
        <w:t>díla</w:t>
      </w:r>
      <w:r w:rsidRPr="00D50305">
        <w:rPr>
          <w:rFonts w:ascii="Cambria" w:hAnsi="Cambria"/>
          <w:sz w:val="22"/>
          <w:szCs w:val="22"/>
        </w:rPr>
        <w:t>.</w:t>
      </w:r>
    </w:p>
    <w:p w14:paraId="2F8B9668" w14:textId="6474AE6D" w:rsidR="000E25A3" w:rsidRPr="00D50305" w:rsidRDefault="000E25A3" w:rsidP="00AA13D6">
      <w:pPr>
        <w:pStyle w:val="Odstavecseseznamem"/>
        <w:numPr>
          <w:ilvl w:val="0"/>
          <w:numId w:val="27"/>
        </w:numPr>
        <w:spacing w:before="120" w:after="120" w:line="276" w:lineRule="auto"/>
        <w:ind w:left="357" w:hanging="357"/>
        <w:contextualSpacing w:val="0"/>
        <w:jc w:val="both"/>
        <w:rPr>
          <w:rFonts w:ascii="Cambria" w:hAnsi="Cambria"/>
          <w:sz w:val="22"/>
          <w:szCs w:val="22"/>
        </w:rPr>
      </w:pPr>
      <w:r w:rsidRPr="00D50305">
        <w:rPr>
          <w:rFonts w:ascii="Cambria" w:hAnsi="Cambria"/>
          <w:sz w:val="22"/>
          <w:szCs w:val="22"/>
        </w:rPr>
        <w:t xml:space="preserve">V případě výskytu vady </w:t>
      </w:r>
      <w:r w:rsidR="002F7D9D" w:rsidRPr="00D50305">
        <w:rPr>
          <w:rFonts w:ascii="Cambria" w:hAnsi="Cambria"/>
          <w:sz w:val="22"/>
          <w:szCs w:val="22"/>
        </w:rPr>
        <w:t xml:space="preserve">úprav </w:t>
      </w:r>
      <w:r w:rsidRPr="00D50305">
        <w:rPr>
          <w:rFonts w:ascii="Cambria" w:hAnsi="Cambria"/>
          <w:sz w:val="22"/>
          <w:szCs w:val="22"/>
        </w:rPr>
        <w:t xml:space="preserve">software v záruční době je po oznámení této vady ze strany objednatele povinen zhotovitel zahájit práce na jejím odstranění bez zbytečného odkladu a vadu odstranit nejpozději 15 kalendářních dnů. </w:t>
      </w:r>
    </w:p>
    <w:p w14:paraId="25D760C0" w14:textId="77777777" w:rsidR="000E0346" w:rsidRDefault="000E0346" w:rsidP="000E0346">
      <w:pPr>
        <w:jc w:val="center"/>
        <w:rPr>
          <w:rFonts w:ascii="Cambria" w:hAnsi="Cambria"/>
          <w:b/>
          <w:bCs/>
        </w:rPr>
      </w:pPr>
    </w:p>
    <w:p w14:paraId="1915EEBF" w14:textId="31A86FD7" w:rsidR="000E25A3" w:rsidRPr="000E0346" w:rsidRDefault="000E25A3" w:rsidP="000E0346">
      <w:pPr>
        <w:jc w:val="center"/>
        <w:rPr>
          <w:rFonts w:ascii="Cambria" w:hAnsi="Cambria"/>
          <w:b/>
          <w:bCs/>
        </w:rPr>
      </w:pPr>
      <w:r w:rsidRPr="000E0346">
        <w:rPr>
          <w:rFonts w:ascii="Cambria" w:hAnsi="Cambria"/>
          <w:b/>
          <w:bCs/>
        </w:rPr>
        <w:t>X.</w:t>
      </w:r>
    </w:p>
    <w:p w14:paraId="7974DC7E" w14:textId="77777777" w:rsidR="000E25A3" w:rsidRDefault="000E25A3" w:rsidP="000E0346">
      <w:pPr>
        <w:jc w:val="center"/>
        <w:rPr>
          <w:rFonts w:ascii="Cambria" w:hAnsi="Cambria"/>
          <w:b/>
          <w:bCs/>
        </w:rPr>
      </w:pPr>
      <w:r w:rsidRPr="000E0346">
        <w:rPr>
          <w:rFonts w:ascii="Cambria" w:hAnsi="Cambria"/>
          <w:b/>
          <w:bCs/>
        </w:rPr>
        <w:t>Smluvní sankce</w:t>
      </w:r>
    </w:p>
    <w:p w14:paraId="7CA04F00" w14:textId="77777777" w:rsidR="000E0346" w:rsidRPr="000E0346" w:rsidRDefault="000E0346" w:rsidP="000E0346">
      <w:pPr>
        <w:pStyle w:val="Bezmezer"/>
      </w:pPr>
    </w:p>
    <w:p w14:paraId="133BB614" w14:textId="17514C69" w:rsidR="000E25A3" w:rsidRPr="00D50305" w:rsidRDefault="000E25A3" w:rsidP="00AA13D6">
      <w:pPr>
        <w:pStyle w:val="Odstavecseseznamem"/>
        <w:numPr>
          <w:ilvl w:val="0"/>
          <w:numId w:val="28"/>
        </w:numPr>
        <w:spacing w:before="120" w:after="120" w:line="276" w:lineRule="auto"/>
        <w:contextualSpacing w:val="0"/>
        <w:jc w:val="both"/>
        <w:rPr>
          <w:rFonts w:ascii="Cambria" w:hAnsi="Cambria"/>
          <w:sz w:val="22"/>
          <w:szCs w:val="22"/>
        </w:rPr>
      </w:pPr>
      <w:r w:rsidRPr="00D50305">
        <w:rPr>
          <w:rFonts w:ascii="Cambria" w:hAnsi="Cambria"/>
          <w:sz w:val="22"/>
          <w:szCs w:val="22"/>
        </w:rPr>
        <w:t xml:space="preserve">Smluvní pokuta při nedodržení smluvního termínu dokončení a předání </w:t>
      </w:r>
      <w:r w:rsidR="00F70995" w:rsidRPr="00D50305">
        <w:rPr>
          <w:rFonts w:ascii="Cambria" w:hAnsi="Cambria"/>
          <w:sz w:val="22"/>
          <w:szCs w:val="22"/>
        </w:rPr>
        <w:t>díla</w:t>
      </w:r>
      <w:r w:rsidRPr="00D50305">
        <w:rPr>
          <w:rFonts w:ascii="Cambria" w:hAnsi="Cambria"/>
          <w:sz w:val="22"/>
          <w:szCs w:val="22"/>
        </w:rPr>
        <w:t xml:space="preserve"> činí </w:t>
      </w:r>
      <w:r w:rsidR="00413F69" w:rsidRPr="00D50305">
        <w:rPr>
          <w:rFonts w:ascii="Cambria" w:hAnsi="Cambria"/>
          <w:sz w:val="22"/>
          <w:szCs w:val="22"/>
        </w:rPr>
        <w:t>15 000</w:t>
      </w:r>
      <w:r w:rsidRPr="00D50305">
        <w:rPr>
          <w:rFonts w:ascii="Cambria" w:hAnsi="Cambria"/>
          <w:sz w:val="22"/>
          <w:szCs w:val="22"/>
        </w:rPr>
        <w:t>,- Kč za každý započatý den prodlení.</w:t>
      </w:r>
    </w:p>
    <w:p w14:paraId="74C4CABF" w14:textId="796DD2CA" w:rsidR="000E25A3" w:rsidRPr="00D50305" w:rsidRDefault="000E25A3" w:rsidP="00AA13D6">
      <w:pPr>
        <w:pStyle w:val="Odstavecseseznamem"/>
        <w:numPr>
          <w:ilvl w:val="0"/>
          <w:numId w:val="28"/>
        </w:numPr>
        <w:spacing w:before="120" w:after="120" w:line="276" w:lineRule="auto"/>
        <w:contextualSpacing w:val="0"/>
        <w:jc w:val="both"/>
        <w:rPr>
          <w:rFonts w:ascii="Cambria" w:hAnsi="Cambria"/>
          <w:sz w:val="22"/>
          <w:szCs w:val="22"/>
        </w:rPr>
      </w:pPr>
      <w:r w:rsidRPr="00D50305">
        <w:rPr>
          <w:rFonts w:ascii="Cambria" w:hAnsi="Cambria"/>
          <w:sz w:val="22"/>
          <w:szCs w:val="22"/>
        </w:rPr>
        <w:t xml:space="preserve">Smluvní pokuta za pozdní odstranění vad v záruční době činí </w:t>
      </w:r>
      <w:r w:rsidR="00023A68" w:rsidRPr="00D50305">
        <w:rPr>
          <w:rFonts w:ascii="Cambria" w:hAnsi="Cambria"/>
          <w:sz w:val="22"/>
          <w:szCs w:val="22"/>
        </w:rPr>
        <w:t>5 000</w:t>
      </w:r>
      <w:r w:rsidRPr="00D50305">
        <w:rPr>
          <w:rFonts w:ascii="Cambria" w:hAnsi="Cambria"/>
          <w:sz w:val="22"/>
          <w:szCs w:val="22"/>
        </w:rPr>
        <w:t>,- Kč za každý den prodlení a každou vadu zvlášť.</w:t>
      </w:r>
    </w:p>
    <w:p w14:paraId="5039A0F3" w14:textId="77777777" w:rsidR="000E25A3" w:rsidRPr="00D50305" w:rsidRDefault="000E25A3" w:rsidP="00AA13D6">
      <w:pPr>
        <w:pStyle w:val="Odstavecseseznamem"/>
        <w:numPr>
          <w:ilvl w:val="0"/>
          <w:numId w:val="28"/>
        </w:numPr>
        <w:spacing w:before="120" w:after="120" w:line="276" w:lineRule="auto"/>
        <w:contextualSpacing w:val="0"/>
        <w:jc w:val="both"/>
        <w:rPr>
          <w:rFonts w:ascii="Cambria" w:hAnsi="Cambria"/>
          <w:sz w:val="22"/>
          <w:szCs w:val="22"/>
        </w:rPr>
      </w:pPr>
      <w:r w:rsidRPr="00D50305">
        <w:rPr>
          <w:rFonts w:ascii="Cambria" w:hAnsi="Cambria"/>
          <w:sz w:val="22"/>
          <w:szCs w:val="22"/>
        </w:rPr>
        <w:t>V případě pozdní úhrady faktury je zhotovitel oprávněn požadovat zaplacení úroku z prodlení, který činí 0,02 % z dlužné částky za každý den prodlení.</w:t>
      </w:r>
    </w:p>
    <w:p w14:paraId="4DE06ED5" w14:textId="77777777" w:rsidR="000E25A3" w:rsidRPr="00D50305" w:rsidRDefault="000E25A3" w:rsidP="00AA13D6">
      <w:pPr>
        <w:pStyle w:val="Odstavecseseznamem"/>
        <w:numPr>
          <w:ilvl w:val="0"/>
          <w:numId w:val="28"/>
        </w:numPr>
        <w:spacing w:before="120" w:after="120" w:line="276" w:lineRule="auto"/>
        <w:contextualSpacing w:val="0"/>
        <w:jc w:val="both"/>
        <w:rPr>
          <w:rFonts w:ascii="Cambria" w:hAnsi="Cambria"/>
          <w:sz w:val="22"/>
          <w:szCs w:val="22"/>
        </w:rPr>
      </w:pPr>
      <w:r w:rsidRPr="00D50305">
        <w:rPr>
          <w:rFonts w:ascii="Cambria" w:hAnsi="Cambria"/>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3608B214" w14:textId="77777777" w:rsidR="000E25A3" w:rsidRPr="00D50305" w:rsidRDefault="000E25A3" w:rsidP="00AA13D6">
      <w:pPr>
        <w:pStyle w:val="Odstavecseseznamem"/>
        <w:numPr>
          <w:ilvl w:val="0"/>
          <w:numId w:val="28"/>
        </w:numPr>
        <w:spacing w:before="120" w:after="120" w:line="276" w:lineRule="auto"/>
        <w:contextualSpacing w:val="0"/>
        <w:jc w:val="both"/>
        <w:rPr>
          <w:rFonts w:ascii="Cambria" w:hAnsi="Cambria"/>
          <w:sz w:val="22"/>
          <w:szCs w:val="22"/>
        </w:rPr>
      </w:pPr>
      <w:r w:rsidRPr="00D50305">
        <w:rPr>
          <w:rFonts w:ascii="Cambria" w:hAnsi="Cambria"/>
          <w:sz w:val="22"/>
          <w:szCs w:val="22"/>
        </w:rPr>
        <w:t>Ujednáním o smluvní pokutě není dotčen nárok objednatele na náhradu škody v částce převyšující smluvní pokutu.</w:t>
      </w:r>
    </w:p>
    <w:p w14:paraId="06A474CC" w14:textId="77777777" w:rsidR="000E25A3" w:rsidRPr="0010792D" w:rsidRDefault="000E25A3" w:rsidP="00AA13D6">
      <w:pPr>
        <w:pStyle w:val="Odstavecseseznamem"/>
        <w:numPr>
          <w:ilvl w:val="0"/>
          <w:numId w:val="28"/>
        </w:numPr>
        <w:spacing w:before="120" w:after="120" w:line="276" w:lineRule="auto"/>
        <w:contextualSpacing w:val="0"/>
        <w:jc w:val="both"/>
        <w:rPr>
          <w:rFonts w:ascii="Cambria" w:hAnsi="Cambria"/>
          <w:sz w:val="22"/>
          <w:szCs w:val="22"/>
        </w:rPr>
      </w:pPr>
      <w:r w:rsidRPr="0010792D">
        <w:rPr>
          <w:rFonts w:ascii="Cambria" w:hAnsi="Cambria"/>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6E216D2E" w14:textId="77777777" w:rsidR="000E25A3" w:rsidRDefault="000E25A3" w:rsidP="000E25A3">
      <w:pPr>
        <w:pStyle w:val="Zkladntextodsazen"/>
        <w:spacing w:before="120" w:line="276" w:lineRule="auto"/>
        <w:rPr>
          <w:rFonts w:ascii="Cambria" w:hAnsi="Cambria"/>
          <w:szCs w:val="22"/>
        </w:rPr>
      </w:pPr>
    </w:p>
    <w:p w14:paraId="657745CE" w14:textId="77777777" w:rsidR="00A91448" w:rsidRDefault="00A91448" w:rsidP="000E25A3">
      <w:pPr>
        <w:pStyle w:val="Zkladntextodsazen"/>
        <w:spacing w:before="120" w:line="276" w:lineRule="auto"/>
        <w:rPr>
          <w:rFonts w:ascii="Cambria" w:hAnsi="Cambria"/>
          <w:szCs w:val="22"/>
        </w:rPr>
      </w:pPr>
    </w:p>
    <w:p w14:paraId="2C4D73BE" w14:textId="77777777" w:rsidR="00A91448" w:rsidRDefault="00A91448" w:rsidP="000E25A3">
      <w:pPr>
        <w:pStyle w:val="Zkladntextodsazen"/>
        <w:spacing w:before="120" w:line="276" w:lineRule="auto"/>
        <w:rPr>
          <w:rFonts w:ascii="Cambria" w:hAnsi="Cambria"/>
          <w:szCs w:val="22"/>
        </w:rPr>
      </w:pPr>
    </w:p>
    <w:p w14:paraId="5E668CB7" w14:textId="77777777" w:rsidR="00A91448" w:rsidRPr="00D50305" w:rsidRDefault="00A91448" w:rsidP="000E25A3">
      <w:pPr>
        <w:pStyle w:val="Zkladntextodsazen"/>
        <w:spacing w:before="120" w:line="276" w:lineRule="auto"/>
        <w:rPr>
          <w:rFonts w:ascii="Cambria" w:hAnsi="Cambria"/>
          <w:szCs w:val="22"/>
        </w:rPr>
      </w:pPr>
    </w:p>
    <w:p w14:paraId="13666AF6" w14:textId="60B0003E" w:rsidR="000E25A3" w:rsidRPr="005F2B9C" w:rsidRDefault="000E25A3" w:rsidP="005F2B9C">
      <w:pPr>
        <w:jc w:val="center"/>
        <w:rPr>
          <w:rFonts w:ascii="Cambria" w:hAnsi="Cambria"/>
          <w:b/>
          <w:bCs/>
        </w:rPr>
      </w:pPr>
      <w:r w:rsidRPr="005F2B9C">
        <w:rPr>
          <w:rFonts w:ascii="Cambria" w:hAnsi="Cambria"/>
          <w:b/>
          <w:bCs/>
        </w:rPr>
        <w:t>XI.</w:t>
      </w:r>
    </w:p>
    <w:p w14:paraId="5B220C8C" w14:textId="77777777" w:rsidR="000E25A3" w:rsidRDefault="000E25A3" w:rsidP="005F2B9C">
      <w:pPr>
        <w:jc w:val="center"/>
        <w:rPr>
          <w:rFonts w:ascii="Cambria" w:hAnsi="Cambria"/>
          <w:b/>
          <w:bCs/>
        </w:rPr>
      </w:pPr>
      <w:r w:rsidRPr="005F2B9C">
        <w:rPr>
          <w:rFonts w:ascii="Cambria" w:hAnsi="Cambria"/>
          <w:b/>
          <w:bCs/>
        </w:rPr>
        <w:t>Ukončení smluvního vztahu</w:t>
      </w:r>
    </w:p>
    <w:p w14:paraId="4D9F8B31" w14:textId="77777777" w:rsidR="005F2B9C" w:rsidRPr="005F2B9C" w:rsidRDefault="005F2B9C" w:rsidP="005F2B9C">
      <w:pPr>
        <w:pStyle w:val="Bezmezer"/>
      </w:pPr>
    </w:p>
    <w:p w14:paraId="44484501" w14:textId="77777777" w:rsidR="000E25A3" w:rsidRPr="00D50305" w:rsidRDefault="000E25A3" w:rsidP="00AA13D6">
      <w:pPr>
        <w:pStyle w:val="Odstavecseseznamem"/>
        <w:numPr>
          <w:ilvl w:val="0"/>
          <w:numId w:val="29"/>
        </w:numPr>
        <w:spacing w:before="120" w:after="120" w:line="276" w:lineRule="auto"/>
        <w:contextualSpacing w:val="0"/>
        <w:jc w:val="both"/>
        <w:rPr>
          <w:rFonts w:ascii="Cambria" w:hAnsi="Cambria"/>
          <w:sz w:val="22"/>
          <w:szCs w:val="22"/>
        </w:rPr>
      </w:pPr>
      <w:r w:rsidRPr="00D50305">
        <w:rPr>
          <w:rFonts w:ascii="Cambria" w:hAnsi="Cambria"/>
          <w:sz w:val="22"/>
          <w:szCs w:val="22"/>
        </w:rPr>
        <w:t>Tento smluvní vztah může být ukončen písemným odstoupením jedné nebo druhé smluvní strany v případě, že dojde k podstatnému porušení smlouvy.</w:t>
      </w:r>
    </w:p>
    <w:p w14:paraId="238C11A7" w14:textId="77777777" w:rsidR="000E25A3" w:rsidRPr="00D50305" w:rsidRDefault="000E25A3" w:rsidP="00AA13D6">
      <w:pPr>
        <w:pStyle w:val="Odstavecseseznamem"/>
        <w:numPr>
          <w:ilvl w:val="0"/>
          <w:numId w:val="29"/>
        </w:numPr>
        <w:spacing w:before="120" w:after="120" w:line="276" w:lineRule="auto"/>
        <w:contextualSpacing w:val="0"/>
        <w:jc w:val="both"/>
        <w:rPr>
          <w:rFonts w:ascii="Cambria" w:hAnsi="Cambria"/>
          <w:sz w:val="22"/>
          <w:szCs w:val="22"/>
        </w:rPr>
      </w:pPr>
      <w:r w:rsidRPr="00D50305">
        <w:rPr>
          <w:rFonts w:ascii="Cambria" w:hAnsi="Cambria"/>
          <w:sz w:val="22"/>
          <w:szCs w:val="22"/>
        </w:rPr>
        <w:t xml:space="preserve">Za podstatné porušení povinností smluvní strany považují zejména kterékoliv z níže uvedených skutečností: </w:t>
      </w:r>
    </w:p>
    <w:p w14:paraId="4F8E08C9" w14:textId="6A065319" w:rsidR="000E25A3" w:rsidRPr="00D50305" w:rsidRDefault="000E25A3" w:rsidP="00AA13D6">
      <w:pPr>
        <w:pStyle w:val="Odstavecseseznamem"/>
        <w:numPr>
          <w:ilvl w:val="0"/>
          <w:numId w:val="15"/>
        </w:numPr>
        <w:spacing w:line="276" w:lineRule="auto"/>
        <w:jc w:val="both"/>
        <w:rPr>
          <w:rFonts w:ascii="Cambria" w:hAnsi="Cambria"/>
          <w:sz w:val="22"/>
          <w:szCs w:val="22"/>
        </w:rPr>
      </w:pPr>
      <w:r w:rsidRPr="00D50305">
        <w:rPr>
          <w:rFonts w:ascii="Cambria" w:hAnsi="Cambria"/>
          <w:sz w:val="22"/>
          <w:szCs w:val="22"/>
        </w:rPr>
        <w:t xml:space="preserve">prodlení zhotovitele s odevzdáním díla o více než </w:t>
      </w:r>
      <w:r w:rsidR="00FA456E" w:rsidRPr="00D50305">
        <w:rPr>
          <w:rFonts w:ascii="Cambria" w:hAnsi="Cambria"/>
          <w:sz w:val="22"/>
          <w:szCs w:val="22"/>
        </w:rPr>
        <w:t>1</w:t>
      </w:r>
      <w:r w:rsidRPr="00D50305">
        <w:rPr>
          <w:rFonts w:ascii="Cambria" w:hAnsi="Cambria"/>
          <w:sz w:val="22"/>
          <w:szCs w:val="22"/>
        </w:rPr>
        <w:t xml:space="preserve">0 dnů, </w:t>
      </w:r>
    </w:p>
    <w:p w14:paraId="270012D6" w14:textId="77777777" w:rsidR="000E25A3" w:rsidRPr="00D50305" w:rsidRDefault="000E25A3" w:rsidP="00AA13D6">
      <w:pPr>
        <w:pStyle w:val="Odstavecseseznamem"/>
        <w:numPr>
          <w:ilvl w:val="0"/>
          <w:numId w:val="15"/>
        </w:numPr>
        <w:spacing w:line="276" w:lineRule="auto"/>
        <w:jc w:val="both"/>
        <w:rPr>
          <w:rFonts w:ascii="Cambria" w:hAnsi="Cambria"/>
          <w:sz w:val="22"/>
          <w:szCs w:val="22"/>
        </w:rPr>
      </w:pPr>
      <w:r w:rsidRPr="00D50305">
        <w:rPr>
          <w:rFonts w:ascii="Cambria" w:hAnsi="Cambria"/>
          <w:sz w:val="22"/>
          <w:szCs w:val="22"/>
        </w:rPr>
        <w:t xml:space="preserve">neúspěšně proběhlý opravný testovací provoz, </w:t>
      </w:r>
    </w:p>
    <w:p w14:paraId="3A67A396" w14:textId="77777777" w:rsidR="000E25A3" w:rsidRPr="00D50305" w:rsidRDefault="000E25A3" w:rsidP="00AA13D6">
      <w:pPr>
        <w:pStyle w:val="Odstavecseseznamem"/>
        <w:numPr>
          <w:ilvl w:val="0"/>
          <w:numId w:val="15"/>
        </w:numPr>
        <w:spacing w:line="276" w:lineRule="auto"/>
        <w:jc w:val="both"/>
        <w:rPr>
          <w:rFonts w:ascii="Cambria" w:hAnsi="Cambria"/>
          <w:sz w:val="22"/>
          <w:szCs w:val="22"/>
        </w:rPr>
      </w:pPr>
      <w:r w:rsidRPr="00D50305">
        <w:rPr>
          <w:rFonts w:ascii="Cambria" w:hAnsi="Cambria"/>
          <w:sz w:val="22"/>
          <w:szCs w:val="22"/>
        </w:rPr>
        <w:t xml:space="preserve">prodlení objednatele s poskytnutím součinnosti i přes opakovanou výzvu zhotovitele, v jehož důsledku zhotovitel nemůže svůj závazek v požadované kvalitě a lhůtě splnit. </w:t>
      </w:r>
    </w:p>
    <w:p w14:paraId="34FB7740" w14:textId="77777777" w:rsidR="000E25A3" w:rsidRPr="00D50305" w:rsidRDefault="000E25A3" w:rsidP="000E25A3">
      <w:pPr>
        <w:spacing w:line="276" w:lineRule="auto"/>
        <w:ind w:left="360"/>
        <w:jc w:val="both"/>
        <w:rPr>
          <w:rFonts w:ascii="Cambria" w:hAnsi="Cambria"/>
        </w:rPr>
      </w:pPr>
    </w:p>
    <w:p w14:paraId="2E1AB036" w14:textId="77777777" w:rsidR="000E25A3" w:rsidRPr="00D50305" w:rsidRDefault="000E25A3" w:rsidP="000E25A3">
      <w:pPr>
        <w:spacing w:line="276" w:lineRule="auto"/>
        <w:ind w:left="360"/>
        <w:jc w:val="both"/>
        <w:rPr>
          <w:rFonts w:ascii="Cambria" w:hAnsi="Cambria"/>
        </w:rPr>
      </w:pPr>
      <w:r w:rsidRPr="00D50305">
        <w:rPr>
          <w:rFonts w:ascii="Cambria" w:hAnsi="Cambria"/>
        </w:rPr>
        <w:t>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50E6D8EA" w14:textId="77777777" w:rsidR="000E25A3" w:rsidRPr="00D50305" w:rsidRDefault="000E25A3" w:rsidP="00AA13D6">
      <w:pPr>
        <w:pStyle w:val="Odstavecseseznamem"/>
        <w:numPr>
          <w:ilvl w:val="0"/>
          <w:numId w:val="29"/>
        </w:numPr>
        <w:spacing w:before="120" w:after="120" w:line="276" w:lineRule="auto"/>
        <w:contextualSpacing w:val="0"/>
        <w:jc w:val="both"/>
        <w:rPr>
          <w:rFonts w:ascii="Cambria" w:hAnsi="Cambria"/>
          <w:sz w:val="22"/>
          <w:szCs w:val="22"/>
        </w:rPr>
      </w:pPr>
      <w:r w:rsidRPr="00D50305">
        <w:rPr>
          <w:rFonts w:ascii="Cambria" w:hAnsi="Cambria"/>
          <w:sz w:val="22"/>
          <w:szCs w:val="22"/>
        </w:rPr>
        <w:t>V písemném odstoupení od smlouvy musí odstupující smluvní strana uvést, v čem spatřuje důvod odstoupení od smlouvy, popřípadě připojit k tomuto úkonu doklady prokazující tvrzené důvody.</w:t>
      </w:r>
    </w:p>
    <w:p w14:paraId="431C65EB" w14:textId="77777777" w:rsidR="000E25A3" w:rsidRPr="00AA13D6" w:rsidRDefault="000E25A3" w:rsidP="00AA13D6">
      <w:pPr>
        <w:pStyle w:val="Odstavecseseznamem"/>
        <w:numPr>
          <w:ilvl w:val="0"/>
          <w:numId w:val="29"/>
        </w:numPr>
        <w:spacing w:before="120" w:after="120" w:line="276" w:lineRule="auto"/>
        <w:contextualSpacing w:val="0"/>
        <w:jc w:val="both"/>
        <w:rPr>
          <w:rFonts w:ascii="Cambria" w:hAnsi="Cambria"/>
          <w:sz w:val="22"/>
          <w:szCs w:val="22"/>
        </w:rPr>
      </w:pPr>
      <w:r w:rsidRPr="00D50305">
        <w:rPr>
          <w:rFonts w:ascii="Cambria" w:hAnsi="Cambria"/>
          <w:sz w:val="22"/>
          <w:szCs w:val="22"/>
        </w:rPr>
        <w:t>Ukončením smluvního vztahu není dotčeno právo na zaplacení smluvní pokuty a na náhradu škody.</w:t>
      </w:r>
    </w:p>
    <w:p w14:paraId="337ECB34" w14:textId="77777777" w:rsidR="000E25A3" w:rsidRPr="00AA13D6" w:rsidRDefault="000E25A3" w:rsidP="00AA13D6">
      <w:pPr>
        <w:pStyle w:val="Odstavecseseznamem"/>
        <w:numPr>
          <w:ilvl w:val="0"/>
          <w:numId w:val="29"/>
        </w:numPr>
        <w:spacing w:before="120" w:after="120" w:line="276" w:lineRule="auto"/>
        <w:contextualSpacing w:val="0"/>
        <w:jc w:val="both"/>
        <w:rPr>
          <w:rFonts w:ascii="Cambria" w:hAnsi="Cambria"/>
          <w:sz w:val="22"/>
          <w:szCs w:val="22"/>
        </w:rPr>
      </w:pPr>
      <w:r w:rsidRPr="00D50305">
        <w:rPr>
          <w:rFonts w:ascii="Cambria" w:hAnsi="Cambria"/>
          <w:sz w:val="22"/>
          <w:szCs w:val="22"/>
        </w:rPr>
        <w:t xml:space="preserve">Odstoupení od smlouvy v době po předání a převzetí díla nemá za následek zánik práv vyplývajících objednateli z licence. </w:t>
      </w:r>
    </w:p>
    <w:p w14:paraId="2A51E17C" w14:textId="77777777" w:rsidR="00484524" w:rsidRDefault="00484524" w:rsidP="00484524">
      <w:pPr>
        <w:jc w:val="center"/>
        <w:rPr>
          <w:rFonts w:ascii="Cambria" w:hAnsi="Cambria"/>
          <w:b/>
          <w:bCs/>
        </w:rPr>
      </w:pPr>
    </w:p>
    <w:p w14:paraId="05A8CEFE" w14:textId="4E36E090" w:rsidR="000E25A3" w:rsidRPr="00D50305" w:rsidRDefault="000E25A3" w:rsidP="00484524">
      <w:pPr>
        <w:jc w:val="center"/>
        <w:rPr>
          <w:rFonts w:ascii="Cambria" w:hAnsi="Cambria"/>
          <w:b/>
          <w:bCs/>
        </w:rPr>
      </w:pPr>
      <w:r w:rsidRPr="00D50305">
        <w:rPr>
          <w:rFonts w:ascii="Cambria" w:hAnsi="Cambria"/>
          <w:b/>
          <w:bCs/>
        </w:rPr>
        <w:t>XI</w:t>
      </w:r>
      <w:r w:rsidR="00484524">
        <w:rPr>
          <w:rFonts w:ascii="Cambria" w:hAnsi="Cambria"/>
          <w:b/>
          <w:bCs/>
        </w:rPr>
        <w:t>I</w:t>
      </w:r>
      <w:r w:rsidRPr="00D50305">
        <w:rPr>
          <w:rFonts w:ascii="Cambria" w:hAnsi="Cambria"/>
          <w:b/>
          <w:bCs/>
        </w:rPr>
        <w:t xml:space="preserve">. </w:t>
      </w:r>
    </w:p>
    <w:p w14:paraId="38198B10" w14:textId="77777777" w:rsidR="000E25A3" w:rsidRDefault="000E25A3" w:rsidP="00484524">
      <w:pPr>
        <w:jc w:val="center"/>
        <w:rPr>
          <w:rFonts w:ascii="Cambria" w:hAnsi="Cambria"/>
          <w:b/>
          <w:bCs/>
        </w:rPr>
      </w:pPr>
      <w:r w:rsidRPr="00D50305">
        <w:rPr>
          <w:rFonts w:ascii="Cambria" w:hAnsi="Cambria"/>
          <w:b/>
          <w:bCs/>
        </w:rPr>
        <w:t>Ostatní smluvní ujednání</w:t>
      </w:r>
    </w:p>
    <w:p w14:paraId="0BBF8AA7" w14:textId="77777777" w:rsidR="00484524" w:rsidRPr="00484524" w:rsidRDefault="00484524" w:rsidP="00484524">
      <w:pPr>
        <w:pStyle w:val="Bezmezer"/>
      </w:pPr>
    </w:p>
    <w:p w14:paraId="46F8C5C5"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0C7F20E"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219DD49C"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w:t>
      </w:r>
      <w:r w:rsidRPr="00D50305">
        <w:rPr>
          <w:rFonts w:ascii="Cambria" w:hAnsi="Cambria"/>
          <w:sz w:val="22"/>
          <w:szCs w:val="22"/>
        </w:rPr>
        <w:lastRenderedPageBreak/>
        <w:t>zvláštních podmínkách účinnosti některých smluv, uveřejňování těchto smluv a o registru smluv (zákon o registru smluv).</w:t>
      </w:r>
    </w:p>
    <w:p w14:paraId="3EF23020"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bookmarkStart w:id="0" w:name="OLE_LINK1"/>
      <w:r w:rsidRPr="00D50305">
        <w:rPr>
          <w:rFonts w:ascii="Cambria" w:hAnsi="Cambria"/>
          <w:sz w:val="22"/>
          <w:szCs w:val="22"/>
        </w:rPr>
        <w:t>Zhotovitel i objednatel jsou povinni zachovávat mlčenlivost o všech skutečnostech, o nichž se dozvěděli při výkonu sjednané činnosti a které v zájmu správce osobních údajů nelze sdělovat jiným osobám.</w:t>
      </w:r>
    </w:p>
    <w:p w14:paraId="6C2D1217"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81BEDBA"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027BA54E"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Zhotovitel i objednatel jsou povinni na požádání spolupracovat s dozorovým úřadem při plnění jeho úkolů.</w:t>
      </w:r>
    </w:p>
    <w:p w14:paraId="5C8165AB" w14:textId="77777777" w:rsidR="000E25A3" w:rsidRPr="00D50305"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 xml:space="preserve">Jakékoliv </w:t>
      </w:r>
      <w:bookmarkEnd w:id="0"/>
      <w:r w:rsidRPr="00D50305">
        <w:rPr>
          <w:rFonts w:ascii="Cambria" w:hAnsi="Cambria"/>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porušením této povinnosti.</w:t>
      </w:r>
    </w:p>
    <w:p w14:paraId="6B264423" w14:textId="77777777" w:rsidR="000E25A3" w:rsidRDefault="000E25A3" w:rsidP="00AA13D6">
      <w:pPr>
        <w:pStyle w:val="Odstavecseseznamem"/>
        <w:numPr>
          <w:ilvl w:val="0"/>
          <w:numId w:val="30"/>
        </w:numPr>
        <w:spacing w:before="120" w:after="120" w:line="276" w:lineRule="auto"/>
        <w:contextualSpacing w:val="0"/>
        <w:jc w:val="both"/>
        <w:rPr>
          <w:rFonts w:ascii="Cambria" w:hAnsi="Cambria"/>
          <w:sz w:val="22"/>
          <w:szCs w:val="22"/>
        </w:rPr>
      </w:pPr>
      <w:r w:rsidRPr="00D50305">
        <w:rPr>
          <w:rFonts w:ascii="Cambria" w:hAnsi="Cambria"/>
          <w:sz w:val="22"/>
          <w:szCs w:val="22"/>
        </w:rPr>
        <w:t>Povinnost ochrany osobních údajů a mlčenlivosti trvá i po skončení smluvního vztahu.</w:t>
      </w:r>
    </w:p>
    <w:p w14:paraId="494483BB" w14:textId="431EE647" w:rsidR="004F0C54" w:rsidRPr="004F0C54" w:rsidRDefault="004F0C54" w:rsidP="004F0C54">
      <w:pPr>
        <w:pStyle w:val="Odstavecseseznamem"/>
        <w:numPr>
          <w:ilvl w:val="0"/>
          <w:numId w:val="30"/>
        </w:numPr>
        <w:spacing w:before="120" w:after="120" w:line="276" w:lineRule="auto"/>
        <w:jc w:val="both"/>
        <w:rPr>
          <w:rFonts w:ascii="Cambria" w:hAnsi="Cambria"/>
          <w:sz w:val="22"/>
          <w:szCs w:val="22"/>
        </w:rPr>
      </w:pPr>
      <w:r>
        <w:rPr>
          <w:rFonts w:ascii="Cambria" w:hAnsi="Cambria"/>
          <w:sz w:val="22"/>
          <w:szCs w:val="22"/>
        </w:rPr>
        <w:t>Zhotovitel</w:t>
      </w:r>
      <w:r w:rsidRPr="004F0C54">
        <w:rPr>
          <w:rFonts w:ascii="Cambria" w:hAnsi="Cambria"/>
          <w:sz w:val="22"/>
          <w:szCs w:val="22"/>
        </w:rPr>
        <w:t xml:space="preserve"> se zavazuje, že zachová jako důvěrné veškeré informace, o kterých se dozví v souvislosti s uzavíráním a poskytováním plnění dle této </w:t>
      </w:r>
      <w:r w:rsidR="001C73FA">
        <w:rPr>
          <w:rFonts w:ascii="Cambria" w:hAnsi="Cambria"/>
          <w:sz w:val="22"/>
          <w:szCs w:val="22"/>
        </w:rPr>
        <w:t>s</w:t>
      </w:r>
      <w:r w:rsidRPr="004F0C54">
        <w:rPr>
          <w:rFonts w:ascii="Cambria" w:hAnsi="Cambria"/>
          <w:sz w:val="22"/>
          <w:szCs w:val="22"/>
        </w:rPr>
        <w:t xml:space="preserve">mlouvy (dále jako „Důvěrné informace“). </w:t>
      </w:r>
    </w:p>
    <w:p w14:paraId="647E8528" w14:textId="29525D85" w:rsidR="004F0C54" w:rsidRPr="004F0C54" w:rsidRDefault="001C73FA" w:rsidP="004F0C54">
      <w:pPr>
        <w:pStyle w:val="Odstavecseseznamem"/>
        <w:numPr>
          <w:ilvl w:val="0"/>
          <w:numId w:val="30"/>
        </w:numPr>
        <w:spacing w:before="120" w:after="120" w:line="276" w:lineRule="auto"/>
        <w:jc w:val="both"/>
        <w:rPr>
          <w:rFonts w:ascii="Cambria" w:hAnsi="Cambria"/>
          <w:sz w:val="22"/>
          <w:szCs w:val="22"/>
        </w:rPr>
      </w:pPr>
      <w:r>
        <w:rPr>
          <w:rFonts w:ascii="Cambria" w:hAnsi="Cambria"/>
          <w:sz w:val="22"/>
          <w:szCs w:val="22"/>
        </w:rPr>
        <w:t>Zhotovitel</w:t>
      </w:r>
      <w:r w:rsidRPr="004F0C54">
        <w:rPr>
          <w:rFonts w:ascii="Cambria" w:hAnsi="Cambria"/>
          <w:sz w:val="22"/>
          <w:szCs w:val="22"/>
        </w:rPr>
        <w:t xml:space="preserve"> </w:t>
      </w:r>
      <w:r w:rsidR="004F0C54" w:rsidRPr="004F0C54">
        <w:rPr>
          <w:rFonts w:ascii="Cambria" w:hAnsi="Cambria"/>
          <w:sz w:val="22"/>
          <w:szCs w:val="22"/>
        </w:rPr>
        <w:t>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4B596757" w14:textId="4138BD09" w:rsidR="004F0C54" w:rsidRPr="004F0C54" w:rsidRDefault="00E700B7" w:rsidP="002676E6">
      <w:pPr>
        <w:pStyle w:val="Odstavecseseznamem"/>
        <w:numPr>
          <w:ilvl w:val="0"/>
          <w:numId w:val="30"/>
        </w:numPr>
        <w:spacing w:before="120" w:after="120" w:line="276" w:lineRule="auto"/>
        <w:jc w:val="both"/>
        <w:rPr>
          <w:rFonts w:ascii="Cambria" w:hAnsi="Cambria"/>
          <w:sz w:val="22"/>
          <w:szCs w:val="22"/>
        </w:rPr>
      </w:pPr>
      <w:r>
        <w:rPr>
          <w:rFonts w:ascii="Cambria" w:hAnsi="Cambria"/>
          <w:sz w:val="22"/>
          <w:szCs w:val="22"/>
        </w:rPr>
        <w:t>Zhotovitel</w:t>
      </w:r>
      <w:r w:rsidR="004F0C54" w:rsidRPr="004F0C54">
        <w:rPr>
          <w:rFonts w:ascii="Cambria" w:hAnsi="Cambria"/>
          <w:sz w:val="22"/>
          <w:szCs w:val="22"/>
        </w:rPr>
        <w:t xml:space="preserve"> se zavazuje zabezpečit veškeré podklady poskytnuté mu Objednatelem mající charakter Důvěrné informace, proti jejich odcizení nebo jinému zneužití třetí osobou. </w:t>
      </w:r>
    </w:p>
    <w:p w14:paraId="3FDE6466" w14:textId="50A023D5" w:rsidR="004F0C54" w:rsidRPr="004F0C54" w:rsidRDefault="002676E6" w:rsidP="004F0C54">
      <w:pPr>
        <w:pStyle w:val="Odstavecseseznamem"/>
        <w:numPr>
          <w:ilvl w:val="0"/>
          <w:numId w:val="30"/>
        </w:numPr>
        <w:spacing w:before="120" w:after="120" w:line="276" w:lineRule="auto"/>
        <w:jc w:val="both"/>
        <w:rPr>
          <w:rFonts w:ascii="Cambria" w:hAnsi="Cambria"/>
          <w:sz w:val="22"/>
          <w:szCs w:val="22"/>
        </w:rPr>
      </w:pPr>
      <w:r>
        <w:rPr>
          <w:rFonts w:ascii="Cambria" w:hAnsi="Cambria"/>
          <w:sz w:val="22"/>
          <w:szCs w:val="22"/>
        </w:rPr>
        <w:t>Zhotovitel</w:t>
      </w:r>
      <w:r w:rsidRPr="004F0C54">
        <w:rPr>
          <w:rFonts w:ascii="Cambria" w:hAnsi="Cambria"/>
          <w:sz w:val="22"/>
          <w:szCs w:val="22"/>
        </w:rPr>
        <w:t xml:space="preserve"> </w:t>
      </w:r>
      <w:r w:rsidR="004F0C54" w:rsidRPr="004F0C54">
        <w:rPr>
          <w:rFonts w:ascii="Cambria" w:hAnsi="Cambria"/>
          <w:sz w:val="22"/>
          <w:szCs w:val="22"/>
        </w:rPr>
        <w:t xml:space="preserve">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Poskytovatel. </w:t>
      </w:r>
    </w:p>
    <w:p w14:paraId="51BE7731" w14:textId="120D0E0F" w:rsidR="004F0C54" w:rsidRPr="004F0C54" w:rsidRDefault="004F0C54" w:rsidP="004F0C54">
      <w:pPr>
        <w:pStyle w:val="Odstavecseseznamem"/>
        <w:numPr>
          <w:ilvl w:val="0"/>
          <w:numId w:val="30"/>
        </w:numPr>
        <w:spacing w:before="120" w:after="120" w:line="276" w:lineRule="auto"/>
        <w:jc w:val="both"/>
        <w:rPr>
          <w:rFonts w:ascii="Cambria" w:hAnsi="Cambria"/>
          <w:sz w:val="22"/>
          <w:szCs w:val="22"/>
        </w:rPr>
      </w:pPr>
      <w:r w:rsidRPr="004F0C54">
        <w:rPr>
          <w:rFonts w:ascii="Cambria" w:hAnsi="Cambria"/>
          <w:sz w:val="22"/>
          <w:szCs w:val="22"/>
        </w:rPr>
        <w:t xml:space="preserve">Povinnost zachovávat mlčenlivost se nevztahuje na informace: </w:t>
      </w:r>
    </w:p>
    <w:p w14:paraId="12EF8059" w14:textId="22FBC51B" w:rsidR="004F0C54" w:rsidRPr="004F0C54" w:rsidRDefault="004F0C54" w:rsidP="004E5286">
      <w:pPr>
        <w:pStyle w:val="Odstavecseseznamem"/>
        <w:numPr>
          <w:ilvl w:val="0"/>
          <w:numId w:val="36"/>
        </w:numPr>
        <w:spacing w:before="120" w:after="120" w:line="276" w:lineRule="auto"/>
        <w:jc w:val="both"/>
        <w:rPr>
          <w:rFonts w:ascii="Cambria" w:hAnsi="Cambria"/>
          <w:sz w:val="22"/>
          <w:szCs w:val="22"/>
        </w:rPr>
      </w:pPr>
      <w:r w:rsidRPr="004F0C54">
        <w:rPr>
          <w:rFonts w:ascii="Cambria" w:hAnsi="Cambria"/>
          <w:sz w:val="22"/>
          <w:szCs w:val="22"/>
        </w:rPr>
        <w:t xml:space="preserve">které jsou nebo se stanou všeobecně a veřejně přístupnými jinak, než porušením ustanovení tohoto článku této Smlouvy ze strany Poskytovatele; </w:t>
      </w:r>
    </w:p>
    <w:p w14:paraId="091B9F3E" w14:textId="30B9E1E6" w:rsidR="004F0C54" w:rsidRPr="004F0C54" w:rsidRDefault="004F0C54" w:rsidP="004E5286">
      <w:pPr>
        <w:pStyle w:val="Odstavecseseznamem"/>
        <w:numPr>
          <w:ilvl w:val="0"/>
          <w:numId w:val="36"/>
        </w:numPr>
        <w:spacing w:before="120" w:after="120" w:line="276" w:lineRule="auto"/>
        <w:jc w:val="both"/>
        <w:rPr>
          <w:rFonts w:ascii="Cambria" w:hAnsi="Cambria"/>
          <w:sz w:val="22"/>
          <w:szCs w:val="22"/>
        </w:rPr>
      </w:pPr>
      <w:r w:rsidRPr="004F0C54">
        <w:rPr>
          <w:rFonts w:ascii="Cambria" w:hAnsi="Cambria"/>
          <w:sz w:val="22"/>
          <w:szCs w:val="22"/>
        </w:rPr>
        <w:t xml:space="preserve">které jsou Poskytovateli známy a byly mu volně k dispozici ještě před přijetím těchto informací od Objednatele; </w:t>
      </w:r>
    </w:p>
    <w:p w14:paraId="03B8B6E3" w14:textId="661C0267" w:rsidR="004F0C54" w:rsidRPr="004F0C54" w:rsidRDefault="004F0C54" w:rsidP="004E5286">
      <w:pPr>
        <w:pStyle w:val="Odstavecseseznamem"/>
        <w:numPr>
          <w:ilvl w:val="0"/>
          <w:numId w:val="36"/>
        </w:numPr>
        <w:spacing w:before="120" w:after="120" w:line="276" w:lineRule="auto"/>
        <w:jc w:val="both"/>
        <w:rPr>
          <w:rFonts w:ascii="Cambria" w:hAnsi="Cambria"/>
          <w:sz w:val="22"/>
          <w:szCs w:val="22"/>
        </w:rPr>
      </w:pPr>
      <w:r w:rsidRPr="004F0C54">
        <w:rPr>
          <w:rFonts w:ascii="Cambria" w:hAnsi="Cambria"/>
          <w:sz w:val="22"/>
          <w:szCs w:val="22"/>
        </w:rPr>
        <w:lastRenderedPageBreak/>
        <w:t xml:space="preserve">které budou následně Poskytovateli sděleny bez závazku mlčenlivosti třetích osob, jež rovněž nejsou ve vztahu k nim nijak vázány a </w:t>
      </w:r>
    </w:p>
    <w:p w14:paraId="6682FAD2" w14:textId="5B951F0E" w:rsidR="004F0C54" w:rsidRPr="00D50305" w:rsidRDefault="004F0C54" w:rsidP="004E5286">
      <w:pPr>
        <w:pStyle w:val="Odstavecseseznamem"/>
        <w:numPr>
          <w:ilvl w:val="0"/>
          <w:numId w:val="36"/>
        </w:numPr>
        <w:spacing w:before="120" w:after="120" w:line="276" w:lineRule="auto"/>
        <w:contextualSpacing w:val="0"/>
        <w:jc w:val="both"/>
        <w:rPr>
          <w:rFonts w:ascii="Cambria" w:hAnsi="Cambria"/>
          <w:sz w:val="22"/>
          <w:szCs w:val="22"/>
        </w:rPr>
      </w:pPr>
      <w:r w:rsidRPr="004F0C54">
        <w:rPr>
          <w:rFonts w:ascii="Cambria" w:hAnsi="Cambria"/>
          <w:sz w:val="22"/>
          <w:szCs w:val="22"/>
        </w:rPr>
        <w:t>jejichž sdělení vyžadují platné a účinné právní předpisy České republiky.</w:t>
      </w:r>
    </w:p>
    <w:p w14:paraId="3610DC97" w14:textId="77777777" w:rsidR="000E25A3" w:rsidRPr="00D50305" w:rsidRDefault="000E25A3" w:rsidP="000E25A3">
      <w:pPr>
        <w:pStyle w:val="Odsazen"/>
        <w:numPr>
          <w:ilvl w:val="0"/>
          <w:numId w:val="0"/>
        </w:numPr>
        <w:spacing w:line="276" w:lineRule="auto"/>
        <w:ind w:left="360"/>
        <w:rPr>
          <w:rFonts w:ascii="Cambria" w:hAnsi="Cambria"/>
          <w:sz w:val="22"/>
          <w:szCs w:val="22"/>
        </w:rPr>
      </w:pPr>
    </w:p>
    <w:p w14:paraId="42DB62D7" w14:textId="77777777" w:rsidR="000E25A3" w:rsidRPr="00D50305" w:rsidRDefault="000E25A3" w:rsidP="000E25A3">
      <w:pPr>
        <w:rPr>
          <w:rFonts w:ascii="Cambria" w:hAnsi="Cambria"/>
        </w:rPr>
      </w:pPr>
    </w:p>
    <w:p w14:paraId="756B9FA7" w14:textId="46E5161B" w:rsidR="000E25A3" w:rsidRPr="00050EB5" w:rsidRDefault="000E25A3" w:rsidP="00050EB5">
      <w:pPr>
        <w:jc w:val="center"/>
        <w:rPr>
          <w:rFonts w:ascii="Cambria" w:hAnsi="Cambria"/>
          <w:b/>
          <w:bCs/>
        </w:rPr>
      </w:pPr>
      <w:r w:rsidRPr="00050EB5">
        <w:rPr>
          <w:rFonts w:ascii="Cambria" w:hAnsi="Cambria"/>
          <w:b/>
          <w:bCs/>
        </w:rPr>
        <w:t>X</w:t>
      </w:r>
      <w:r w:rsidR="00050EB5">
        <w:rPr>
          <w:rFonts w:ascii="Cambria" w:hAnsi="Cambria"/>
          <w:b/>
          <w:bCs/>
        </w:rPr>
        <w:t>III</w:t>
      </w:r>
      <w:r w:rsidRPr="00050EB5">
        <w:rPr>
          <w:rFonts w:ascii="Cambria" w:hAnsi="Cambria"/>
          <w:b/>
          <w:bCs/>
        </w:rPr>
        <w:t>.</w:t>
      </w:r>
    </w:p>
    <w:p w14:paraId="3CD8C9CC" w14:textId="6555ECCE" w:rsidR="000E25A3" w:rsidRPr="00050EB5" w:rsidRDefault="000E25A3" w:rsidP="00050EB5">
      <w:pPr>
        <w:jc w:val="center"/>
        <w:rPr>
          <w:rFonts w:ascii="Cambria" w:hAnsi="Cambria"/>
          <w:b/>
          <w:bCs/>
        </w:rPr>
      </w:pPr>
      <w:r w:rsidRPr="00050EB5">
        <w:rPr>
          <w:rFonts w:ascii="Cambria" w:hAnsi="Cambria"/>
          <w:b/>
          <w:bCs/>
        </w:rPr>
        <w:t>Uchování dokumentace</w:t>
      </w:r>
    </w:p>
    <w:p w14:paraId="63C261F6" w14:textId="77777777" w:rsidR="000E25A3" w:rsidRPr="00D50305" w:rsidRDefault="000E25A3" w:rsidP="00AA13D6">
      <w:pPr>
        <w:numPr>
          <w:ilvl w:val="0"/>
          <w:numId w:val="9"/>
        </w:numPr>
        <w:spacing w:before="120" w:line="276" w:lineRule="auto"/>
        <w:jc w:val="both"/>
        <w:rPr>
          <w:rFonts w:ascii="Cambria" w:hAnsi="Cambria"/>
          <w:iCs/>
        </w:rPr>
      </w:pPr>
      <w:r w:rsidRPr="00D50305">
        <w:rPr>
          <w:rFonts w:ascii="Cambria" w:hAnsi="Cambria"/>
          <w:iCs/>
        </w:rPr>
        <w:t>Zhotovitel je povinen uchovávat veškerou dokumentaci související s plněním této smlouvy včetně účetních dokladů minimálně po dobu 10 let ode dne ukončení zadávacího řízení, na základě, kterého byla uzavřena tato smlouva, nebo od změny závazku ze smlouvy.</w:t>
      </w:r>
    </w:p>
    <w:p w14:paraId="333505D1" w14:textId="77777777" w:rsidR="000E25A3" w:rsidRPr="00D50305" w:rsidRDefault="000E25A3" w:rsidP="00AA13D6">
      <w:pPr>
        <w:numPr>
          <w:ilvl w:val="0"/>
          <w:numId w:val="9"/>
        </w:numPr>
        <w:spacing w:before="120" w:line="276" w:lineRule="auto"/>
        <w:jc w:val="both"/>
        <w:rPr>
          <w:rFonts w:ascii="Cambria" w:hAnsi="Cambria"/>
          <w:iCs/>
        </w:rPr>
      </w:pPr>
      <w:r w:rsidRPr="00D50305">
        <w:rPr>
          <w:rFonts w:ascii="Cambria" w:hAnsi="Cambria"/>
          <w:iCs/>
        </w:rPr>
        <w:t>Zhotovitel je povinen minimálně  po dobu 10 let ode dne ukončení zadávacího řízení, na základě kterého byla uzavřena tato smlouva nebo od změny závazku ze smlouvy poskytovat požadované informace a dokumentaci související s plněním předmětu této smlouvy zaměstnancům nebo zmocněncům pověřených orgánů, zejména CRR MMR, ČR, MF ČR, Evropské komise, Evropského účetního dvora, Nejvyššího kontrolního úřadu, příslušného orgánu finanční správy a dalších oprávněných orgánů státní správy (dále jen „kontrolní orgán“). Zhotovitel je povinen vytvořit kontrolnímu orgánu podmínky k provedení kontroly vztahující se k realizaci předmětu smlouvy a poskytnout jim při provádění kontroly součinnost.</w:t>
      </w:r>
    </w:p>
    <w:p w14:paraId="142CE88A" w14:textId="77777777" w:rsidR="000E25A3" w:rsidRPr="00D50305" w:rsidRDefault="000E25A3" w:rsidP="00AA13D6">
      <w:pPr>
        <w:numPr>
          <w:ilvl w:val="0"/>
          <w:numId w:val="9"/>
        </w:numPr>
        <w:spacing w:before="120" w:line="276" w:lineRule="auto"/>
        <w:jc w:val="both"/>
        <w:rPr>
          <w:rFonts w:ascii="Cambria" w:hAnsi="Cambria"/>
          <w:iCs/>
        </w:rPr>
      </w:pPr>
      <w:r w:rsidRPr="00D50305">
        <w:rPr>
          <w:rFonts w:ascii="Cambria" w:hAnsi="Cambria"/>
          <w:iCs/>
        </w:rPr>
        <w:t>Objednatel je oprávněn požadovat po zhotoviteli pro případ neposkytnutí požadované informace a dokumentace související s plněním předmětu této smlouvy kontrolnímu orgánu či neposkytnutí součinnosti při provádění kontroly smluvní pokutu ve výši 10 000,- Kč pro každý takový případ.</w:t>
      </w:r>
    </w:p>
    <w:p w14:paraId="19E19FCC" w14:textId="77777777" w:rsidR="000E25A3" w:rsidRPr="00D50305" w:rsidRDefault="000E25A3" w:rsidP="00AA13D6">
      <w:pPr>
        <w:numPr>
          <w:ilvl w:val="0"/>
          <w:numId w:val="9"/>
        </w:numPr>
        <w:spacing w:before="120" w:line="276" w:lineRule="auto"/>
        <w:jc w:val="both"/>
        <w:rPr>
          <w:rFonts w:ascii="Cambria" w:hAnsi="Cambria"/>
          <w:iCs/>
        </w:rPr>
      </w:pPr>
      <w:r w:rsidRPr="00D50305">
        <w:rPr>
          <w:rFonts w:ascii="Cambria" w:hAnsi="Cambria"/>
          <w:iCs/>
        </w:rPr>
        <w:t>Uplatněním nároku na zaplacení smluvní pokuty ani jejím skutečným uhrazením nezanikne právo objednatele na náhradu škody vzniklé objednateli v důsledku porušení povinnosti zhotovitele, a to ve výši přesahující uhrazenou smluvní pokutu.</w:t>
      </w:r>
    </w:p>
    <w:p w14:paraId="7FBC0848" w14:textId="77777777" w:rsidR="000E25A3" w:rsidRPr="00D50305" w:rsidRDefault="000E25A3" w:rsidP="000E25A3">
      <w:pPr>
        <w:pStyle w:val="Zkladntextodsazen"/>
        <w:spacing w:before="120" w:line="276" w:lineRule="auto"/>
        <w:ind w:left="0"/>
        <w:rPr>
          <w:rFonts w:ascii="Cambria" w:hAnsi="Cambria"/>
          <w:szCs w:val="22"/>
        </w:rPr>
      </w:pPr>
    </w:p>
    <w:p w14:paraId="0F9E613D" w14:textId="0B12C88E" w:rsidR="000E25A3" w:rsidRPr="006C0F3E" w:rsidRDefault="000E25A3" w:rsidP="006C0F3E">
      <w:pPr>
        <w:jc w:val="center"/>
        <w:rPr>
          <w:rFonts w:ascii="Cambria" w:hAnsi="Cambria"/>
          <w:b/>
          <w:bCs/>
        </w:rPr>
      </w:pPr>
      <w:r w:rsidRPr="006C0F3E">
        <w:rPr>
          <w:rFonts w:ascii="Cambria" w:hAnsi="Cambria"/>
          <w:b/>
          <w:bCs/>
        </w:rPr>
        <w:t>XI</w:t>
      </w:r>
      <w:r w:rsidR="006C0F3E">
        <w:rPr>
          <w:rFonts w:ascii="Cambria" w:hAnsi="Cambria"/>
          <w:b/>
          <w:bCs/>
        </w:rPr>
        <w:t>V</w:t>
      </w:r>
      <w:r w:rsidRPr="006C0F3E">
        <w:rPr>
          <w:rFonts w:ascii="Cambria" w:hAnsi="Cambria"/>
          <w:b/>
          <w:bCs/>
        </w:rPr>
        <w:t>.</w:t>
      </w:r>
    </w:p>
    <w:p w14:paraId="4A051589" w14:textId="77777777" w:rsidR="000E25A3" w:rsidRPr="006C0F3E" w:rsidRDefault="000E25A3" w:rsidP="006C0F3E">
      <w:pPr>
        <w:jc w:val="center"/>
        <w:rPr>
          <w:rFonts w:ascii="Cambria" w:hAnsi="Cambria"/>
          <w:b/>
          <w:bCs/>
        </w:rPr>
      </w:pPr>
      <w:r w:rsidRPr="006C0F3E">
        <w:rPr>
          <w:rFonts w:ascii="Cambria" w:hAnsi="Cambria"/>
          <w:b/>
          <w:bCs/>
        </w:rPr>
        <w:t xml:space="preserve">Závěrečná ustanovení </w:t>
      </w:r>
    </w:p>
    <w:p w14:paraId="40180156" w14:textId="77777777" w:rsidR="000E25A3" w:rsidRPr="00177253" w:rsidRDefault="000E25A3" w:rsidP="00177253">
      <w:pPr>
        <w:pStyle w:val="Odstavecseseznamem"/>
        <w:numPr>
          <w:ilvl w:val="0"/>
          <w:numId w:val="31"/>
        </w:numPr>
        <w:spacing w:before="120" w:after="120" w:line="276" w:lineRule="auto"/>
        <w:contextualSpacing w:val="0"/>
        <w:jc w:val="both"/>
        <w:rPr>
          <w:rFonts w:ascii="Cambria" w:hAnsi="Cambria"/>
          <w:sz w:val="22"/>
          <w:szCs w:val="22"/>
        </w:rPr>
      </w:pPr>
      <w:r w:rsidRPr="00177253">
        <w:rPr>
          <w:rFonts w:ascii="Cambria" w:hAnsi="Cambria"/>
          <w:sz w:val="22"/>
          <w:szCs w:val="22"/>
        </w:rPr>
        <w:t>Pokud nebylo v této smlouvě ujednáno jinak, řídí se právní poměry účastníků, příslušnými ustanoveními občanského zákoníku.</w:t>
      </w:r>
    </w:p>
    <w:p w14:paraId="73F80E8A" w14:textId="77777777" w:rsidR="000E25A3" w:rsidRPr="00177253" w:rsidRDefault="000E25A3" w:rsidP="00177253">
      <w:pPr>
        <w:pStyle w:val="Odstavecseseznamem"/>
        <w:numPr>
          <w:ilvl w:val="0"/>
          <w:numId w:val="31"/>
        </w:numPr>
        <w:spacing w:before="120" w:after="120" w:line="276" w:lineRule="auto"/>
        <w:contextualSpacing w:val="0"/>
        <w:jc w:val="both"/>
        <w:rPr>
          <w:rFonts w:ascii="Cambria" w:hAnsi="Cambria"/>
          <w:sz w:val="22"/>
          <w:szCs w:val="22"/>
        </w:rPr>
      </w:pPr>
      <w:r w:rsidRPr="00177253">
        <w:rPr>
          <w:rFonts w:ascii="Cambria" w:hAnsi="Cambria"/>
          <w:sz w:val="22"/>
          <w:szCs w:val="22"/>
        </w:rPr>
        <w:t xml:space="preserve">Změna nebo doplnění této smlouvy je možná jen formou číslovaných písemných dodatků, které budou platné, jen budou-li řádně potvrzené a podepsané oprávněnými zástupci obou smluvních stran. </w:t>
      </w:r>
    </w:p>
    <w:p w14:paraId="0E52BD38" w14:textId="77777777" w:rsidR="000E25A3" w:rsidRPr="00177253" w:rsidRDefault="000E25A3" w:rsidP="00177253">
      <w:pPr>
        <w:pStyle w:val="Odstavecseseznamem"/>
        <w:numPr>
          <w:ilvl w:val="0"/>
          <w:numId w:val="31"/>
        </w:numPr>
        <w:spacing w:before="120" w:after="120" w:line="276" w:lineRule="auto"/>
        <w:contextualSpacing w:val="0"/>
        <w:jc w:val="both"/>
        <w:rPr>
          <w:rFonts w:ascii="Cambria" w:hAnsi="Cambria"/>
          <w:sz w:val="22"/>
          <w:szCs w:val="22"/>
        </w:rPr>
      </w:pPr>
      <w:r w:rsidRPr="00177253">
        <w:rPr>
          <w:rFonts w:ascii="Cambria" w:hAnsi="Cambria"/>
          <w:sz w:val="22"/>
          <w:szCs w:val="22"/>
        </w:rPr>
        <w:t>Tato smlouva je vyhotovena ve dvou vyhotoveních, z nichž každé má platnost originálu a každá strana obdrží po jednom vyhotovení.</w:t>
      </w:r>
    </w:p>
    <w:p w14:paraId="1731D534" w14:textId="77777777" w:rsidR="000E25A3" w:rsidRPr="00177253" w:rsidRDefault="000E25A3" w:rsidP="00177253">
      <w:pPr>
        <w:pStyle w:val="Odstavecseseznamem"/>
        <w:numPr>
          <w:ilvl w:val="0"/>
          <w:numId w:val="31"/>
        </w:numPr>
        <w:spacing w:before="120" w:after="120" w:line="276" w:lineRule="auto"/>
        <w:contextualSpacing w:val="0"/>
        <w:jc w:val="both"/>
        <w:rPr>
          <w:rFonts w:ascii="Cambria" w:hAnsi="Cambria"/>
          <w:sz w:val="22"/>
          <w:szCs w:val="22"/>
        </w:rPr>
      </w:pPr>
      <w:r w:rsidRPr="00177253">
        <w:rPr>
          <w:rFonts w:ascii="Cambria" w:hAnsi="Cambria"/>
          <w:sz w:val="22"/>
          <w:szCs w:val="22"/>
        </w:rPr>
        <w:t>Smlouva nabude účinnosti dnem jejího uveřejnění dle zákona č. 340/2015 Sb., o zvláštních podmínkách účinnosti některých smluv, uveřejňování těchto smluv a o registru smluv.</w:t>
      </w:r>
    </w:p>
    <w:p w14:paraId="6DCCE6C8" w14:textId="77777777" w:rsidR="000E25A3" w:rsidRPr="00177253" w:rsidRDefault="000E25A3" w:rsidP="00177253">
      <w:pPr>
        <w:pStyle w:val="Odstavecseseznamem"/>
        <w:numPr>
          <w:ilvl w:val="0"/>
          <w:numId w:val="31"/>
        </w:numPr>
        <w:spacing w:before="120" w:after="120" w:line="276" w:lineRule="auto"/>
        <w:contextualSpacing w:val="0"/>
        <w:jc w:val="both"/>
        <w:rPr>
          <w:rFonts w:ascii="Cambria" w:hAnsi="Cambria"/>
          <w:sz w:val="22"/>
          <w:szCs w:val="22"/>
        </w:rPr>
      </w:pPr>
      <w:r w:rsidRPr="00177253">
        <w:rPr>
          <w:rFonts w:ascii="Cambria" w:hAnsi="Cambria"/>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68BE7E04" w14:textId="77777777" w:rsidR="000E25A3" w:rsidRPr="00177253" w:rsidRDefault="000E25A3" w:rsidP="00177253">
      <w:pPr>
        <w:pStyle w:val="Odstavecseseznamem"/>
        <w:numPr>
          <w:ilvl w:val="0"/>
          <w:numId w:val="31"/>
        </w:numPr>
        <w:spacing w:before="120" w:after="120" w:line="276" w:lineRule="auto"/>
        <w:contextualSpacing w:val="0"/>
        <w:jc w:val="both"/>
        <w:rPr>
          <w:rFonts w:ascii="Cambria" w:hAnsi="Cambria"/>
          <w:sz w:val="22"/>
          <w:szCs w:val="22"/>
        </w:rPr>
      </w:pPr>
      <w:r w:rsidRPr="00177253">
        <w:rPr>
          <w:rFonts w:ascii="Cambria" w:hAnsi="Cambria"/>
          <w:sz w:val="22"/>
          <w:szCs w:val="22"/>
        </w:rPr>
        <w:t>Nedílnou součástí této smlouvy jsou následující přílohy:</w:t>
      </w:r>
    </w:p>
    <w:p w14:paraId="6EF546ED" w14:textId="77777777" w:rsidR="000E25A3" w:rsidRPr="00D50305" w:rsidRDefault="000E25A3" w:rsidP="000E25A3">
      <w:pPr>
        <w:spacing w:before="120" w:line="276" w:lineRule="auto"/>
        <w:ind w:left="360"/>
        <w:jc w:val="both"/>
        <w:rPr>
          <w:rFonts w:ascii="Cambria" w:hAnsi="Cambria"/>
          <w:iCs/>
        </w:rPr>
      </w:pPr>
    </w:p>
    <w:p w14:paraId="10571B8D" w14:textId="72EF26B8" w:rsidR="00065C2C" w:rsidRDefault="000E25A3" w:rsidP="0067491C">
      <w:pPr>
        <w:pStyle w:val="Bezmezer"/>
        <w:spacing w:line="276" w:lineRule="auto"/>
        <w:rPr>
          <w:rFonts w:ascii="Cambria" w:hAnsi="Cambria"/>
          <w:iCs/>
        </w:rPr>
      </w:pPr>
      <w:r w:rsidRPr="00D50305">
        <w:rPr>
          <w:rFonts w:ascii="Cambria" w:hAnsi="Cambria"/>
          <w:iCs/>
        </w:rPr>
        <w:t>Příloha č. 1</w:t>
      </w:r>
    </w:p>
    <w:p w14:paraId="4660EA0C" w14:textId="76279411" w:rsidR="0067491C" w:rsidRPr="004E5286" w:rsidRDefault="000E25A3" w:rsidP="004E5286">
      <w:pPr>
        <w:pStyle w:val="Bezmezer"/>
        <w:spacing w:line="276" w:lineRule="auto"/>
        <w:rPr>
          <w:rFonts w:ascii="Cambria" w:hAnsi="Cambria"/>
          <w:iCs/>
        </w:rPr>
      </w:pPr>
      <w:r w:rsidRPr="00D50305">
        <w:rPr>
          <w:rFonts w:ascii="Cambria" w:hAnsi="Cambria"/>
          <w:iCs/>
        </w:rPr>
        <w:t xml:space="preserve">Technická </w:t>
      </w:r>
      <w:proofErr w:type="gramStart"/>
      <w:r w:rsidRPr="00D50305">
        <w:rPr>
          <w:rFonts w:ascii="Cambria" w:hAnsi="Cambria"/>
          <w:iCs/>
        </w:rPr>
        <w:t>dokumentace</w:t>
      </w:r>
      <w:r w:rsidR="009566C6">
        <w:rPr>
          <w:rFonts w:ascii="Cambria" w:hAnsi="Cambria"/>
          <w:iCs/>
        </w:rPr>
        <w:t xml:space="preserve"> - </w:t>
      </w:r>
      <w:r w:rsidR="0067491C" w:rsidRPr="004E5286">
        <w:rPr>
          <w:rFonts w:ascii="Cambria" w:hAnsi="Cambria"/>
          <w:iCs/>
        </w:rPr>
        <w:t>Technická</w:t>
      </w:r>
      <w:proofErr w:type="gramEnd"/>
      <w:r w:rsidR="0067491C" w:rsidRPr="004E5286">
        <w:rPr>
          <w:rFonts w:ascii="Cambria" w:hAnsi="Cambria"/>
          <w:iCs/>
        </w:rPr>
        <w:t xml:space="preserve"> specifikace</w:t>
      </w:r>
      <w:r w:rsidR="009566C6">
        <w:rPr>
          <w:rFonts w:ascii="Cambria" w:hAnsi="Cambria"/>
          <w:iCs/>
        </w:rPr>
        <w:t>, m</w:t>
      </w:r>
      <w:r w:rsidR="0067491C" w:rsidRPr="004E5286">
        <w:rPr>
          <w:rFonts w:ascii="Cambria" w:hAnsi="Cambria"/>
          <w:iCs/>
        </w:rPr>
        <w:t>odernizace systému bezdrátové komunikace tramvají s infrastrukturou a dálkový dohled infrastrukturních prvků</w:t>
      </w:r>
    </w:p>
    <w:p w14:paraId="5AA24B2F" w14:textId="77777777" w:rsidR="00065C2C" w:rsidRPr="00065C2C" w:rsidRDefault="00065C2C" w:rsidP="004E5286">
      <w:pPr>
        <w:pStyle w:val="Bezmezer"/>
        <w:spacing w:line="276" w:lineRule="auto"/>
        <w:ind w:left="708"/>
        <w:rPr>
          <w:rFonts w:ascii="Cambria" w:hAnsi="Cambria"/>
          <w:iCs/>
        </w:rPr>
      </w:pPr>
      <w:r w:rsidRPr="00065C2C">
        <w:rPr>
          <w:rFonts w:ascii="Cambria" w:hAnsi="Cambria"/>
          <w:iCs/>
        </w:rPr>
        <w:t>Přílohy Technické specifikace:</w:t>
      </w:r>
    </w:p>
    <w:p w14:paraId="1F2B329A" w14:textId="77777777" w:rsidR="00065C2C" w:rsidRPr="00065C2C" w:rsidRDefault="00065C2C" w:rsidP="004E5286">
      <w:pPr>
        <w:pStyle w:val="Bezmezer"/>
        <w:spacing w:line="276" w:lineRule="auto"/>
        <w:ind w:left="708"/>
        <w:rPr>
          <w:rFonts w:ascii="Cambria" w:hAnsi="Cambria"/>
          <w:iCs/>
        </w:rPr>
      </w:pPr>
      <w:r w:rsidRPr="00065C2C">
        <w:rPr>
          <w:rFonts w:ascii="Cambria" w:hAnsi="Cambria"/>
          <w:iCs/>
        </w:rPr>
        <w:t>1.</w:t>
      </w:r>
      <w:r w:rsidRPr="00065C2C">
        <w:rPr>
          <w:rFonts w:ascii="Cambria" w:hAnsi="Cambria"/>
          <w:iCs/>
        </w:rPr>
        <w:tab/>
        <w:t>Popis systému BSV na tramvajích a výhybkách</w:t>
      </w:r>
    </w:p>
    <w:p w14:paraId="57410055" w14:textId="77777777" w:rsidR="00065C2C" w:rsidRPr="00065C2C" w:rsidRDefault="00065C2C" w:rsidP="004E5286">
      <w:pPr>
        <w:pStyle w:val="Bezmezer"/>
        <w:spacing w:line="276" w:lineRule="auto"/>
        <w:ind w:left="708"/>
        <w:rPr>
          <w:rFonts w:ascii="Cambria" w:hAnsi="Cambria"/>
          <w:iCs/>
        </w:rPr>
      </w:pPr>
      <w:r w:rsidRPr="00065C2C">
        <w:rPr>
          <w:rFonts w:ascii="Cambria" w:hAnsi="Cambria"/>
          <w:iCs/>
        </w:rPr>
        <w:t>2.</w:t>
      </w:r>
      <w:r w:rsidRPr="00065C2C">
        <w:rPr>
          <w:rFonts w:ascii="Cambria" w:hAnsi="Cambria"/>
          <w:iCs/>
        </w:rPr>
        <w:tab/>
        <w:t>Popis systému RISII a BSV</w:t>
      </w:r>
    </w:p>
    <w:p w14:paraId="73B6942B" w14:textId="77777777" w:rsidR="00065C2C" w:rsidRPr="00065C2C" w:rsidRDefault="00065C2C" w:rsidP="004E5286">
      <w:pPr>
        <w:pStyle w:val="Bezmezer"/>
        <w:spacing w:line="276" w:lineRule="auto"/>
        <w:ind w:left="708"/>
        <w:rPr>
          <w:rFonts w:ascii="Cambria" w:hAnsi="Cambria"/>
          <w:iCs/>
        </w:rPr>
      </w:pPr>
      <w:r w:rsidRPr="00065C2C">
        <w:rPr>
          <w:rFonts w:ascii="Cambria" w:hAnsi="Cambria"/>
          <w:iCs/>
        </w:rPr>
        <w:t>3.</w:t>
      </w:r>
      <w:r w:rsidRPr="00065C2C">
        <w:rPr>
          <w:rFonts w:ascii="Cambria" w:hAnsi="Cambria"/>
          <w:iCs/>
        </w:rPr>
        <w:tab/>
        <w:t>Popis chování systému RISII na vozidle</w:t>
      </w:r>
    </w:p>
    <w:p w14:paraId="3E5F26EA" w14:textId="77777777" w:rsidR="00065C2C" w:rsidRPr="00065C2C" w:rsidRDefault="00065C2C" w:rsidP="004E5286">
      <w:pPr>
        <w:pStyle w:val="Bezmezer"/>
        <w:spacing w:line="276" w:lineRule="auto"/>
        <w:ind w:left="708"/>
        <w:rPr>
          <w:rFonts w:ascii="Cambria" w:hAnsi="Cambria"/>
          <w:iCs/>
        </w:rPr>
      </w:pPr>
      <w:r w:rsidRPr="00065C2C">
        <w:rPr>
          <w:rFonts w:ascii="Cambria" w:hAnsi="Cambria"/>
          <w:iCs/>
        </w:rPr>
        <w:t>4.</w:t>
      </w:r>
      <w:r w:rsidRPr="00065C2C">
        <w:rPr>
          <w:rFonts w:ascii="Cambria" w:hAnsi="Cambria"/>
          <w:iCs/>
        </w:rPr>
        <w:tab/>
        <w:t>Umístění přijímačů včetně délky kabeláže</w:t>
      </w:r>
    </w:p>
    <w:p w14:paraId="6364AB0F" w14:textId="77777777" w:rsidR="00065C2C" w:rsidRPr="00065C2C" w:rsidRDefault="00065C2C" w:rsidP="004E5286">
      <w:pPr>
        <w:pStyle w:val="Bezmezer"/>
        <w:spacing w:line="276" w:lineRule="auto"/>
        <w:ind w:left="708"/>
        <w:rPr>
          <w:rFonts w:ascii="Cambria" w:hAnsi="Cambria"/>
          <w:iCs/>
        </w:rPr>
      </w:pPr>
      <w:r w:rsidRPr="00065C2C">
        <w:rPr>
          <w:rFonts w:ascii="Cambria" w:hAnsi="Cambria"/>
          <w:iCs/>
        </w:rPr>
        <w:t>5.</w:t>
      </w:r>
      <w:r w:rsidRPr="00065C2C">
        <w:rPr>
          <w:rFonts w:ascii="Cambria" w:hAnsi="Cambria"/>
          <w:iCs/>
        </w:rPr>
        <w:tab/>
        <w:t>Typová dokumentace výhybek</w:t>
      </w:r>
    </w:p>
    <w:p w14:paraId="06045B3E" w14:textId="2803464D" w:rsidR="0067491C" w:rsidRDefault="00065C2C" w:rsidP="004E5286">
      <w:pPr>
        <w:pStyle w:val="Bezmezer"/>
        <w:spacing w:line="276" w:lineRule="auto"/>
        <w:ind w:left="708"/>
        <w:rPr>
          <w:rFonts w:ascii="Cambria" w:hAnsi="Cambria"/>
          <w:iCs/>
        </w:rPr>
      </w:pPr>
      <w:r w:rsidRPr="00065C2C">
        <w:rPr>
          <w:rFonts w:ascii="Cambria" w:hAnsi="Cambria"/>
          <w:iCs/>
        </w:rPr>
        <w:t>6.</w:t>
      </w:r>
      <w:r w:rsidRPr="00065C2C">
        <w:rPr>
          <w:rFonts w:ascii="Cambria" w:hAnsi="Cambria"/>
          <w:iCs/>
        </w:rPr>
        <w:tab/>
        <w:t>Standard DPMB – ovládání tramvajových výhybek</w:t>
      </w:r>
    </w:p>
    <w:p w14:paraId="787F7E47" w14:textId="77777777" w:rsidR="0067491C" w:rsidRDefault="0067491C" w:rsidP="000E25A3">
      <w:pPr>
        <w:pStyle w:val="Bezmezer"/>
        <w:spacing w:line="276" w:lineRule="auto"/>
        <w:rPr>
          <w:rFonts w:ascii="Cambria" w:hAnsi="Cambria"/>
          <w:iCs/>
        </w:rPr>
      </w:pPr>
    </w:p>
    <w:p w14:paraId="62190B23" w14:textId="77777777" w:rsidR="0067491C" w:rsidRPr="00D50305" w:rsidRDefault="0067491C" w:rsidP="000E25A3">
      <w:pPr>
        <w:pStyle w:val="Bezmezer"/>
        <w:spacing w:line="276" w:lineRule="auto"/>
        <w:rPr>
          <w:rFonts w:ascii="Cambria" w:hAnsi="Cambria"/>
          <w:iCs/>
        </w:rPr>
      </w:pPr>
    </w:p>
    <w:p w14:paraId="2660F591" w14:textId="1B050CB7" w:rsidR="000E25A3" w:rsidRPr="00D50305" w:rsidRDefault="000E25A3" w:rsidP="004E5286">
      <w:pPr>
        <w:pStyle w:val="Bezmezer"/>
        <w:spacing w:line="276" w:lineRule="auto"/>
      </w:pPr>
      <w:r w:rsidRPr="00D50305">
        <w:rPr>
          <w:rFonts w:ascii="Cambria" w:hAnsi="Cambria"/>
          <w:iCs/>
        </w:rPr>
        <w:t>Příloha č. 2</w:t>
      </w:r>
      <w:r w:rsidR="001A41D8" w:rsidRPr="00D50305">
        <w:rPr>
          <w:rFonts w:ascii="Cambria" w:hAnsi="Cambria"/>
          <w:iCs/>
        </w:rPr>
        <w:t xml:space="preserve"> </w:t>
      </w:r>
      <w:r w:rsidRPr="00D50305">
        <w:rPr>
          <w:rFonts w:ascii="Cambria" w:hAnsi="Cambria"/>
          <w:iCs/>
        </w:rPr>
        <w:t>– Položkový rozpočet</w:t>
      </w:r>
    </w:p>
    <w:p w14:paraId="70B973CB" w14:textId="2BDED4AB" w:rsidR="000E25A3" w:rsidRPr="00D50305" w:rsidRDefault="000E25A3" w:rsidP="000E25A3">
      <w:pPr>
        <w:tabs>
          <w:tab w:val="left" w:pos="2220"/>
        </w:tabs>
        <w:jc w:val="both"/>
        <w:rPr>
          <w:rFonts w:ascii="Cambria" w:hAnsi="Cambria" w:cs="Arial"/>
        </w:rPr>
      </w:pPr>
    </w:p>
    <w:p w14:paraId="159C34D3" w14:textId="77777777" w:rsidR="000E25A3" w:rsidRPr="00D50305" w:rsidRDefault="000E25A3" w:rsidP="000E25A3">
      <w:pPr>
        <w:jc w:val="both"/>
        <w:rPr>
          <w:rFonts w:ascii="Cambria" w:hAnsi="Cambria" w:cs="Arial"/>
        </w:rPr>
      </w:pPr>
    </w:p>
    <w:p w14:paraId="24A342B8" w14:textId="60469378" w:rsidR="000E25A3" w:rsidRPr="00D50305" w:rsidRDefault="000E25A3" w:rsidP="000E25A3">
      <w:pPr>
        <w:jc w:val="both"/>
        <w:rPr>
          <w:rFonts w:ascii="Cambria" w:hAnsi="Cambria" w:cs="Arial"/>
        </w:rPr>
      </w:pPr>
      <w:r w:rsidRPr="00D50305">
        <w:rPr>
          <w:rFonts w:ascii="Cambria" w:hAnsi="Cambria" w:cs="Arial"/>
        </w:rPr>
        <w:t xml:space="preserve">V </w:t>
      </w:r>
      <w:proofErr w:type="spellStart"/>
      <w:r w:rsidRPr="00D50305">
        <w:rPr>
          <w:rFonts w:ascii="Cambria" w:hAnsi="Cambria" w:cs="Arial"/>
          <w:highlight w:val="yellow"/>
        </w:rPr>
        <w:t>xxxxxxxxx</w:t>
      </w:r>
      <w:proofErr w:type="spellEnd"/>
      <w:r w:rsidRPr="00D50305">
        <w:rPr>
          <w:rFonts w:ascii="Cambria" w:hAnsi="Cambria" w:cs="Arial"/>
        </w:rPr>
        <w:t xml:space="preserve"> dne</w:t>
      </w:r>
      <w:r w:rsidRPr="00D50305">
        <w:rPr>
          <w:rFonts w:ascii="Cambria" w:hAnsi="Cambria" w:cs="Arial"/>
        </w:rPr>
        <w:tab/>
      </w:r>
      <w:r w:rsidRPr="00D50305">
        <w:rPr>
          <w:rFonts w:ascii="Cambria" w:hAnsi="Cambria" w:cs="Arial"/>
        </w:rPr>
        <w:tab/>
      </w:r>
      <w:r w:rsidRPr="00D50305">
        <w:rPr>
          <w:rFonts w:ascii="Cambria" w:hAnsi="Cambria" w:cs="Arial"/>
        </w:rPr>
        <w:tab/>
      </w:r>
      <w:r w:rsidRPr="00D50305">
        <w:rPr>
          <w:rFonts w:ascii="Cambria" w:hAnsi="Cambria" w:cs="Arial"/>
        </w:rPr>
        <w:tab/>
        <w:t>V Brně dne</w:t>
      </w:r>
    </w:p>
    <w:p w14:paraId="26434BEF" w14:textId="77777777" w:rsidR="000E25A3" w:rsidRDefault="000E25A3" w:rsidP="000E25A3">
      <w:pPr>
        <w:spacing w:before="60"/>
        <w:jc w:val="both"/>
        <w:rPr>
          <w:rFonts w:ascii="Cambria" w:hAnsi="Cambria"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0F3E" w14:paraId="16ACA779" w14:textId="77777777" w:rsidTr="006C0F3E">
        <w:tc>
          <w:tcPr>
            <w:tcW w:w="4531" w:type="dxa"/>
          </w:tcPr>
          <w:p w14:paraId="3F26D8C9" w14:textId="77777777" w:rsidR="006C0F3E" w:rsidRPr="006C0F3E" w:rsidRDefault="006C0F3E" w:rsidP="006C0F3E">
            <w:pPr>
              <w:ind w:left="31"/>
              <w:jc w:val="center"/>
              <w:rPr>
                <w:rFonts w:ascii="Cambria" w:hAnsi="Cambria" w:cs="Arial"/>
              </w:rPr>
            </w:pPr>
            <w:r w:rsidRPr="006C0F3E">
              <w:rPr>
                <w:rFonts w:ascii="Cambria" w:hAnsi="Cambria" w:cs="Arial"/>
              </w:rPr>
              <w:t xml:space="preserve">zhotovitel: </w:t>
            </w:r>
          </w:p>
          <w:p w14:paraId="45EA9596" w14:textId="77777777" w:rsidR="006C0F3E" w:rsidRDefault="006C0F3E" w:rsidP="006C0F3E">
            <w:pPr>
              <w:pStyle w:val="Bezmezer"/>
              <w:rPr>
                <w:rFonts w:ascii="Cambria" w:hAnsi="Cambria" w:cs="Arial"/>
              </w:rPr>
            </w:pPr>
          </w:p>
          <w:p w14:paraId="1E8B25A8" w14:textId="77777777" w:rsidR="006C0F3E" w:rsidRDefault="006C0F3E" w:rsidP="006C0F3E">
            <w:pPr>
              <w:pStyle w:val="Bezmezer"/>
              <w:rPr>
                <w:rFonts w:ascii="Cambria" w:hAnsi="Cambria" w:cs="Arial"/>
              </w:rPr>
            </w:pPr>
          </w:p>
          <w:p w14:paraId="3B982223" w14:textId="5057732E" w:rsidR="006C0F3E" w:rsidRDefault="006C0F3E" w:rsidP="006C0F3E">
            <w:pPr>
              <w:pStyle w:val="Bezmezer"/>
              <w:jc w:val="center"/>
            </w:pPr>
            <w:r w:rsidRPr="00D50305">
              <w:rPr>
                <w:rFonts w:ascii="Cambria" w:hAnsi="Cambria" w:cs="Arial"/>
              </w:rPr>
              <w:t>……………………………………</w:t>
            </w:r>
          </w:p>
        </w:tc>
        <w:tc>
          <w:tcPr>
            <w:tcW w:w="4531" w:type="dxa"/>
          </w:tcPr>
          <w:p w14:paraId="7F6BE173" w14:textId="77777777" w:rsidR="006C0F3E" w:rsidRPr="006C0F3E" w:rsidRDefault="006C0F3E" w:rsidP="006C0F3E">
            <w:pPr>
              <w:ind w:left="31"/>
              <w:jc w:val="center"/>
              <w:rPr>
                <w:rFonts w:ascii="Cambria" w:hAnsi="Cambria" w:cs="Arial"/>
              </w:rPr>
            </w:pPr>
            <w:r w:rsidRPr="006C0F3E">
              <w:rPr>
                <w:rFonts w:ascii="Cambria" w:hAnsi="Cambria" w:cs="Arial"/>
              </w:rPr>
              <w:t xml:space="preserve">objednatel: </w:t>
            </w:r>
          </w:p>
          <w:p w14:paraId="01CC066B" w14:textId="77777777" w:rsidR="006C0F3E" w:rsidRDefault="006C0F3E" w:rsidP="006C0F3E">
            <w:pPr>
              <w:ind w:left="31"/>
              <w:jc w:val="center"/>
              <w:rPr>
                <w:rFonts w:ascii="Cambria" w:hAnsi="Cambria" w:cs="Arial"/>
              </w:rPr>
            </w:pPr>
          </w:p>
          <w:p w14:paraId="58B00478" w14:textId="77777777" w:rsidR="006C0F3E" w:rsidRPr="006C0F3E" w:rsidRDefault="006C0F3E" w:rsidP="006C0F3E">
            <w:pPr>
              <w:pStyle w:val="Bezmezer"/>
            </w:pPr>
          </w:p>
          <w:p w14:paraId="4676B78E" w14:textId="72B96EAC" w:rsidR="006C0F3E" w:rsidRDefault="006C0F3E" w:rsidP="006C0F3E">
            <w:pPr>
              <w:ind w:left="31"/>
              <w:jc w:val="center"/>
              <w:rPr>
                <w:rFonts w:ascii="Cambria" w:hAnsi="Cambria" w:cs="Arial"/>
              </w:rPr>
            </w:pPr>
            <w:r w:rsidRPr="006C0F3E">
              <w:rPr>
                <w:rFonts w:ascii="Cambria" w:hAnsi="Cambria" w:cs="Arial"/>
              </w:rPr>
              <w:t>…………………………………..</w:t>
            </w:r>
          </w:p>
          <w:p w14:paraId="45087D18" w14:textId="536C8ECA" w:rsidR="006C0F3E" w:rsidRPr="006C0F3E" w:rsidRDefault="006C0F3E" w:rsidP="006C0F3E">
            <w:pPr>
              <w:ind w:left="31"/>
              <w:jc w:val="center"/>
              <w:rPr>
                <w:rFonts w:ascii="Cambria" w:hAnsi="Cambria" w:cs="Arial"/>
              </w:rPr>
            </w:pPr>
            <w:r w:rsidRPr="00D50305">
              <w:rPr>
                <w:rFonts w:ascii="Cambria" w:hAnsi="Cambria" w:cs="Arial"/>
              </w:rPr>
              <w:t>Ing. Miloš Havránek</w:t>
            </w:r>
          </w:p>
          <w:p w14:paraId="71B3D4D0" w14:textId="75DB8F5A" w:rsidR="006C0F3E" w:rsidRDefault="006C0F3E" w:rsidP="006C0F3E">
            <w:pPr>
              <w:ind w:left="31"/>
              <w:jc w:val="center"/>
              <w:rPr>
                <w:rFonts w:ascii="Cambria" w:hAnsi="Cambria" w:cs="Arial"/>
              </w:rPr>
            </w:pPr>
            <w:r w:rsidRPr="00D50305">
              <w:rPr>
                <w:rFonts w:ascii="Cambria" w:hAnsi="Cambria" w:cs="Arial"/>
              </w:rPr>
              <w:t>předseda představenstva</w:t>
            </w:r>
          </w:p>
          <w:p w14:paraId="40E531EF" w14:textId="77777777" w:rsidR="006C0F3E" w:rsidRDefault="006C0F3E" w:rsidP="006C0F3E">
            <w:pPr>
              <w:ind w:left="31"/>
              <w:jc w:val="center"/>
              <w:rPr>
                <w:rFonts w:ascii="Cambria" w:hAnsi="Cambria" w:cs="Arial"/>
              </w:rPr>
            </w:pPr>
          </w:p>
          <w:p w14:paraId="6BD4DD9C" w14:textId="77777777" w:rsidR="006C0F3E" w:rsidRPr="006C0F3E" w:rsidRDefault="006C0F3E" w:rsidP="006C0F3E">
            <w:pPr>
              <w:pStyle w:val="Bezmezer"/>
            </w:pPr>
          </w:p>
          <w:p w14:paraId="13D7F617" w14:textId="77777777" w:rsidR="006C0F3E" w:rsidRPr="006C0F3E" w:rsidRDefault="006C0F3E" w:rsidP="006C0F3E">
            <w:pPr>
              <w:ind w:left="31"/>
              <w:jc w:val="center"/>
              <w:rPr>
                <w:rFonts w:ascii="Cambria" w:hAnsi="Cambria" w:cs="Arial"/>
              </w:rPr>
            </w:pPr>
            <w:r w:rsidRPr="006C0F3E">
              <w:rPr>
                <w:rFonts w:ascii="Cambria" w:hAnsi="Cambria" w:cs="Arial"/>
              </w:rPr>
              <w:t>…………………………………..</w:t>
            </w:r>
          </w:p>
          <w:p w14:paraId="5F089D4E" w14:textId="18B6A74E" w:rsidR="006C0F3E" w:rsidRPr="006C0F3E" w:rsidRDefault="006C0F3E" w:rsidP="006C0F3E">
            <w:pPr>
              <w:ind w:left="31"/>
              <w:jc w:val="center"/>
              <w:rPr>
                <w:rFonts w:ascii="Cambria" w:hAnsi="Cambria" w:cs="Arial"/>
              </w:rPr>
            </w:pPr>
            <w:r w:rsidRPr="006C0F3E">
              <w:rPr>
                <w:rFonts w:ascii="Cambria" w:hAnsi="Cambria" w:cs="Arial"/>
              </w:rPr>
              <w:t xml:space="preserve">Mgr. Bc. Marek Viskot   </w:t>
            </w:r>
          </w:p>
          <w:p w14:paraId="6887A814" w14:textId="30678C0B" w:rsidR="006C0F3E" w:rsidRPr="00D50305" w:rsidRDefault="006C0F3E" w:rsidP="006C0F3E">
            <w:pPr>
              <w:ind w:left="31"/>
              <w:jc w:val="center"/>
              <w:rPr>
                <w:rFonts w:ascii="Cambria" w:hAnsi="Cambria" w:cs="Arial"/>
              </w:rPr>
            </w:pPr>
            <w:r w:rsidRPr="006C0F3E">
              <w:rPr>
                <w:rFonts w:ascii="Cambria" w:hAnsi="Cambria" w:cs="Arial"/>
              </w:rPr>
              <w:t>člen představenstva</w:t>
            </w:r>
          </w:p>
          <w:p w14:paraId="6AB54302" w14:textId="77777777" w:rsidR="006C0F3E" w:rsidRPr="006C0F3E" w:rsidRDefault="006C0F3E" w:rsidP="006C0F3E">
            <w:pPr>
              <w:ind w:left="31"/>
              <w:jc w:val="center"/>
              <w:rPr>
                <w:rFonts w:ascii="Cambria" w:hAnsi="Cambria" w:cs="Arial"/>
              </w:rPr>
            </w:pPr>
          </w:p>
          <w:p w14:paraId="56625D93" w14:textId="1AF81A43" w:rsidR="006C0F3E" w:rsidRPr="006C0F3E" w:rsidRDefault="006C0F3E" w:rsidP="006C0F3E">
            <w:pPr>
              <w:ind w:left="31"/>
              <w:jc w:val="center"/>
              <w:rPr>
                <w:rFonts w:ascii="Cambria" w:hAnsi="Cambria" w:cs="Arial"/>
              </w:rPr>
            </w:pPr>
          </w:p>
        </w:tc>
      </w:tr>
    </w:tbl>
    <w:p w14:paraId="68B3CB92" w14:textId="77777777" w:rsidR="00E019BE" w:rsidRPr="00D50305" w:rsidRDefault="00E019BE" w:rsidP="006C0F3E">
      <w:pPr>
        <w:pStyle w:val="Bezmezer"/>
        <w:rPr>
          <w:rFonts w:ascii="Cambria" w:hAnsi="Cambria"/>
          <w:b/>
        </w:rPr>
      </w:pPr>
    </w:p>
    <w:sectPr w:rsidR="00E019BE" w:rsidRPr="00D5030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DCAD" w14:textId="77777777" w:rsidR="000A2D30" w:rsidRDefault="000A2D30" w:rsidP="00D76D80">
      <w:r>
        <w:separator/>
      </w:r>
    </w:p>
  </w:endnote>
  <w:endnote w:type="continuationSeparator" w:id="0">
    <w:p w14:paraId="0384B99A" w14:textId="77777777" w:rsidR="000A2D30" w:rsidRDefault="000A2D30" w:rsidP="00D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Black"/>
    <w:charset w:val="00"/>
    <w:family w:val="swiss"/>
    <w:pitch w:val="variable"/>
    <w:sig w:usb0="00000007" w:usb1="00000000" w:usb2="00000000" w:usb3="00000000" w:csb0="00000013"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BF45" w14:textId="12DB949E" w:rsidR="00E92DE3" w:rsidRPr="00D50305" w:rsidRDefault="00D50305">
    <w:pPr>
      <w:pStyle w:val="Zpat"/>
      <w:jc w:val="right"/>
      <w:rPr>
        <w:rFonts w:ascii="Cambria" w:hAnsi="Cambria"/>
        <w:sz w:val="18"/>
        <w:szCs w:val="18"/>
      </w:rPr>
    </w:pPr>
    <w:r w:rsidRPr="00D50305">
      <w:rPr>
        <w:rFonts w:ascii="Cambria" w:hAnsi="Cambria"/>
        <w:sz w:val="18"/>
        <w:szCs w:val="18"/>
      </w:rPr>
      <w:t>Smlouva o dílo</w:t>
    </w:r>
    <w:r w:rsidR="004E5286">
      <w:rPr>
        <w:rFonts w:ascii="Cambria" w:hAnsi="Cambria"/>
        <w:sz w:val="18"/>
        <w:szCs w:val="18"/>
      </w:rPr>
      <w:t xml:space="preserve"> č. 24/453/5010</w:t>
    </w:r>
    <w:r w:rsidRPr="00D50305">
      <w:rPr>
        <w:rFonts w:ascii="Cambria" w:hAnsi="Cambria"/>
        <w:sz w:val="18"/>
        <w:szCs w:val="18"/>
      </w:rPr>
      <w:tab/>
    </w:r>
    <w:r w:rsidRPr="00D50305">
      <w:rPr>
        <w:rFonts w:ascii="Cambria" w:hAnsi="Cambria"/>
        <w:sz w:val="18"/>
        <w:szCs w:val="18"/>
      </w:rPr>
      <w:tab/>
    </w:r>
    <w:r w:rsidR="00E92DE3" w:rsidRPr="00D50305">
      <w:rPr>
        <w:rFonts w:ascii="Cambria" w:hAnsi="Cambria"/>
        <w:sz w:val="18"/>
        <w:szCs w:val="18"/>
      </w:rPr>
      <w:t xml:space="preserve">Stránka </w:t>
    </w:r>
    <w:r w:rsidR="00E92DE3" w:rsidRPr="00D50305">
      <w:rPr>
        <w:rFonts w:ascii="Cambria" w:hAnsi="Cambria"/>
        <w:b/>
        <w:bCs/>
        <w:sz w:val="18"/>
        <w:szCs w:val="18"/>
      </w:rPr>
      <w:fldChar w:fldCharType="begin"/>
    </w:r>
    <w:r w:rsidR="00E92DE3" w:rsidRPr="00D50305">
      <w:rPr>
        <w:rFonts w:ascii="Cambria" w:hAnsi="Cambria"/>
        <w:b/>
        <w:bCs/>
        <w:sz w:val="18"/>
        <w:szCs w:val="18"/>
      </w:rPr>
      <w:instrText>PAGE</w:instrText>
    </w:r>
    <w:r w:rsidR="00E92DE3" w:rsidRPr="00D50305">
      <w:rPr>
        <w:rFonts w:ascii="Cambria" w:hAnsi="Cambria"/>
        <w:b/>
        <w:bCs/>
        <w:sz w:val="18"/>
        <w:szCs w:val="18"/>
      </w:rPr>
      <w:fldChar w:fldCharType="separate"/>
    </w:r>
    <w:r w:rsidR="00165AAE" w:rsidRPr="00D50305">
      <w:rPr>
        <w:rFonts w:ascii="Cambria" w:hAnsi="Cambria"/>
        <w:b/>
        <w:bCs/>
        <w:noProof/>
        <w:sz w:val="18"/>
        <w:szCs w:val="18"/>
      </w:rPr>
      <w:t>22</w:t>
    </w:r>
    <w:r w:rsidR="00E92DE3" w:rsidRPr="00D50305">
      <w:rPr>
        <w:rFonts w:ascii="Cambria" w:hAnsi="Cambria"/>
        <w:b/>
        <w:bCs/>
        <w:sz w:val="18"/>
        <w:szCs w:val="18"/>
      </w:rPr>
      <w:fldChar w:fldCharType="end"/>
    </w:r>
    <w:r w:rsidR="00E92DE3" w:rsidRPr="00D50305">
      <w:rPr>
        <w:rFonts w:ascii="Cambria" w:hAnsi="Cambria"/>
        <w:sz w:val="18"/>
        <w:szCs w:val="18"/>
      </w:rPr>
      <w:t xml:space="preserve"> z </w:t>
    </w:r>
    <w:r w:rsidR="00E92DE3" w:rsidRPr="00D50305">
      <w:rPr>
        <w:rFonts w:ascii="Cambria" w:hAnsi="Cambria"/>
        <w:b/>
        <w:bCs/>
        <w:sz w:val="18"/>
        <w:szCs w:val="18"/>
      </w:rPr>
      <w:fldChar w:fldCharType="begin"/>
    </w:r>
    <w:r w:rsidR="00E92DE3" w:rsidRPr="00D50305">
      <w:rPr>
        <w:rFonts w:ascii="Cambria" w:hAnsi="Cambria"/>
        <w:b/>
        <w:bCs/>
        <w:sz w:val="18"/>
        <w:szCs w:val="18"/>
      </w:rPr>
      <w:instrText>NUMPAGES</w:instrText>
    </w:r>
    <w:r w:rsidR="00E92DE3" w:rsidRPr="00D50305">
      <w:rPr>
        <w:rFonts w:ascii="Cambria" w:hAnsi="Cambria"/>
        <w:b/>
        <w:bCs/>
        <w:sz w:val="18"/>
        <w:szCs w:val="18"/>
      </w:rPr>
      <w:fldChar w:fldCharType="separate"/>
    </w:r>
    <w:r w:rsidR="00165AAE" w:rsidRPr="00D50305">
      <w:rPr>
        <w:rFonts w:ascii="Cambria" w:hAnsi="Cambria"/>
        <w:b/>
        <w:bCs/>
        <w:noProof/>
        <w:sz w:val="18"/>
        <w:szCs w:val="18"/>
      </w:rPr>
      <w:t>22</w:t>
    </w:r>
    <w:r w:rsidR="00E92DE3" w:rsidRPr="00D50305">
      <w:rPr>
        <w:rFonts w:ascii="Cambria" w:hAnsi="Cambria"/>
        <w:b/>
        <w:bCs/>
        <w:sz w:val="18"/>
        <w:szCs w:val="18"/>
      </w:rPr>
      <w:fldChar w:fldCharType="end"/>
    </w:r>
  </w:p>
  <w:p w14:paraId="418B83F2" w14:textId="77777777" w:rsidR="00E92DE3" w:rsidRPr="00D75426" w:rsidRDefault="00E92DE3" w:rsidP="00D754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8534" w14:textId="77777777" w:rsidR="000A2D30" w:rsidRDefault="000A2D30" w:rsidP="00D76D80">
      <w:r>
        <w:separator/>
      </w:r>
    </w:p>
  </w:footnote>
  <w:footnote w:type="continuationSeparator" w:id="0">
    <w:p w14:paraId="4A21838B" w14:textId="77777777" w:rsidR="000A2D30" w:rsidRDefault="000A2D30" w:rsidP="00D7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591"/>
    <w:multiLevelType w:val="hybridMultilevel"/>
    <w:tmpl w:val="FD3229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A1F7493"/>
    <w:multiLevelType w:val="multilevel"/>
    <w:tmpl w:val="5E402C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84A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A68ED"/>
    <w:multiLevelType w:val="hybridMultilevel"/>
    <w:tmpl w:val="FD3229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DD475C"/>
    <w:multiLevelType w:val="hybridMultilevel"/>
    <w:tmpl w:val="15C488AC"/>
    <w:lvl w:ilvl="0" w:tplc="A7DC457C">
      <w:numFmt w:val="bullet"/>
      <w:lvlText w:val="-"/>
      <w:lvlJc w:val="left"/>
      <w:pPr>
        <w:ind w:left="1440" w:hanging="360"/>
      </w:pPr>
      <w:rPr>
        <w:rFonts w:ascii="Aptos" w:eastAsia="Times New Roman" w:hAnsi="Aptos"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1118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7010B"/>
    <w:multiLevelType w:val="hybridMultilevel"/>
    <w:tmpl w:val="7194A62A"/>
    <w:lvl w:ilvl="0" w:tplc="24CE4F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DA6A94"/>
    <w:multiLevelType w:val="hybridMultilevel"/>
    <w:tmpl w:val="4E22CBB0"/>
    <w:lvl w:ilvl="0" w:tplc="7EBEDE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0470CA"/>
    <w:multiLevelType w:val="hybridMultilevel"/>
    <w:tmpl w:val="FD3229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D541CB6"/>
    <w:multiLevelType w:val="hybridMultilevel"/>
    <w:tmpl w:val="7806DB2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13" w15:restartNumberingAfterBreak="0">
    <w:nsid w:val="3CCB7586"/>
    <w:multiLevelType w:val="multilevel"/>
    <w:tmpl w:val="5E402C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894FE2"/>
    <w:multiLevelType w:val="multilevel"/>
    <w:tmpl w:val="5E402C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CB45CB"/>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0D28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0047BE"/>
    <w:multiLevelType w:val="hybridMultilevel"/>
    <w:tmpl w:val="FD3229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4F82763"/>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9D69AC"/>
    <w:multiLevelType w:val="multilevel"/>
    <w:tmpl w:val="5E402C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961BA2"/>
    <w:multiLevelType w:val="hybridMultilevel"/>
    <w:tmpl w:val="963628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06F0163"/>
    <w:multiLevelType w:val="hybridMultilevel"/>
    <w:tmpl w:val="C374D5F0"/>
    <w:lvl w:ilvl="0" w:tplc="04050013">
      <w:start w:val="1"/>
      <w:numFmt w:val="upperRoman"/>
      <w:lvlText w:val="%1."/>
      <w:lvlJc w:val="right"/>
      <w:pPr>
        <w:ind w:left="2190" w:hanging="360"/>
      </w:pPr>
    </w:lvl>
    <w:lvl w:ilvl="1" w:tplc="EFC4D86C">
      <w:start w:val="1"/>
      <w:numFmt w:val="lowerLetter"/>
      <w:lvlText w:val="%2)"/>
      <w:lvlJc w:val="left"/>
      <w:pPr>
        <w:ind w:left="2910" w:hanging="360"/>
      </w:pPr>
      <w:rPr>
        <w:rFonts w:hint="default"/>
      </w:r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22" w15:restartNumberingAfterBreak="0">
    <w:nsid w:val="56152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9F32CB"/>
    <w:multiLevelType w:val="hybridMultilevel"/>
    <w:tmpl w:val="939E9B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15260A3"/>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C44AAF"/>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CF5BC7"/>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DE377F"/>
    <w:multiLevelType w:val="hybridMultilevel"/>
    <w:tmpl w:val="FD3229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5DC06F7"/>
    <w:multiLevelType w:val="hybridMultilevel"/>
    <w:tmpl w:val="FD3229F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798050B"/>
    <w:multiLevelType w:val="hybridMultilevel"/>
    <w:tmpl w:val="90AC975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8DA519F"/>
    <w:multiLevelType w:val="multilevel"/>
    <w:tmpl w:val="B63A7DE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816E23"/>
    <w:multiLevelType w:val="hybridMultilevel"/>
    <w:tmpl w:val="D11825E0"/>
    <w:lvl w:ilvl="0" w:tplc="182A4EA6">
      <w:numFmt w:val="bullet"/>
      <w:pStyle w:val="Bod"/>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7F0A9B"/>
    <w:multiLevelType w:val="hybridMultilevel"/>
    <w:tmpl w:val="FD3229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E512BED"/>
    <w:multiLevelType w:val="multilevel"/>
    <w:tmpl w:val="07D03A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4650568">
    <w:abstractNumId w:val="2"/>
  </w:num>
  <w:num w:numId="2" w16cid:durableId="683675802">
    <w:abstractNumId w:val="12"/>
  </w:num>
  <w:num w:numId="3" w16cid:durableId="1785222600">
    <w:abstractNumId w:val="31"/>
  </w:num>
  <w:num w:numId="4" w16cid:durableId="1124810707">
    <w:abstractNumId w:val="32"/>
  </w:num>
  <w:num w:numId="5" w16cid:durableId="880097397">
    <w:abstractNumId w:val="33"/>
  </w:num>
  <w:num w:numId="6" w16cid:durableId="738868617">
    <w:abstractNumId w:val="16"/>
  </w:num>
  <w:num w:numId="7" w16cid:durableId="397214646">
    <w:abstractNumId w:val="14"/>
  </w:num>
  <w:num w:numId="8" w16cid:durableId="793912253">
    <w:abstractNumId w:val="18"/>
  </w:num>
  <w:num w:numId="9" w16cid:durableId="422648790">
    <w:abstractNumId w:val="22"/>
  </w:num>
  <w:num w:numId="10" w16cid:durableId="907805209">
    <w:abstractNumId w:val="7"/>
  </w:num>
  <w:num w:numId="11" w16cid:durableId="1669792662">
    <w:abstractNumId w:val="30"/>
  </w:num>
  <w:num w:numId="12" w16cid:durableId="468137437">
    <w:abstractNumId w:val="29"/>
  </w:num>
  <w:num w:numId="13" w16cid:durableId="1029723412">
    <w:abstractNumId w:val="1"/>
  </w:num>
  <w:num w:numId="14" w16cid:durableId="149836382">
    <w:abstractNumId w:val="20"/>
  </w:num>
  <w:num w:numId="15" w16cid:durableId="252083195">
    <w:abstractNumId w:val="8"/>
  </w:num>
  <w:num w:numId="16" w16cid:durableId="791362212">
    <w:abstractNumId w:val="34"/>
  </w:num>
  <w:num w:numId="17" w16cid:durableId="784689604">
    <w:abstractNumId w:val="6"/>
  </w:num>
  <w:num w:numId="18" w16cid:durableId="1327325135">
    <w:abstractNumId w:val="4"/>
  </w:num>
  <w:num w:numId="19" w16cid:durableId="956330479">
    <w:abstractNumId w:val="10"/>
  </w:num>
  <w:num w:numId="20" w16cid:durableId="1970162817">
    <w:abstractNumId w:val="9"/>
  </w:num>
  <w:num w:numId="21" w16cid:durableId="1785997113">
    <w:abstractNumId w:val="23"/>
  </w:num>
  <w:num w:numId="22" w16cid:durableId="1139834389">
    <w:abstractNumId w:val="27"/>
  </w:num>
  <w:num w:numId="23" w16cid:durableId="749501141">
    <w:abstractNumId w:val="5"/>
  </w:num>
  <w:num w:numId="24" w16cid:durableId="823742676">
    <w:abstractNumId w:val="0"/>
  </w:num>
  <w:num w:numId="25" w16cid:durableId="1979139292">
    <w:abstractNumId w:val="17"/>
  </w:num>
  <w:num w:numId="26" w16cid:durableId="1506046985">
    <w:abstractNumId w:val="28"/>
  </w:num>
  <w:num w:numId="27" w16cid:durableId="731344595">
    <w:abstractNumId w:val="26"/>
  </w:num>
  <w:num w:numId="28" w16cid:durableId="833960603">
    <w:abstractNumId w:val="15"/>
  </w:num>
  <w:num w:numId="29" w16cid:durableId="325474160">
    <w:abstractNumId w:val="24"/>
  </w:num>
  <w:num w:numId="30" w16cid:durableId="1813523389">
    <w:abstractNumId w:val="25"/>
  </w:num>
  <w:num w:numId="31" w16cid:durableId="1648781467">
    <w:abstractNumId w:val="35"/>
  </w:num>
  <w:num w:numId="32" w16cid:durableId="1620649580">
    <w:abstractNumId w:val="13"/>
  </w:num>
  <w:num w:numId="33" w16cid:durableId="1151600992">
    <w:abstractNumId w:val="19"/>
  </w:num>
  <w:num w:numId="34" w16cid:durableId="103228625">
    <w:abstractNumId w:val="3"/>
  </w:num>
  <w:num w:numId="35" w16cid:durableId="2014066146">
    <w:abstractNumId w:val="21"/>
  </w:num>
  <w:num w:numId="36" w16cid:durableId="161317327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80"/>
    <w:rsid w:val="00000460"/>
    <w:rsid w:val="000046E8"/>
    <w:rsid w:val="0000491C"/>
    <w:rsid w:val="000057EC"/>
    <w:rsid w:val="000106D5"/>
    <w:rsid w:val="000111C8"/>
    <w:rsid w:val="00014FC3"/>
    <w:rsid w:val="00016774"/>
    <w:rsid w:val="000178BF"/>
    <w:rsid w:val="000239B1"/>
    <w:rsid w:val="00023A68"/>
    <w:rsid w:val="00027332"/>
    <w:rsid w:val="00027AE6"/>
    <w:rsid w:val="00037273"/>
    <w:rsid w:val="0004030C"/>
    <w:rsid w:val="00050EB5"/>
    <w:rsid w:val="00051F6D"/>
    <w:rsid w:val="000541BC"/>
    <w:rsid w:val="00056E97"/>
    <w:rsid w:val="000602D7"/>
    <w:rsid w:val="0006280C"/>
    <w:rsid w:val="00062BDC"/>
    <w:rsid w:val="0006555A"/>
    <w:rsid w:val="00065C2C"/>
    <w:rsid w:val="00067079"/>
    <w:rsid w:val="0006741A"/>
    <w:rsid w:val="00070E11"/>
    <w:rsid w:val="0007676B"/>
    <w:rsid w:val="00080838"/>
    <w:rsid w:val="00097049"/>
    <w:rsid w:val="00097489"/>
    <w:rsid w:val="000A10C1"/>
    <w:rsid w:val="000A2D30"/>
    <w:rsid w:val="000A641D"/>
    <w:rsid w:val="000B4069"/>
    <w:rsid w:val="000C12C0"/>
    <w:rsid w:val="000C32CA"/>
    <w:rsid w:val="000C779A"/>
    <w:rsid w:val="000D3414"/>
    <w:rsid w:val="000D4DAA"/>
    <w:rsid w:val="000D5528"/>
    <w:rsid w:val="000D623B"/>
    <w:rsid w:val="000D7F8C"/>
    <w:rsid w:val="000E0346"/>
    <w:rsid w:val="000E25A3"/>
    <w:rsid w:val="000E52ED"/>
    <w:rsid w:val="000F0073"/>
    <w:rsid w:val="000F25AC"/>
    <w:rsid w:val="000F3FFD"/>
    <w:rsid w:val="0010392C"/>
    <w:rsid w:val="00106CEF"/>
    <w:rsid w:val="0010792D"/>
    <w:rsid w:val="0011127E"/>
    <w:rsid w:val="00120184"/>
    <w:rsid w:val="00120A1E"/>
    <w:rsid w:val="00123C1E"/>
    <w:rsid w:val="001305CA"/>
    <w:rsid w:val="0013237F"/>
    <w:rsid w:val="00133C4F"/>
    <w:rsid w:val="001407F3"/>
    <w:rsid w:val="00142776"/>
    <w:rsid w:val="001438E4"/>
    <w:rsid w:val="00145601"/>
    <w:rsid w:val="00151C03"/>
    <w:rsid w:val="00153A25"/>
    <w:rsid w:val="00154165"/>
    <w:rsid w:val="001601B9"/>
    <w:rsid w:val="00160C2B"/>
    <w:rsid w:val="00161D0E"/>
    <w:rsid w:val="00162B78"/>
    <w:rsid w:val="0016406A"/>
    <w:rsid w:val="00165AAE"/>
    <w:rsid w:val="00174BDC"/>
    <w:rsid w:val="001758F8"/>
    <w:rsid w:val="00177253"/>
    <w:rsid w:val="001811E6"/>
    <w:rsid w:val="00181637"/>
    <w:rsid w:val="00186DEC"/>
    <w:rsid w:val="00186EC5"/>
    <w:rsid w:val="00187D72"/>
    <w:rsid w:val="001949F1"/>
    <w:rsid w:val="00195318"/>
    <w:rsid w:val="00196E1E"/>
    <w:rsid w:val="001A0D6F"/>
    <w:rsid w:val="001A10A2"/>
    <w:rsid w:val="001A1FBE"/>
    <w:rsid w:val="001A41D8"/>
    <w:rsid w:val="001A4AF1"/>
    <w:rsid w:val="001A5BEB"/>
    <w:rsid w:val="001A7F27"/>
    <w:rsid w:val="001B0AAE"/>
    <w:rsid w:val="001B154A"/>
    <w:rsid w:val="001B6784"/>
    <w:rsid w:val="001B747E"/>
    <w:rsid w:val="001B79D1"/>
    <w:rsid w:val="001C268D"/>
    <w:rsid w:val="001C73FA"/>
    <w:rsid w:val="001C79B7"/>
    <w:rsid w:val="001D6552"/>
    <w:rsid w:val="001E7973"/>
    <w:rsid w:val="001E7A94"/>
    <w:rsid w:val="001F0D47"/>
    <w:rsid w:val="001F0E3A"/>
    <w:rsid w:val="001F6605"/>
    <w:rsid w:val="001F6734"/>
    <w:rsid w:val="0020017C"/>
    <w:rsid w:val="00202FBD"/>
    <w:rsid w:val="00212D44"/>
    <w:rsid w:val="002252FC"/>
    <w:rsid w:val="00231A45"/>
    <w:rsid w:val="0023724E"/>
    <w:rsid w:val="0024018E"/>
    <w:rsid w:val="0024089A"/>
    <w:rsid w:val="002464A6"/>
    <w:rsid w:val="00250062"/>
    <w:rsid w:val="00260B2E"/>
    <w:rsid w:val="00262C3F"/>
    <w:rsid w:val="00263B60"/>
    <w:rsid w:val="002676E6"/>
    <w:rsid w:val="002707BB"/>
    <w:rsid w:val="00270BB8"/>
    <w:rsid w:val="00272314"/>
    <w:rsid w:val="00273AD4"/>
    <w:rsid w:val="00274E2B"/>
    <w:rsid w:val="00281B7B"/>
    <w:rsid w:val="0028242B"/>
    <w:rsid w:val="00282787"/>
    <w:rsid w:val="00283944"/>
    <w:rsid w:val="0028585C"/>
    <w:rsid w:val="0029106D"/>
    <w:rsid w:val="00296CC9"/>
    <w:rsid w:val="002A2A78"/>
    <w:rsid w:val="002A78D9"/>
    <w:rsid w:val="002B2ED9"/>
    <w:rsid w:val="002B5B8C"/>
    <w:rsid w:val="002C254A"/>
    <w:rsid w:val="002D3483"/>
    <w:rsid w:val="002D431C"/>
    <w:rsid w:val="002D6545"/>
    <w:rsid w:val="002D6AF6"/>
    <w:rsid w:val="002E5C27"/>
    <w:rsid w:val="002E6ABE"/>
    <w:rsid w:val="002E781F"/>
    <w:rsid w:val="002F4E09"/>
    <w:rsid w:val="002F52D0"/>
    <w:rsid w:val="002F612B"/>
    <w:rsid w:val="002F7D9D"/>
    <w:rsid w:val="003007F0"/>
    <w:rsid w:val="003041F9"/>
    <w:rsid w:val="00304577"/>
    <w:rsid w:val="00312E24"/>
    <w:rsid w:val="003134BE"/>
    <w:rsid w:val="00313873"/>
    <w:rsid w:val="003146EC"/>
    <w:rsid w:val="00317667"/>
    <w:rsid w:val="0031766C"/>
    <w:rsid w:val="00327C93"/>
    <w:rsid w:val="00330153"/>
    <w:rsid w:val="003307CF"/>
    <w:rsid w:val="0033082C"/>
    <w:rsid w:val="00332573"/>
    <w:rsid w:val="00333A17"/>
    <w:rsid w:val="00333C66"/>
    <w:rsid w:val="00333DEA"/>
    <w:rsid w:val="00335D9F"/>
    <w:rsid w:val="00336296"/>
    <w:rsid w:val="003404A1"/>
    <w:rsid w:val="00343B3D"/>
    <w:rsid w:val="0034668D"/>
    <w:rsid w:val="00347552"/>
    <w:rsid w:val="00350270"/>
    <w:rsid w:val="00350848"/>
    <w:rsid w:val="00353DB0"/>
    <w:rsid w:val="003545E0"/>
    <w:rsid w:val="0035559D"/>
    <w:rsid w:val="00360A56"/>
    <w:rsid w:val="00363E0D"/>
    <w:rsid w:val="003734B5"/>
    <w:rsid w:val="0038551C"/>
    <w:rsid w:val="00385C49"/>
    <w:rsid w:val="00392AD0"/>
    <w:rsid w:val="003A30F8"/>
    <w:rsid w:val="003A3E5D"/>
    <w:rsid w:val="003A4B6C"/>
    <w:rsid w:val="003A501F"/>
    <w:rsid w:val="003B467B"/>
    <w:rsid w:val="003B5879"/>
    <w:rsid w:val="003B79F9"/>
    <w:rsid w:val="003D0DD4"/>
    <w:rsid w:val="003D27D1"/>
    <w:rsid w:val="003D3C35"/>
    <w:rsid w:val="003D3D96"/>
    <w:rsid w:val="003D3FC8"/>
    <w:rsid w:val="003D7ABD"/>
    <w:rsid w:val="003D7B82"/>
    <w:rsid w:val="003E47EA"/>
    <w:rsid w:val="003F09F9"/>
    <w:rsid w:val="003F1D23"/>
    <w:rsid w:val="003F6B39"/>
    <w:rsid w:val="003F6D8B"/>
    <w:rsid w:val="003F7DC2"/>
    <w:rsid w:val="004042A1"/>
    <w:rsid w:val="0041380F"/>
    <w:rsid w:val="00413F69"/>
    <w:rsid w:val="00414048"/>
    <w:rsid w:val="00422E42"/>
    <w:rsid w:val="0042513F"/>
    <w:rsid w:val="00430477"/>
    <w:rsid w:val="00431801"/>
    <w:rsid w:val="00432D86"/>
    <w:rsid w:val="00437306"/>
    <w:rsid w:val="00442B21"/>
    <w:rsid w:val="00442F5D"/>
    <w:rsid w:val="00447BF8"/>
    <w:rsid w:val="004502EC"/>
    <w:rsid w:val="00452C11"/>
    <w:rsid w:val="00453CFA"/>
    <w:rsid w:val="00453E8F"/>
    <w:rsid w:val="004560EE"/>
    <w:rsid w:val="00460631"/>
    <w:rsid w:val="004626CC"/>
    <w:rsid w:val="00467B31"/>
    <w:rsid w:val="004733CC"/>
    <w:rsid w:val="00480E11"/>
    <w:rsid w:val="00484013"/>
    <w:rsid w:val="00484524"/>
    <w:rsid w:val="00491971"/>
    <w:rsid w:val="00492EA2"/>
    <w:rsid w:val="004A30A4"/>
    <w:rsid w:val="004A6711"/>
    <w:rsid w:val="004C131F"/>
    <w:rsid w:val="004C3D5C"/>
    <w:rsid w:val="004C4887"/>
    <w:rsid w:val="004C74C8"/>
    <w:rsid w:val="004D0792"/>
    <w:rsid w:val="004D300C"/>
    <w:rsid w:val="004D3B4B"/>
    <w:rsid w:val="004D452D"/>
    <w:rsid w:val="004D63A6"/>
    <w:rsid w:val="004D6B9D"/>
    <w:rsid w:val="004E0DF9"/>
    <w:rsid w:val="004E4ECA"/>
    <w:rsid w:val="004E5286"/>
    <w:rsid w:val="004E6E8A"/>
    <w:rsid w:val="004E7ECE"/>
    <w:rsid w:val="004F0C54"/>
    <w:rsid w:val="004F12A9"/>
    <w:rsid w:val="004F3977"/>
    <w:rsid w:val="004F39D0"/>
    <w:rsid w:val="004F7091"/>
    <w:rsid w:val="004F7D36"/>
    <w:rsid w:val="00500199"/>
    <w:rsid w:val="005002CD"/>
    <w:rsid w:val="00501213"/>
    <w:rsid w:val="0050743F"/>
    <w:rsid w:val="005116F3"/>
    <w:rsid w:val="00511B20"/>
    <w:rsid w:val="00512C85"/>
    <w:rsid w:val="00521902"/>
    <w:rsid w:val="00525A1D"/>
    <w:rsid w:val="005273E2"/>
    <w:rsid w:val="00530A8C"/>
    <w:rsid w:val="00533E04"/>
    <w:rsid w:val="00536193"/>
    <w:rsid w:val="00537E8A"/>
    <w:rsid w:val="00540B44"/>
    <w:rsid w:val="00542A06"/>
    <w:rsid w:val="00544B76"/>
    <w:rsid w:val="00550CB8"/>
    <w:rsid w:val="00565C2A"/>
    <w:rsid w:val="00583657"/>
    <w:rsid w:val="005848B6"/>
    <w:rsid w:val="00585467"/>
    <w:rsid w:val="005858D3"/>
    <w:rsid w:val="00595C20"/>
    <w:rsid w:val="005A115F"/>
    <w:rsid w:val="005A57D5"/>
    <w:rsid w:val="005A7D2C"/>
    <w:rsid w:val="005B1ACB"/>
    <w:rsid w:val="005B35CE"/>
    <w:rsid w:val="005B6071"/>
    <w:rsid w:val="005B6C1A"/>
    <w:rsid w:val="005B727D"/>
    <w:rsid w:val="005C57D2"/>
    <w:rsid w:val="005C5B54"/>
    <w:rsid w:val="005D19F2"/>
    <w:rsid w:val="005D504B"/>
    <w:rsid w:val="005D71EF"/>
    <w:rsid w:val="005E2351"/>
    <w:rsid w:val="005E7228"/>
    <w:rsid w:val="005F253C"/>
    <w:rsid w:val="005F2B9C"/>
    <w:rsid w:val="005F47B7"/>
    <w:rsid w:val="005F6703"/>
    <w:rsid w:val="005F790D"/>
    <w:rsid w:val="0060002B"/>
    <w:rsid w:val="00612071"/>
    <w:rsid w:val="0061475E"/>
    <w:rsid w:val="00615D86"/>
    <w:rsid w:val="006412F6"/>
    <w:rsid w:val="0064264A"/>
    <w:rsid w:val="00643A8B"/>
    <w:rsid w:val="00644EC9"/>
    <w:rsid w:val="006464FF"/>
    <w:rsid w:val="00651A90"/>
    <w:rsid w:val="006566C9"/>
    <w:rsid w:val="0066549C"/>
    <w:rsid w:val="00665DE8"/>
    <w:rsid w:val="006672AA"/>
    <w:rsid w:val="0067284B"/>
    <w:rsid w:val="0067491C"/>
    <w:rsid w:val="006751F5"/>
    <w:rsid w:val="00675E5A"/>
    <w:rsid w:val="00675F08"/>
    <w:rsid w:val="00685538"/>
    <w:rsid w:val="00691DB9"/>
    <w:rsid w:val="0069491E"/>
    <w:rsid w:val="006A6396"/>
    <w:rsid w:val="006B1B13"/>
    <w:rsid w:val="006B31EB"/>
    <w:rsid w:val="006B33B1"/>
    <w:rsid w:val="006B4465"/>
    <w:rsid w:val="006C0F3E"/>
    <w:rsid w:val="006C5938"/>
    <w:rsid w:val="006C6A31"/>
    <w:rsid w:val="006C792F"/>
    <w:rsid w:val="006C7B20"/>
    <w:rsid w:val="006D02C1"/>
    <w:rsid w:val="006D3045"/>
    <w:rsid w:val="006E7F97"/>
    <w:rsid w:val="006F19E3"/>
    <w:rsid w:val="006F1C59"/>
    <w:rsid w:val="006F1D9E"/>
    <w:rsid w:val="006F507E"/>
    <w:rsid w:val="00703BD2"/>
    <w:rsid w:val="00707FF8"/>
    <w:rsid w:val="00711511"/>
    <w:rsid w:val="00721A2C"/>
    <w:rsid w:val="00724D28"/>
    <w:rsid w:val="0072678F"/>
    <w:rsid w:val="007277FF"/>
    <w:rsid w:val="00727E07"/>
    <w:rsid w:val="007363D0"/>
    <w:rsid w:val="00740D1B"/>
    <w:rsid w:val="00744681"/>
    <w:rsid w:val="007457CD"/>
    <w:rsid w:val="007459D7"/>
    <w:rsid w:val="00746F9D"/>
    <w:rsid w:val="00754E89"/>
    <w:rsid w:val="00757A35"/>
    <w:rsid w:val="00760422"/>
    <w:rsid w:val="00761B5A"/>
    <w:rsid w:val="00762DFF"/>
    <w:rsid w:val="0076315E"/>
    <w:rsid w:val="00765B58"/>
    <w:rsid w:val="0077394D"/>
    <w:rsid w:val="00776F58"/>
    <w:rsid w:val="007836B4"/>
    <w:rsid w:val="00783AD6"/>
    <w:rsid w:val="00785EA6"/>
    <w:rsid w:val="00786733"/>
    <w:rsid w:val="0078717C"/>
    <w:rsid w:val="00795AC7"/>
    <w:rsid w:val="00797EBF"/>
    <w:rsid w:val="00797F33"/>
    <w:rsid w:val="007A15C8"/>
    <w:rsid w:val="007A4FC4"/>
    <w:rsid w:val="007A5D33"/>
    <w:rsid w:val="007A7A84"/>
    <w:rsid w:val="007B43CA"/>
    <w:rsid w:val="007B69C9"/>
    <w:rsid w:val="007C0D6B"/>
    <w:rsid w:val="007C126D"/>
    <w:rsid w:val="007C284D"/>
    <w:rsid w:val="007C3BEB"/>
    <w:rsid w:val="007C439C"/>
    <w:rsid w:val="007C7BBF"/>
    <w:rsid w:val="007D129A"/>
    <w:rsid w:val="007D2814"/>
    <w:rsid w:val="007D34AB"/>
    <w:rsid w:val="007D5A60"/>
    <w:rsid w:val="007D7FF0"/>
    <w:rsid w:val="007E3537"/>
    <w:rsid w:val="007E40D9"/>
    <w:rsid w:val="007F2D2D"/>
    <w:rsid w:val="007F7F7F"/>
    <w:rsid w:val="00803C3C"/>
    <w:rsid w:val="00807E87"/>
    <w:rsid w:val="00810509"/>
    <w:rsid w:val="00810995"/>
    <w:rsid w:val="00814BBE"/>
    <w:rsid w:val="00815040"/>
    <w:rsid w:val="00817732"/>
    <w:rsid w:val="00820C61"/>
    <w:rsid w:val="008277DE"/>
    <w:rsid w:val="00830A0F"/>
    <w:rsid w:val="00836520"/>
    <w:rsid w:val="0084313E"/>
    <w:rsid w:val="00844248"/>
    <w:rsid w:val="0084671E"/>
    <w:rsid w:val="0085108D"/>
    <w:rsid w:val="00851324"/>
    <w:rsid w:val="0086389B"/>
    <w:rsid w:val="008642C4"/>
    <w:rsid w:val="00864A21"/>
    <w:rsid w:val="00867454"/>
    <w:rsid w:val="00867A35"/>
    <w:rsid w:val="00873AEC"/>
    <w:rsid w:val="00882037"/>
    <w:rsid w:val="00890F80"/>
    <w:rsid w:val="00893F50"/>
    <w:rsid w:val="00897437"/>
    <w:rsid w:val="008A4A51"/>
    <w:rsid w:val="008B3706"/>
    <w:rsid w:val="008B606C"/>
    <w:rsid w:val="008C7B7B"/>
    <w:rsid w:val="008D145A"/>
    <w:rsid w:val="008D21B0"/>
    <w:rsid w:val="008D6BA3"/>
    <w:rsid w:val="008E0EED"/>
    <w:rsid w:val="008F01F2"/>
    <w:rsid w:val="008F06C7"/>
    <w:rsid w:val="008F30F9"/>
    <w:rsid w:val="008F4133"/>
    <w:rsid w:val="008F5C86"/>
    <w:rsid w:val="00904012"/>
    <w:rsid w:val="0090623E"/>
    <w:rsid w:val="00907E07"/>
    <w:rsid w:val="00915C58"/>
    <w:rsid w:val="00920208"/>
    <w:rsid w:val="00920BAA"/>
    <w:rsid w:val="009216C0"/>
    <w:rsid w:val="00921C84"/>
    <w:rsid w:val="00931D0F"/>
    <w:rsid w:val="00935F63"/>
    <w:rsid w:val="009410EE"/>
    <w:rsid w:val="00942425"/>
    <w:rsid w:val="00954E30"/>
    <w:rsid w:val="009566C6"/>
    <w:rsid w:val="0095685D"/>
    <w:rsid w:val="00957316"/>
    <w:rsid w:val="00960DB8"/>
    <w:rsid w:val="00961C86"/>
    <w:rsid w:val="0096660D"/>
    <w:rsid w:val="00967CE3"/>
    <w:rsid w:val="00981E60"/>
    <w:rsid w:val="0098652C"/>
    <w:rsid w:val="00987C54"/>
    <w:rsid w:val="0099353B"/>
    <w:rsid w:val="009951F8"/>
    <w:rsid w:val="00996C2B"/>
    <w:rsid w:val="009B1D79"/>
    <w:rsid w:val="009B4051"/>
    <w:rsid w:val="009B7ECE"/>
    <w:rsid w:val="009C04C7"/>
    <w:rsid w:val="009C2E33"/>
    <w:rsid w:val="009D0930"/>
    <w:rsid w:val="009D126D"/>
    <w:rsid w:val="009D3FC8"/>
    <w:rsid w:val="009D43A5"/>
    <w:rsid w:val="009D45AA"/>
    <w:rsid w:val="009E1846"/>
    <w:rsid w:val="009F088B"/>
    <w:rsid w:val="009F4A39"/>
    <w:rsid w:val="00A002BE"/>
    <w:rsid w:val="00A002DD"/>
    <w:rsid w:val="00A0072D"/>
    <w:rsid w:val="00A10416"/>
    <w:rsid w:val="00A12B3F"/>
    <w:rsid w:val="00A17DA7"/>
    <w:rsid w:val="00A31F8F"/>
    <w:rsid w:val="00A4055D"/>
    <w:rsid w:val="00A417DF"/>
    <w:rsid w:val="00A43AE0"/>
    <w:rsid w:val="00A45DB6"/>
    <w:rsid w:val="00A517E5"/>
    <w:rsid w:val="00A54D4E"/>
    <w:rsid w:val="00A5610C"/>
    <w:rsid w:val="00A61F52"/>
    <w:rsid w:val="00A63173"/>
    <w:rsid w:val="00A63A4D"/>
    <w:rsid w:val="00A64DCA"/>
    <w:rsid w:val="00A660F8"/>
    <w:rsid w:val="00A66B51"/>
    <w:rsid w:val="00A822AF"/>
    <w:rsid w:val="00A835DE"/>
    <w:rsid w:val="00A90046"/>
    <w:rsid w:val="00A91448"/>
    <w:rsid w:val="00A928BD"/>
    <w:rsid w:val="00A92A88"/>
    <w:rsid w:val="00A92DBD"/>
    <w:rsid w:val="00A9507D"/>
    <w:rsid w:val="00AA13D6"/>
    <w:rsid w:val="00AA3957"/>
    <w:rsid w:val="00AA3F59"/>
    <w:rsid w:val="00AA42AC"/>
    <w:rsid w:val="00AD63B6"/>
    <w:rsid w:val="00AD6CD8"/>
    <w:rsid w:val="00AD7F01"/>
    <w:rsid w:val="00AE1DB6"/>
    <w:rsid w:val="00AF2B58"/>
    <w:rsid w:val="00AF3671"/>
    <w:rsid w:val="00AF40FB"/>
    <w:rsid w:val="00AF4C51"/>
    <w:rsid w:val="00AF6B08"/>
    <w:rsid w:val="00B006F7"/>
    <w:rsid w:val="00B03086"/>
    <w:rsid w:val="00B05629"/>
    <w:rsid w:val="00B0721E"/>
    <w:rsid w:val="00B108D9"/>
    <w:rsid w:val="00B1711B"/>
    <w:rsid w:val="00B23337"/>
    <w:rsid w:val="00B2672F"/>
    <w:rsid w:val="00B30411"/>
    <w:rsid w:val="00B323F6"/>
    <w:rsid w:val="00B33152"/>
    <w:rsid w:val="00B34251"/>
    <w:rsid w:val="00B41523"/>
    <w:rsid w:val="00B44902"/>
    <w:rsid w:val="00B47166"/>
    <w:rsid w:val="00B51FC0"/>
    <w:rsid w:val="00B5249B"/>
    <w:rsid w:val="00B53131"/>
    <w:rsid w:val="00B53E26"/>
    <w:rsid w:val="00B56BCF"/>
    <w:rsid w:val="00B6217E"/>
    <w:rsid w:val="00B642F8"/>
    <w:rsid w:val="00B717C1"/>
    <w:rsid w:val="00B722B5"/>
    <w:rsid w:val="00B7579B"/>
    <w:rsid w:val="00B76BC2"/>
    <w:rsid w:val="00B80E7A"/>
    <w:rsid w:val="00B818F0"/>
    <w:rsid w:val="00B85E1A"/>
    <w:rsid w:val="00B86097"/>
    <w:rsid w:val="00B86DFC"/>
    <w:rsid w:val="00B873F5"/>
    <w:rsid w:val="00B90812"/>
    <w:rsid w:val="00B912DF"/>
    <w:rsid w:val="00B913B6"/>
    <w:rsid w:val="00B93AB5"/>
    <w:rsid w:val="00B9601C"/>
    <w:rsid w:val="00BA3C83"/>
    <w:rsid w:val="00BA71FE"/>
    <w:rsid w:val="00BA733C"/>
    <w:rsid w:val="00BB7020"/>
    <w:rsid w:val="00BB7B9E"/>
    <w:rsid w:val="00BC132E"/>
    <w:rsid w:val="00BC481B"/>
    <w:rsid w:val="00BC6F76"/>
    <w:rsid w:val="00BC794F"/>
    <w:rsid w:val="00BD05B9"/>
    <w:rsid w:val="00BD0E30"/>
    <w:rsid w:val="00BD28C6"/>
    <w:rsid w:val="00BE0EEB"/>
    <w:rsid w:val="00BE16B5"/>
    <w:rsid w:val="00BE1E17"/>
    <w:rsid w:val="00BE2D80"/>
    <w:rsid w:val="00BF338E"/>
    <w:rsid w:val="00BF665F"/>
    <w:rsid w:val="00BF6F87"/>
    <w:rsid w:val="00C0194A"/>
    <w:rsid w:val="00C05FFA"/>
    <w:rsid w:val="00C07BDB"/>
    <w:rsid w:val="00C07E3A"/>
    <w:rsid w:val="00C22BC4"/>
    <w:rsid w:val="00C27B39"/>
    <w:rsid w:val="00C3039F"/>
    <w:rsid w:val="00C3373D"/>
    <w:rsid w:val="00C3653D"/>
    <w:rsid w:val="00C370EB"/>
    <w:rsid w:val="00C40B1F"/>
    <w:rsid w:val="00C466BC"/>
    <w:rsid w:val="00C502F5"/>
    <w:rsid w:val="00C50DF9"/>
    <w:rsid w:val="00C5174D"/>
    <w:rsid w:val="00C52A19"/>
    <w:rsid w:val="00C53D3F"/>
    <w:rsid w:val="00C53E24"/>
    <w:rsid w:val="00C540A4"/>
    <w:rsid w:val="00C55D03"/>
    <w:rsid w:val="00C57F62"/>
    <w:rsid w:val="00C60018"/>
    <w:rsid w:val="00C6206A"/>
    <w:rsid w:val="00C621F7"/>
    <w:rsid w:val="00C62ABD"/>
    <w:rsid w:val="00C64066"/>
    <w:rsid w:val="00C7037D"/>
    <w:rsid w:val="00C70422"/>
    <w:rsid w:val="00C759B3"/>
    <w:rsid w:val="00C75D34"/>
    <w:rsid w:val="00C807DB"/>
    <w:rsid w:val="00C81480"/>
    <w:rsid w:val="00C817E9"/>
    <w:rsid w:val="00C82401"/>
    <w:rsid w:val="00C82F65"/>
    <w:rsid w:val="00C87FEE"/>
    <w:rsid w:val="00C914D5"/>
    <w:rsid w:val="00C9317A"/>
    <w:rsid w:val="00C9670B"/>
    <w:rsid w:val="00CA28F9"/>
    <w:rsid w:val="00CA29D3"/>
    <w:rsid w:val="00CA5673"/>
    <w:rsid w:val="00CA6092"/>
    <w:rsid w:val="00CC13A8"/>
    <w:rsid w:val="00CC1511"/>
    <w:rsid w:val="00CC195D"/>
    <w:rsid w:val="00CC5EE2"/>
    <w:rsid w:val="00CD11A0"/>
    <w:rsid w:val="00CD31D7"/>
    <w:rsid w:val="00CD63F2"/>
    <w:rsid w:val="00CE4363"/>
    <w:rsid w:val="00CE7612"/>
    <w:rsid w:val="00CF05FB"/>
    <w:rsid w:val="00CF3EEA"/>
    <w:rsid w:val="00D00587"/>
    <w:rsid w:val="00D054BA"/>
    <w:rsid w:val="00D14918"/>
    <w:rsid w:val="00D20F23"/>
    <w:rsid w:val="00D26262"/>
    <w:rsid w:val="00D27545"/>
    <w:rsid w:val="00D30C74"/>
    <w:rsid w:val="00D31563"/>
    <w:rsid w:val="00D33A3D"/>
    <w:rsid w:val="00D40973"/>
    <w:rsid w:val="00D40E1A"/>
    <w:rsid w:val="00D41567"/>
    <w:rsid w:val="00D43210"/>
    <w:rsid w:val="00D4636B"/>
    <w:rsid w:val="00D471EF"/>
    <w:rsid w:val="00D47736"/>
    <w:rsid w:val="00D50305"/>
    <w:rsid w:val="00D525AF"/>
    <w:rsid w:val="00D528CB"/>
    <w:rsid w:val="00D5341B"/>
    <w:rsid w:val="00D57B1B"/>
    <w:rsid w:val="00D60355"/>
    <w:rsid w:val="00D60629"/>
    <w:rsid w:val="00D627E0"/>
    <w:rsid w:val="00D64CA2"/>
    <w:rsid w:val="00D67FCC"/>
    <w:rsid w:val="00D705B9"/>
    <w:rsid w:val="00D75426"/>
    <w:rsid w:val="00D75CE9"/>
    <w:rsid w:val="00D76D80"/>
    <w:rsid w:val="00D778B4"/>
    <w:rsid w:val="00D87D3B"/>
    <w:rsid w:val="00D87E4F"/>
    <w:rsid w:val="00D9058F"/>
    <w:rsid w:val="00DA1DA5"/>
    <w:rsid w:val="00DA3145"/>
    <w:rsid w:val="00DA3763"/>
    <w:rsid w:val="00DB0E7B"/>
    <w:rsid w:val="00DB38E8"/>
    <w:rsid w:val="00DB6E5C"/>
    <w:rsid w:val="00DC1144"/>
    <w:rsid w:val="00DC277A"/>
    <w:rsid w:val="00DC7E65"/>
    <w:rsid w:val="00DD23EA"/>
    <w:rsid w:val="00DD42A5"/>
    <w:rsid w:val="00DE7861"/>
    <w:rsid w:val="00DE7F14"/>
    <w:rsid w:val="00DF2A70"/>
    <w:rsid w:val="00DF5D31"/>
    <w:rsid w:val="00DF6C7A"/>
    <w:rsid w:val="00E00ED8"/>
    <w:rsid w:val="00E019BE"/>
    <w:rsid w:val="00E026B2"/>
    <w:rsid w:val="00E12484"/>
    <w:rsid w:val="00E17FDF"/>
    <w:rsid w:val="00E26131"/>
    <w:rsid w:val="00E3081C"/>
    <w:rsid w:val="00E34178"/>
    <w:rsid w:val="00E35375"/>
    <w:rsid w:val="00E43351"/>
    <w:rsid w:val="00E45EF8"/>
    <w:rsid w:val="00E529FF"/>
    <w:rsid w:val="00E64023"/>
    <w:rsid w:val="00E64D47"/>
    <w:rsid w:val="00E6689B"/>
    <w:rsid w:val="00E66C84"/>
    <w:rsid w:val="00E700B7"/>
    <w:rsid w:val="00E704AB"/>
    <w:rsid w:val="00E72F43"/>
    <w:rsid w:val="00E77B28"/>
    <w:rsid w:val="00E84FF7"/>
    <w:rsid w:val="00E91253"/>
    <w:rsid w:val="00E92DE3"/>
    <w:rsid w:val="00E930FE"/>
    <w:rsid w:val="00E959FA"/>
    <w:rsid w:val="00EB7E64"/>
    <w:rsid w:val="00EC3E6B"/>
    <w:rsid w:val="00ED184E"/>
    <w:rsid w:val="00ED2403"/>
    <w:rsid w:val="00ED6EF4"/>
    <w:rsid w:val="00EE0094"/>
    <w:rsid w:val="00EE245E"/>
    <w:rsid w:val="00EF3994"/>
    <w:rsid w:val="00EF74EF"/>
    <w:rsid w:val="00F00B5D"/>
    <w:rsid w:val="00F02E2F"/>
    <w:rsid w:val="00F03273"/>
    <w:rsid w:val="00F060AF"/>
    <w:rsid w:val="00F06DEA"/>
    <w:rsid w:val="00F07322"/>
    <w:rsid w:val="00F134AB"/>
    <w:rsid w:val="00F1669F"/>
    <w:rsid w:val="00F172F0"/>
    <w:rsid w:val="00F176DB"/>
    <w:rsid w:val="00F35A79"/>
    <w:rsid w:val="00F36825"/>
    <w:rsid w:val="00F4240E"/>
    <w:rsid w:val="00F42458"/>
    <w:rsid w:val="00F4667A"/>
    <w:rsid w:val="00F47DAA"/>
    <w:rsid w:val="00F525A5"/>
    <w:rsid w:val="00F5286C"/>
    <w:rsid w:val="00F53462"/>
    <w:rsid w:val="00F5495C"/>
    <w:rsid w:val="00F5799E"/>
    <w:rsid w:val="00F62A18"/>
    <w:rsid w:val="00F63729"/>
    <w:rsid w:val="00F70995"/>
    <w:rsid w:val="00F76EB1"/>
    <w:rsid w:val="00F948AA"/>
    <w:rsid w:val="00F9570B"/>
    <w:rsid w:val="00F97DA4"/>
    <w:rsid w:val="00FA1944"/>
    <w:rsid w:val="00FA456E"/>
    <w:rsid w:val="00FA76F0"/>
    <w:rsid w:val="00FC1263"/>
    <w:rsid w:val="00FC2528"/>
    <w:rsid w:val="00FC44DF"/>
    <w:rsid w:val="00FC7914"/>
    <w:rsid w:val="00FD6FEB"/>
    <w:rsid w:val="00FD7AA0"/>
    <w:rsid w:val="00FE487A"/>
    <w:rsid w:val="00FE6D94"/>
    <w:rsid w:val="00FE70C6"/>
    <w:rsid w:val="00FE748E"/>
    <w:rsid w:val="00FF2A33"/>
    <w:rsid w:val="00FF7E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018C"/>
  <w15:chartTrackingRefBased/>
  <w15:docId w15:val="{EB51E215-3614-4CFA-AF62-8EAE5C92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F63729"/>
    <w:rPr>
      <w:sz w:val="22"/>
      <w:szCs w:val="22"/>
      <w:lang w:eastAsia="en-US"/>
    </w:rPr>
  </w:style>
  <w:style w:type="paragraph" w:styleId="Nadpis1">
    <w:name w:val="heading 1"/>
    <w:basedOn w:val="Normln"/>
    <w:next w:val="Normln"/>
    <w:link w:val="Nadpis1Char"/>
    <w:qFormat/>
    <w:rsid w:val="00D76D80"/>
    <w:pPr>
      <w:keepNext/>
      <w:jc w:val="center"/>
      <w:outlineLvl w:val="0"/>
    </w:pPr>
    <w:rPr>
      <w:rFonts w:ascii="Arial" w:eastAsia="Times New Roman" w:hAnsi="Arial"/>
      <w:b/>
      <w:sz w:val="52"/>
      <w:szCs w:val="20"/>
      <w:lang w:eastAsia="cs-CZ"/>
    </w:rPr>
  </w:style>
  <w:style w:type="paragraph" w:styleId="Nadpis2">
    <w:name w:val="heading 2"/>
    <w:basedOn w:val="Normln"/>
    <w:next w:val="Normln"/>
    <w:link w:val="Nadpis2Char"/>
    <w:qFormat/>
    <w:rsid w:val="00D76D80"/>
    <w:pPr>
      <w:keepNext/>
      <w:jc w:val="center"/>
      <w:outlineLvl w:val="1"/>
    </w:pPr>
    <w:rPr>
      <w:rFonts w:ascii="Arial Black" w:eastAsia="Times New Roman" w:hAnsi="Arial Black"/>
      <w:b/>
      <w:sz w:val="20"/>
      <w:szCs w:val="20"/>
      <w:lang w:eastAsia="cs-CZ"/>
    </w:rPr>
  </w:style>
  <w:style w:type="paragraph" w:styleId="Nadpis3">
    <w:name w:val="heading 3"/>
    <w:basedOn w:val="Normln"/>
    <w:next w:val="Normln"/>
    <w:link w:val="Nadpis3Char"/>
    <w:qFormat/>
    <w:rsid w:val="00D76D80"/>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D76D80"/>
    <w:pPr>
      <w:keepNext/>
      <w:ind w:left="397" w:hanging="397"/>
      <w:jc w:val="both"/>
      <w:outlineLvl w:val="3"/>
    </w:pPr>
    <w:rPr>
      <w:rFonts w:ascii="Arial" w:eastAsia="Times New Roman" w:hAnsi="Arial"/>
      <w:b/>
      <w:sz w:val="24"/>
      <w:szCs w:val="20"/>
      <w:lang w:eastAsia="cs-CZ"/>
    </w:rPr>
  </w:style>
  <w:style w:type="paragraph" w:styleId="Nadpis5">
    <w:name w:val="heading 5"/>
    <w:basedOn w:val="Normln"/>
    <w:next w:val="Normln"/>
    <w:link w:val="Nadpis5Char"/>
    <w:qFormat/>
    <w:rsid w:val="00D76D80"/>
    <w:pPr>
      <w:spacing w:before="240" w:after="60"/>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D76D80"/>
    <w:pPr>
      <w:spacing w:before="240" w:after="60"/>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D76D80"/>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D76D80"/>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F63729"/>
    <w:rPr>
      <w:sz w:val="22"/>
      <w:szCs w:val="22"/>
      <w:lang w:eastAsia="en-US"/>
    </w:rPr>
  </w:style>
  <w:style w:type="paragraph" w:styleId="Zhlav">
    <w:name w:val="header"/>
    <w:basedOn w:val="Normln"/>
    <w:link w:val="ZhlavChar"/>
    <w:unhideWhenUsed/>
    <w:rsid w:val="00D76D80"/>
    <w:pPr>
      <w:tabs>
        <w:tab w:val="center" w:pos="4536"/>
        <w:tab w:val="right" w:pos="9072"/>
      </w:tabs>
    </w:pPr>
  </w:style>
  <w:style w:type="character" w:customStyle="1" w:styleId="ZhlavChar">
    <w:name w:val="Záhlaví Char"/>
    <w:link w:val="Zhlav"/>
    <w:uiPriority w:val="99"/>
    <w:rsid w:val="00D76D80"/>
    <w:rPr>
      <w:sz w:val="22"/>
      <w:szCs w:val="22"/>
      <w:lang w:eastAsia="en-US"/>
    </w:rPr>
  </w:style>
  <w:style w:type="paragraph" w:styleId="Zpat">
    <w:name w:val="footer"/>
    <w:basedOn w:val="Normln"/>
    <w:link w:val="ZpatChar"/>
    <w:uiPriority w:val="99"/>
    <w:unhideWhenUsed/>
    <w:rsid w:val="00D76D80"/>
    <w:pPr>
      <w:tabs>
        <w:tab w:val="center" w:pos="4536"/>
        <w:tab w:val="right" w:pos="9072"/>
      </w:tabs>
    </w:pPr>
  </w:style>
  <w:style w:type="character" w:customStyle="1" w:styleId="ZpatChar">
    <w:name w:val="Zápatí Char"/>
    <w:link w:val="Zpat"/>
    <w:uiPriority w:val="99"/>
    <w:rsid w:val="00D76D80"/>
    <w:rPr>
      <w:sz w:val="22"/>
      <w:szCs w:val="22"/>
      <w:lang w:eastAsia="en-US"/>
    </w:rPr>
  </w:style>
  <w:style w:type="paragraph" w:styleId="Textbubliny">
    <w:name w:val="Balloon Text"/>
    <w:basedOn w:val="Normln"/>
    <w:link w:val="TextbublinyChar"/>
    <w:unhideWhenUsed/>
    <w:rsid w:val="00D76D80"/>
    <w:rPr>
      <w:rFonts w:ascii="Tahoma" w:hAnsi="Tahoma" w:cs="Tahoma"/>
      <w:sz w:val="16"/>
      <w:szCs w:val="16"/>
    </w:rPr>
  </w:style>
  <w:style w:type="character" w:customStyle="1" w:styleId="TextbublinyChar">
    <w:name w:val="Text bubliny Char"/>
    <w:link w:val="Textbubliny"/>
    <w:rsid w:val="00D76D80"/>
    <w:rPr>
      <w:rFonts w:ascii="Tahoma" w:hAnsi="Tahoma" w:cs="Tahoma"/>
      <w:sz w:val="16"/>
      <w:szCs w:val="16"/>
      <w:lang w:eastAsia="en-US"/>
    </w:rPr>
  </w:style>
  <w:style w:type="character" w:customStyle="1" w:styleId="Nadpis1Char">
    <w:name w:val="Nadpis 1 Char"/>
    <w:link w:val="Nadpis1"/>
    <w:rsid w:val="00D76D80"/>
    <w:rPr>
      <w:rFonts w:ascii="Arial" w:eastAsia="Times New Roman" w:hAnsi="Arial"/>
      <w:b/>
      <w:sz w:val="52"/>
    </w:rPr>
  </w:style>
  <w:style w:type="character" w:customStyle="1" w:styleId="Nadpis2Char">
    <w:name w:val="Nadpis 2 Char"/>
    <w:link w:val="Nadpis2"/>
    <w:rsid w:val="00D76D80"/>
    <w:rPr>
      <w:rFonts w:ascii="Arial Black" w:eastAsia="Times New Roman" w:hAnsi="Arial Black"/>
      <w:b/>
    </w:rPr>
  </w:style>
  <w:style w:type="character" w:customStyle="1" w:styleId="Nadpis3Char">
    <w:name w:val="Nadpis 3 Char"/>
    <w:link w:val="Nadpis3"/>
    <w:rsid w:val="00D76D80"/>
    <w:rPr>
      <w:rFonts w:ascii="Arial" w:eastAsia="Times New Roman" w:hAnsi="Arial" w:cs="Arial"/>
      <w:b/>
      <w:bCs/>
      <w:sz w:val="26"/>
      <w:szCs w:val="26"/>
    </w:rPr>
  </w:style>
  <w:style w:type="character" w:customStyle="1" w:styleId="Nadpis4Char">
    <w:name w:val="Nadpis 4 Char"/>
    <w:link w:val="Nadpis4"/>
    <w:rsid w:val="00D76D80"/>
    <w:rPr>
      <w:rFonts w:ascii="Arial" w:eastAsia="Times New Roman" w:hAnsi="Arial"/>
      <w:b/>
      <w:sz w:val="24"/>
    </w:rPr>
  </w:style>
  <w:style w:type="character" w:customStyle="1" w:styleId="Nadpis5Char">
    <w:name w:val="Nadpis 5 Char"/>
    <w:link w:val="Nadpis5"/>
    <w:rsid w:val="00D76D80"/>
    <w:rPr>
      <w:rFonts w:ascii="Arial" w:eastAsia="Times New Roman" w:hAnsi="Arial"/>
      <w:b/>
      <w:bCs/>
      <w:i/>
      <w:iCs/>
      <w:sz w:val="26"/>
      <w:szCs w:val="26"/>
    </w:rPr>
  </w:style>
  <w:style w:type="character" w:customStyle="1" w:styleId="Nadpis6Char">
    <w:name w:val="Nadpis 6 Char"/>
    <w:link w:val="Nadpis6"/>
    <w:rsid w:val="00D76D80"/>
    <w:rPr>
      <w:rFonts w:ascii="Times New Roman" w:eastAsia="Times New Roman" w:hAnsi="Times New Roman"/>
      <w:b/>
      <w:bCs/>
      <w:sz w:val="22"/>
      <w:szCs w:val="22"/>
    </w:rPr>
  </w:style>
  <w:style w:type="character" w:customStyle="1" w:styleId="Nadpis7Char">
    <w:name w:val="Nadpis 7 Char"/>
    <w:link w:val="Nadpis7"/>
    <w:rsid w:val="00D76D80"/>
    <w:rPr>
      <w:rFonts w:ascii="Times New Roman" w:eastAsia="Times New Roman" w:hAnsi="Times New Roman"/>
      <w:sz w:val="24"/>
      <w:szCs w:val="24"/>
    </w:rPr>
  </w:style>
  <w:style w:type="character" w:customStyle="1" w:styleId="Nadpis8Char">
    <w:name w:val="Nadpis 8 Char"/>
    <w:link w:val="Nadpis8"/>
    <w:rsid w:val="00D76D80"/>
    <w:rPr>
      <w:rFonts w:ascii="Times New Roman" w:eastAsia="Times New Roman" w:hAnsi="Times New Roman"/>
      <w:i/>
      <w:iCs/>
      <w:sz w:val="24"/>
      <w:szCs w:val="24"/>
    </w:rPr>
  </w:style>
  <w:style w:type="paragraph" w:styleId="Zkladntext2">
    <w:name w:val="Body Text 2"/>
    <w:basedOn w:val="Normln"/>
    <w:link w:val="Zkladntext2Char"/>
    <w:rsid w:val="00D76D80"/>
    <w:rPr>
      <w:rFonts w:ascii="Arial MT CE Black" w:eastAsia="Times New Roman" w:hAnsi="Arial MT CE Black"/>
      <w:sz w:val="16"/>
      <w:szCs w:val="20"/>
      <w:lang w:eastAsia="cs-CZ"/>
    </w:rPr>
  </w:style>
  <w:style w:type="character" w:customStyle="1" w:styleId="Zkladntext2Char">
    <w:name w:val="Základní text 2 Char"/>
    <w:link w:val="Zkladntext2"/>
    <w:rsid w:val="00D76D80"/>
    <w:rPr>
      <w:rFonts w:ascii="Arial MT CE Black" w:eastAsia="Times New Roman" w:hAnsi="Arial MT CE Black"/>
      <w:sz w:val="16"/>
    </w:rPr>
  </w:style>
  <w:style w:type="paragraph" w:styleId="Zkladntextodsazen">
    <w:name w:val="Body Text Indent"/>
    <w:basedOn w:val="Normln"/>
    <w:link w:val="ZkladntextodsazenChar"/>
    <w:rsid w:val="00D76D80"/>
    <w:pPr>
      <w:ind w:left="426" w:firstLine="708"/>
      <w:jc w:val="both"/>
    </w:pPr>
    <w:rPr>
      <w:rFonts w:ascii="Arial" w:eastAsia="Times New Roman" w:hAnsi="Arial"/>
      <w:szCs w:val="20"/>
      <w:lang w:eastAsia="cs-CZ"/>
    </w:rPr>
  </w:style>
  <w:style w:type="character" w:customStyle="1" w:styleId="ZkladntextodsazenChar">
    <w:name w:val="Základní text odsazený Char"/>
    <w:link w:val="Zkladntextodsazen"/>
    <w:rsid w:val="00D76D80"/>
    <w:rPr>
      <w:rFonts w:ascii="Arial" w:eastAsia="Times New Roman" w:hAnsi="Arial"/>
      <w:sz w:val="22"/>
    </w:rPr>
  </w:style>
  <w:style w:type="paragraph" w:styleId="Zkladntextodsazen2">
    <w:name w:val="Body Text Indent 2"/>
    <w:basedOn w:val="Normln"/>
    <w:link w:val="Zkladntextodsazen2Char"/>
    <w:uiPriority w:val="99"/>
    <w:rsid w:val="00D76D80"/>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link w:val="Zkladntextodsazen2"/>
    <w:uiPriority w:val="99"/>
    <w:rsid w:val="00D76D80"/>
    <w:rPr>
      <w:rFonts w:ascii="Times New Roman" w:eastAsia="Times New Roman" w:hAnsi="Times New Roman"/>
      <w:sz w:val="24"/>
      <w:szCs w:val="24"/>
    </w:rPr>
  </w:style>
  <w:style w:type="character" w:styleId="slostrnky">
    <w:name w:val="page number"/>
    <w:rsid w:val="00D76D80"/>
  </w:style>
  <w:style w:type="paragraph" w:customStyle="1" w:styleId="Odrka1">
    <w:name w:val="Odrážka 1"/>
    <w:basedOn w:val="Normln"/>
    <w:rsid w:val="00D76D80"/>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D76D80"/>
    <w:pPr>
      <w:spacing w:after="120"/>
    </w:pPr>
    <w:rPr>
      <w:rFonts w:ascii="Times New Roman" w:eastAsia="Times New Roman" w:hAnsi="Times New Roman"/>
      <w:sz w:val="24"/>
      <w:szCs w:val="24"/>
      <w:lang w:eastAsia="cs-CZ"/>
    </w:rPr>
  </w:style>
  <w:style w:type="character" w:customStyle="1" w:styleId="ZkladntextChar">
    <w:name w:val="Základní text Char"/>
    <w:link w:val="Zkladntext"/>
    <w:rsid w:val="00D76D80"/>
    <w:rPr>
      <w:rFonts w:ascii="Times New Roman" w:eastAsia="Times New Roman" w:hAnsi="Times New Roman"/>
      <w:sz w:val="24"/>
      <w:szCs w:val="24"/>
    </w:rPr>
  </w:style>
  <w:style w:type="character" w:styleId="Hypertextovodkaz">
    <w:name w:val="Hyperlink"/>
    <w:rsid w:val="00D76D80"/>
    <w:rPr>
      <w:color w:val="0000FF"/>
      <w:u w:val="single"/>
    </w:rPr>
  </w:style>
  <w:style w:type="paragraph" w:styleId="Rozloendokumentu">
    <w:name w:val="Document Map"/>
    <w:basedOn w:val="Normln"/>
    <w:link w:val="RozloendokumentuChar"/>
    <w:semiHidden/>
    <w:rsid w:val="00D76D80"/>
    <w:pPr>
      <w:shd w:val="clear" w:color="auto" w:fill="000080"/>
    </w:pPr>
    <w:rPr>
      <w:rFonts w:ascii="Tahoma" w:eastAsia="Times New Roman" w:hAnsi="Tahoma" w:cs="Tahoma"/>
      <w:sz w:val="20"/>
      <w:szCs w:val="20"/>
      <w:lang w:eastAsia="cs-CZ"/>
    </w:rPr>
  </w:style>
  <w:style w:type="character" w:customStyle="1" w:styleId="RozloendokumentuChar">
    <w:name w:val="Rozložení dokumentu Char"/>
    <w:link w:val="Rozloendokumentu"/>
    <w:semiHidden/>
    <w:rsid w:val="00D76D80"/>
    <w:rPr>
      <w:rFonts w:ascii="Tahoma" w:eastAsia="Times New Roman" w:hAnsi="Tahoma" w:cs="Tahoma"/>
      <w:shd w:val="clear" w:color="auto" w:fill="000080"/>
    </w:rPr>
  </w:style>
  <w:style w:type="paragraph" w:customStyle="1" w:styleId="Normalleader">
    <w:name w:val="Normal leader"/>
    <w:basedOn w:val="Normln"/>
    <w:rsid w:val="00D76D80"/>
    <w:rPr>
      <w:rFonts w:ascii="Times New Roman" w:eastAsia="Times New Roman" w:hAnsi="Times New Roman"/>
      <w:sz w:val="24"/>
      <w:szCs w:val="20"/>
      <w:lang w:eastAsia="cs-CZ"/>
    </w:rPr>
  </w:style>
  <w:style w:type="paragraph" w:styleId="Nzev">
    <w:name w:val="Title"/>
    <w:basedOn w:val="Normln"/>
    <w:link w:val="NzevChar"/>
    <w:qFormat/>
    <w:rsid w:val="00D76D80"/>
    <w:pPr>
      <w:jc w:val="center"/>
    </w:pPr>
    <w:rPr>
      <w:rFonts w:ascii="Arial" w:eastAsia="Times New Roman" w:hAnsi="Arial" w:cs="Arial"/>
      <w:b/>
      <w:bCs/>
      <w:sz w:val="24"/>
      <w:szCs w:val="24"/>
      <w:lang w:eastAsia="cs-CZ"/>
    </w:rPr>
  </w:style>
  <w:style w:type="character" w:customStyle="1" w:styleId="NzevChar">
    <w:name w:val="Název Char"/>
    <w:link w:val="Nzev"/>
    <w:rsid w:val="00D76D80"/>
    <w:rPr>
      <w:rFonts w:ascii="Arial" w:eastAsia="Times New Roman" w:hAnsi="Arial" w:cs="Arial"/>
      <w:b/>
      <w:bCs/>
      <w:sz w:val="24"/>
      <w:szCs w:val="24"/>
    </w:rPr>
  </w:style>
  <w:style w:type="paragraph" w:styleId="Zkladntext3">
    <w:name w:val="Body Text 3"/>
    <w:basedOn w:val="Normln"/>
    <w:link w:val="Zkladntext3Char"/>
    <w:rsid w:val="00D76D80"/>
    <w:pPr>
      <w:spacing w:after="120"/>
    </w:pPr>
    <w:rPr>
      <w:rFonts w:ascii="Times New Roman" w:eastAsia="Times New Roman" w:hAnsi="Times New Roman"/>
      <w:sz w:val="16"/>
      <w:szCs w:val="16"/>
      <w:lang w:eastAsia="cs-CZ"/>
    </w:rPr>
  </w:style>
  <w:style w:type="character" w:customStyle="1" w:styleId="Zkladntext3Char">
    <w:name w:val="Základní text 3 Char"/>
    <w:link w:val="Zkladntext3"/>
    <w:rsid w:val="00D76D80"/>
    <w:rPr>
      <w:rFonts w:ascii="Times New Roman" w:eastAsia="Times New Roman" w:hAnsi="Times New Roman"/>
      <w:sz w:val="16"/>
      <w:szCs w:val="16"/>
    </w:rPr>
  </w:style>
  <w:style w:type="paragraph" w:styleId="Zkladntextodsazen3">
    <w:name w:val="Body Text Indent 3"/>
    <w:basedOn w:val="Normln"/>
    <w:link w:val="Zkladntextodsazen3Char"/>
    <w:rsid w:val="00D76D80"/>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rsid w:val="00D76D80"/>
    <w:rPr>
      <w:rFonts w:ascii="Times New Roman" w:eastAsia="Times New Roman" w:hAnsi="Times New Roman"/>
      <w:sz w:val="16"/>
      <w:szCs w:val="16"/>
    </w:rPr>
  </w:style>
  <w:style w:type="paragraph" w:customStyle="1" w:styleId="Import6">
    <w:name w:val="Import 6"/>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eastAsia="Times New Roman" w:hAnsi="Courier New"/>
      <w:sz w:val="24"/>
      <w:szCs w:val="20"/>
      <w:lang w:eastAsia="cs-CZ"/>
    </w:rPr>
  </w:style>
  <w:style w:type="paragraph" w:customStyle="1" w:styleId="Import7">
    <w:name w:val="Import 7"/>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 w:val="24"/>
      <w:szCs w:val="20"/>
      <w:lang w:eastAsia="cs-CZ"/>
    </w:rPr>
  </w:style>
  <w:style w:type="paragraph" w:customStyle="1" w:styleId="Import3">
    <w:name w:val="Import 3"/>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paragraph" w:styleId="Prosttext">
    <w:name w:val="Plain Text"/>
    <w:basedOn w:val="Normln"/>
    <w:link w:val="ProsttextChar"/>
    <w:rsid w:val="00D76D80"/>
    <w:rPr>
      <w:rFonts w:ascii="Courier New" w:eastAsia="Times New Roman" w:hAnsi="Courier New"/>
      <w:sz w:val="20"/>
      <w:szCs w:val="20"/>
      <w:lang w:eastAsia="cs-CZ"/>
    </w:rPr>
  </w:style>
  <w:style w:type="character" w:customStyle="1" w:styleId="ProsttextChar">
    <w:name w:val="Prostý text Char"/>
    <w:link w:val="Prosttext"/>
    <w:rsid w:val="00D76D80"/>
    <w:rPr>
      <w:rFonts w:ascii="Courier New" w:eastAsia="Times New Roman" w:hAnsi="Courier New"/>
    </w:rPr>
  </w:style>
  <w:style w:type="paragraph" w:customStyle="1" w:styleId="Import1">
    <w:name w:val="Import 1"/>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D76D80"/>
    <w:pPr>
      <w:suppressAutoHyphens/>
      <w:spacing w:line="276" w:lineRule="auto"/>
    </w:pPr>
    <w:rPr>
      <w:rFonts w:ascii="Courier New" w:eastAsia="Times New Roman" w:hAnsi="Courier New"/>
      <w:sz w:val="24"/>
      <w:szCs w:val="20"/>
      <w:lang w:eastAsia="cs-CZ"/>
    </w:rPr>
  </w:style>
  <w:style w:type="paragraph" w:customStyle="1" w:styleId="Import4">
    <w:name w:val="Import 4"/>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D76D80"/>
    <w:pPr>
      <w:ind w:left="709"/>
    </w:pPr>
    <w:rPr>
      <w:rFonts w:ascii="Times New Roman" w:eastAsia="Times New Roman" w:hAnsi="Times New Roman"/>
      <w:sz w:val="24"/>
      <w:szCs w:val="20"/>
      <w:lang w:eastAsia="cs-CZ"/>
    </w:rPr>
  </w:style>
  <w:style w:type="paragraph" w:customStyle="1" w:styleId="Import16">
    <w:name w:val="Import 16"/>
    <w:basedOn w:val="Import0"/>
    <w:rsid w:val="00D76D80"/>
    <w:pPr>
      <w:tabs>
        <w:tab w:val="left" w:pos="5904"/>
      </w:tabs>
      <w:spacing w:line="230" w:lineRule="auto"/>
    </w:pPr>
  </w:style>
  <w:style w:type="character" w:styleId="Odkaznakoment">
    <w:name w:val="annotation reference"/>
    <w:uiPriority w:val="99"/>
    <w:rsid w:val="00D76D80"/>
    <w:rPr>
      <w:sz w:val="16"/>
      <w:szCs w:val="16"/>
    </w:rPr>
  </w:style>
  <w:style w:type="paragraph" w:styleId="Textkomente">
    <w:name w:val="annotation text"/>
    <w:basedOn w:val="Normln"/>
    <w:link w:val="TextkomenteChar"/>
    <w:uiPriority w:val="99"/>
    <w:rsid w:val="00D76D80"/>
    <w:rPr>
      <w:rFonts w:ascii="Arial" w:eastAsia="Times New Roman" w:hAnsi="Arial"/>
      <w:sz w:val="20"/>
      <w:szCs w:val="20"/>
      <w:lang w:eastAsia="cs-CZ"/>
    </w:rPr>
  </w:style>
  <w:style w:type="character" w:customStyle="1" w:styleId="TextkomenteChar">
    <w:name w:val="Text komentáře Char"/>
    <w:link w:val="Textkomente"/>
    <w:uiPriority w:val="99"/>
    <w:rsid w:val="00D76D80"/>
    <w:rPr>
      <w:rFonts w:ascii="Arial" w:eastAsia="Times New Roman" w:hAnsi="Arial"/>
    </w:rPr>
  </w:style>
  <w:style w:type="paragraph" w:styleId="Pedmtkomente">
    <w:name w:val="annotation subject"/>
    <w:basedOn w:val="Textkomente"/>
    <w:next w:val="Textkomente"/>
    <w:link w:val="PedmtkomenteChar"/>
    <w:rsid w:val="00D76D80"/>
    <w:rPr>
      <w:b/>
      <w:bCs/>
    </w:rPr>
  </w:style>
  <w:style w:type="character" w:customStyle="1" w:styleId="PedmtkomenteChar">
    <w:name w:val="Předmět komentáře Char"/>
    <w:link w:val="Pedmtkomente"/>
    <w:rsid w:val="00D76D80"/>
    <w:rPr>
      <w:rFonts w:ascii="Arial" w:eastAsia="Times New Roman" w:hAnsi="Arial"/>
      <w:b/>
      <w:bCs/>
    </w:rPr>
  </w:style>
  <w:style w:type="paragraph" w:customStyle="1" w:styleId="tun">
    <w:name w:val="tučný"/>
    <w:basedOn w:val="Normln"/>
    <w:rsid w:val="00D76D80"/>
    <w:pPr>
      <w:ind w:left="705" w:hanging="705"/>
    </w:pPr>
    <w:rPr>
      <w:rFonts w:ascii="Arial" w:eastAsia="Times New Roman" w:hAnsi="Arial"/>
      <w:sz w:val="20"/>
      <w:szCs w:val="20"/>
      <w:lang w:eastAsia="cs-CZ"/>
    </w:rPr>
  </w:style>
  <w:style w:type="paragraph" w:customStyle="1" w:styleId="SODodstavec">
    <w:name w:val="SOD odstavec"/>
    <w:basedOn w:val="Zkladntext"/>
    <w:autoRedefine/>
    <w:rsid w:val="00D76D80"/>
    <w:pPr>
      <w:numPr>
        <w:ilvl w:val="1"/>
        <w:numId w:val="2"/>
      </w:numPr>
      <w:spacing w:before="120"/>
      <w:ind w:hanging="539"/>
      <w:jc w:val="both"/>
    </w:pPr>
    <w:rPr>
      <w:sz w:val="22"/>
    </w:rPr>
  </w:style>
  <w:style w:type="paragraph" w:styleId="Zkladntext-prvnodsazen">
    <w:name w:val="Body Text First Indent"/>
    <w:basedOn w:val="Zkladntext"/>
    <w:link w:val="Zkladntext-prvnodsazenChar"/>
    <w:rsid w:val="00D76D80"/>
    <w:pPr>
      <w:ind w:firstLine="210"/>
    </w:pPr>
    <w:rPr>
      <w:rFonts w:ascii="Arial" w:hAnsi="Arial"/>
      <w:szCs w:val="20"/>
    </w:rPr>
  </w:style>
  <w:style w:type="character" w:customStyle="1" w:styleId="Zkladntext-prvnodsazenChar">
    <w:name w:val="Základní text - první odsazený Char"/>
    <w:link w:val="Zkladntext-prvnodsazen"/>
    <w:rsid w:val="00D76D80"/>
    <w:rPr>
      <w:rFonts w:ascii="Arial" w:eastAsia="Times New Roman" w:hAnsi="Arial"/>
      <w:sz w:val="24"/>
      <w:szCs w:val="24"/>
    </w:rPr>
  </w:style>
  <w:style w:type="paragraph" w:styleId="Obsah1">
    <w:name w:val="toc 1"/>
    <w:basedOn w:val="Normln"/>
    <w:next w:val="Normln"/>
    <w:autoRedefine/>
    <w:rsid w:val="00D76D80"/>
    <w:pPr>
      <w:numPr>
        <w:ilvl w:val="1"/>
        <w:numId w:val="3"/>
      </w:numPr>
      <w:jc w:val="both"/>
    </w:pPr>
    <w:rPr>
      <w:rFonts w:ascii="Times New Roman" w:eastAsia="Times New Roman" w:hAnsi="Times New Roman"/>
      <w:snapToGrid w:val="0"/>
      <w:color w:val="0000FF"/>
      <w:sz w:val="24"/>
      <w:szCs w:val="20"/>
      <w:lang w:eastAsia="cs-CZ"/>
    </w:rPr>
  </w:style>
  <w:style w:type="paragraph" w:styleId="Revize">
    <w:name w:val="Revision"/>
    <w:hidden/>
    <w:uiPriority w:val="99"/>
    <w:semiHidden/>
    <w:rsid w:val="00D76D80"/>
    <w:rPr>
      <w:rFonts w:ascii="Arial" w:eastAsia="Times New Roman" w:hAnsi="Arial"/>
      <w:sz w:val="24"/>
    </w:rPr>
  </w:style>
  <w:style w:type="paragraph" w:styleId="Odstavecseseznamem">
    <w:name w:val="List Paragraph"/>
    <w:basedOn w:val="Normln"/>
    <w:link w:val="OdstavecseseznamemChar"/>
    <w:uiPriority w:val="34"/>
    <w:qFormat/>
    <w:rsid w:val="00D76D80"/>
    <w:pPr>
      <w:ind w:left="720"/>
      <w:contextualSpacing/>
    </w:pPr>
    <w:rPr>
      <w:rFonts w:ascii="Arial" w:eastAsia="Times New Roman" w:hAnsi="Arial"/>
      <w:sz w:val="24"/>
      <w:szCs w:val="20"/>
      <w:lang w:eastAsia="cs-CZ"/>
    </w:rPr>
  </w:style>
  <w:style w:type="character" w:customStyle="1" w:styleId="CharChar14">
    <w:name w:val="Char Char14"/>
    <w:rsid w:val="00D76D80"/>
  </w:style>
  <w:style w:type="paragraph" w:styleId="Normlnweb">
    <w:name w:val="Normal (Web)"/>
    <w:basedOn w:val="Normln"/>
    <w:unhideWhenUsed/>
    <w:rsid w:val="00D76D80"/>
    <w:pPr>
      <w:spacing w:before="100" w:beforeAutospacing="1" w:after="100" w:afterAutospacing="1"/>
    </w:pPr>
    <w:rPr>
      <w:rFonts w:ascii="Times New Roman" w:eastAsia="Times New Roman" w:hAnsi="Times New Roman"/>
      <w:sz w:val="24"/>
      <w:szCs w:val="24"/>
      <w:lang w:eastAsia="cs-CZ"/>
    </w:rPr>
  </w:style>
  <w:style w:type="character" w:customStyle="1" w:styleId="CharChar6">
    <w:name w:val="Char Char6"/>
    <w:rsid w:val="00D76D80"/>
    <w:rPr>
      <w:rFonts w:ascii="Times New Roman" w:eastAsia="Times New Roman" w:hAnsi="Times New Roman"/>
    </w:rPr>
  </w:style>
  <w:style w:type="paragraph" w:customStyle="1" w:styleId="import00">
    <w:name w:val="import0"/>
    <w:basedOn w:val="Normln"/>
    <w:rsid w:val="00D76D80"/>
    <w:pPr>
      <w:spacing w:before="100" w:beforeAutospacing="1" w:after="100" w:afterAutospacing="1"/>
    </w:pPr>
    <w:rPr>
      <w:rFonts w:ascii="Times New Roman" w:hAnsi="Times New Roman"/>
      <w:sz w:val="24"/>
      <w:szCs w:val="24"/>
      <w:lang w:eastAsia="cs-CZ"/>
    </w:rPr>
  </w:style>
  <w:style w:type="paragraph" w:customStyle="1" w:styleId="Zkladntextodsazen22">
    <w:name w:val="Základní text odsazený 22"/>
    <w:basedOn w:val="Normln"/>
    <w:rsid w:val="00D76D80"/>
    <w:pPr>
      <w:ind w:left="709"/>
    </w:pPr>
    <w:rPr>
      <w:rFonts w:ascii="Times New Roman" w:eastAsia="Times New Roman" w:hAnsi="Times New Roman"/>
      <w:sz w:val="24"/>
      <w:szCs w:val="20"/>
      <w:lang w:eastAsia="cs-CZ"/>
    </w:rPr>
  </w:style>
  <w:style w:type="paragraph" w:styleId="Seznam">
    <w:name w:val="List"/>
    <w:basedOn w:val="Normln"/>
    <w:rsid w:val="00D76D80"/>
    <w:pPr>
      <w:widowControl w:val="0"/>
      <w:ind w:left="283" w:hanging="283"/>
    </w:pPr>
    <w:rPr>
      <w:rFonts w:ascii="Times New Roman" w:eastAsia="Times New Roman" w:hAnsi="Times New Roman"/>
      <w:sz w:val="20"/>
      <w:szCs w:val="20"/>
      <w:lang w:eastAsia="cs-CZ"/>
    </w:rPr>
  </w:style>
  <w:style w:type="character" w:customStyle="1" w:styleId="odst1">
    <w:name w:val="odst1"/>
    <w:rsid w:val="00D76D80"/>
    <w:rPr>
      <w:b/>
      <w:bCs/>
      <w:color w:val="1060B8"/>
    </w:rPr>
  </w:style>
  <w:style w:type="character" w:customStyle="1" w:styleId="CharStyle14">
    <w:name w:val="Char Style 14"/>
    <w:link w:val="Style13"/>
    <w:uiPriority w:val="99"/>
    <w:rsid w:val="00D76D80"/>
    <w:rPr>
      <w:rFonts w:ascii="Arial" w:hAnsi="Arial" w:cs="Arial"/>
      <w:sz w:val="18"/>
      <w:szCs w:val="18"/>
      <w:shd w:val="clear" w:color="auto" w:fill="FFFFFF"/>
    </w:rPr>
  </w:style>
  <w:style w:type="paragraph" w:customStyle="1" w:styleId="Style13">
    <w:name w:val="Style 13"/>
    <w:basedOn w:val="Normln"/>
    <w:link w:val="CharStyle14"/>
    <w:uiPriority w:val="99"/>
    <w:rsid w:val="00D76D80"/>
    <w:pPr>
      <w:widowControl w:val="0"/>
      <w:shd w:val="clear" w:color="auto" w:fill="FFFFFF"/>
      <w:spacing w:before="180" w:after="300" w:line="221" w:lineRule="exact"/>
      <w:ind w:hanging="280"/>
      <w:jc w:val="both"/>
    </w:pPr>
    <w:rPr>
      <w:rFonts w:ascii="Arial" w:hAnsi="Arial" w:cs="Arial"/>
      <w:sz w:val="18"/>
      <w:szCs w:val="18"/>
      <w:lang w:eastAsia="cs-CZ"/>
    </w:rPr>
  </w:style>
  <w:style w:type="paragraph" w:customStyle="1" w:styleId="ParagraphText1">
    <w:name w:val="Paragraph Text 1"/>
    <w:basedOn w:val="Normln"/>
    <w:rsid w:val="00D76D80"/>
    <w:pPr>
      <w:tabs>
        <w:tab w:val="num" w:pos="360"/>
      </w:tabs>
      <w:suppressAutoHyphens/>
      <w:spacing w:after="120"/>
      <w:jc w:val="both"/>
    </w:pPr>
    <w:rPr>
      <w:rFonts w:ascii="Times New Roman" w:eastAsia="Times New Roman" w:hAnsi="Times New Roman"/>
      <w:szCs w:val="20"/>
      <w:lang w:eastAsia="zh-CN"/>
    </w:rPr>
  </w:style>
  <w:style w:type="paragraph" w:customStyle="1" w:styleId="Zkladntext20">
    <w:name w:val="Základní text2"/>
    <w:basedOn w:val="Normln"/>
    <w:rsid w:val="00D76D80"/>
    <w:pPr>
      <w:widowControl w:val="0"/>
      <w:suppressLineNumbers/>
      <w:suppressAutoHyphens/>
      <w:ind w:firstLine="850"/>
      <w:jc w:val="both"/>
    </w:pPr>
    <w:rPr>
      <w:rFonts w:ascii="Century Gothic" w:eastAsia="Lucida Sans Unicode" w:hAnsi="Century Gothic"/>
      <w:sz w:val="24"/>
      <w:szCs w:val="24"/>
      <w:lang w:eastAsia="cs-CZ"/>
    </w:rPr>
  </w:style>
  <w:style w:type="table" w:styleId="Mkatabulky">
    <w:name w:val="Table Grid"/>
    <w:basedOn w:val="Normlntabulka"/>
    <w:rsid w:val="00AF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
    <w:rsid w:val="00D67FCC"/>
    <w:pPr>
      <w:numPr>
        <w:ilvl w:val="1"/>
        <w:numId w:val="4"/>
      </w:numPr>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D67FCC"/>
    <w:pPr>
      <w:numPr>
        <w:numId w:val="4"/>
      </w:numPr>
      <w:tabs>
        <w:tab w:val="left" w:pos="851"/>
      </w:tabs>
      <w:spacing w:before="120" w:after="120"/>
      <w:jc w:val="both"/>
      <w:outlineLvl w:val="6"/>
    </w:pPr>
    <w:rPr>
      <w:rFonts w:ascii="Times New Roman" w:eastAsia="Times New Roman" w:hAnsi="Times New Roman"/>
      <w:sz w:val="24"/>
      <w:szCs w:val="24"/>
      <w:lang w:eastAsia="cs-CZ"/>
    </w:rPr>
  </w:style>
  <w:style w:type="character" w:styleId="Siln">
    <w:name w:val="Strong"/>
    <w:uiPriority w:val="22"/>
    <w:qFormat/>
    <w:rsid w:val="00A54D4E"/>
    <w:rPr>
      <w:b/>
      <w:bCs/>
    </w:rPr>
  </w:style>
  <w:style w:type="paragraph" w:customStyle="1" w:styleId="Bod">
    <w:name w:val="Bod"/>
    <w:basedOn w:val="Normln"/>
    <w:uiPriority w:val="99"/>
    <w:rsid w:val="00B80E7A"/>
    <w:pPr>
      <w:numPr>
        <w:numId w:val="5"/>
      </w:numPr>
      <w:suppressAutoHyphens/>
      <w:spacing w:before="120" w:after="120"/>
      <w:jc w:val="both"/>
    </w:pPr>
    <w:rPr>
      <w:rFonts w:cs="Arial"/>
      <w:szCs w:val="20"/>
    </w:rPr>
  </w:style>
  <w:style w:type="paragraph" w:customStyle="1" w:styleId="Zkladntext21">
    <w:name w:val="Základní text 21"/>
    <w:basedOn w:val="Normln"/>
    <w:rsid w:val="000E25A3"/>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eastAsia="Times New Roman" w:hAnsi="Arial"/>
      <w:sz w:val="20"/>
      <w:szCs w:val="20"/>
      <w:lang w:eastAsia="cs-CZ"/>
    </w:rPr>
  </w:style>
  <w:style w:type="paragraph" w:customStyle="1" w:styleId="Styl1">
    <w:name w:val="Styl1"/>
    <w:basedOn w:val="Normln"/>
    <w:rsid w:val="000E25A3"/>
    <w:pPr>
      <w:tabs>
        <w:tab w:val="left" w:pos="2977"/>
        <w:tab w:val="left" w:pos="5103"/>
        <w:tab w:val="left" w:pos="7513"/>
      </w:tabs>
    </w:pPr>
    <w:rPr>
      <w:rFonts w:ascii="Times New Roman" w:eastAsia="Times New Roman" w:hAnsi="Times New Roman"/>
      <w:caps/>
      <w:sz w:val="24"/>
      <w:szCs w:val="20"/>
      <w:lang w:eastAsia="cs-CZ"/>
    </w:rPr>
  </w:style>
  <w:style w:type="paragraph" w:customStyle="1" w:styleId="1">
    <w:name w:val="1"/>
    <w:basedOn w:val="Normln"/>
    <w:next w:val="Normlnweb"/>
    <w:rsid w:val="000E25A3"/>
    <w:pPr>
      <w:spacing w:before="100" w:beforeAutospacing="1" w:after="100" w:afterAutospacing="1"/>
    </w:pPr>
    <w:rPr>
      <w:rFonts w:ascii="Times New Roman" w:eastAsia="Times New Roman" w:hAnsi="Times New Roman"/>
      <w:sz w:val="24"/>
      <w:szCs w:val="24"/>
      <w:lang w:eastAsia="cs-CZ"/>
    </w:rPr>
  </w:style>
  <w:style w:type="character" w:customStyle="1" w:styleId="cssvizemail">
    <w:name w:val="cssvizemail"/>
    <w:rsid w:val="000E25A3"/>
  </w:style>
  <w:style w:type="paragraph" w:customStyle="1" w:styleId="Zkladntextodsazen-slo">
    <w:name w:val="Základní text odsazený - číslo"/>
    <w:basedOn w:val="Normln"/>
    <w:link w:val="Zkladntextodsazen-sloChar"/>
    <w:rsid w:val="000E25A3"/>
    <w:pPr>
      <w:tabs>
        <w:tab w:val="num" w:pos="284"/>
      </w:tabs>
      <w:ind w:left="284" w:hanging="284"/>
      <w:jc w:val="both"/>
      <w:outlineLvl w:val="2"/>
    </w:pPr>
    <w:rPr>
      <w:rFonts w:ascii="Times New Roman" w:eastAsia="Times New Roman" w:hAnsi="Times New Roman"/>
      <w:lang w:val="x-none" w:eastAsia="x-none"/>
    </w:rPr>
  </w:style>
  <w:style w:type="character" w:customStyle="1" w:styleId="Zkladntextodsazen-sloChar">
    <w:name w:val="Základní text odsazený - číslo Char"/>
    <w:link w:val="Zkladntextodsazen-slo"/>
    <w:rsid w:val="000E25A3"/>
    <w:rPr>
      <w:rFonts w:ascii="Times New Roman" w:eastAsia="Times New Roman" w:hAnsi="Times New Roman"/>
      <w:sz w:val="22"/>
      <w:szCs w:val="22"/>
      <w:lang w:val="x-none" w:eastAsia="x-none"/>
    </w:rPr>
  </w:style>
  <w:style w:type="paragraph" w:customStyle="1" w:styleId="Barevnseznamzvraznn11">
    <w:name w:val="Barevný seznam – zvýraznění 11"/>
    <w:basedOn w:val="Normln"/>
    <w:qFormat/>
    <w:rsid w:val="000E25A3"/>
    <w:pPr>
      <w:spacing w:after="200" w:line="276" w:lineRule="auto"/>
      <w:ind w:left="720"/>
      <w:contextualSpacing/>
    </w:pPr>
  </w:style>
  <w:style w:type="paragraph" w:customStyle="1" w:styleId="Normlnodsazen2">
    <w:name w:val="Normální odsazený2"/>
    <w:basedOn w:val="Normln"/>
    <w:next w:val="Normln"/>
    <w:rsid w:val="000E25A3"/>
    <w:pPr>
      <w:suppressAutoHyphens/>
      <w:overflowPunct w:val="0"/>
      <w:autoSpaceDE w:val="0"/>
      <w:spacing w:before="120" w:after="120"/>
      <w:jc w:val="both"/>
      <w:textAlignment w:val="baseline"/>
    </w:pPr>
    <w:rPr>
      <w:rFonts w:ascii="Century Gothic" w:eastAsia="Times New Roman" w:hAnsi="Century Gothic" w:cs="Calibri"/>
      <w:sz w:val="20"/>
      <w:szCs w:val="20"/>
      <w:lang w:eastAsia="ar-SA"/>
    </w:rPr>
  </w:style>
  <w:style w:type="paragraph" w:customStyle="1" w:styleId="Smlouva-slo">
    <w:name w:val="Smlouva-číslo"/>
    <w:basedOn w:val="Normln"/>
    <w:rsid w:val="000E25A3"/>
    <w:pPr>
      <w:widowControl w:val="0"/>
      <w:spacing w:before="120" w:line="240" w:lineRule="atLeast"/>
      <w:jc w:val="both"/>
    </w:pPr>
    <w:rPr>
      <w:rFonts w:ascii="Times New Roman" w:eastAsia="Times New Roman" w:hAnsi="Times New Roman"/>
      <w:snapToGrid w:val="0"/>
      <w:sz w:val="24"/>
      <w:szCs w:val="20"/>
      <w:lang w:eastAsia="cs-CZ"/>
    </w:rPr>
  </w:style>
  <w:style w:type="paragraph" w:styleId="Podnadpis">
    <w:name w:val="Subtitle"/>
    <w:basedOn w:val="Normln"/>
    <w:link w:val="PodnadpisChar"/>
    <w:uiPriority w:val="99"/>
    <w:qFormat/>
    <w:rsid w:val="000E25A3"/>
    <w:pPr>
      <w:spacing w:before="240" w:after="120"/>
      <w:ind w:left="567" w:hanging="567"/>
      <w:jc w:val="both"/>
    </w:pPr>
    <w:rPr>
      <w:rFonts w:ascii="Cambria" w:eastAsia="Times New Roman" w:hAnsi="Cambria"/>
      <w:sz w:val="24"/>
      <w:szCs w:val="24"/>
      <w:lang w:eastAsia="cs-CZ"/>
    </w:rPr>
  </w:style>
  <w:style w:type="character" w:customStyle="1" w:styleId="PodnadpisChar">
    <w:name w:val="Podnadpis Char"/>
    <w:basedOn w:val="Standardnpsmoodstavce"/>
    <w:link w:val="Podnadpis"/>
    <w:uiPriority w:val="99"/>
    <w:rsid w:val="000E25A3"/>
    <w:rPr>
      <w:rFonts w:ascii="Cambria" w:eastAsia="Times New Roman" w:hAnsi="Cambria"/>
      <w:sz w:val="24"/>
      <w:szCs w:val="24"/>
    </w:rPr>
  </w:style>
  <w:style w:type="character" w:customStyle="1" w:styleId="OdstavecseseznamemChar">
    <w:name w:val="Odstavec se seznamem Char"/>
    <w:link w:val="Odstavecseseznamem"/>
    <w:uiPriority w:val="34"/>
    <w:rsid w:val="000E25A3"/>
    <w:rPr>
      <w:rFonts w:ascii="Arial" w:eastAsia="Times New Roman" w:hAnsi="Arial"/>
      <w:sz w:val="24"/>
    </w:rPr>
  </w:style>
  <w:style w:type="character" w:customStyle="1" w:styleId="cssvizprofese1">
    <w:name w:val="cssvizprofese1"/>
    <w:basedOn w:val="Standardnpsmoodstavce"/>
    <w:rsid w:val="000E25A3"/>
    <w:rPr>
      <w:b w:val="0"/>
      <w:bCs w:val="0"/>
      <w:sz w:val="20"/>
      <w:szCs w:val="20"/>
    </w:rPr>
  </w:style>
  <w:style w:type="paragraph" w:customStyle="1" w:styleId="Odstavecseseznamem1">
    <w:name w:val="Odstavec se seznamem1"/>
    <w:basedOn w:val="Normln"/>
    <w:rsid w:val="000E25A3"/>
    <w:pPr>
      <w:widowControl w:val="0"/>
      <w:suppressAutoHyphens/>
    </w:pPr>
    <w:rPr>
      <w:rFonts w:ascii="Times New Roman" w:eastAsia="SimSun" w:hAnsi="Times New Roman" w:cs="Tahoma"/>
      <w:kern w:val="2"/>
      <w:sz w:val="24"/>
      <w:szCs w:val="24"/>
      <w:lang w:eastAsia="hi-IN" w:bidi="hi-IN"/>
    </w:rPr>
  </w:style>
  <w:style w:type="paragraph" w:customStyle="1" w:styleId="Odsazen">
    <w:name w:val="Odsazení"/>
    <w:basedOn w:val="Normln"/>
    <w:next w:val="Normln"/>
    <w:rsid w:val="000E25A3"/>
    <w:pPr>
      <w:numPr>
        <w:ilvl w:val="1"/>
        <w:numId w:val="13"/>
      </w:numPr>
      <w:jc w:val="both"/>
    </w:pPr>
    <w:rPr>
      <w:rFonts w:ascii="Times New Roman" w:eastAsia="Times New Roman" w:hAnsi="Times New Roman"/>
      <w:sz w:val="24"/>
      <w:szCs w:val="20"/>
      <w:lang w:eastAsia="cs-CZ"/>
    </w:rPr>
  </w:style>
  <w:style w:type="paragraph" w:customStyle="1" w:styleId="lnek">
    <w:name w:val="Článek"/>
    <w:basedOn w:val="Normln"/>
    <w:rsid w:val="000E25A3"/>
    <w:pPr>
      <w:numPr>
        <w:numId w:val="13"/>
      </w:numPr>
      <w:jc w:val="center"/>
      <w:outlineLvl w:val="0"/>
    </w:pPr>
    <w:rPr>
      <w:rFonts w:ascii="Times New Roman" w:eastAsia="Times New Roman" w:hAnsi="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ludvik@dpmb.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adlec@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4610-4D0F-4284-A86E-B1D73D10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5265</Words>
  <Characters>31066</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Maršálek</dc:creator>
  <cp:keywords/>
  <cp:lastModifiedBy>Kateřina Matušková</cp:lastModifiedBy>
  <cp:revision>7</cp:revision>
  <dcterms:created xsi:type="dcterms:W3CDTF">2025-05-23T13:03:00Z</dcterms:created>
  <dcterms:modified xsi:type="dcterms:W3CDTF">2025-09-18T09:42:00Z</dcterms:modified>
</cp:coreProperties>
</file>