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1" w:name="_GoBack"/>
      <w:bookmarkEnd w:id="1"/>
    </w:p>
    <w:bookmarkEnd w:id="0"/>
    <w:p w14:paraId="4EB4BF7A" w14:textId="7C3DE4D0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80A21" w:rsidRPr="00380A21">
        <w:rPr>
          <w:b/>
          <w:sz w:val="22"/>
          <w:szCs w:val="22"/>
        </w:rPr>
        <w:t>PD – Areál tramvaje Poruba – Zateplení fasády a střechy vstupního bloku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3229" w14:textId="77777777" w:rsidR="00824E02" w:rsidRDefault="00824E02" w:rsidP="005026BE">
      <w:r>
        <w:separator/>
      </w:r>
    </w:p>
  </w:endnote>
  <w:endnote w:type="continuationSeparator" w:id="0">
    <w:p w14:paraId="7A885FAF" w14:textId="77777777" w:rsidR="00824E02" w:rsidRDefault="00824E0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FFEF6" w14:textId="77777777" w:rsidR="00824E02" w:rsidRDefault="00824E02" w:rsidP="005026BE">
      <w:r>
        <w:separator/>
      </w:r>
    </w:p>
  </w:footnote>
  <w:footnote w:type="continuationSeparator" w:id="0">
    <w:p w14:paraId="5F5DA2CD" w14:textId="77777777" w:rsidR="00824E02" w:rsidRDefault="00824E0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1B1B5191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931921">
      <w:rPr>
        <w:rFonts w:ascii="Times New Roman" w:hAnsi="Times New Roman"/>
        <w:bCs/>
        <w:i/>
        <w:iCs/>
      </w:rPr>
      <w:t>7</w:t>
    </w:r>
    <w:r w:rsidR="00E47C15"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0A21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4E02"/>
    <w:rsid w:val="00826B74"/>
    <w:rsid w:val="0084550E"/>
    <w:rsid w:val="0085573F"/>
    <w:rsid w:val="008716AF"/>
    <w:rsid w:val="00931921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47C15"/>
    <w:rsid w:val="00E5295F"/>
    <w:rsid w:val="00E9148F"/>
    <w:rsid w:val="00F0590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3A91-9CEF-4358-9342-318AB1CE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8</cp:revision>
  <cp:lastPrinted>2017-11-02T12:46:00Z</cp:lastPrinted>
  <dcterms:created xsi:type="dcterms:W3CDTF">2024-10-07T05:27:00Z</dcterms:created>
  <dcterms:modified xsi:type="dcterms:W3CDTF">2025-09-19T11:30:00Z</dcterms:modified>
</cp:coreProperties>
</file>