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63B9" w14:textId="77777777" w:rsidR="00DC187B" w:rsidRPr="00DC187B" w:rsidRDefault="00DC187B" w:rsidP="00DC187B">
      <w:pPr>
        <w:rPr>
          <w:rFonts w:ascii="Times New Roman" w:hAnsi="Times New Roman" w:cs="Times New Roman"/>
          <w:sz w:val="24"/>
          <w:szCs w:val="24"/>
        </w:rPr>
      </w:pPr>
    </w:p>
    <w:p w14:paraId="222ABBF3" w14:textId="7878BED2" w:rsidR="00DC187B" w:rsidRPr="00DC187B" w:rsidRDefault="00DC187B" w:rsidP="00DC187B">
      <w:pPr>
        <w:jc w:val="center"/>
        <w:rPr>
          <w:rFonts w:ascii="Times New Roman" w:hAnsi="Times New Roman" w:cs="Times New Roman"/>
          <w:sz w:val="28"/>
          <w:szCs w:val="28"/>
        </w:rPr>
      </w:pPr>
      <w:r w:rsidRPr="00DC187B">
        <w:rPr>
          <w:rFonts w:ascii="Times New Roman" w:hAnsi="Times New Roman" w:cs="Times New Roman"/>
          <w:b/>
          <w:bCs/>
          <w:sz w:val="28"/>
          <w:szCs w:val="28"/>
        </w:rPr>
        <w:t xml:space="preserve">RÁMCOVÁ DOHODA O POSKYTOVÁNÍ </w:t>
      </w:r>
      <w:r>
        <w:rPr>
          <w:rFonts w:ascii="Times New Roman" w:hAnsi="Times New Roman" w:cs="Times New Roman"/>
          <w:b/>
          <w:bCs/>
          <w:sz w:val="28"/>
          <w:szCs w:val="28"/>
        </w:rPr>
        <w:t xml:space="preserve">SERVISNÍCH </w:t>
      </w:r>
      <w:r w:rsidRPr="00DC187B">
        <w:rPr>
          <w:rFonts w:ascii="Times New Roman" w:hAnsi="Times New Roman" w:cs="Times New Roman"/>
          <w:b/>
          <w:bCs/>
          <w:sz w:val="28"/>
          <w:szCs w:val="28"/>
        </w:rPr>
        <w:t>SLUŽEB</w:t>
      </w:r>
    </w:p>
    <w:p w14:paraId="5C7929F9" w14:textId="1DAD9827" w:rsidR="00DC187B" w:rsidRPr="00DC187B" w:rsidRDefault="00DC187B" w:rsidP="00DC187B">
      <w:pPr>
        <w:rPr>
          <w:rFonts w:ascii="Times New Roman" w:hAnsi="Times New Roman" w:cs="Times New Roman"/>
          <w:sz w:val="24"/>
          <w:szCs w:val="24"/>
        </w:rPr>
      </w:pPr>
      <w:r w:rsidRPr="00DC187B">
        <w:rPr>
          <w:rFonts w:ascii="Times New Roman" w:hAnsi="Times New Roman" w:cs="Times New Roman"/>
          <w:sz w:val="24"/>
          <w:szCs w:val="24"/>
        </w:rPr>
        <w:t xml:space="preserve">uzavřená mezi: </w:t>
      </w:r>
    </w:p>
    <w:p w14:paraId="7D516280" w14:textId="77777777" w:rsidR="00DC187B" w:rsidRPr="00DC187B" w:rsidRDefault="00DC187B" w:rsidP="00DC187B">
      <w:pPr>
        <w:spacing w:after="0"/>
        <w:rPr>
          <w:rFonts w:ascii="Times New Roman" w:hAnsi="Times New Roman" w:cs="Times New Roman"/>
          <w:b/>
          <w:bCs/>
          <w:sz w:val="24"/>
          <w:szCs w:val="24"/>
        </w:rPr>
      </w:pPr>
      <w:r w:rsidRPr="00DC187B">
        <w:rPr>
          <w:rFonts w:ascii="Times New Roman" w:hAnsi="Times New Roman" w:cs="Times New Roman"/>
          <w:b/>
          <w:bCs/>
          <w:sz w:val="24"/>
          <w:szCs w:val="24"/>
        </w:rPr>
        <w:t>Nemocnice s poliklinikou Česká Lípa, a.s.</w:t>
      </w:r>
    </w:p>
    <w:p w14:paraId="363CBBF7" w14:textId="77777777" w:rsidR="00DC187B" w:rsidRPr="00DC187B" w:rsidRDefault="00DC187B" w:rsidP="00DC187B">
      <w:pPr>
        <w:spacing w:after="0"/>
        <w:rPr>
          <w:rFonts w:ascii="Times New Roman" w:hAnsi="Times New Roman" w:cs="Times New Roman"/>
          <w:sz w:val="24"/>
          <w:szCs w:val="24"/>
        </w:rPr>
      </w:pPr>
      <w:r w:rsidRPr="00DC187B">
        <w:rPr>
          <w:rFonts w:ascii="Times New Roman" w:hAnsi="Times New Roman" w:cs="Times New Roman"/>
          <w:sz w:val="24"/>
          <w:szCs w:val="24"/>
        </w:rPr>
        <w:t>se sídlem Purkyňova 1849, Česká Lípa</w:t>
      </w:r>
    </w:p>
    <w:p w14:paraId="5303C91F" w14:textId="77777777" w:rsidR="00DC187B" w:rsidRPr="00DC187B" w:rsidRDefault="00DC187B" w:rsidP="00DC187B">
      <w:pPr>
        <w:spacing w:after="0"/>
        <w:rPr>
          <w:rFonts w:ascii="Times New Roman" w:hAnsi="Times New Roman" w:cs="Times New Roman"/>
          <w:sz w:val="24"/>
          <w:szCs w:val="24"/>
        </w:rPr>
      </w:pPr>
      <w:r w:rsidRPr="00DC187B">
        <w:rPr>
          <w:rFonts w:ascii="Times New Roman" w:hAnsi="Times New Roman" w:cs="Times New Roman"/>
          <w:sz w:val="24"/>
          <w:szCs w:val="24"/>
        </w:rPr>
        <w:t>IČO 27283518</w:t>
      </w:r>
    </w:p>
    <w:p w14:paraId="534794A9" w14:textId="77777777" w:rsidR="00DC187B" w:rsidRDefault="00DC187B" w:rsidP="00DC187B">
      <w:pPr>
        <w:spacing w:after="0"/>
        <w:rPr>
          <w:rFonts w:ascii="Times New Roman" w:hAnsi="Times New Roman" w:cs="Times New Roman"/>
          <w:sz w:val="24"/>
          <w:szCs w:val="24"/>
        </w:rPr>
      </w:pPr>
      <w:r w:rsidRPr="00DC187B">
        <w:rPr>
          <w:rFonts w:ascii="Times New Roman" w:hAnsi="Times New Roman" w:cs="Times New Roman"/>
          <w:sz w:val="24"/>
          <w:szCs w:val="24"/>
        </w:rPr>
        <w:t xml:space="preserve">Zastoupen Ing. Pavlem Markem, předsedou představenstva </w:t>
      </w:r>
    </w:p>
    <w:p w14:paraId="712BBED5" w14:textId="2EF535AE" w:rsidR="00DC187B" w:rsidRPr="00DC187B" w:rsidRDefault="00DC187B" w:rsidP="00DC187B">
      <w:pPr>
        <w:spacing w:after="0"/>
        <w:rPr>
          <w:rFonts w:ascii="Times New Roman" w:hAnsi="Times New Roman" w:cs="Times New Roman"/>
          <w:sz w:val="24"/>
          <w:szCs w:val="24"/>
        </w:rPr>
      </w:pPr>
      <w:r>
        <w:rPr>
          <w:rFonts w:ascii="Times New Roman" w:hAnsi="Times New Roman" w:cs="Times New Roman"/>
          <w:sz w:val="24"/>
          <w:szCs w:val="24"/>
        </w:rPr>
        <w:t>(dále jako “</w:t>
      </w:r>
      <w:r w:rsidRPr="00DC187B">
        <w:rPr>
          <w:rFonts w:ascii="Times New Roman" w:hAnsi="Times New Roman" w:cs="Times New Roman"/>
          <w:b/>
          <w:bCs/>
          <w:sz w:val="24"/>
          <w:szCs w:val="24"/>
        </w:rPr>
        <w:t>objednatel</w:t>
      </w:r>
      <w:r>
        <w:rPr>
          <w:rFonts w:ascii="Times New Roman" w:hAnsi="Times New Roman" w:cs="Times New Roman"/>
          <w:sz w:val="24"/>
          <w:szCs w:val="24"/>
        </w:rPr>
        <w:t>“)</w:t>
      </w:r>
    </w:p>
    <w:p w14:paraId="758EE5E2" w14:textId="77777777" w:rsidR="00DC187B" w:rsidRDefault="00DC187B" w:rsidP="00DC187B">
      <w:pPr>
        <w:rPr>
          <w:rFonts w:ascii="Times New Roman" w:hAnsi="Times New Roman" w:cs="Times New Roman"/>
          <w:sz w:val="24"/>
          <w:szCs w:val="24"/>
        </w:rPr>
      </w:pPr>
    </w:p>
    <w:p w14:paraId="5B50EA6C" w14:textId="71341177" w:rsidR="00DC187B" w:rsidRPr="00DC187B" w:rsidRDefault="00DC187B" w:rsidP="00DC187B">
      <w:pPr>
        <w:rPr>
          <w:rFonts w:ascii="Times New Roman" w:hAnsi="Times New Roman" w:cs="Times New Roman"/>
          <w:sz w:val="24"/>
          <w:szCs w:val="24"/>
        </w:rPr>
      </w:pPr>
      <w:r w:rsidRPr="00DC187B">
        <w:rPr>
          <w:rFonts w:ascii="Times New Roman" w:hAnsi="Times New Roman" w:cs="Times New Roman"/>
          <w:sz w:val="24"/>
          <w:szCs w:val="24"/>
        </w:rPr>
        <w:t xml:space="preserve">a </w:t>
      </w:r>
    </w:p>
    <w:p w14:paraId="4A3E078D" w14:textId="1386355E" w:rsidR="00DC187B" w:rsidRPr="00DC187B" w:rsidRDefault="00DC187B" w:rsidP="00DC187B">
      <w:pPr>
        <w:spacing w:after="0"/>
        <w:rPr>
          <w:rFonts w:ascii="Times New Roman" w:hAnsi="Times New Roman" w:cs="Times New Roman"/>
          <w:sz w:val="24"/>
          <w:szCs w:val="24"/>
        </w:rPr>
      </w:pPr>
      <w:r w:rsidRPr="00DC187B">
        <w:rPr>
          <w:rFonts w:ascii="Times New Roman" w:hAnsi="Times New Roman" w:cs="Times New Roman"/>
          <w:b/>
          <w:bCs/>
          <w:sz w:val="24"/>
          <w:szCs w:val="24"/>
        </w:rPr>
        <w:t xml:space="preserve">Poskytovatel: </w:t>
      </w:r>
      <w:r>
        <w:rPr>
          <w:rFonts w:ascii="Times New Roman" w:hAnsi="Times New Roman" w:cs="Times New Roman"/>
          <w:sz w:val="24"/>
          <w:szCs w:val="24"/>
        </w:rPr>
        <w:t>……….</w:t>
      </w:r>
    </w:p>
    <w:p w14:paraId="48B48FA7" w14:textId="153AF171" w:rsidR="00DC187B" w:rsidRPr="00DC187B" w:rsidRDefault="00DC187B" w:rsidP="00DC187B">
      <w:pPr>
        <w:spacing w:after="0"/>
        <w:rPr>
          <w:rFonts w:ascii="Times New Roman" w:hAnsi="Times New Roman" w:cs="Times New Roman"/>
          <w:sz w:val="24"/>
          <w:szCs w:val="24"/>
        </w:rPr>
      </w:pPr>
      <w:r w:rsidRPr="00DC187B">
        <w:rPr>
          <w:rFonts w:ascii="Times New Roman" w:hAnsi="Times New Roman" w:cs="Times New Roman"/>
          <w:sz w:val="24"/>
          <w:szCs w:val="24"/>
        </w:rPr>
        <w:t xml:space="preserve">se sídlem </w:t>
      </w:r>
      <w:r>
        <w:rPr>
          <w:rFonts w:ascii="Times New Roman" w:hAnsi="Times New Roman" w:cs="Times New Roman"/>
          <w:sz w:val="24"/>
          <w:szCs w:val="24"/>
        </w:rPr>
        <w:t>…………</w:t>
      </w:r>
    </w:p>
    <w:p w14:paraId="51F7D4EE" w14:textId="75F43CEB" w:rsidR="00DC187B" w:rsidRPr="00DC187B" w:rsidRDefault="00DC187B" w:rsidP="00DC187B">
      <w:pPr>
        <w:spacing w:after="0"/>
        <w:rPr>
          <w:rFonts w:ascii="Times New Roman" w:hAnsi="Times New Roman" w:cs="Times New Roman"/>
          <w:sz w:val="24"/>
          <w:szCs w:val="24"/>
        </w:rPr>
      </w:pPr>
      <w:r w:rsidRPr="00DC187B">
        <w:rPr>
          <w:rFonts w:ascii="Times New Roman" w:hAnsi="Times New Roman" w:cs="Times New Roman"/>
          <w:sz w:val="24"/>
          <w:szCs w:val="24"/>
        </w:rPr>
        <w:t xml:space="preserve">IČO: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25F492E1" w14:textId="1EE716C1" w:rsidR="00DC187B" w:rsidRDefault="00DC187B" w:rsidP="00DC187B">
      <w:pPr>
        <w:spacing w:after="0"/>
        <w:rPr>
          <w:rFonts w:ascii="Times New Roman" w:hAnsi="Times New Roman" w:cs="Times New Roman"/>
          <w:sz w:val="24"/>
          <w:szCs w:val="24"/>
        </w:rPr>
      </w:pPr>
      <w:r w:rsidRPr="00DC187B">
        <w:rPr>
          <w:rFonts w:ascii="Times New Roman" w:hAnsi="Times New Roman" w:cs="Times New Roman"/>
          <w:sz w:val="24"/>
          <w:szCs w:val="24"/>
        </w:rPr>
        <w:t>zastoupen …</w:t>
      </w:r>
      <w:r>
        <w:rPr>
          <w:rFonts w:ascii="Times New Roman" w:hAnsi="Times New Roman" w:cs="Times New Roman"/>
          <w:sz w:val="24"/>
          <w:szCs w:val="24"/>
        </w:rPr>
        <w:t>………</w:t>
      </w:r>
      <w:r w:rsidRPr="00DC187B">
        <w:rPr>
          <w:rFonts w:ascii="Times New Roman" w:hAnsi="Times New Roman" w:cs="Times New Roman"/>
          <w:sz w:val="24"/>
          <w:szCs w:val="24"/>
        </w:rPr>
        <w:t xml:space="preserve"> </w:t>
      </w:r>
    </w:p>
    <w:p w14:paraId="2D6B6B30" w14:textId="02736AB3" w:rsidR="00DC187B" w:rsidRPr="00DC187B" w:rsidRDefault="00DC187B" w:rsidP="00DC187B">
      <w:pPr>
        <w:spacing w:after="0"/>
        <w:rPr>
          <w:rFonts w:ascii="Times New Roman" w:hAnsi="Times New Roman" w:cs="Times New Roman"/>
          <w:sz w:val="24"/>
          <w:szCs w:val="24"/>
        </w:rPr>
      </w:pPr>
      <w:r>
        <w:rPr>
          <w:rFonts w:ascii="Times New Roman" w:hAnsi="Times New Roman" w:cs="Times New Roman"/>
          <w:sz w:val="24"/>
          <w:szCs w:val="24"/>
        </w:rPr>
        <w:t>(dále jako “</w:t>
      </w:r>
      <w:r>
        <w:rPr>
          <w:rFonts w:ascii="Times New Roman" w:hAnsi="Times New Roman" w:cs="Times New Roman"/>
          <w:b/>
          <w:bCs/>
          <w:sz w:val="24"/>
          <w:szCs w:val="24"/>
        </w:rPr>
        <w:t>poskytovatel</w:t>
      </w:r>
      <w:r>
        <w:rPr>
          <w:rFonts w:ascii="Times New Roman" w:hAnsi="Times New Roman" w:cs="Times New Roman"/>
          <w:sz w:val="24"/>
          <w:szCs w:val="24"/>
        </w:rPr>
        <w:t>“)</w:t>
      </w:r>
    </w:p>
    <w:p w14:paraId="71B54291" w14:textId="77777777" w:rsidR="00DC187B" w:rsidRPr="00DC187B" w:rsidRDefault="00DC187B" w:rsidP="00DC187B">
      <w:pPr>
        <w:rPr>
          <w:rFonts w:ascii="Times New Roman" w:hAnsi="Times New Roman" w:cs="Times New Roman"/>
          <w:sz w:val="24"/>
          <w:szCs w:val="24"/>
        </w:rPr>
      </w:pPr>
    </w:p>
    <w:p w14:paraId="250D0C47" w14:textId="2F4740F6" w:rsidR="00DC187B" w:rsidRPr="00DC187B" w:rsidRDefault="00DC187B" w:rsidP="00DC187B">
      <w:pPr>
        <w:numPr>
          <w:ilvl w:val="0"/>
          <w:numId w:val="3"/>
        </w:numPr>
        <w:ind w:firstLine="142"/>
        <w:jc w:val="center"/>
        <w:rPr>
          <w:rFonts w:ascii="Times New Roman" w:hAnsi="Times New Roman" w:cs="Times New Roman"/>
          <w:sz w:val="24"/>
          <w:szCs w:val="24"/>
        </w:rPr>
      </w:pPr>
      <w:r w:rsidRPr="00DC187B">
        <w:rPr>
          <w:rFonts w:ascii="Times New Roman" w:hAnsi="Times New Roman" w:cs="Times New Roman"/>
          <w:b/>
          <w:bCs/>
          <w:sz w:val="24"/>
          <w:szCs w:val="24"/>
        </w:rPr>
        <w:t>Předmět dohody</w:t>
      </w:r>
    </w:p>
    <w:p w14:paraId="009CB42C" w14:textId="7F1E8D0D" w:rsidR="00DC187B" w:rsidRPr="00DC187B" w:rsidRDefault="00DC187B" w:rsidP="00DC187B">
      <w:pPr>
        <w:pStyle w:val="Odstavecseseznamem"/>
        <w:numPr>
          <w:ilvl w:val="0"/>
          <w:numId w:val="8"/>
        </w:numPr>
        <w:ind w:left="426"/>
        <w:jc w:val="both"/>
        <w:rPr>
          <w:rFonts w:ascii="Times New Roman" w:hAnsi="Times New Roman" w:cs="Times New Roman"/>
          <w:sz w:val="24"/>
          <w:szCs w:val="24"/>
        </w:rPr>
      </w:pPr>
      <w:r w:rsidRPr="00DC187B">
        <w:rPr>
          <w:rFonts w:ascii="Times New Roman" w:hAnsi="Times New Roman" w:cs="Times New Roman"/>
          <w:sz w:val="24"/>
          <w:szCs w:val="24"/>
        </w:rPr>
        <w:t xml:space="preserve">Předmětem této rámcové dohody o poskytování </w:t>
      </w:r>
      <w:r>
        <w:rPr>
          <w:rFonts w:ascii="Times New Roman" w:hAnsi="Times New Roman" w:cs="Times New Roman"/>
          <w:sz w:val="24"/>
          <w:szCs w:val="24"/>
        </w:rPr>
        <w:t xml:space="preserve">servisních </w:t>
      </w:r>
      <w:r w:rsidRPr="00DC187B">
        <w:rPr>
          <w:rFonts w:ascii="Times New Roman" w:hAnsi="Times New Roman" w:cs="Times New Roman"/>
          <w:sz w:val="24"/>
          <w:szCs w:val="24"/>
        </w:rPr>
        <w:t xml:space="preserve">služeb </w:t>
      </w:r>
      <w:r>
        <w:rPr>
          <w:rFonts w:ascii="Times New Roman" w:hAnsi="Times New Roman" w:cs="Times New Roman"/>
          <w:sz w:val="24"/>
          <w:szCs w:val="24"/>
        </w:rPr>
        <w:t xml:space="preserve">je úprava práv a povinností smluvní stran při poskytování </w:t>
      </w:r>
      <w:r w:rsidRPr="00DC187B">
        <w:rPr>
          <w:rFonts w:ascii="Times New Roman" w:hAnsi="Times New Roman" w:cs="Times New Roman"/>
          <w:sz w:val="24"/>
          <w:szCs w:val="24"/>
        </w:rPr>
        <w:t>servisu rozvodů medicinálních plynů umístěných v sídle objednatele</w:t>
      </w:r>
      <w:r>
        <w:rPr>
          <w:rFonts w:ascii="Times New Roman" w:hAnsi="Times New Roman" w:cs="Times New Roman"/>
          <w:sz w:val="24"/>
          <w:szCs w:val="24"/>
        </w:rPr>
        <w:t xml:space="preserve"> poskytovatelem</w:t>
      </w:r>
      <w:r w:rsidRPr="00DC187B">
        <w:rPr>
          <w:rFonts w:ascii="Times New Roman" w:hAnsi="Times New Roman" w:cs="Times New Roman"/>
          <w:sz w:val="24"/>
          <w:szCs w:val="24"/>
        </w:rPr>
        <w:t xml:space="preserve">, </w:t>
      </w:r>
      <w:r>
        <w:rPr>
          <w:rFonts w:ascii="Times New Roman" w:hAnsi="Times New Roman" w:cs="Times New Roman"/>
          <w:sz w:val="24"/>
          <w:szCs w:val="24"/>
        </w:rPr>
        <w:t xml:space="preserve">a to </w:t>
      </w:r>
      <w:r w:rsidRPr="00DC187B">
        <w:rPr>
          <w:rFonts w:ascii="Times New Roman" w:hAnsi="Times New Roman" w:cs="Times New Roman"/>
          <w:sz w:val="24"/>
          <w:szCs w:val="24"/>
        </w:rPr>
        <w:t xml:space="preserve">v souladu s podmínkami této </w:t>
      </w:r>
      <w:r>
        <w:rPr>
          <w:rFonts w:ascii="Times New Roman" w:hAnsi="Times New Roman" w:cs="Times New Roman"/>
          <w:sz w:val="24"/>
          <w:szCs w:val="24"/>
        </w:rPr>
        <w:t xml:space="preserve">rámcové </w:t>
      </w:r>
      <w:r w:rsidRPr="00DC187B">
        <w:rPr>
          <w:rFonts w:ascii="Times New Roman" w:hAnsi="Times New Roman" w:cs="Times New Roman"/>
          <w:sz w:val="24"/>
          <w:szCs w:val="24"/>
        </w:rPr>
        <w:t>dohody</w:t>
      </w:r>
      <w:r>
        <w:rPr>
          <w:rFonts w:ascii="Times New Roman" w:hAnsi="Times New Roman" w:cs="Times New Roman"/>
          <w:sz w:val="24"/>
          <w:szCs w:val="24"/>
        </w:rPr>
        <w:t xml:space="preserve">, </w:t>
      </w:r>
      <w:r w:rsidRPr="00DC187B">
        <w:rPr>
          <w:rFonts w:ascii="Times New Roman" w:hAnsi="Times New Roman" w:cs="Times New Roman"/>
          <w:sz w:val="24"/>
          <w:szCs w:val="24"/>
        </w:rPr>
        <w:t xml:space="preserve">(dále </w:t>
      </w:r>
      <w:r>
        <w:rPr>
          <w:rFonts w:ascii="Times New Roman" w:hAnsi="Times New Roman" w:cs="Times New Roman"/>
          <w:sz w:val="24"/>
          <w:szCs w:val="24"/>
        </w:rPr>
        <w:t>jako</w:t>
      </w:r>
      <w:r w:rsidRPr="00DC187B">
        <w:rPr>
          <w:rFonts w:ascii="Times New Roman" w:hAnsi="Times New Roman" w:cs="Times New Roman"/>
          <w:sz w:val="24"/>
          <w:szCs w:val="24"/>
        </w:rPr>
        <w:t xml:space="preserve"> „</w:t>
      </w:r>
      <w:r w:rsidR="00520DE7">
        <w:rPr>
          <w:rFonts w:ascii="Times New Roman" w:hAnsi="Times New Roman" w:cs="Times New Roman"/>
          <w:sz w:val="24"/>
          <w:szCs w:val="24"/>
        </w:rPr>
        <w:t xml:space="preserve">servisní </w:t>
      </w:r>
      <w:r w:rsidRPr="00DC187B">
        <w:rPr>
          <w:rFonts w:ascii="Times New Roman" w:hAnsi="Times New Roman" w:cs="Times New Roman"/>
          <w:sz w:val="24"/>
          <w:szCs w:val="24"/>
        </w:rPr>
        <w:t>služb</w:t>
      </w:r>
      <w:r w:rsidR="00520DE7">
        <w:rPr>
          <w:rFonts w:ascii="Times New Roman" w:hAnsi="Times New Roman" w:cs="Times New Roman"/>
          <w:sz w:val="24"/>
          <w:szCs w:val="24"/>
        </w:rPr>
        <w:t>y</w:t>
      </w:r>
      <w:r w:rsidRPr="00DC187B">
        <w:rPr>
          <w:rFonts w:ascii="Times New Roman" w:hAnsi="Times New Roman" w:cs="Times New Roman"/>
          <w:sz w:val="24"/>
          <w:szCs w:val="24"/>
        </w:rPr>
        <w:t>“).</w:t>
      </w:r>
    </w:p>
    <w:p w14:paraId="16B8AE30" w14:textId="42E1E0E4" w:rsidR="00DC187B" w:rsidRPr="00DC187B" w:rsidRDefault="00DC187B" w:rsidP="00DC187B">
      <w:pPr>
        <w:pStyle w:val="Odstavecseseznamem"/>
        <w:numPr>
          <w:ilvl w:val="0"/>
          <w:numId w:val="8"/>
        </w:numPr>
        <w:ind w:left="426"/>
        <w:jc w:val="both"/>
        <w:rPr>
          <w:rFonts w:ascii="Times New Roman" w:hAnsi="Times New Roman" w:cs="Times New Roman"/>
          <w:sz w:val="24"/>
          <w:szCs w:val="24"/>
        </w:rPr>
      </w:pPr>
      <w:r w:rsidRPr="00DC187B">
        <w:rPr>
          <w:rFonts w:ascii="Times New Roman" w:hAnsi="Times New Roman" w:cs="Times New Roman"/>
          <w:sz w:val="24"/>
          <w:szCs w:val="24"/>
        </w:rPr>
        <w:t xml:space="preserve">Součástí rozvodů medicinálních plynů podle tohoto článku této dohody jsou také zdravotnické prostředky </w:t>
      </w:r>
      <w:r>
        <w:rPr>
          <w:rFonts w:ascii="Times New Roman" w:hAnsi="Times New Roman" w:cs="Times New Roman"/>
          <w:sz w:val="24"/>
          <w:szCs w:val="24"/>
        </w:rPr>
        <w:t>ve smyslu zákona č. 375/2022 Sb.</w:t>
      </w:r>
      <w:r w:rsidRPr="00DC187B">
        <w:rPr>
          <w:rFonts w:ascii="Times New Roman" w:hAnsi="Times New Roman" w:cs="Times New Roman"/>
          <w:sz w:val="24"/>
          <w:szCs w:val="24"/>
        </w:rPr>
        <w:t xml:space="preserve"> Bližší specifikace těchto rozvodů medicinálních plynů </w:t>
      </w:r>
      <w:r w:rsidR="000D1988">
        <w:rPr>
          <w:rFonts w:ascii="Times New Roman" w:hAnsi="Times New Roman" w:cs="Times New Roman"/>
          <w:sz w:val="24"/>
          <w:szCs w:val="24"/>
        </w:rPr>
        <w:t xml:space="preserve">a koncových zařízení </w:t>
      </w:r>
      <w:r w:rsidRPr="00DC187B">
        <w:rPr>
          <w:rFonts w:ascii="Times New Roman" w:hAnsi="Times New Roman" w:cs="Times New Roman"/>
          <w:sz w:val="24"/>
          <w:szCs w:val="24"/>
        </w:rPr>
        <w:t>je obsažena v přílo</w:t>
      </w:r>
      <w:r w:rsidR="000D1988">
        <w:rPr>
          <w:rFonts w:ascii="Times New Roman" w:hAnsi="Times New Roman" w:cs="Times New Roman"/>
          <w:sz w:val="24"/>
          <w:szCs w:val="24"/>
        </w:rPr>
        <w:t>ze</w:t>
      </w:r>
      <w:r w:rsidRPr="00DC187B">
        <w:rPr>
          <w:rFonts w:ascii="Times New Roman" w:hAnsi="Times New Roman" w:cs="Times New Roman"/>
          <w:sz w:val="24"/>
          <w:szCs w:val="24"/>
        </w:rPr>
        <w:t xml:space="preserve"> č. </w:t>
      </w:r>
      <w:r w:rsidR="003F677C">
        <w:rPr>
          <w:rFonts w:ascii="Times New Roman" w:hAnsi="Times New Roman" w:cs="Times New Roman"/>
          <w:sz w:val="24"/>
          <w:szCs w:val="24"/>
        </w:rPr>
        <w:t xml:space="preserve">1 </w:t>
      </w:r>
      <w:r>
        <w:rPr>
          <w:rFonts w:ascii="Times New Roman" w:hAnsi="Times New Roman" w:cs="Times New Roman"/>
          <w:sz w:val="24"/>
          <w:szCs w:val="24"/>
        </w:rPr>
        <w:t>této dohody</w:t>
      </w:r>
      <w:r w:rsidRPr="00DC187B">
        <w:rPr>
          <w:rFonts w:ascii="Times New Roman" w:hAnsi="Times New Roman" w:cs="Times New Roman"/>
          <w:sz w:val="24"/>
          <w:szCs w:val="24"/>
        </w:rPr>
        <w:t>, kter</w:t>
      </w:r>
      <w:r w:rsidR="000D1988">
        <w:rPr>
          <w:rFonts w:ascii="Times New Roman" w:hAnsi="Times New Roman" w:cs="Times New Roman"/>
          <w:sz w:val="24"/>
          <w:szCs w:val="24"/>
        </w:rPr>
        <w:t>á</w:t>
      </w:r>
      <w:r w:rsidRPr="00DC187B">
        <w:rPr>
          <w:rFonts w:ascii="Times New Roman" w:hAnsi="Times New Roman" w:cs="Times New Roman"/>
          <w:sz w:val="24"/>
          <w:szCs w:val="24"/>
        </w:rPr>
        <w:t xml:space="preserve"> j</w:t>
      </w:r>
      <w:r w:rsidR="000D1988">
        <w:rPr>
          <w:rFonts w:ascii="Times New Roman" w:hAnsi="Times New Roman" w:cs="Times New Roman"/>
          <w:sz w:val="24"/>
          <w:szCs w:val="24"/>
        </w:rPr>
        <w:t>e</w:t>
      </w:r>
      <w:r w:rsidRPr="00DC187B">
        <w:rPr>
          <w:rFonts w:ascii="Times New Roman" w:hAnsi="Times New Roman" w:cs="Times New Roman"/>
          <w:sz w:val="24"/>
          <w:szCs w:val="24"/>
        </w:rPr>
        <w:t xml:space="preserve"> nedílnou součástí této dohody.</w:t>
      </w:r>
    </w:p>
    <w:p w14:paraId="7D509EE6" w14:textId="437D91B6" w:rsidR="00520DE7" w:rsidRDefault="00520DE7" w:rsidP="00DC187B">
      <w:pPr>
        <w:pStyle w:val="Odstavecseseznamem"/>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 xml:space="preserve">Poskytoval je povinen poskytovat objednateli servisní služby za podmínek této </w:t>
      </w:r>
      <w:r w:rsidR="009A7497">
        <w:rPr>
          <w:rFonts w:ascii="Times New Roman" w:hAnsi="Times New Roman" w:cs="Times New Roman"/>
          <w:sz w:val="24"/>
          <w:szCs w:val="24"/>
        </w:rPr>
        <w:t>dohody</w:t>
      </w:r>
      <w:r>
        <w:rPr>
          <w:rFonts w:ascii="Times New Roman" w:hAnsi="Times New Roman" w:cs="Times New Roman"/>
          <w:sz w:val="24"/>
          <w:szCs w:val="24"/>
        </w:rPr>
        <w:t xml:space="preserve"> a objednatel se zavazuje zaplatit poskytovateli dohodnutou odměnu. </w:t>
      </w:r>
    </w:p>
    <w:p w14:paraId="45FF35BD" w14:textId="6395A0DD" w:rsidR="00DC187B" w:rsidRPr="00DC187B" w:rsidRDefault="00520DE7" w:rsidP="00DC187B">
      <w:pPr>
        <w:pStyle w:val="Odstavecseseznamem"/>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S</w:t>
      </w:r>
      <w:r w:rsidR="00DC187B" w:rsidRPr="00DC187B">
        <w:rPr>
          <w:rFonts w:ascii="Times New Roman" w:hAnsi="Times New Roman" w:cs="Times New Roman"/>
          <w:sz w:val="24"/>
          <w:szCs w:val="24"/>
        </w:rPr>
        <w:t>ervis</w:t>
      </w:r>
      <w:r>
        <w:rPr>
          <w:rFonts w:ascii="Times New Roman" w:hAnsi="Times New Roman" w:cs="Times New Roman"/>
          <w:sz w:val="24"/>
          <w:szCs w:val="24"/>
        </w:rPr>
        <w:t>ní službou</w:t>
      </w:r>
      <w:r w:rsidR="00DC187B" w:rsidRPr="00DC187B">
        <w:rPr>
          <w:rFonts w:ascii="Times New Roman" w:hAnsi="Times New Roman" w:cs="Times New Roman"/>
          <w:sz w:val="24"/>
          <w:szCs w:val="24"/>
        </w:rPr>
        <w:t xml:space="preserve"> se </w:t>
      </w:r>
      <w:r>
        <w:rPr>
          <w:rFonts w:ascii="Times New Roman" w:hAnsi="Times New Roman" w:cs="Times New Roman"/>
          <w:sz w:val="24"/>
          <w:szCs w:val="24"/>
        </w:rPr>
        <w:t xml:space="preserve">pro </w:t>
      </w:r>
      <w:r w:rsidR="00DC187B" w:rsidRPr="00DC187B">
        <w:rPr>
          <w:rFonts w:ascii="Times New Roman" w:hAnsi="Times New Roman" w:cs="Times New Roman"/>
          <w:sz w:val="24"/>
          <w:szCs w:val="24"/>
        </w:rPr>
        <w:t>účely této dohody rozumí:</w:t>
      </w:r>
    </w:p>
    <w:p w14:paraId="6D791A41" w14:textId="77777777" w:rsidR="00C50837" w:rsidRDefault="00DC187B" w:rsidP="00DC187B">
      <w:pPr>
        <w:pStyle w:val="Odstavecseseznamem"/>
        <w:numPr>
          <w:ilvl w:val="1"/>
          <w:numId w:val="8"/>
        </w:numPr>
        <w:ind w:left="1134"/>
        <w:jc w:val="both"/>
        <w:rPr>
          <w:rFonts w:ascii="Times New Roman" w:hAnsi="Times New Roman" w:cs="Times New Roman"/>
          <w:sz w:val="24"/>
          <w:szCs w:val="24"/>
        </w:rPr>
      </w:pPr>
      <w:bookmarkStart w:id="0" w:name="_Ref201664210"/>
      <w:r w:rsidRPr="00DC187B">
        <w:rPr>
          <w:rFonts w:ascii="Times New Roman" w:hAnsi="Times New Roman" w:cs="Times New Roman"/>
          <w:sz w:val="24"/>
          <w:szCs w:val="24"/>
        </w:rPr>
        <w:t xml:space="preserve">pravidelné preventivní bezpečnostně technické kontroly </w:t>
      </w:r>
    </w:p>
    <w:p w14:paraId="6ABD71E1" w14:textId="44D56A14" w:rsidR="00DC187B" w:rsidRPr="00DC187B" w:rsidRDefault="00DC187B" w:rsidP="00DC187B">
      <w:pPr>
        <w:pStyle w:val="Odstavecseseznamem"/>
        <w:numPr>
          <w:ilvl w:val="1"/>
          <w:numId w:val="8"/>
        </w:numPr>
        <w:ind w:left="1134"/>
        <w:jc w:val="both"/>
        <w:rPr>
          <w:rFonts w:ascii="Times New Roman" w:hAnsi="Times New Roman" w:cs="Times New Roman"/>
          <w:sz w:val="24"/>
          <w:szCs w:val="24"/>
        </w:rPr>
      </w:pPr>
      <w:r w:rsidRPr="00DC187B">
        <w:rPr>
          <w:rFonts w:ascii="Times New Roman" w:hAnsi="Times New Roman" w:cs="Times New Roman"/>
          <w:sz w:val="24"/>
          <w:szCs w:val="24"/>
        </w:rPr>
        <w:t xml:space="preserve">revize </w:t>
      </w:r>
      <w:r w:rsidR="002829E4">
        <w:rPr>
          <w:rFonts w:ascii="Times New Roman" w:hAnsi="Times New Roman" w:cs="Times New Roman"/>
          <w:sz w:val="24"/>
          <w:szCs w:val="24"/>
        </w:rPr>
        <w:t xml:space="preserve">rozvodů </w:t>
      </w:r>
      <w:r w:rsidR="00C50837">
        <w:rPr>
          <w:rFonts w:ascii="Times New Roman" w:hAnsi="Times New Roman" w:cs="Times New Roman"/>
          <w:sz w:val="24"/>
          <w:szCs w:val="24"/>
        </w:rPr>
        <w:t>a elektro</w:t>
      </w:r>
      <w:r w:rsidR="00C50837" w:rsidRPr="00DC187B">
        <w:rPr>
          <w:rFonts w:ascii="Times New Roman" w:hAnsi="Times New Roman" w:cs="Times New Roman"/>
          <w:sz w:val="24"/>
          <w:szCs w:val="24"/>
        </w:rPr>
        <w:t xml:space="preserve">rozvodů </w:t>
      </w:r>
      <w:r w:rsidR="009D2F85">
        <w:rPr>
          <w:rFonts w:ascii="Times New Roman" w:hAnsi="Times New Roman" w:cs="Times New Roman"/>
          <w:sz w:val="24"/>
          <w:szCs w:val="24"/>
        </w:rPr>
        <w:t xml:space="preserve">zdravotnických prostředků </w:t>
      </w:r>
      <w:r w:rsidRPr="00DC187B">
        <w:rPr>
          <w:rFonts w:ascii="Times New Roman" w:hAnsi="Times New Roman" w:cs="Times New Roman"/>
          <w:sz w:val="24"/>
          <w:szCs w:val="24"/>
        </w:rPr>
        <w:t xml:space="preserve">medicinálních plynů </w:t>
      </w:r>
      <w:r w:rsidR="00C50837">
        <w:rPr>
          <w:rFonts w:ascii="Times New Roman" w:hAnsi="Times New Roman" w:cs="Times New Roman"/>
          <w:sz w:val="24"/>
          <w:szCs w:val="24"/>
        </w:rPr>
        <w:t xml:space="preserve">a </w:t>
      </w:r>
      <w:r w:rsidRPr="00DC187B">
        <w:rPr>
          <w:rFonts w:ascii="Times New Roman" w:hAnsi="Times New Roman" w:cs="Times New Roman"/>
          <w:sz w:val="24"/>
          <w:szCs w:val="24"/>
        </w:rPr>
        <w:t>zařízení způsobem a v rozsahu dle příslušných právních předpisů a technických norem,</w:t>
      </w:r>
      <w:bookmarkEnd w:id="0"/>
      <w:r w:rsidR="002829E4">
        <w:rPr>
          <w:rFonts w:ascii="Times New Roman" w:hAnsi="Times New Roman" w:cs="Times New Roman"/>
          <w:sz w:val="24"/>
          <w:szCs w:val="24"/>
        </w:rPr>
        <w:t xml:space="preserve"> </w:t>
      </w:r>
    </w:p>
    <w:p w14:paraId="31A54B1B" w14:textId="3B72DA4F" w:rsidR="00DC187B" w:rsidRDefault="00520DE7" w:rsidP="00DC187B">
      <w:pPr>
        <w:pStyle w:val="Odstavecseseznamem"/>
        <w:numPr>
          <w:ilvl w:val="1"/>
          <w:numId w:val="8"/>
        </w:numPr>
        <w:ind w:left="1134"/>
        <w:jc w:val="both"/>
        <w:rPr>
          <w:rFonts w:ascii="Times New Roman" w:hAnsi="Times New Roman" w:cs="Times New Roman"/>
          <w:sz w:val="24"/>
          <w:szCs w:val="24"/>
        </w:rPr>
      </w:pPr>
      <w:r>
        <w:rPr>
          <w:rFonts w:ascii="Times New Roman" w:hAnsi="Times New Roman" w:cs="Times New Roman"/>
          <w:sz w:val="24"/>
          <w:szCs w:val="24"/>
        </w:rPr>
        <w:t xml:space="preserve">provádění </w:t>
      </w:r>
      <w:r w:rsidR="00DC187B">
        <w:rPr>
          <w:rFonts w:ascii="Times New Roman" w:hAnsi="Times New Roman" w:cs="Times New Roman"/>
          <w:sz w:val="24"/>
          <w:szCs w:val="24"/>
        </w:rPr>
        <w:t xml:space="preserve">měření </w:t>
      </w:r>
      <w:r>
        <w:rPr>
          <w:rFonts w:ascii="Times New Roman" w:hAnsi="Times New Roman" w:cs="Times New Roman"/>
          <w:sz w:val="24"/>
          <w:szCs w:val="24"/>
        </w:rPr>
        <w:t xml:space="preserve">a zkoušek kvality plynů </w:t>
      </w:r>
      <w:r w:rsidR="00DC187B">
        <w:rPr>
          <w:rFonts w:ascii="Times New Roman" w:hAnsi="Times New Roman" w:cs="Times New Roman"/>
          <w:sz w:val="24"/>
          <w:szCs w:val="24"/>
        </w:rPr>
        <w:t xml:space="preserve">dle </w:t>
      </w:r>
      <w:r>
        <w:rPr>
          <w:rFonts w:ascii="Times New Roman" w:hAnsi="Times New Roman" w:cs="Times New Roman"/>
          <w:sz w:val="24"/>
          <w:szCs w:val="24"/>
        </w:rPr>
        <w:t>závazného pokynu SÚKL</w:t>
      </w:r>
      <w:r w:rsidR="002829E4">
        <w:rPr>
          <w:rFonts w:ascii="Times New Roman" w:hAnsi="Times New Roman" w:cs="Times New Roman"/>
          <w:sz w:val="24"/>
          <w:szCs w:val="24"/>
        </w:rPr>
        <w:t xml:space="preserve"> č.</w:t>
      </w:r>
      <w:r>
        <w:rPr>
          <w:rFonts w:ascii="Times New Roman" w:hAnsi="Times New Roman" w:cs="Times New Roman"/>
          <w:sz w:val="24"/>
          <w:szCs w:val="24"/>
        </w:rPr>
        <w:t xml:space="preserve"> LEK-15</w:t>
      </w:r>
    </w:p>
    <w:p w14:paraId="00C6C193" w14:textId="7171B122" w:rsidR="00DC187B" w:rsidRPr="00DC187B" w:rsidRDefault="00DC187B" w:rsidP="00DC187B">
      <w:pPr>
        <w:pStyle w:val="Odstavecseseznamem"/>
        <w:numPr>
          <w:ilvl w:val="1"/>
          <w:numId w:val="8"/>
        </w:numPr>
        <w:ind w:left="1134"/>
        <w:jc w:val="both"/>
        <w:rPr>
          <w:rFonts w:ascii="Times New Roman" w:hAnsi="Times New Roman" w:cs="Times New Roman"/>
          <w:sz w:val="24"/>
          <w:szCs w:val="24"/>
        </w:rPr>
      </w:pPr>
      <w:r w:rsidRPr="00DC187B">
        <w:rPr>
          <w:rFonts w:ascii="Times New Roman" w:hAnsi="Times New Roman" w:cs="Times New Roman"/>
          <w:sz w:val="24"/>
          <w:szCs w:val="24"/>
        </w:rPr>
        <w:t>opravy závad a údržba rozvodů medicinálních plynů, a</w:t>
      </w:r>
    </w:p>
    <w:p w14:paraId="58C08424" w14:textId="77777777" w:rsidR="00520DE7" w:rsidRDefault="00DC187B" w:rsidP="00DC187B">
      <w:pPr>
        <w:pStyle w:val="Odstavecseseznamem"/>
        <w:numPr>
          <w:ilvl w:val="1"/>
          <w:numId w:val="8"/>
        </w:numPr>
        <w:ind w:left="1134"/>
        <w:jc w:val="both"/>
        <w:rPr>
          <w:rFonts w:ascii="Times New Roman" w:hAnsi="Times New Roman" w:cs="Times New Roman"/>
          <w:sz w:val="24"/>
          <w:szCs w:val="24"/>
        </w:rPr>
      </w:pPr>
      <w:r w:rsidRPr="00DC187B">
        <w:rPr>
          <w:rFonts w:ascii="Times New Roman" w:hAnsi="Times New Roman" w:cs="Times New Roman"/>
          <w:sz w:val="24"/>
          <w:szCs w:val="24"/>
        </w:rPr>
        <w:t>školení obsluhy.</w:t>
      </w:r>
    </w:p>
    <w:p w14:paraId="5AAE6FC0" w14:textId="4430B043" w:rsidR="003F677C" w:rsidRPr="003F677C" w:rsidRDefault="003F677C" w:rsidP="00520DE7">
      <w:pPr>
        <w:pStyle w:val="Odstavecseseznamem"/>
        <w:numPr>
          <w:ilvl w:val="0"/>
          <w:numId w:val="8"/>
        </w:numPr>
        <w:ind w:left="426"/>
        <w:jc w:val="both"/>
        <w:rPr>
          <w:rFonts w:ascii="Times New Roman" w:hAnsi="Times New Roman" w:cs="Times New Roman"/>
          <w:sz w:val="24"/>
          <w:szCs w:val="24"/>
        </w:rPr>
      </w:pPr>
      <w:r w:rsidRPr="003F677C">
        <w:rPr>
          <w:rFonts w:ascii="Times New Roman" w:hAnsi="Times New Roman" w:cs="Times New Roman"/>
          <w:sz w:val="24"/>
          <w:szCs w:val="24"/>
        </w:rPr>
        <w:t>Poskytovatel prohlašuje, že je oprávněn provádět servisní služby na příslušných zařízeních, která jsou uvedena v příloze č. 1 této dohody.</w:t>
      </w:r>
    </w:p>
    <w:p w14:paraId="48EACA99" w14:textId="6E7D5EE5" w:rsidR="00DC187B" w:rsidRDefault="00DC187B" w:rsidP="00520DE7">
      <w:pPr>
        <w:pStyle w:val="Odstavecseseznamem"/>
        <w:numPr>
          <w:ilvl w:val="0"/>
          <w:numId w:val="8"/>
        </w:numPr>
        <w:ind w:left="426"/>
        <w:jc w:val="both"/>
        <w:rPr>
          <w:rFonts w:ascii="Times New Roman" w:hAnsi="Times New Roman" w:cs="Times New Roman"/>
          <w:sz w:val="24"/>
          <w:szCs w:val="24"/>
        </w:rPr>
      </w:pPr>
      <w:r w:rsidRPr="00520DE7">
        <w:rPr>
          <w:rFonts w:ascii="Times New Roman" w:hAnsi="Times New Roman" w:cs="Times New Roman"/>
          <w:sz w:val="24"/>
          <w:szCs w:val="24"/>
        </w:rPr>
        <w:t xml:space="preserve">Rozsah plnění dle této dohody je dále specifikován dílčími objednávkami objednatele doručenými poskytovateli. Maximální celková cena </w:t>
      </w:r>
      <w:r w:rsidR="00520DE7">
        <w:rPr>
          <w:rFonts w:ascii="Times New Roman" w:hAnsi="Times New Roman" w:cs="Times New Roman"/>
          <w:sz w:val="24"/>
          <w:szCs w:val="24"/>
        </w:rPr>
        <w:t xml:space="preserve">za plnění podle této dohody </w:t>
      </w:r>
      <w:r w:rsidRPr="00520DE7">
        <w:rPr>
          <w:rFonts w:ascii="Times New Roman" w:hAnsi="Times New Roman" w:cs="Times New Roman"/>
          <w:sz w:val="24"/>
          <w:szCs w:val="24"/>
        </w:rPr>
        <w:t xml:space="preserve">nepřesáhne celkovou fixní částku </w:t>
      </w:r>
      <w:proofErr w:type="gramStart"/>
      <w:r w:rsidR="00520DE7">
        <w:rPr>
          <w:rFonts w:ascii="Times New Roman" w:hAnsi="Times New Roman" w:cs="Times New Roman"/>
          <w:sz w:val="24"/>
          <w:szCs w:val="24"/>
        </w:rPr>
        <w:t>2</w:t>
      </w:r>
      <w:r w:rsidRPr="00520DE7">
        <w:rPr>
          <w:rFonts w:ascii="Times New Roman" w:hAnsi="Times New Roman" w:cs="Times New Roman"/>
          <w:sz w:val="24"/>
          <w:szCs w:val="24"/>
        </w:rPr>
        <w:t>.990.000,-</w:t>
      </w:r>
      <w:proofErr w:type="gramEnd"/>
      <w:r w:rsidRPr="00520DE7">
        <w:rPr>
          <w:rFonts w:ascii="Times New Roman" w:hAnsi="Times New Roman" w:cs="Times New Roman"/>
          <w:sz w:val="24"/>
          <w:szCs w:val="24"/>
        </w:rPr>
        <w:t xml:space="preserve"> Kč bez DPH, přičemž objednatel není povinen částku vyčerpat. </w:t>
      </w:r>
    </w:p>
    <w:p w14:paraId="4DB3AF5E" w14:textId="77777777" w:rsidR="00520DE7" w:rsidRPr="00520DE7" w:rsidRDefault="00520DE7" w:rsidP="00520DE7">
      <w:pPr>
        <w:pStyle w:val="Odstavecseseznamem"/>
        <w:ind w:left="426"/>
        <w:jc w:val="both"/>
        <w:rPr>
          <w:rFonts w:ascii="Times New Roman" w:hAnsi="Times New Roman" w:cs="Times New Roman"/>
          <w:sz w:val="24"/>
          <w:szCs w:val="24"/>
        </w:rPr>
      </w:pPr>
    </w:p>
    <w:p w14:paraId="29FA7C97" w14:textId="7C3A1F57" w:rsidR="00DC187B" w:rsidRPr="002829E4" w:rsidRDefault="00DC187B" w:rsidP="00520DE7">
      <w:pPr>
        <w:pStyle w:val="Odstavecseseznamem"/>
        <w:numPr>
          <w:ilvl w:val="0"/>
          <w:numId w:val="3"/>
        </w:numPr>
        <w:ind w:left="0" w:firstLine="142"/>
        <w:jc w:val="center"/>
        <w:rPr>
          <w:rFonts w:ascii="Times New Roman" w:hAnsi="Times New Roman" w:cs="Times New Roman"/>
          <w:sz w:val="24"/>
          <w:szCs w:val="24"/>
        </w:rPr>
      </w:pPr>
      <w:r w:rsidRPr="00520DE7">
        <w:rPr>
          <w:rFonts w:ascii="Times New Roman" w:hAnsi="Times New Roman" w:cs="Times New Roman"/>
          <w:b/>
          <w:bCs/>
          <w:sz w:val="24"/>
          <w:szCs w:val="24"/>
        </w:rPr>
        <w:t xml:space="preserve">Termín poskytnutí </w:t>
      </w:r>
      <w:r w:rsidR="00766F4F">
        <w:rPr>
          <w:rFonts w:ascii="Times New Roman" w:hAnsi="Times New Roman" w:cs="Times New Roman"/>
          <w:b/>
          <w:bCs/>
          <w:sz w:val="24"/>
          <w:szCs w:val="24"/>
        </w:rPr>
        <w:t xml:space="preserve">servisních </w:t>
      </w:r>
      <w:r w:rsidRPr="00520DE7">
        <w:rPr>
          <w:rFonts w:ascii="Times New Roman" w:hAnsi="Times New Roman" w:cs="Times New Roman"/>
          <w:b/>
          <w:bCs/>
          <w:sz w:val="24"/>
          <w:szCs w:val="24"/>
        </w:rPr>
        <w:t xml:space="preserve">služeb a místo plnění </w:t>
      </w:r>
    </w:p>
    <w:p w14:paraId="39DA4B01" w14:textId="77777777" w:rsidR="002829E4" w:rsidRPr="00520DE7" w:rsidRDefault="002829E4" w:rsidP="002829E4">
      <w:pPr>
        <w:pStyle w:val="Odstavecseseznamem"/>
        <w:ind w:left="142"/>
        <w:rPr>
          <w:rFonts w:ascii="Times New Roman" w:hAnsi="Times New Roman" w:cs="Times New Roman"/>
          <w:sz w:val="24"/>
          <w:szCs w:val="24"/>
        </w:rPr>
      </w:pPr>
    </w:p>
    <w:p w14:paraId="69FA6EE2" w14:textId="2BA7EE66" w:rsidR="00520DE7" w:rsidRDefault="00520DE7" w:rsidP="00520DE7">
      <w:pPr>
        <w:pStyle w:val="Odstavecseseznamem"/>
        <w:numPr>
          <w:ilvl w:val="0"/>
          <w:numId w:val="10"/>
        </w:numPr>
        <w:ind w:left="426"/>
        <w:rPr>
          <w:rFonts w:ascii="Times New Roman" w:hAnsi="Times New Roman" w:cs="Times New Roman"/>
          <w:sz w:val="24"/>
          <w:szCs w:val="24"/>
        </w:rPr>
      </w:pPr>
      <w:r>
        <w:rPr>
          <w:rFonts w:ascii="Times New Roman" w:hAnsi="Times New Roman" w:cs="Times New Roman"/>
          <w:sz w:val="24"/>
          <w:szCs w:val="24"/>
        </w:rPr>
        <w:t>Místem plnění je sídlo objednatele.</w:t>
      </w:r>
    </w:p>
    <w:p w14:paraId="1C29F7C4" w14:textId="780DF349" w:rsidR="000D1988" w:rsidRPr="000D1988" w:rsidRDefault="00DC187B" w:rsidP="000D1988">
      <w:pPr>
        <w:pStyle w:val="Odstavecseseznamem"/>
        <w:numPr>
          <w:ilvl w:val="0"/>
          <w:numId w:val="10"/>
        </w:numPr>
        <w:spacing w:after="0" w:line="240" w:lineRule="auto"/>
        <w:ind w:left="426"/>
        <w:jc w:val="both"/>
        <w:rPr>
          <w:rFonts w:ascii="Times New Roman" w:hAnsi="Times New Roman" w:cs="Times New Roman"/>
          <w:sz w:val="24"/>
          <w:szCs w:val="24"/>
        </w:rPr>
      </w:pPr>
      <w:r w:rsidRPr="000D1988">
        <w:rPr>
          <w:rFonts w:ascii="Times New Roman" w:hAnsi="Times New Roman" w:cs="Times New Roman"/>
          <w:sz w:val="24"/>
          <w:szCs w:val="24"/>
        </w:rPr>
        <w:t xml:space="preserve">Závazek poskytovatele podle čl. I. odst. </w:t>
      </w:r>
      <w:r w:rsidR="002829E4" w:rsidRPr="000D1988">
        <w:rPr>
          <w:rFonts w:ascii="Times New Roman" w:hAnsi="Times New Roman" w:cs="Times New Roman"/>
          <w:sz w:val="24"/>
          <w:szCs w:val="24"/>
        </w:rPr>
        <w:t>4</w:t>
      </w:r>
      <w:r w:rsidRPr="000D1988">
        <w:rPr>
          <w:rFonts w:ascii="Times New Roman" w:hAnsi="Times New Roman" w:cs="Times New Roman"/>
          <w:sz w:val="24"/>
          <w:szCs w:val="24"/>
        </w:rPr>
        <w:t>. písm. a)</w:t>
      </w:r>
      <w:r w:rsidR="002829E4" w:rsidRPr="000D1988">
        <w:rPr>
          <w:rFonts w:ascii="Times New Roman" w:hAnsi="Times New Roman" w:cs="Times New Roman"/>
          <w:sz w:val="24"/>
          <w:szCs w:val="24"/>
        </w:rPr>
        <w:t xml:space="preserve"> </w:t>
      </w:r>
      <w:r w:rsidR="00C50837">
        <w:rPr>
          <w:rFonts w:ascii="Times New Roman" w:hAnsi="Times New Roman" w:cs="Times New Roman"/>
          <w:sz w:val="24"/>
          <w:szCs w:val="24"/>
        </w:rPr>
        <w:t xml:space="preserve">a b) </w:t>
      </w:r>
      <w:r w:rsidRPr="000D1988">
        <w:rPr>
          <w:rFonts w:ascii="Times New Roman" w:hAnsi="Times New Roman" w:cs="Times New Roman"/>
          <w:sz w:val="24"/>
          <w:szCs w:val="24"/>
        </w:rPr>
        <w:t xml:space="preserve">této dohody bude plněn </w:t>
      </w:r>
      <w:r w:rsidR="000D1988" w:rsidRPr="000D1988">
        <w:rPr>
          <w:rFonts w:ascii="Times New Roman" w:hAnsi="Times New Roman" w:cs="Times New Roman"/>
          <w:sz w:val="24"/>
          <w:szCs w:val="24"/>
        </w:rPr>
        <w:t xml:space="preserve">poskytovatelem bez vyzvání </w:t>
      </w:r>
      <w:r w:rsidR="00B85847">
        <w:rPr>
          <w:rFonts w:ascii="Times New Roman" w:hAnsi="Times New Roman" w:cs="Times New Roman"/>
          <w:sz w:val="24"/>
          <w:szCs w:val="24"/>
        </w:rPr>
        <w:t>objednatele</w:t>
      </w:r>
      <w:r w:rsidR="00B85847" w:rsidRPr="000D1988">
        <w:rPr>
          <w:rFonts w:ascii="Times New Roman" w:hAnsi="Times New Roman" w:cs="Times New Roman"/>
          <w:sz w:val="24"/>
          <w:szCs w:val="24"/>
        </w:rPr>
        <w:t xml:space="preserve"> </w:t>
      </w:r>
      <w:r w:rsidR="000D1988" w:rsidRPr="000D1988">
        <w:rPr>
          <w:rFonts w:ascii="Times New Roman" w:hAnsi="Times New Roman" w:cs="Times New Roman"/>
          <w:sz w:val="24"/>
          <w:szCs w:val="24"/>
        </w:rPr>
        <w:t>vždy v časových intervalech dle návodu k použití nebo jiného nařízení výrobce nebo podle zákona o zdravotnických prostředcích, přičemž rozhodující je termín, který nastane dříve, a to tak, aby byla BTK nebo revize provedena nejpozději v kalendářním měsíci, v jehož průběhu uplyne lhůta pro její provedení, nestanoví-li výrobce jinak.</w:t>
      </w:r>
    </w:p>
    <w:p w14:paraId="61C7F8EF" w14:textId="53429000" w:rsidR="000D1988" w:rsidRDefault="00EC58ED" w:rsidP="000D1988">
      <w:pPr>
        <w:pStyle w:val="Odstavecseseznamem"/>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Plnění z</w:t>
      </w:r>
      <w:r w:rsidR="000D1988" w:rsidRPr="000D1988">
        <w:rPr>
          <w:rFonts w:ascii="Times New Roman" w:hAnsi="Times New Roman" w:cs="Times New Roman"/>
          <w:sz w:val="24"/>
          <w:szCs w:val="24"/>
        </w:rPr>
        <w:t>ávazk</w:t>
      </w:r>
      <w:r>
        <w:rPr>
          <w:rFonts w:ascii="Times New Roman" w:hAnsi="Times New Roman" w:cs="Times New Roman"/>
          <w:sz w:val="24"/>
          <w:szCs w:val="24"/>
        </w:rPr>
        <w:t>u</w:t>
      </w:r>
      <w:r w:rsidR="000D1988" w:rsidRPr="000D1988">
        <w:rPr>
          <w:rFonts w:ascii="Times New Roman" w:hAnsi="Times New Roman" w:cs="Times New Roman"/>
          <w:sz w:val="24"/>
          <w:szCs w:val="24"/>
        </w:rPr>
        <w:t xml:space="preserve"> poskytovatele podle čl. I. odst. 4. písm. </w:t>
      </w:r>
      <w:r w:rsidR="00C50837">
        <w:rPr>
          <w:rFonts w:ascii="Times New Roman" w:hAnsi="Times New Roman" w:cs="Times New Roman"/>
          <w:sz w:val="24"/>
          <w:szCs w:val="24"/>
        </w:rPr>
        <w:t>c</w:t>
      </w:r>
      <w:r w:rsidR="000D1988" w:rsidRPr="000D1988">
        <w:rPr>
          <w:rFonts w:ascii="Times New Roman" w:hAnsi="Times New Roman" w:cs="Times New Roman"/>
          <w:sz w:val="24"/>
          <w:szCs w:val="24"/>
        </w:rPr>
        <w:t>) této dohody bude poskytovatelem</w:t>
      </w:r>
      <w:r w:rsidR="000D1988">
        <w:rPr>
          <w:rFonts w:ascii="Times New Roman" w:hAnsi="Times New Roman" w:cs="Times New Roman"/>
          <w:sz w:val="24"/>
          <w:szCs w:val="24"/>
        </w:rPr>
        <w:t xml:space="preserve"> </w:t>
      </w:r>
      <w:r>
        <w:rPr>
          <w:rFonts w:ascii="Times New Roman" w:hAnsi="Times New Roman" w:cs="Times New Roman"/>
          <w:sz w:val="24"/>
          <w:szCs w:val="24"/>
        </w:rPr>
        <w:t xml:space="preserve">zahájeno na základě písemné objednávky </w:t>
      </w:r>
      <w:r w:rsidR="00B85847">
        <w:rPr>
          <w:rFonts w:ascii="Times New Roman" w:hAnsi="Times New Roman" w:cs="Times New Roman"/>
          <w:sz w:val="24"/>
          <w:szCs w:val="24"/>
        </w:rPr>
        <w:t>objednatele</w:t>
      </w:r>
      <w:r>
        <w:rPr>
          <w:rFonts w:ascii="Times New Roman" w:hAnsi="Times New Roman" w:cs="Times New Roman"/>
          <w:sz w:val="24"/>
          <w:szCs w:val="24"/>
        </w:rPr>
        <w:t xml:space="preserve"> a následně bude zhotovitelem prováděno samostatně </w:t>
      </w:r>
      <w:r w:rsidRPr="000D1988">
        <w:rPr>
          <w:rFonts w:ascii="Times New Roman" w:hAnsi="Times New Roman" w:cs="Times New Roman"/>
          <w:sz w:val="24"/>
          <w:szCs w:val="24"/>
        </w:rPr>
        <w:t xml:space="preserve">bez vyzvání </w:t>
      </w:r>
      <w:r w:rsidR="00B85847">
        <w:rPr>
          <w:rFonts w:ascii="Times New Roman" w:hAnsi="Times New Roman" w:cs="Times New Roman"/>
          <w:sz w:val="24"/>
          <w:szCs w:val="24"/>
        </w:rPr>
        <w:t>objednatele</w:t>
      </w:r>
      <w:r w:rsidRPr="000D1988">
        <w:rPr>
          <w:rFonts w:ascii="Times New Roman" w:hAnsi="Times New Roman" w:cs="Times New Roman"/>
          <w:sz w:val="24"/>
          <w:szCs w:val="24"/>
        </w:rPr>
        <w:t xml:space="preserve"> vždy v časových intervalech</w:t>
      </w:r>
      <w:r>
        <w:rPr>
          <w:rFonts w:ascii="Times New Roman" w:hAnsi="Times New Roman" w:cs="Times New Roman"/>
          <w:sz w:val="24"/>
          <w:szCs w:val="24"/>
        </w:rPr>
        <w:t xml:space="preserve"> dle právních předpisů, zejména závazného pokynu SÚKL č. LEK-15, tj. ke dni podpisu této smlouvy v případě operativních zkoušek 1x za dva měsíce a v případě </w:t>
      </w:r>
      <w:r w:rsidRPr="00EC58ED">
        <w:rPr>
          <w:rFonts w:ascii="Times New Roman" w:hAnsi="Times New Roman" w:cs="Times New Roman"/>
          <w:sz w:val="24"/>
          <w:szCs w:val="24"/>
        </w:rPr>
        <w:t>provedení zkoušek s vyšší vypovídací schopností kvality medicinálního vzduchu</w:t>
      </w:r>
      <w:r>
        <w:rPr>
          <w:rFonts w:ascii="Times New Roman" w:hAnsi="Times New Roman" w:cs="Times New Roman"/>
          <w:sz w:val="24"/>
          <w:szCs w:val="24"/>
        </w:rPr>
        <w:t xml:space="preserve"> 1x ročně, a to s přiměřeným předstihem před skončením platnosti předchozí zkoušky.</w:t>
      </w:r>
    </w:p>
    <w:p w14:paraId="2E32D160" w14:textId="33743516" w:rsidR="000D1988" w:rsidRDefault="000D1988" w:rsidP="000D1988">
      <w:pPr>
        <w:pStyle w:val="Odstavecseseznamem"/>
        <w:numPr>
          <w:ilvl w:val="0"/>
          <w:numId w:val="10"/>
        </w:numPr>
        <w:ind w:left="426"/>
        <w:jc w:val="both"/>
        <w:rPr>
          <w:rFonts w:ascii="Times New Roman" w:hAnsi="Times New Roman" w:cs="Times New Roman"/>
          <w:sz w:val="24"/>
          <w:szCs w:val="24"/>
        </w:rPr>
      </w:pPr>
      <w:r w:rsidRPr="000D1988">
        <w:rPr>
          <w:rFonts w:ascii="Times New Roman" w:hAnsi="Times New Roman" w:cs="Times New Roman"/>
          <w:sz w:val="24"/>
          <w:szCs w:val="24"/>
        </w:rPr>
        <w:t xml:space="preserve">Závazek poskytovatele podle čl. I. odst. 4. písm. </w:t>
      </w:r>
      <w:r w:rsidR="00C50837">
        <w:rPr>
          <w:rFonts w:ascii="Times New Roman" w:hAnsi="Times New Roman" w:cs="Times New Roman"/>
          <w:sz w:val="24"/>
          <w:szCs w:val="24"/>
        </w:rPr>
        <w:t>d</w:t>
      </w:r>
      <w:r w:rsidRPr="000D1988">
        <w:rPr>
          <w:rFonts w:ascii="Times New Roman" w:hAnsi="Times New Roman" w:cs="Times New Roman"/>
          <w:sz w:val="24"/>
          <w:szCs w:val="24"/>
        </w:rPr>
        <w:t>) této dohody bude plněn poskytovatelem</w:t>
      </w:r>
      <w:r>
        <w:rPr>
          <w:rFonts w:ascii="Times New Roman" w:hAnsi="Times New Roman" w:cs="Times New Roman"/>
          <w:sz w:val="24"/>
          <w:szCs w:val="24"/>
        </w:rPr>
        <w:t xml:space="preserve"> na základě dílčích objednávek</w:t>
      </w:r>
      <w:r w:rsidR="00CB4281">
        <w:rPr>
          <w:rFonts w:ascii="Times New Roman" w:hAnsi="Times New Roman" w:cs="Times New Roman"/>
          <w:sz w:val="24"/>
          <w:szCs w:val="24"/>
        </w:rPr>
        <w:t xml:space="preserve">, a to nejpozději do </w:t>
      </w:r>
      <w:r w:rsidR="00CB4281" w:rsidRPr="00520DE7">
        <w:rPr>
          <w:rFonts w:ascii="Times New Roman" w:hAnsi="Times New Roman" w:cs="Times New Roman"/>
          <w:sz w:val="24"/>
          <w:szCs w:val="24"/>
        </w:rPr>
        <w:t xml:space="preserve">3 pracovních dnů od doručení příslušné dílčí písemné nebo e-mailové objednávky, s výjimkou závazků k odstranění havarijní závady, které budou započaty do </w:t>
      </w:r>
      <w:r w:rsidR="00EC58ED">
        <w:rPr>
          <w:rFonts w:ascii="Times New Roman" w:hAnsi="Times New Roman" w:cs="Times New Roman"/>
          <w:sz w:val="24"/>
          <w:szCs w:val="24"/>
        </w:rPr>
        <w:t>48</w:t>
      </w:r>
      <w:r w:rsidR="00EC58ED" w:rsidRPr="00520DE7">
        <w:rPr>
          <w:rFonts w:ascii="Times New Roman" w:hAnsi="Times New Roman" w:cs="Times New Roman"/>
          <w:sz w:val="24"/>
          <w:szCs w:val="24"/>
        </w:rPr>
        <w:t xml:space="preserve"> </w:t>
      </w:r>
      <w:r w:rsidR="00CB4281" w:rsidRPr="00520DE7">
        <w:rPr>
          <w:rFonts w:ascii="Times New Roman" w:hAnsi="Times New Roman" w:cs="Times New Roman"/>
          <w:sz w:val="24"/>
          <w:szCs w:val="24"/>
        </w:rPr>
        <w:t xml:space="preserve">hodin od doručení příslušné dílčí písemné, e-mailové nebo telefonické objednávky. </w:t>
      </w:r>
      <w:r w:rsidR="005C6995">
        <w:rPr>
          <w:rFonts w:ascii="Times New Roman" w:hAnsi="Times New Roman" w:cs="Times New Roman"/>
          <w:sz w:val="24"/>
          <w:szCs w:val="24"/>
        </w:rPr>
        <w:t xml:space="preserve">V případě, že u havarijní opravy případně konec lhůty k plnění na nepracovní den, je poskytovatel oprávněn plnit servisní služby nejpozději následující pracovní den. </w:t>
      </w:r>
      <w:r w:rsidR="00CB4281" w:rsidRPr="00520DE7">
        <w:rPr>
          <w:rFonts w:ascii="Times New Roman" w:hAnsi="Times New Roman" w:cs="Times New Roman"/>
          <w:sz w:val="24"/>
          <w:szCs w:val="24"/>
        </w:rPr>
        <w:t>Havarijní závadou se rozumí závada ohrožující majetek, zdraví nebo život</w:t>
      </w:r>
      <w:r w:rsidR="00CB4281">
        <w:rPr>
          <w:rFonts w:ascii="Times New Roman" w:hAnsi="Times New Roman" w:cs="Times New Roman"/>
          <w:sz w:val="24"/>
          <w:szCs w:val="24"/>
        </w:rPr>
        <w:t>, kterou není možné odstranit ani provizorním (náhradním) řešením</w:t>
      </w:r>
      <w:r w:rsidR="00CB4281" w:rsidRPr="00520DE7">
        <w:rPr>
          <w:rFonts w:ascii="Times New Roman" w:hAnsi="Times New Roman" w:cs="Times New Roman"/>
          <w:sz w:val="24"/>
          <w:szCs w:val="24"/>
        </w:rPr>
        <w:t>. V případě pochybností rozhoduje o tom, zda se jedná o havarijní závadu objednatel.</w:t>
      </w:r>
      <w:r w:rsidR="00CB4281">
        <w:rPr>
          <w:rFonts w:ascii="Times New Roman" w:hAnsi="Times New Roman" w:cs="Times New Roman"/>
          <w:sz w:val="24"/>
          <w:szCs w:val="24"/>
        </w:rPr>
        <w:t xml:space="preserve"> Oprava nebo údržba musí být provedeny v nejkratší možné době.</w:t>
      </w:r>
      <w:r w:rsidR="007F6B4C">
        <w:rPr>
          <w:rFonts w:ascii="Times New Roman" w:hAnsi="Times New Roman" w:cs="Times New Roman"/>
          <w:sz w:val="24"/>
          <w:szCs w:val="24"/>
        </w:rPr>
        <w:t xml:space="preserve"> V případě prodlení objednatele při poskytování součinnosti se o dobu prodlení objednatele prodlužuje i doba poskytnutí servisních služeb. </w:t>
      </w:r>
      <w:r w:rsidR="00CB4281">
        <w:rPr>
          <w:rFonts w:ascii="Times New Roman" w:hAnsi="Times New Roman" w:cs="Times New Roman"/>
          <w:sz w:val="24"/>
          <w:szCs w:val="24"/>
        </w:rPr>
        <w:t xml:space="preserve">  </w:t>
      </w:r>
    </w:p>
    <w:p w14:paraId="1FA568AF" w14:textId="7454BFE8" w:rsidR="00CB4281" w:rsidRDefault="00CB4281" w:rsidP="000D1988">
      <w:pPr>
        <w:pStyle w:val="Odstavecseseznamem"/>
        <w:numPr>
          <w:ilvl w:val="0"/>
          <w:numId w:val="10"/>
        </w:numPr>
        <w:ind w:left="426"/>
        <w:jc w:val="both"/>
        <w:rPr>
          <w:rFonts w:ascii="Times New Roman" w:hAnsi="Times New Roman" w:cs="Times New Roman"/>
          <w:sz w:val="24"/>
          <w:szCs w:val="24"/>
        </w:rPr>
      </w:pPr>
      <w:r w:rsidRPr="000D1988">
        <w:rPr>
          <w:rFonts w:ascii="Times New Roman" w:hAnsi="Times New Roman" w:cs="Times New Roman"/>
          <w:sz w:val="24"/>
          <w:szCs w:val="24"/>
        </w:rPr>
        <w:t xml:space="preserve">Závazek poskytovatele podle čl. I. odst. 4. písm. </w:t>
      </w:r>
      <w:r w:rsidR="00C50837">
        <w:rPr>
          <w:rFonts w:ascii="Times New Roman" w:hAnsi="Times New Roman" w:cs="Times New Roman"/>
          <w:sz w:val="24"/>
          <w:szCs w:val="24"/>
        </w:rPr>
        <w:t>e</w:t>
      </w:r>
      <w:r w:rsidRPr="000D1988">
        <w:rPr>
          <w:rFonts w:ascii="Times New Roman" w:hAnsi="Times New Roman" w:cs="Times New Roman"/>
          <w:sz w:val="24"/>
          <w:szCs w:val="24"/>
        </w:rPr>
        <w:t>) této dohody bude plněn poskytovatelem</w:t>
      </w:r>
      <w:r w:rsidRPr="00CB4281">
        <w:rPr>
          <w:rFonts w:ascii="Times New Roman" w:hAnsi="Times New Roman" w:cs="Times New Roman"/>
          <w:sz w:val="24"/>
          <w:szCs w:val="24"/>
        </w:rPr>
        <w:t xml:space="preserve"> </w:t>
      </w:r>
      <w:r w:rsidRPr="000D1988">
        <w:rPr>
          <w:rFonts w:ascii="Times New Roman" w:hAnsi="Times New Roman" w:cs="Times New Roman"/>
          <w:sz w:val="24"/>
          <w:szCs w:val="24"/>
        </w:rPr>
        <w:t>dohody bude plněn poskytovatelem</w:t>
      </w:r>
      <w:r>
        <w:rPr>
          <w:rFonts w:ascii="Times New Roman" w:hAnsi="Times New Roman" w:cs="Times New Roman"/>
          <w:sz w:val="24"/>
          <w:szCs w:val="24"/>
        </w:rPr>
        <w:t xml:space="preserve"> na základě dílčích objednávek objednatele. </w:t>
      </w:r>
    </w:p>
    <w:p w14:paraId="0CCDF3A9" w14:textId="77777777" w:rsidR="00B85847" w:rsidRDefault="00B85847" w:rsidP="00B85847">
      <w:pPr>
        <w:pStyle w:val="Odstavecseseznamem"/>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Objednatel je povinen hlásit objednávku servisních služeb na tyto kontaktní údaje poskytovatele:</w:t>
      </w:r>
    </w:p>
    <w:p w14:paraId="540943D4" w14:textId="77777777" w:rsidR="00B85847" w:rsidRDefault="00B85847" w:rsidP="00B85847">
      <w:pPr>
        <w:pStyle w:val="Odstavecseseznamem"/>
        <w:numPr>
          <w:ilvl w:val="1"/>
          <w:numId w:val="10"/>
        </w:numPr>
        <w:jc w:val="both"/>
        <w:rPr>
          <w:rFonts w:ascii="Times New Roman" w:hAnsi="Times New Roman" w:cs="Times New Roman"/>
          <w:sz w:val="24"/>
          <w:szCs w:val="24"/>
        </w:rPr>
      </w:pPr>
      <w:r>
        <w:rPr>
          <w:rFonts w:ascii="Times New Roman" w:hAnsi="Times New Roman" w:cs="Times New Roman"/>
          <w:sz w:val="24"/>
          <w:szCs w:val="24"/>
        </w:rPr>
        <w:t>Email: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027C0704" w14:textId="77777777" w:rsidR="00B85847" w:rsidRDefault="00B85847" w:rsidP="00B85847">
      <w:pPr>
        <w:pStyle w:val="Odstavecseseznamem"/>
        <w:numPr>
          <w:ilvl w:val="1"/>
          <w:numId w:val="10"/>
        </w:numPr>
        <w:jc w:val="both"/>
        <w:rPr>
          <w:rFonts w:ascii="Times New Roman" w:hAnsi="Times New Roman" w:cs="Times New Roman"/>
          <w:sz w:val="24"/>
          <w:szCs w:val="24"/>
        </w:rPr>
      </w:pPr>
      <w:r>
        <w:rPr>
          <w:rFonts w:ascii="Times New Roman" w:hAnsi="Times New Roman" w:cs="Times New Roman"/>
          <w:sz w:val="24"/>
          <w:szCs w:val="24"/>
        </w:rPr>
        <w:t>Tel: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E71FF95" w14:textId="1D7B6BA5" w:rsidR="005C6995" w:rsidRPr="005C6995" w:rsidRDefault="005C6995" w:rsidP="005C6995">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V případě objednávky servisních služeb spočívajících v odstranění havarijní závady je objednatel tuto skutečnost v objednávce uvést. </w:t>
      </w:r>
    </w:p>
    <w:p w14:paraId="71931259" w14:textId="71A320ED" w:rsidR="00DC187B" w:rsidRDefault="00CB4281" w:rsidP="00DC187B">
      <w:pPr>
        <w:pStyle w:val="Odstavecseseznamem"/>
        <w:numPr>
          <w:ilvl w:val="0"/>
          <w:numId w:val="10"/>
        </w:numPr>
        <w:ind w:left="426"/>
        <w:jc w:val="both"/>
        <w:rPr>
          <w:rFonts w:ascii="Times New Roman" w:hAnsi="Times New Roman" w:cs="Times New Roman"/>
          <w:sz w:val="24"/>
          <w:szCs w:val="24"/>
        </w:rPr>
      </w:pPr>
      <w:r w:rsidRPr="00CB4281">
        <w:rPr>
          <w:rFonts w:ascii="Times New Roman" w:hAnsi="Times New Roman" w:cs="Times New Roman"/>
          <w:sz w:val="24"/>
          <w:szCs w:val="24"/>
        </w:rPr>
        <w:t xml:space="preserve">Součástí poskytovaných </w:t>
      </w:r>
      <w:r>
        <w:rPr>
          <w:rFonts w:ascii="Times New Roman" w:hAnsi="Times New Roman" w:cs="Times New Roman"/>
          <w:sz w:val="24"/>
          <w:szCs w:val="24"/>
        </w:rPr>
        <w:t xml:space="preserve">servisních </w:t>
      </w:r>
      <w:r w:rsidRPr="00CB4281">
        <w:rPr>
          <w:rFonts w:ascii="Times New Roman" w:hAnsi="Times New Roman" w:cs="Times New Roman"/>
          <w:sz w:val="24"/>
          <w:szCs w:val="24"/>
        </w:rPr>
        <w:t xml:space="preserve">služeb je </w:t>
      </w:r>
      <w:r>
        <w:rPr>
          <w:rFonts w:ascii="Times New Roman" w:hAnsi="Times New Roman" w:cs="Times New Roman"/>
          <w:sz w:val="24"/>
          <w:szCs w:val="24"/>
        </w:rPr>
        <w:t>rovněž v</w:t>
      </w:r>
      <w:r w:rsidRPr="00CB4281">
        <w:rPr>
          <w:rFonts w:ascii="Times New Roman" w:hAnsi="Times New Roman" w:cs="Times New Roman"/>
          <w:sz w:val="24"/>
          <w:szCs w:val="24"/>
        </w:rPr>
        <w:t xml:space="preserve">ystavení a předání odpovídajících protokolů, atestů, </w:t>
      </w:r>
      <w:r>
        <w:rPr>
          <w:rFonts w:ascii="Times New Roman" w:hAnsi="Times New Roman" w:cs="Times New Roman"/>
          <w:sz w:val="24"/>
          <w:szCs w:val="24"/>
        </w:rPr>
        <w:t xml:space="preserve">revizních zpráv, </w:t>
      </w:r>
      <w:r w:rsidRPr="00CB4281">
        <w:rPr>
          <w:rFonts w:ascii="Times New Roman" w:hAnsi="Times New Roman" w:cs="Times New Roman"/>
          <w:sz w:val="24"/>
          <w:szCs w:val="24"/>
        </w:rPr>
        <w:t xml:space="preserve">případně jiných dokladů, jimiž bude prokázáno dosažení předepsané kvality a parametrů </w:t>
      </w:r>
      <w:r>
        <w:rPr>
          <w:rFonts w:ascii="Times New Roman" w:hAnsi="Times New Roman" w:cs="Times New Roman"/>
          <w:sz w:val="24"/>
          <w:szCs w:val="24"/>
        </w:rPr>
        <w:t>servisní služby.</w:t>
      </w:r>
    </w:p>
    <w:p w14:paraId="34ABAAD3" w14:textId="77777777" w:rsidR="00CB4281" w:rsidRPr="00CB4281" w:rsidRDefault="00CB4281" w:rsidP="00CB4281">
      <w:pPr>
        <w:pStyle w:val="Odstavecseseznamem"/>
        <w:ind w:left="426"/>
        <w:jc w:val="both"/>
        <w:rPr>
          <w:rFonts w:ascii="Times New Roman" w:hAnsi="Times New Roman" w:cs="Times New Roman"/>
          <w:sz w:val="24"/>
          <w:szCs w:val="24"/>
        </w:rPr>
      </w:pPr>
    </w:p>
    <w:p w14:paraId="7A633383" w14:textId="5BC451B8" w:rsidR="00DC187B" w:rsidRPr="00CB4281" w:rsidRDefault="00DC187B" w:rsidP="00CB4281">
      <w:pPr>
        <w:pStyle w:val="Odstavecseseznamem"/>
        <w:numPr>
          <w:ilvl w:val="0"/>
          <w:numId w:val="3"/>
        </w:numPr>
        <w:ind w:left="0" w:firstLine="142"/>
        <w:jc w:val="center"/>
        <w:rPr>
          <w:rFonts w:ascii="Times New Roman" w:hAnsi="Times New Roman" w:cs="Times New Roman"/>
          <w:sz w:val="24"/>
          <w:szCs w:val="24"/>
        </w:rPr>
      </w:pPr>
      <w:r w:rsidRPr="00CB4281">
        <w:rPr>
          <w:rFonts w:ascii="Times New Roman" w:hAnsi="Times New Roman" w:cs="Times New Roman"/>
          <w:b/>
          <w:bCs/>
          <w:sz w:val="24"/>
          <w:szCs w:val="24"/>
        </w:rPr>
        <w:t xml:space="preserve">Cena za poskytování </w:t>
      </w:r>
      <w:r w:rsidR="00420D33">
        <w:rPr>
          <w:rFonts w:ascii="Times New Roman" w:hAnsi="Times New Roman" w:cs="Times New Roman"/>
          <w:b/>
          <w:bCs/>
          <w:sz w:val="24"/>
          <w:szCs w:val="24"/>
        </w:rPr>
        <w:t xml:space="preserve">servisních </w:t>
      </w:r>
      <w:r w:rsidRPr="00CB4281">
        <w:rPr>
          <w:rFonts w:ascii="Times New Roman" w:hAnsi="Times New Roman" w:cs="Times New Roman"/>
          <w:b/>
          <w:bCs/>
          <w:sz w:val="24"/>
          <w:szCs w:val="24"/>
        </w:rPr>
        <w:t>služeb</w:t>
      </w:r>
    </w:p>
    <w:p w14:paraId="5D4DE7E4" w14:textId="77777777" w:rsidR="00CB4281" w:rsidRPr="00CB4281" w:rsidRDefault="00CB4281" w:rsidP="00CB4281">
      <w:pPr>
        <w:pStyle w:val="Odstavecseseznamem"/>
        <w:ind w:left="142"/>
        <w:rPr>
          <w:rFonts w:ascii="Times New Roman" w:hAnsi="Times New Roman" w:cs="Times New Roman"/>
          <w:sz w:val="24"/>
          <w:szCs w:val="24"/>
        </w:rPr>
      </w:pPr>
    </w:p>
    <w:p w14:paraId="0F5DAB21" w14:textId="71D23343" w:rsidR="002A431E" w:rsidRDefault="00DC187B" w:rsidP="00CB4281">
      <w:pPr>
        <w:pStyle w:val="Odstavecseseznamem"/>
        <w:numPr>
          <w:ilvl w:val="0"/>
          <w:numId w:val="13"/>
        </w:numPr>
        <w:ind w:left="426"/>
        <w:jc w:val="both"/>
        <w:rPr>
          <w:rFonts w:ascii="Times New Roman" w:hAnsi="Times New Roman" w:cs="Times New Roman"/>
          <w:sz w:val="24"/>
          <w:szCs w:val="24"/>
        </w:rPr>
      </w:pPr>
      <w:r w:rsidRPr="00CB4281">
        <w:rPr>
          <w:rFonts w:ascii="Times New Roman" w:hAnsi="Times New Roman" w:cs="Times New Roman"/>
          <w:sz w:val="24"/>
          <w:szCs w:val="24"/>
        </w:rPr>
        <w:t xml:space="preserve">Cena za poskytování </w:t>
      </w:r>
      <w:r w:rsidR="002A431E">
        <w:rPr>
          <w:rFonts w:ascii="Times New Roman" w:hAnsi="Times New Roman" w:cs="Times New Roman"/>
          <w:sz w:val="24"/>
          <w:szCs w:val="24"/>
        </w:rPr>
        <w:t xml:space="preserve">servisních </w:t>
      </w:r>
      <w:r w:rsidRPr="00CB4281">
        <w:rPr>
          <w:rFonts w:ascii="Times New Roman" w:hAnsi="Times New Roman" w:cs="Times New Roman"/>
          <w:sz w:val="24"/>
          <w:szCs w:val="24"/>
        </w:rPr>
        <w:t xml:space="preserve">služeb </w:t>
      </w:r>
      <w:r w:rsidR="002A431E" w:rsidRPr="000D1988">
        <w:rPr>
          <w:rFonts w:ascii="Times New Roman" w:hAnsi="Times New Roman" w:cs="Times New Roman"/>
          <w:sz w:val="24"/>
          <w:szCs w:val="24"/>
        </w:rPr>
        <w:t>podle čl. I. odst. 4. písm. a)</w:t>
      </w:r>
      <w:r w:rsidR="00C50837">
        <w:rPr>
          <w:rFonts w:ascii="Times New Roman" w:hAnsi="Times New Roman" w:cs="Times New Roman"/>
          <w:sz w:val="24"/>
          <w:szCs w:val="24"/>
        </w:rPr>
        <w:t xml:space="preserve"> a b)</w:t>
      </w:r>
      <w:r w:rsidR="002A431E" w:rsidRPr="000D1988">
        <w:rPr>
          <w:rFonts w:ascii="Times New Roman" w:hAnsi="Times New Roman" w:cs="Times New Roman"/>
          <w:sz w:val="24"/>
          <w:szCs w:val="24"/>
        </w:rPr>
        <w:t xml:space="preserve"> této dohody </w:t>
      </w:r>
      <w:r w:rsidR="002A431E">
        <w:rPr>
          <w:rFonts w:ascii="Times New Roman" w:hAnsi="Times New Roman" w:cs="Times New Roman"/>
          <w:sz w:val="24"/>
          <w:szCs w:val="24"/>
        </w:rPr>
        <w:t xml:space="preserve">je stanovena v ceníku, který tvoří přílohu č. </w:t>
      </w:r>
      <w:r w:rsidR="00067F92">
        <w:rPr>
          <w:rFonts w:ascii="Times New Roman" w:hAnsi="Times New Roman" w:cs="Times New Roman"/>
          <w:sz w:val="24"/>
          <w:szCs w:val="24"/>
        </w:rPr>
        <w:t>1</w:t>
      </w:r>
      <w:r w:rsidR="002A431E">
        <w:rPr>
          <w:rFonts w:ascii="Times New Roman" w:hAnsi="Times New Roman" w:cs="Times New Roman"/>
          <w:sz w:val="24"/>
          <w:szCs w:val="24"/>
        </w:rPr>
        <w:t xml:space="preserve"> této dohody. Cena zahrnuje veškeré náklady poskytovatele na poskytnutí této servisní služby, tj. zejména cena zahrnuje náklady na vyhotovení odpovídající zprávy, atestu, protokolu apod., náklady na dopravu a práci technika, drobný materiál a díly, které jsou běžně při této servisní činnosti měněny.   </w:t>
      </w:r>
    </w:p>
    <w:p w14:paraId="30E09986" w14:textId="36B8B214" w:rsidR="00B6658B" w:rsidRDefault="002A431E" w:rsidP="00CB4281">
      <w:pPr>
        <w:pStyle w:val="Odstavecseseznamem"/>
        <w:numPr>
          <w:ilvl w:val="0"/>
          <w:numId w:val="13"/>
        </w:numPr>
        <w:ind w:left="426"/>
        <w:jc w:val="both"/>
        <w:rPr>
          <w:rFonts w:ascii="Times New Roman" w:hAnsi="Times New Roman" w:cs="Times New Roman"/>
          <w:sz w:val="24"/>
          <w:szCs w:val="24"/>
        </w:rPr>
      </w:pPr>
      <w:r w:rsidRPr="00CB4281">
        <w:rPr>
          <w:rFonts w:ascii="Times New Roman" w:hAnsi="Times New Roman" w:cs="Times New Roman"/>
          <w:sz w:val="24"/>
          <w:szCs w:val="24"/>
        </w:rPr>
        <w:lastRenderedPageBreak/>
        <w:t xml:space="preserve">Cena za poskytování </w:t>
      </w:r>
      <w:r>
        <w:rPr>
          <w:rFonts w:ascii="Times New Roman" w:hAnsi="Times New Roman" w:cs="Times New Roman"/>
          <w:sz w:val="24"/>
          <w:szCs w:val="24"/>
        </w:rPr>
        <w:t xml:space="preserve">servisních </w:t>
      </w:r>
      <w:r w:rsidRPr="00CB4281">
        <w:rPr>
          <w:rFonts w:ascii="Times New Roman" w:hAnsi="Times New Roman" w:cs="Times New Roman"/>
          <w:sz w:val="24"/>
          <w:szCs w:val="24"/>
        </w:rPr>
        <w:t xml:space="preserve">služeb </w:t>
      </w:r>
      <w:r w:rsidRPr="000D1988">
        <w:rPr>
          <w:rFonts w:ascii="Times New Roman" w:hAnsi="Times New Roman" w:cs="Times New Roman"/>
          <w:sz w:val="24"/>
          <w:szCs w:val="24"/>
        </w:rPr>
        <w:t xml:space="preserve">podle čl. I. odst. 4. písm. </w:t>
      </w:r>
      <w:r w:rsidR="00C50837">
        <w:rPr>
          <w:rFonts w:ascii="Times New Roman" w:hAnsi="Times New Roman" w:cs="Times New Roman"/>
          <w:sz w:val="24"/>
          <w:szCs w:val="24"/>
        </w:rPr>
        <w:t>c</w:t>
      </w:r>
      <w:r w:rsidRPr="000D1988">
        <w:rPr>
          <w:rFonts w:ascii="Times New Roman" w:hAnsi="Times New Roman" w:cs="Times New Roman"/>
          <w:sz w:val="24"/>
          <w:szCs w:val="24"/>
        </w:rPr>
        <w:t xml:space="preserve">) </w:t>
      </w:r>
      <w:r w:rsidR="00B6658B">
        <w:rPr>
          <w:rFonts w:ascii="Times New Roman" w:hAnsi="Times New Roman" w:cs="Times New Roman"/>
          <w:sz w:val="24"/>
          <w:szCs w:val="24"/>
        </w:rPr>
        <w:t xml:space="preserve">a </w:t>
      </w:r>
      <w:r w:rsidR="00C50837">
        <w:rPr>
          <w:rFonts w:ascii="Times New Roman" w:hAnsi="Times New Roman" w:cs="Times New Roman"/>
          <w:sz w:val="24"/>
          <w:szCs w:val="24"/>
        </w:rPr>
        <w:t>e</w:t>
      </w:r>
      <w:r w:rsidR="00B6658B">
        <w:rPr>
          <w:rFonts w:ascii="Times New Roman" w:hAnsi="Times New Roman" w:cs="Times New Roman"/>
          <w:sz w:val="24"/>
          <w:szCs w:val="24"/>
        </w:rPr>
        <w:t xml:space="preserve">) </w:t>
      </w:r>
      <w:r w:rsidRPr="000D1988">
        <w:rPr>
          <w:rFonts w:ascii="Times New Roman" w:hAnsi="Times New Roman" w:cs="Times New Roman"/>
          <w:sz w:val="24"/>
          <w:szCs w:val="24"/>
        </w:rPr>
        <w:t xml:space="preserve">této dohody </w:t>
      </w:r>
      <w:r w:rsidR="00DC187B" w:rsidRPr="00CB4281">
        <w:rPr>
          <w:rFonts w:ascii="Times New Roman" w:hAnsi="Times New Roman" w:cs="Times New Roman"/>
          <w:sz w:val="24"/>
          <w:szCs w:val="24"/>
        </w:rPr>
        <w:t xml:space="preserve">je stanovena </w:t>
      </w:r>
      <w:r>
        <w:rPr>
          <w:rFonts w:ascii="Times New Roman" w:hAnsi="Times New Roman" w:cs="Times New Roman"/>
          <w:sz w:val="24"/>
          <w:szCs w:val="24"/>
        </w:rPr>
        <w:t xml:space="preserve">jako součin jednotkové ceny uvedené v ceníku v příloze č. </w:t>
      </w:r>
      <w:r w:rsidR="00067F92">
        <w:rPr>
          <w:rFonts w:ascii="Times New Roman" w:hAnsi="Times New Roman" w:cs="Times New Roman"/>
          <w:sz w:val="24"/>
          <w:szCs w:val="24"/>
        </w:rPr>
        <w:t>1</w:t>
      </w:r>
      <w:r>
        <w:rPr>
          <w:rFonts w:ascii="Times New Roman" w:hAnsi="Times New Roman" w:cs="Times New Roman"/>
          <w:sz w:val="24"/>
          <w:szCs w:val="24"/>
        </w:rPr>
        <w:t xml:space="preserve"> této dohody a počtu provedených takových servisních služeb. </w:t>
      </w:r>
      <w:r w:rsidR="00B6658B">
        <w:rPr>
          <w:rFonts w:ascii="Times New Roman" w:hAnsi="Times New Roman" w:cs="Times New Roman"/>
          <w:sz w:val="24"/>
          <w:szCs w:val="24"/>
        </w:rPr>
        <w:t>Cena zahrnuje veškeré náklady poskytovatele na poskytnutí této servisní služby, tj. zejména cena zahrnuje náklady na vyhotovení odpovídající zprávy, atestu, protokolu apod., náklady na dopravu a práci technika/školitele.</w:t>
      </w:r>
    </w:p>
    <w:p w14:paraId="0996C8E9" w14:textId="4F92BB33" w:rsidR="00B6658B" w:rsidRDefault="00B6658B" w:rsidP="00CB4281">
      <w:pPr>
        <w:pStyle w:val="Odstavecseseznamem"/>
        <w:numPr>
          <w:ilvl w:val="0"/>
          <w:numId w:val="13"/>
        </w:numPr>
        <w:ind w:left="426"/>
        <w:jc w:val="both"/>
        <w:rPr>
          <w:rFonts w:ascii="Times New Roman" w:hAnsi="Times New Roman" w:cs="Times New Roman"/>
          <w:sz w:val="24"/>
          <w:szCs w:val="24"/>
        </w:rPr>
      </w:pPr>
      <w:r w:rsidRPr="00CB4281">
        <w:rPr>
          <w:rFonts w:ascii="Times New Roman" w:hAnsi="Times New Roman" w:cs="Times New Roman"/>
          <w:sz w:val="24"/>
          <w:szCs w:val="24"/>
        </w:rPr>
        <w:t xml:space="preserve">Cena za poskytování </w:t>
      </w:r>
      <w:r>
        <w:rPr>
          <w:rFonts w:ascii="Times New Roman" w:hAnsi="Times New Roman" w:cs="Times New Roman"/>
          <w:sz w:val="24"/>
          <w:szCs w:val="24"/>
        </w:rPr>
        <w:t xml:space="preserve">servisních </w:t>
      </w:r>
      <w:r w:rsidRPr="00CB4281">
        <w:rPr>
          <w:rFonts w:ascii="Times New Roman" w:hAnsi="Times New Roman" w:cs="Times New Roman"/>
          <w:sz w:val="24"/>
          <w:szCs w:val="24"/>
        </w:rPr>
        <w:t xml:space="preserve">služeb </w:t>
      </w:r>
      <w:r w:rsidRPr="000D1988">
        <w:rPr>
          <w:rFonts w:ascii="Times New Roman" w:hAnsi="Times New Roman" w:cs="Times New Roman"/>
          <w:sz w:val="24"/>
          <w:szCs w:val="24"/>
        </w:rPr>
        <w:t xml:space="preserve">podle čl. I. odst. 4. písm. </w:t>
      </w:r>
      <w:r w:rsidR="00C50837">
        <w:rPr>
          <w:rFonts w:ascii="Times New Roman" w:hAnsi="Times New Roman" w:cs="Times New Roman"/>
          <w:sz w:val="24"/>
          <w:szCs w:val="24"/>
        </w:rPr>
        <w:t>d</w:t>
      </w:r>
      <w:r w:rsidRPr="000D1988">
        <w:rPr>
          <w:rFonts w:ascii="Times New Roman" w:hAnsi="Times New Roman" w:cs="Times New Roman"/>
          <w:sz w:val="24"/>
          <w:szCs w:val="24"/>
        </w:rPr>
        <w:t xml:space="preserve">) této dohody </w:t>
      </w:r>
      <w:r>
        <w:rPr>
          <w:rFonts w:ascii="Times New Roman" w:hAnsi="Times New Roman" w:cs="Times New Roman"/>
          <w:sz w:val="24"/>
          <w:szCs w:val="24"/>
        </w:rPr>
        <w:t>je</w:t>
      </w:r>
      <w:r w:rsidR="00DC187B" w:rsidRPr="00CB4281">
        <w:rPr>
          <w:rFonts w:ascii="Times New Roman" w:hAnsi="Times New Roman" w:cs="Times New Roman"/>
          <w:sz w:val="24"/>
          <w:szCs w:val="24"/>
        </w:rPr>
        <w:t xml:space="preserve"> stanovena jako součin hodinové sazby uvedené v příloze č. </w:t>
      </w:r>
      <w:r w:rsidR="00067F92">
        <w:rPr>
          <w:rFonts w:ascii="Times New Roman" w:hAnsi="Times New Roman" w:cs="Times New Roman"/>
          <w:sz w:val="24"/>
          <w:szCs w:val="24"/>
        </w:rPr>
        <w:t>1</w:t>
      </w:r>
      <w:r w:rsidR="00DC187B" w:rsidRPr="00CB4281">
        <w:rPr>
          <w:rFonts w:ascii="Times New Roman" w:hAnsi="Times New Roman" w:cs="Times New Roman"/>
          <w:sz w:val="24"/>
          <w:szCs w:val="24"/>
        </w:rPr>
        <w:t xml:space="preserve"> této dohody a počtu hodin odpracovaných na příslušném díle</w:t>
      </w:r>
      <w:r>
        <w:rPr>
          <w:rFonts w:ascii="Times New Roman" w:hAnsi="Times New Roman" w:cs="Times New Roman"/>
          <w:sz w:val="24"/>
          <w:szCs w:val="24"/>
        </w:rPr>
        <w:t xml:space="preserve">, ke které bude připočtena cena dopravy rovněž dle ceníku dle přílohy č. </w:t>
      </w:r>
      <w:r w:rsidR="00067F92">
        <w:rPr>
          <w:rFonts w:ascii="Times New Roman" w:hAnsi="Times New Roman" w:cs="Times New Roman"/>
          <w:sz w:val="24"/>
          <w:szCs w:val="24"/>
        </w:rPr>
        <w:t>1</w:t>
      </w:r>
      <w:r>
        <w:rPr>
          <w:rFonts w:ascii="Times New Roman" w:hAnsi="Times New Roman" w:cs="Times New Roman"/>
          <w:sz w:val="24"/>
          <w:szCs w:val="24"/>
        </w:rPr>
        <w:t xml:space="preserve"> a cena případných náhradních dílů</w:t>
      </w:r>
      <w:r w:rsidR="00DC187B" w:rsidRPr="00CB4281">
        <w:rPr>
          <w:rFonts w:ascii="Times New Roman" w:hAnsi="Times New Roman" w:cs="Times New Roman"/>
          <w:sz w:val="24"/>
          <w:szCs w:val="24"/>
        </w:rPr>
        <w:t>.</w:t>
      </w:r>
      <w:r>
        <w:rPr>
          <w:rFonts w:ascii="Times New Roman" w:hAnsi="Times New Roman" w:cs="Times New Roman"/>
          <w:sz w:val="24"/>
          <w:szCs w:val="24"/>
        </w:rPr>
        <w:t xml:space="preserve"> Cena náhradních dílů </w:t>
      </w:r>
      <w:r w:rsidR="00115171">
        <w:rPr>
          <w:rFonts w:ascii="Times New Roman" w:hAnsi="Times New Roman" w:cs="Times New Roman"/>
          <w:sz w:val="24"/>
          <w:szCs w:val="24"/>
        </w:rPr>
        <w:t xml:space="preserve">je určena aktuálním ceníkem poskytovatele. Užití náhradního dílu a jeho cena </w:t>
      </w:r>
      <w:r>
        <w:rPr>
          <w:rFonts w:ascii="Times New Roman" w:hAnsi="Times New Roman" w:cs="Times New Roman"/>
          <w:sz w:val="24"/>
          <w:szCs w:val="24"/>
        </w:rPr>
        <w:t xml:space="preserve">musí být předem </w:t>
      </w:r>
      <w:r w:rsidR="00115171">
        <w:rPr>
          <w:rFonts w:ascii="Times New Roman" w:hAnsi="Times New Roman" w:cs="Times New Roman"/>
          <w:sz w:val="24"/>
          <w:szCs w:val="24"/>
        </w:rPr>
        <w:t xml:space="preserve">písemně </w:t>
      </w:r>
      <w:r>
        <w:rPr>
          <w:rFonts w:ascii="Times New Roman" w:hAnsi="Times New Roman" w:cs="Times New Roman"/>
          <w:sz w:val="24"/>
          <w:szCs w:val="24"/>
        </w:rPr>
        <w:t xml:space="preserve">odsouhlasena objednatelem na základě písemné nabídky poskytovatele. Porušením této povinnosti </w:t>
      </w:r>
      <w:r w:rsidR="00115171">
        <w:rPr>
          <w:rFonts w:ascii="Times New Roman" w:hAnsi="Times New Roman" w:cs="Times New Roman"/>
          <w:sz w:val="24"/>
          <w:szCs w:val="24"/>
        </w:rPr>
        <w:t>se poskytovatel zavazuje zaplatit objednateli smluvní pokutu ve výši ceny příslušného náhradního dílu</w:t>
      </w:r>
      <w:r>
        <w:rPr>
          <w:rFonts w:ascii="Times New Roman" w:hAnsi="Times New Roman" w:cs="Times New Roman"/>
          <w:sz w:val="24"/>
          <w:szCs w:val="24"/>
        </w:rPr>
        <w:t xml:space="preserve">. </w:t>
      </w:r>
      <w:r w:rsidR="004B1D79">
        <w:rPr>
          <w:rFonts w:ascii="Times New Roman" w:hAnsi="Times New Roman" w:cs="Times New Roman"/>
          <w:sz w:val="24"/>
          <w:szCs w:val="24"/>
        </w:rPr>
        <w:t>V případě havarijních závad bude zhotovitelem účtován k ceně práce servisního technika příplatek stanovený v</w:t>
      </w:r>
      <w:r w:rsidR="004B1D79" w:rsidRPr="00CB4281">
        <w:rPr>
          <w:rFonts w:ascii="Times New Roman" w:hAnsi="Times New Roman" w:cs="Times New Roman"/>
          <w:sz w:val="24"/>
          <w:szCs w:val="24"/>
        </w:rPr>
        <w:t xml:space="preserve"> příloze č. </w:t>
      </w:r>
      <w:r w:rsidR="00067F92">
        <w:rPr>
          <w:rFonts w:ascii="Times New Roman" w:hAnsi="Times New Roman" w:cs="Times New Roman"/>
          <w:sz w:val="24"/>
          <w:szCs w:val="24"/>
        </w:rPr>
        <w:t>1</w:t>
      </w:r>
      <w:r w:rsidR="004B1D79" w:rsidRPr="00CB4281">
        <w:rPr>
          <w:rFonts w:ascii="Times New Roman" w:hAnsi="Times New Roman" w:cs="Times New Roman"/>
          <w:sz w:val="24"/>
          <w:szCs w:val="24"/>
        </w:rPr>
        <w:t xml:space="preserve"> této dohody</w:t>
      </w:r>
      <w:r w:rsidR="004B1D79">
        <w:rPr>
          <w:rFonts w:ascii="Times New Roman" w:hAnsi="Times New Roman" w:cs="Times New Roman"/>
          <w:sz w:val="24"/>
          <w:szCs w:val="24"/>
        </w:rPr>
        <w:t>.</w:t>
      </w:r>
    </w:p>
    <w:p w14:paraId="32D84531" w14:textId="0254DD91" w:rsidR="00DC187B" w:rsidRPr="00CB4281" w:rsidRDefault="00DC187B" w:rsidP="00CB4281">
      <w:pPr>
        <w:pStyle w:val="Odstavecseseznamem"/>
        <w:numPr>
          <w:ilvl w:val="0"/>
          <w:numId w:val="13"/>
        </w:numPr>
        <w:ind w:left="426"/>
        <w:jc w:val="both"/>
        <w:rPr>
          <w:rFonts w:ascii="Times New Roman" w:hAnsi="Times New Roman" w:cs="Times New Roman"/>
          <w:sz w:val="24"/>
          <w:szCs w:val="24"/>
        </w:rPr>
      </w:pPr>
      <w:r w:rsidRPr="00CB4281">
        <w:rPr>
          <w:rFonts w:ascii="Times New Roman" w:hAnsi="Times New Roman" w:cs="Times New Roman"/>
          <w:sz w:val="24"/>
          <w:szCs w:val="24"/>
        </w:rPr>
        <w:t>Uveden</w:t>
      </w:r>
      <w:r w:rsidR="00B6658B">
        <w:rPr>
          <w:rFonts w:ascii="Times New Roman" w:hAnsi="Times New Roman" w:cs="Times New Roman"/>
          <w:sz w:val="24"/>
          <w:szCs w:val="24"/>
        </w:rPr>
        <w:t>é</w:t>
      </w:r>
      <w:r w:rsidRPr="00CB4281">
        <w:rPr>
          <w:rFonts w:ascii="Times New Roman" w:hAnsi="Times New Roman" w:cs="Times New Roman"/>
          <w:sz w:val="24"/>
          <w:szCs w:val="24"/>
        </w:rPr>
        <w:t xml:space="preserve"> cen</w:t>
      </w:r>
      <w:r w:rsidR="00B6658B">
        <w:rPr>
          <w:rFonts w:ascii="Times New Roman" w:hAnsi="Times New Roman" w:cs="Times New Roman"/>
          <w:sz w:val="24"/>
          <w:szCs w:val="24"/>
        </w:rPr>
        <w:t>y</w:t>
      </w:r>
      <w:r w:rsidRPr="00CB4281">
        <w:rPr>
          <w:rFonts w:ascii="Times New Roman" w:hAnsi="Times New Roman" w:cs="Times New Roman"/>
          <w:sz w:val="24"/>
          <w:szCs w:val="24"/>
        </w:rPr>
        <w:t xml:space="preserve"> j</w:t>
      </w:r>
      <w:r w:rsidR="00B6658B">
        <w:rPr>
          <w:rFonts w:ascii="Times New Roman" w:hAnsi="Times New Roman" w:cs="Times New Roman"/>
          <w:sz w:val="24"/>
          <w:szCs w:val="24"/>
        </w:rPr>
        <w:t>sou</w:t>
      </w:r>
      <w:r w:rsidRPr="00CB4281">
        <w:rPr>
          <w:rFonts w:ascii="Times New Roman" w:hAnsi="Times New Roman" w:cs="Times New Roman"/>
          <w:sz w:val="24"/>
          <w:szCs w:val="24"/>
        </w:rPr>
        <w:t xml:space="preserve"> cen</w:t>
      </w:r>
      <w:r w:rsidR="00B6658B">
        <w:rPr>
          <w:rFonts w:ascii="Times New Roman" w:hAnsi="Times New Roman" w:cs="Times New Roman"/>
          <w:sz w:val="24"/>
          <w:szCs w:val="24"/>
        </w:rPr>
        <w:t>ami</w:t>
      </w:r>
      <w:r w:rsidRPr="00CB4281">
        <w:rPr>
          <w:rFonts w:ascii="Times New Roman" w:hAnsi="Times New Roman" w:cs="Times New Roman"/>
          <w:sz w:val="24"/>
          <w:szCs w:val="24"/>
        </w:rPr>
        <w:t xml:space="preserve"> nejvýš</w:t>
      </w:r>
      <w:r w:rsidR="00B6658B">
        <w:rPr>
          <w:rFonts w:ascii="Times New Roman" w:hAnsi="Times New Roman" w:cs="Times New Roman"/>
          <w:sz w:val="24"/>
          <w:szCs w:val="24"/>
        </w:rPr>
        <w:t>e</w:t>
      </w:r>
      <w:r w:rsidRPr="00CB4281">
        <w:rPr>
          <w:rFonts w:ascii="Times New Roman" w:hAnsi="Times New Roman" w:cs="Times New Roman"/>
          <w:sz w:val="24"/>
          <w:szCs w:val="24"/>
        </w:rPr>
        <w:t xml:space="preserve"> přípustn</w:t>
      </w:r>
      <w:r w:rsidR="00B6658B">
        <w:rPr>
          <w:rFonts w:ascii="Times New Roman" w:hAnsi="Times New Roman" w:cs="Times New Roman"/>
          <w:sz w:val="24"/>
          <w:szCs w:val="24"/>
        </w:rPr>
        <w:t>ými</w:t>
      </w:r>
      <w:r w:rsidRPr="00CB4281">
        <w:rPr>
          <w:rFonts w:ascii="Times New Roman" w:hAnsi="Times New Roman" w:cs="Times New Roman"/>
          <w:sz w:val="24"/>
          <w:szCs w:val="24"/>
        </w:rPr>
        <w:t>, zahrnuj</w:t>
      </w:r>
      <w:r w:rsidR="00B6658B">
        <w:rPr>
          <w:rFonts w:ascii="Times New Roman" w:hAnsi="Times New Roman" w:cs="Times New Roman"/>
          <w:sz w:val="24"/>
          <w:szCs w:val="24"/>
        </w:rPr>
        <w:t>í</w:t>
      </w:r>
      <w:r w:rsidRPr="00CB4281">
        <w:rPr>
          <w:rFonts w:ascii="Times New Roman" w:hAnsi="Times New Roman" w:cs="Times New Roman"/>
          <w:sz w:val="24"/>
          <w:szCs w:val="24"/>
        </w:rPr>
        <w:t xml:space="preserve"> veškeré náklady a vedlejší výkony nutné k řádnému poskytování </w:t>
      </w:r>
      <w:r w:rsidR="000C1B2A">
        <w:rPr>
          <w:rFonts w:ascii="Times New Roman" w:hAnsi="Times New Roman" w:cs="Times New Roman"/>
          <w:sz w:val="24"/>
          <w:szCs w:val="24"/>
        </w:rPr>
        <w:t xml:space="preserve">servisních </w:t>
      </w:r>
      <w:r w:rsidRPr="00CB4281">
        <w:rPr>
          <w:rFonts w:ascii="Times New Roman" w:hAnsi="Times New Roman" w:cs="Times New Roman"/>
          <w:sz w:val="24"/>
          <w:szCs w:val="24"/>
        </w:rPr>
        <w:t xml:space="preserve">služeb a </w:t>
      </w:r>
      <w:r w:rsidR="00B6658B">
        <w:rPr>
          <w:rFonts w:ascii="Times New Roman" w:hAnsi="Times New Roman" w:cs="Times New Roman"/>
          <w:sz w:val="24"/>
          <w:szCs w:val="24"/>
        </w:rPr>
        <w:t xml:space="preserve">cenu </w:t>
      </w:r>
      <w:r w:rsidRPr="00CB4281">
        <w:rPr>
          <w:rFonts w:ascii="Times New Roman" w:hAnsi="Times New Roman" w:cs="Times New Roman"/>
          <w:sz w:val="24"/>
          <w:szCs w:val="24"/>
        </w:rPr>
        <w:t xml:space="preserve">nelze zvýšit ani pod vlivem změny cen vstupů nebo jiných vnějších podmínek. </w:t>
      </w:r>
      <w:r w:rsidR="00B6658B">
        <w:rPr>
          <w:rFonts w:ascii="Times New Roman" w:hAnsi="Times New Roman" w:cs="Times New Roman"/>
          <w:sz w:val="24"/>
          <w:szCs w:val="24"/>
        </w:rPr>
        <w:t xml:space="preserve">Cena podle ceníku je platná po celou dobu trvání této </w:t>
      </w:r>
      <w:r w:rsidR="009A7497">
        <w:rPr>
          <w:rFonts w:ascii="Times New Roman" w:hAnsi="Times New Roman" w:cs="Times New Roman"/>
          <w:sz w:val="24"/>
          <w:szCs w:val="24"/>
        </w:rPr>
        <w:t>dohody</w:t>
      </w:r>
      <w:r w:rsidR="00753C0A">
        <w:rPr>
          <w:rFonts w:ascii="Times New Roman" w:hAnsi="Times New Roman" w:cs="Times New Roman"/>
          <w:sz w:val="24"/>
          <w:szCs w:val="24"/>
        </w:rPr>
        <w:t xml:space="preserve"> a její změna je možná pouze v případě změny výše sazby DPH.</w:t>
      </w:r>
    </w:p>
    <w:p w14:paraId="2DE336CD" w14:textId="455DB74C" w:rsidR="00DC187B" w:rsidRDefault="00DC187B" w:rsidP="00CB4281">
      <w:pPr>
        <w:pStyle w:val="Odstavecseseznamem"/>
        <w:numPr>
          <w:ilvl w:val="0"/>
          <w:numId w:val="13"/>
        </w:numPr>
        <w:ind w:left="426"/>
        <w:jc w:val="both"/>
        <w:rPr>
          <w:rFonts w:ascii="Times New Roman" w:hAnsi="Times New Roman" w:cs="Times New Roman"/>
          <w:sz w:val="24"/>
          <w:szCs w:val="24"/>
        </w:rPr>
      </w:pPr>
      <w:r w:rsidRPr="00CB4281">
        <w:rPr>
          <w:rFonts w:ascii="Times New Roman" w:hAnsi="Times New Roman" w:cs="Times New Roman"/>
          <w:sz w:val="24"/>
          <w:szCs w:val="24"/>
        </w:rPr>
        <w:t xml:space="preserve">Ke změně ceny může dojít pouze v případě dodatečných změn v rozsahu poskytovaných </w:t>
      </w:r>
      <w:r w:rsidR="000C1B2A">
        <w:rPr>
          <w:rFonts w:ascii="Times New Roman" w:hAnsi="Times New Roman" w:cs="Times New Roman"/>
          <w:sz w:val="24"/>
          <w:szCs w:val="24"/>
        </w:rPr>
        <w:t xml:space="preserve">servisních </w:t>
      </w:r>
      <w:r w:rsidRPr="00CB4281">
        <w:rPr>
          <w:rFonts w:ascii="Times New Roman" w:hAnsi="Times New Roman" w:cs="Times New Roman"/>
          <w:sz w:val="24"/>
          <w:szCs w:val="24"/>
        </w:rPr>
        <w:t>služeb odsouhlasených oběma smluvními stranami nebo pokud v průběhu poskytované</w:t>
      </w:r>
      <w:r w:rsidR="000C1B2A" w:rsidRPr="000C1B2A">
        <w:rPr>
          <w:rFonts w:ascii="Times New Roman" w:hAnsi="Times New Roman" w:cs="Times New Roman"/>
          <w:sz w:val="24"/>
          <w:szCs w:val="24"/>
        </w:rPr>
        <w:t xml:space="preserve"> </w:t>
      </w:r>
      <w:r w:rsidR="000C1B2A">
        <w:rPr>
          <w:rFonts w:ascii="Times New Roman" w:hAnsi="Times New Roman" w:cs="Times New Roman"/>
          <w:sz w:val="24"/>
          <w:szCs w:val="24"/>
        </w:rPr>
        <w:t>servisní</w:t>
      </w:r>
      <w:r w:rsidRPr="00CB4281">
        <w:rPr>
          <w:rFonts w:ascii="Times New Roman" w:hAnsi="Times New Roman" w:cs="Times New Roman"/>
          <w:sz w:val="24"/>
          <w:szCs w:val="24"/>
        </w:rPr>
        <w:t xml:space="preserve"> služby dojde ke změně sazeb daně z přidané hodnoty. </w:t>
      </w:r>
    </w:p>
    <w:p w14:paraId="19B8E89A" w14:textId="77777777" w:rsidR="00115171" w:rsidRPr="00CB4281" w:rsidRDefault="00115171" w:rsidP="00115171">
      <w:pPr>
        <w:pStyle w:val="Odstavecseseznamem"/>
        <w:ind w:left="426"/>
        <w:jc w:val="both"/>
        <w:rPr>
          <w:rFonts w:ascii="Times New Roman" w:hAnsi="Times New Roman" w:cs="Times New Roman"/>
          <w:sz w:val="24"/>
          <w:szCs w:val="24"/>
        </w:rPr>
      </w:pPr>
    </w:p>
    <w:p w14:paraId="75E8D1C9" w14:textId="36CDA6C5" w:rsidR="00DC187B" w:rsidRPr="00115171" w:rsidRDefault="00DC187B" w:rsidP="00115171">
      <w:pPr>
        <w:pStyle w:val="Odstavecseseznamem"/>
        <w:numPr>
          <w:ilvl w:val="0"/>
          <w:numId w:val="3"/>
        </w:numPr>
        <w:ind w:left="0" w:firstLine="142"/>
        <w:jc w:val="center"/>
        <w:rPr>
          <w:rFonts w:ascii="Times New Roman" w:hAnsi="Times New Roman" w:cs="Times New Roman"/>
          <w:sz w:val="24"/>
          <w:szCs w:val="24"/>
        </w:rPr>
      </w:pPr>
      <w:r w:rsidRPr="00115171">
        <w:rPr>
          <w:rFonts w:ascii="Times New Roman" w:hAnsi="Times New Roman" w:cs="Times New Roman"/>
          <w:b/>
          <w:bCs/>
          <w:sz w:val="24"/>
          <w:szCs w:val="24"/>
        </w:rPr>
        <w:t>Platební podmínky</w:t>
      </w:r>
    </w:p>
    <w:p w14:paraId="442DF150" w14:textId="77777777" w:rsidR="00115171" w:rsidRPr="00115171" w:rsidRDefault="00115171" w:rsidP="00115171">
      <w:pPr>
        <w:pStyle w:val="Odstavecseseznamem"/>
        <w:ind w:left="142"/>
        <w:jc w:val="both"/>
        <w:rPr>
          <w:rFonts w:ascii="Times New Roman" w:hAnsi="Times New Roman" w:cs="Times New Roman"/>
          <w:sz w:val="24"/>
          <w:szCs w:val="24"/>
        </w:rPr>
      </w:pPr>
    </w:p>
    <w:p w14:paraId="134F511F" w14:textId="7DFD185D" w:rsidR="00420D33" w:rsidRDefault="00420D33" w:rsidP="00115171">
      <w:pPr>
        <w:pStyle w:val="Odstavecseseznamem"/>
        <w:numPr>
          <w:ilvl w:val="0"/>
          <w:numId w:val="15"/>
        </w:numPr>
        <w:ind w:left="426"/>
        <w:jc w:val="both"/>
        <w:rPr>
          <w:rFonts w:ascii="Times New Roman" w:hAnsi="Times New Roman" w:cs="Times New Roman"/>
          <w:sz w:val="24"/>
          <w:szCs w:val="24"/>
        </w:rPr>
      </w:pPr>
      <w:r w:rsidRPr="00420D33">
        <w:rPr>
          <w:rFonts w:ascii="Times New Roman" w:hAnsi="Times New Roman" w:cs="Times New Roman"/>
          <w:sz w:val="24"/>
          <w:szCs w:val="24"/>
        </w:rPr>
        <w:t>Cena za poskytování servisních služeb bude objednatelem placena na základě faktury – daňového dokladu vystaveného poskytovatele. Poskytovatel se zavazuje vyúčtovat servisní práce</w:t>
      </w:r>
      <w:r>
        <w:rPr>
          <w:rFonts w:ascii="Times New Roman" w:hAnsi="Times New Roman" w:cs="Times New Roman"/>
          <w:sz w:val="24"/>
          <w:szCs w:val="24"/>
        </w:rPr>
        <w:t xml:space="preserve"> skutečně poskytnuté</w:t>
      </w:r>
      <w:r w:rsidRPr="00420D33">
        <w:rPr>
          <w:rFonts w:ascii="Times New Roman" w:hAnsi="Times New Roman" w:cs="Times New Roman"/>
          <w:sz w:val="24"/>
          <w:szCs w:val="24"/>
        </w:rPr>
        <w:t xml:space="preserve"> za celý kalendářní měsíc a vystavit fakturu za </w:t>
      </w:r>
      <w:r>
        <w:rPr>
          <w:rFonts w:ascii="Times New Roman" w:hAnsi="Times New Roman" w:cs="Times New Roman"/>
          <w:sz w:val="24"/>
          <w:szCs w:val="24"/>
        </w:rPr>
        <w:t xml:space="preserve">tyto </w:t>
      </w:r>
      <w:r w:rsidRPr="00420D33">
        <w:rPr>
          <w:rFonts w:ascii="Times New Roman" w:hAnsi="Times New Roman" w:cs="Times New Roman"/>
          <w:sz w:val="24"/>
          <w:szCs w:val="24"/>
        </w:rPr>
        <w:t xml:space="preserve">servisní služby do 5. pracovních dnů měsíce následujícího po kalendářním měsíci, za který jsou servisní služby vyúčtovány. </w:t>
      </w:r>
    </w:p>
    <w:p w14:paraId="57DD7EE8" w14:textId="5FEB5ED3" w:rsidR="00420D33" w:rsidRDefault="00DC187B" w:rsidP="00115171">
      <w:pPr>
        <w:pStyle w:val="Odstavecseseznamem"/>
        <w:numPr>
          <w:ilvl w:val="0"/>
          <w:numId w:val="15"/>
        </w:numPr>
        <w:ind w:left="426"/>
        <w:jc w:val="both"/>
        <w:rPr>
          <w:rFonts w:ascii="Times New Roman" w:hAnsi="Times New Roman" w:cs="Times New Roman"/>
          <w:sz w:val="24"/>
          <w:szCs w:val="24"/>
        </w:rPr>
      </w:pPr>
      <w:r w:rsidRPr="00420D33">
        <w:rPr>
          <w:rFonts w:ascii="Times New Roman" w:hAnsi="Times New Roman" w:cs="Times New Roman"/>
          <w:sz w:val="24"/>
          <w:szCs w:val="24"/>
        </w:rPr>
        <w:t xml:space="preserve">Faktura je daňovým dokladem a musí být vystavena v souladu s § 28 zákona č. 235/2004 Sb., o dani z přidané hodnoty, ve znění pozdějších předpisů. Poskytovatel se zavazuje dodat fakturu objednateli na email: </w:t>
      </w:r>
      <w:hyperlink r:id="rId5" w:history="1">
        <w:r w:rsidR="00420D33" w:rsidRPr="0005796C">
          <w:rPr>
            <w:rStyle w:val="Hypertextovodkaz"/>
            <w:rFonts w:ascii="Times New Roman" w:hAnsi="Times New Roman" w:cs="Times New Roman"/>
            <w:color w:val="0070C0"/>
            <w:sz w:val="24"/>
            <w:szCs w:val="24"/>
          </w:rPr>
          <w:t>fakturace@nemcl.cz</w:t>
        </w:r>
      </w:hyperlink>
      <w:r w:rsidR="00420D33">
        <w:rPr>
          <w:rFonts w:ascii="Times New Roman" w:hAnsi="Times New Roman" w:cs="Times New Roman"/>
          <w:sz w:val="24"/>
          <w:szCs w:val="24"/>
        </w:rPr>
        <w:t>.</w:t>
      </w:r>
    </w:p>
    <w:p w14:paraId="346FB697" w14:textId="3C817BC0" w:rsidR="00DC187B" w:rsidRPr="00115171" w:rsidRDefault="00DC187B" w:rsidP="00115171">
      <w:pPr>
        <w:pStyle w:val="Odstavecseseznamem"/>
        <w:numPr>
          <w:ilvl w:val="0"/>
          <w:numId w:val="15"/>
        </w:numPr>
        <w:ind w:left="426"/>
        <w:jc w:val="both"/>
        <w:rPr>
          <w:rFonts w:ascii="Times New Roman" w:hAnsi="Times New Roman" w:cs="Times New Roman"/>
          <w:sz w:val="24"/>
          <w:szCs w:val="24"/>
        </w:rPr>
      </w:pPr>
      <w:r w:rsidRPr="00115171">
        <w:rPr>
          <w:rFonts w:ascii="Times New Roman" w:hAnsi="Times New Roman" w:cs="Times New Roman"/>
          <w:sz w:val="24"/>
          <w:szCs w:val="24"/>
        </w:rPr>
        <w:t xml:space="preserve">Poskytovatel se zavazuje na daňovém dokladu pro platbu ceny </w:t>
      </w:r>
      <w:r w:rsidR="000C1B2A">
        <w:rPr>
          <w:rFonts w:ascii="Times New Roman" w:hAnsi="Times New Roman" w:cs="Times New Roman"/>
          <w:sz w:val="24"/>
          <w:szCs w:val="24"/>
        </w:rPr>
        <w:t xml:space="preserve">servisních </w:t>
      </w:r>
      <w:r w:rsidRPr="00115171">
        <w:rPr>
          <w:rFonts w:ascii="Times New Roman" w:hAnsi="Times New Roman" w:cs="Times New Roman"/>
          <w:sz w:val="24"/>
          <w:szCs w:val="24"/>
        </w:rPr>
        <w:t xml:space="preserve">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č. 235/2004 Sb., o dani z přidané hodnoty, ve znění pozdějších předpisů, a nebude tak v prodlení s úhradou ceny </w:t>
      </w:r>
      <w:r w:rsidR="000C1B2A">
        <w:rPr>
          <w:rFonts w:ascii="Times New Roman" w:hAnsi="Times New Roman" w:cs="Times New Roman"/>
          <w:sz w:val="24"/>
          <w:szCs w:val="24"/>
        </w:rPr>
        <w:t xml:space="preserve">servisních </w:t>
      </w:r>
      <w:r w:rsidRPr="00115171">
        <w:rPr>
          <w:rFonts w:ascii="Times New Roman" w:hAnsi="Times New Roman" w:cs="Times New Roman"/>
          <w:sz w:val="24"/>
          <w:szCs w:val="24"/>
        </w:rPr>
        <w:t xml:space="preserve">služeb. Pokud by objednateli vzniklo ručení v souvislosti s neplněním povinnosti poskytovatele vyplývajících ze zákona č. 235/2004 Sb., o dani z přidané hodnoty, ve znění pozdějších předpisů, má objednatel nárok na náhradu všeho, co za poskytovatele v souvislosti s tímto ručením plnil. </w:t>
      </w:r>
    </w:p>
    <w:p w14:paraId="5CF8EB8E" w14:textId="12144F76" w:rsidR="00DC187B" w:rsidRPr="00115171" w:rsidRDefault="00DC187B" w:rsidP="00115171">
      <w:pPr>
        <w:pStyle w:val="Odstavecseseznamem"/>
        <w:numPr>
          <w:ilvl w:val="0"/>
          <w:numId w:val="15"/>
        </w:numPr>
        <w:ind w:left="426"/>
        <w:jc w:val="both"/>
        <w:rPr>
          <w:rFonts w:ascii="Times New Roman" w:hAnsi="Times New Roman" w:cs="Times New Roman"/>
          <w:sz w:val="24"/>
          <w:szCs w:val="24"/>
        </w:rPr>
      </w:pPr>
      <w:r w:rsidRPr="00115171">
        <w:rPr>
          <w:rFonts w:ascii="Times New Roman" w:hAnsi="Times New Roman" w:cs="Times New Roman"/>
          <w:sz w:val="24"/>
          <w:szCs w:val="24"/>
        </w:rPr>
        <w:t xml:space="preserve">Objednatel je oprávněn vrátit fakturu poskytovateli až do data její splatnosti, jestliže obsahuje neúplné nebo nepravdivé údaje. Při nezaplacení takto nesprávně vystavené a doručené faktury není objednatel v prodlení se zaplacením. Poskytovatel je povinen fakturu řádně opravit a doručit ji objednateli s novou lhůtou splatnosti. </w:t>
      </w:r>
    </w:p>
    <w:p w14:paraId="54718E49" w14:textId="58A431A7" w:rsidR="00DC187B" w:rsidRPr="00115171" w:rsidRDefault="00DC187B" w:rsidP="00115171">
      <w:pPr>
        <w:pStyle w:val="Odstavecseseznamem"/>
        <w:numPr>
          <w:ilvl w:val="0"/>
          <w:numId w:val="15"/>
        </w:numPr>
        <w:ind w:left="426"/>
        <w:jc w:val="both"/>
        <w:rPr>
          <w:rFonts w:ascii="Times New Roman" w:hAnsi="Times New Roman" w:cs="Times New Roman"/>
          <w:sz w:val="24"/>
          <w:szCs w:val="24"/>
        </w:rPr>
      </w:pPr>
      <w:r w:rsidRPr="00115171">
        <w:rPr>
          <w:rFonts w:ascii="Times New Roman" w:hAnsi="Times New Roman" w:cs="Times New Roman"/>
          <w:sz w:val="24"/>
          <w:szCs w:val="24"/>
        </w:rPr>
        <w:lastRenderedPageBreak/>
        <w:t xml:space="preserve">Každá faktura je splatná do 30 dnů od jejího doručení objednateli. </w:t>
      </w:r>
    </w:p>
    <w:p w14:paraId="236C6F59" w14:textId="075D9FE7" w:rsidR="00DC187B" w:rsidRPr="00115171" w:rsidRDefault="00DC187B" w:rsidP="00115171">
      <w:pPr>
        <w:pStyle w:val="Odstavecseseznamem"/>
        <w:numPr>
          <w:ilvl w:val="0"/>
          <w:numId w:val="15"/>
        </w:numPr>
        <w:ind w:left="426"/>
        <w:jc w:val="both"/>
        <w:rPr>
          <w:rFonts w:ascii="Times New Roman" w:hAnsi="Times New Roman" w:cs="Times New Roman"/>
          <w:sz w:val="24"/>
          <w:szCs w:val="24"/>
        </w:rPr>
      </w:pPr>
      <w:r w:rsidRPr="00115171">
        <w:rPr>
          <w:rFonts w:ascii="Times New Roman" w:hAnsi="Times New Roman" w:cs="Times New Roman"/>
          <w:sz w:val="24"/>
          <w:szCs w:val="24"/>
        </w:rPr>
        <w:t xml:space="preserve">Poskytovatel je povinen uvádět na všech daňových dokladech (fakturách) číslo objednávky, číslo </w:t>
      </w:r>
      <w:r w:rsidR="009A7497">
        <w:rPr>
          <w:rFonts w:ascii="Times New Roman" w:hAnsi="Times New Roman" w:cs="Times New Roman"/>
          <w:sz w:val="24"/>
          <w:szCs w:val="24"/>
        </w:rPr>
        <w:t xml:space="preserve">této </w:t>
      </w:r>
      <w:r w:rsidRPr="00115171">
        <w:rPr>
          <w:rFonts w:ascii="Times New Roman" w:hAnsi="Times New Roman" w:cs="Times New Roman"/>
          <w:sz w:val="24"/>
          <w:szCs w:val="24"/>
        </w:rPr>
        <w:t xml:space="preserve">dohody. </w:t>
      </w:r>
      <w:r w:rsidR="00766F4F">
        <w:rPr>
          <w:rFonts w:ascii="Times New Roman" w:hAnsi="Times New Roman" w:cs="Times New Roman"/>
          <w:sz w:val="24"/>
          <w:szCs w:val="24"/>
        </w:rPr>
        <w:t xml:space="preserve">Součástí faktury bude rovněž objednatelem potvrzený pracovní výkaz obsahující popis a množství poskytnutých servisních služeb. </w:t>
      </w:r>
    </w:p>
    <w:p w14:paraId="11F8613B" w14:textId="357731ED" w:rsidR="00DC187B" w:rsidRPr="00115171" w:rsidRDefault="009A7497" w:rsidP="009A7497">
      <w:pPr>
        <w:pStyle w:val="Odstavecseseznamem"/>
        <w:numPr>
          <w:ilvl w:val="0"/>
          <w:numId w:val="15"/>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Objednatel neposkytuje zálohy na servisní služby. </w:t>
      </w:r>
    </w:p>
    <w:p w14:paraId="0205A5F4" w14:textId="2198F433" w:rsidR="00DC187B" w:rsidRDefault="00DC187B" w:rsidP="00DC187B">
      <w:pPr>
        <w:rPr>
          <w:rFonts w:ascii="Times New Roman" w:hAnsi="Times New Roman" w:cs="Times New Roman"/>
          <w:b/>
          <w:bCs/>
          <w:sz w:val="24"/>
          <w:szCs w:val="24"/>
        </w:rPr>
      </w:pPr>
    </w:p>
    <w:p w14:paraId="2DBC3F9C" w14:textId="19FC0166" w:rsidR="00DC187B" w:rsidRPr="009A7497" w:rsidRDefault="003F677C" w:rsidP="009A7497">
      <w:pPr>
        <w:pStyle w:val="Odstavecseseznamem"/>
        <w:numPr>
          <w:ilvl w:val="0"/>
          <w:numId w:val="3"/>
        </w:numPr>
        <w:ind w:left="0" w:firstLine="142"/>
        <w:jc w:val="center"/>
        <w:rPr>
          <w:rFonts w:ascii="Times New Roman" w:hAnsi="Times New Roman" w:cs="Times New Roman"/>
          <w:sz w:val="24"/>
          <w:szCs w:val="24"/>
        </w:rPr>
      </w:pPr>
      <w:r>
        <w:rPr>
          <w:rFonts w:ascii="Times New Roman" w:hAnsi="Times New Roman" w:cs="Times New Roman"/>
          <w:b/>
          <w:bCs/>
          <w:sz w:val="24"/>
          <w:szCs w:val="24"/>
        </w:rPr>
        <w:t>P</w:t>
      </w:r>
      <w:r w:rsidR="00DC187B" w:rsidRPr="009A7497">
        <w:rPr>
          <w:rFonts w:ascii="Times New Roman" w:hAnsi="Times New Roman" w:cs="Times New Roman"/>
          <w:b/>
          <w:bCs/>
          <w:sz w:val="24"/>
          <w:szCs w:val="24"/>
        </w:rPr>
        <w:t>ovinnosti smluvních stran</w:t>
      </w:r>
    </w:p>
    <w:p w14:paraId="7610069B" w14:textId="77777777" w:rsidR="009A7497" w:rsidRPr="009A7497" w:rsidRDefault="009A7497" w:rsidP="009A7497">
      <w:pPr>
        <w:pStyle w:val="Odstavecseseznamem"/>
        <w:ind w:left="142"/>
        <w:rPr>
          <w:rFonts w:ascii="Times New Roman" w:hAnsi="Times New Roman" w:cs="Times New Roman"/>
          <w:sz w:val="24"/>
          <w:szCs w:val="24"/>
        </w:rPr>
      </w:pPr>
    </w:p>
    <w:p w14:paraId="367B46DF" w14:textId="77777777" w:rsidR="009A7497" w:rsidRDefault="00DC187B" w:rsidP="009A7497">
      <w:pPr>
        <w:pStyle w:val="Odstavecseseznamem"/>
        <w:numPr>
          <w:ilvl w:val="0"/>
          <w:numId w:val="17"/>
        </w:numPr>
        <w:ind w:left="426"/>
        <w:jc w:val="both"/>
        <w:rPr>
          <w:rFonts w:ascii="Times New Roman" w:hAnsi="Times New Roman" w:cs="Times New Roman"/>
          <w:sz w:val="24"/>
          <w:szCs w:val="24"/>
        </w:rPr>
      </w:pPr>
      <w:r w:rsidRPr="009A7497">
        <w:rPr>
          <w:rFonts w:ascii="Times New Roman" w:hAnsi="Times New Roman" w:cs="Times New Roman"/>
          <w:sz w:val="24"/>
          <w:szCs w:val="24"/>
        </w:rPr>
        <w:t xml:space="preserve">Poskytovatel se zavazuje postupovat při </w:t>
      </w:r>
      <w:r w:rsidR="009A7497">
        <w:rPr>
          <w:rFonts w:ascii="Times New Roman" w:hAnsi="Times New Roman" w:cs="Times New Roman"/>
          <w:sz w:val="24"/>
          <w:szCs w:val="24"/>
        </w:rPr>
        <w:t>poskytování servisních</w:t>
      </w:r>
      <w:r w:rsidRPr="009A7497">
        <w:rPr>
          <w:rFonts w:ascii="Times New Roman" w:hAnsi="Times New Roman" w:cs="Times New Roman"/>
          <w:sz w:val="24"/>
          <w:szCs w:val="24"/>
        </w:rPr>
        <w:t xml:space="preserve"> služeb dle příslušných právních předpisů, technických norem, dle průběžných pokynů objednatele a v souladu s intervaly předepsanými výrobci zařízení. Při </w:t>
      </w:r>
      <w:r w:rsidR="009A7497">
        <w:rPr>
          <w:rFonts w:ascii="Times New Roman" w:hAnsi="Times New Roman" w:cs="Times New Roman"/>
          <w:sz w:val="24"/>
          <w:szCs w:val="24"/>
        </w:rPr>
        <w:t>poskytování servisních</w:t>
      </w:r>
      <w:r w:rsidR="009A7497" w:rsidRPr="009A7497">
        <w:rPr>
          <w:rFonts w:ascii="Times New Roman" w:hAnsi="Times New Roman" w:cs="Times New Roman"/>
          <w:sz w:val="24"/>
          <w:szCs w:val="24"/>
        </w:rPr>
        <w:t xml:space="preserve"> </w:t>
      </w:r>
      <w:r w:rsidRPr="009A7497">
        <w:rPr>
          <w:rFonts w:ascii="Times New Roman" w:hAnsi="Times New Roman" w:cs="Times New Roman"/>
          <w:sz w:val="24"/>
          <w:szCs w:val="24"/>
        </w:rPr>
        <w:t xml:space="preserve">služeb se poskytovatel zavazuje postupovat </w:t>
      </w:r>
      <w:r w:rsidR="009A7497">
        <w:rPr>
          <w:rFonts w:ascii="Times New Roman" w:hAnsi="Times New Roman" w:cs="Times New Roman"/>
          <w:sz w:val="24"/>
          <w:szCs w:val="24"/>
        </w:rPr>
        <w:t xml:space="preserve">s odbornou péčí a </w:t>
      </w:r>
      <w:r w:rsidRPr="009A7497">
        <w:rPr>
          <w:rFonts w:ascii="Times New Roman" w:hAnsi="Times New Roman" w:cs="Times New Roman"/>
          <w:sz w:val="24"/>
          <w:szCs w:val="24"/>
        </w:rPr>
        <w:t xml:space="preserve">tak, aby nebyl </w:t>
      </w:r>
      <w:r w:rsidR="009A7497">
        <w:rPr>
          <w:rFonts w:ascii="Times New Roman" w:hAnsi="Times New Roman" w:cs="Times New Roman"/>
          <w:sz w:val="24"/>
          <w:szCs w:val="24"/>
        </w:rPr>
        <w:t>omezen</w:t>
      </w:r>
      <w:r w:rsidRPr="009A7497">
        <w:rPr>
          <w:rFonts w:ascii="Times New Roman" w:hAnsi="Times New Roman" w:cs="Times New Roman"/>
          <w:sz w:val="24"/>
          <w:szCs w:val="24"/>
        </w:rPr>
        <w:t xml:space="preserve"> provoz zdravotnických zařízení objednatele a dalších osob, umístěných v místě plnění této dohody. </w:t>
      </w:r>
      <w:r w:rsidR="009A7497">
        <w:rPr>
          <w:rFonts w:ascii="Times New Roman" w:hAnsi="Times New Roman" w:cs="Times New Roman"/>
          <w:sz w:val="24"/>
          <w:szCs w:val="24"/>
        </w:rPr>
        <w:t xml:space="preserve">V případě, že bude při poskytování servisních služeb podle této dohody omezen provoz objednatele, je poskytovatel povinen postupovat tak, aby bylo omezení provozu objednatele omezeno po co nejkratší dobu a v co nejmenším rozsahu. </w:t>
      </w:r>
    </w:p>
    <w:p w14:paraId="29E10AF7" w14:textId="7C8E89F0" w:rsidR="00DC187B" w:rsidRPr="00247C91" w:rsidRDefault="00DC187B" w:rsidP="00247C91">
      <w:pPr>
        <w:pStyle w:val="Odstavecseseznamem"/>
        <w:numPr>
          <w:ilvl w:val="0"/>
          <w:numId w:val="17"/>
        </w:numPr>
        <w:ind w:left="426"/>
        <w:jc w:val="both"/>
        <w:rPr>
          <w:rFonts w:ascii="Times New Roman" w:hAnsi="Times New Roman" w:cs="Times New Roman"/>
          <w:sz w:val="24"/>
          <w:szCs w:val="24"/>
        </w:rPr>
      </w:pPr>
      <w:r w:rsidRPr="009A7497">
        <w:rPr>
          <w:rFonts w:ascii="Times New Roman" w:hAnsi="Times New Roman" w:cs="Times New Roman"/>
          <w:sz w:val="24"/>
          <w:szCs w:val="24"/>
        </w:rPr>
        <w:t xml:space="preserve">Součástí závazku poskytovatele k </w:t>
      </w:r>
      <w:r w:rsidR="009A7497">
        <w:rPr>
          <w:rFonts w:ascii="Times New Roman" w:hAnsi="Times New Roman" w:cs="Times New Roman"/>
          <w:sz w:val="24"/>
          <w:szCs w:val="24"/>
        </w:rPr>
        <w:t>poskytování servisních</w:t>
      </w:r>
      <w:r w:rsidR="009A7497" w:rsidRPr="009A7497">
        <w:rPr>
          <w:rFonts w:ascii="Times New Roman" w:hAnsi="Times New Roman" w:cs="Times New Roman"/>
          <w:sz w:val="24"/>
          <w:szCs w:val="24"/>
        </w:rPr>
        <w:t xml:space="preserve"> </w:t>
      </w:r>
      <w:r w:rsidRPr="009A7497">
        <w:rPr>
          <w:rFonts w:ascii="Times New Roman" w:hAnsi="Times New Roman" w:cs="Times New Roman"/>
          <w:sz w:val="24"/>
          <w:szCs w:val="24"/>
        </w:rPr>
        <w:t xml:space="preserve">služeb podle této dohody je ekologická likvidace odpadu, vzniklého při provádění těchto </w:t>
      </w:r>
      <w:r w:rsidR="000C1B2A">
        <w:rPr>
          <w:rFonts w:ascii="Times New Roman" w:hAnsi="Times New Roman" w:cs="Times New Roman"/>
          <w:sz w:val="24"/>
          <w:szCs w:val="24"/>
        </w:rPr>
        <w:t xml:space="preserve">servisních </w:t>
      </w:r>
      <w:r w:rsidRPr="009A7497">
        <w:rPr>
          <w:rFonts w:ascii="Times New Roman" w:hAnsi="Times New Roman" w:cs="Times New Roman"/>
          <w:sz w:val="24"/>
          <w:szCs w:val="24"/>
        </w:rPr>
        <w:t>služeb, nedomluví-li se smluvní strany jinak.</w:t>
      </w:r>
      <w:r w:rsidR="00247C91">
        <w:rPr>
          <w:rFonts w:ascii="Times New Roman" w:hAnsi="Times New Roman" w:cs="Times New Roman"/>
          <w:sz w:val="24"/>
          <w:szCs w:val="24"/>
        </w:rPr>
        <w:t xml:space="preserve"> </w:t>
      </w:r>
      <w:r w:rsidRPr="009A7497">
        <w:rPr>
          <w:rFonts w:ascii="Times New Roman" w:hAnsi="Times New Roman" w:cs="Times New Roman"/>
          <w:sz w:val="24"/>
          <w:szCs w:val="24"/>
        </w:rPr>
        <w:t>Součástí závazku poskytovatele je i udržování technické a výkresové dokumentace a evidence v aktuálním stavu</w:t>
      </w:r>
      <w:r w:rsidR="00247C91">
        <w:rPr>
          <w:rFonts w:ascii="Times New Roman" w:hAnsi="Times New Roman" w:cs="Times New Roman"/>
          <w:sz w:val="24"/>
          <w:szCs w:val="24"/>
        </w:rPr>
        <w:t>, což bude poskytovatelem provedeno tak, že k</w:t>
      </w:r>
      <w:r w:rsidR="00247C91" w:rsidRPr="00AC7C2A">
        <w:rPr>
          <w:rFonts w:ascii="Times New Roman" w:hAnsi="Times New Roman" w:cs="Times New Roman"/>
          <w:sz w:val="24"/>
          <w:szCs w:val="24"/>
        </w:rPr>
        <w:t xml:space="preserve">aždá změna bude zaznamenána formou aktualizace v projektové dokumentaci a ta předána </w:t>
      </w:r>
      <w:r w:rsidR="00247C91">
        <w:rPr>
          <w:rFonts w:ascii="Times New Roman" w:hAnsi="Times New Roman" w:cs="Times New Roman"/>
          <w:sz w:val="24"/>
          <w:szCs w:val="24"/>
        </w:rPr>
        <w:t xml:space="preserve">objednateli </w:t>
      </w:r>
      <w:r w:rsidR="00247C91" w:rsidRPr="00AC7C2A">
        <w:rPr>
          <w:rFonts w:ascii="Times New Roman" w:hAnsi="Times New Roman" w:cs="Times New Roman"/>
          <w:sz w:val="24"/>
          <w:szCs w:val="24"/>
        </w:rPr>
        <w:t>současně s předávacím protokolem</w:t>
      </w:r>
      <w:r w:rsidR="00247C91">
        <w:rPr>
          <w:rFonts w:ascii="Times New Roman" w:hAnsi="Times New Roman" w:cs="Times New Roman"/>
          <w:sz w:val="24"/>
          <w:szCs w:val="24"/>
        </w:rPr>
        <w:t>.</w:t>
      </w:r>
      <w:r w:rsidR="00247C91" w:rsidRPr="00D8354C" w:rsidDel="00247C91">
        <w:rPr>
          <w:rFonts w:ascii="Times New Roman" w:hAnsi="Times New Roman" w:cs="Times New Roman"/>
          <w:sz w:val="24"/>
          <w:szCs w:val="24"/>
        </w:rPr>
        <w:t xml:space="preserve"> </w:t>
      </w:r>
    </w:p>
    <w:p w14:paraId="396E7545" w14:textId="3919C6C0" w:rsidR="00DC187B" w:rsidRPr="009A7497" w:rsidRDefault="00DC187B" w:rsidP="00247C91">
      <w:pPr>
        <w:pStyle w:val="Odstavecseseznamem"/>
        <w:numPr>
          <w:ilvl w:val="0"/>
          <w:numId w:val="17"/>
        </w:numPr>
        <w:ind w:left="426"/>
        <w:jc w:val="both"/>
        <w:rPr>
          <w:rFonts w:ascii="Times New Roman" w:hAnsi="Times New Roman" w:cs="Times New Roman"/>
          <w:sz w:val="24"/>
          <w:szCs w:val="24"/>
        </w:rPr>
      </w:pPr>
      <w:r w:rsidRPr="009A7497">
        <w:rPr>
          <w:rFonts w:ascii="Times New Roman" w:hAnsi="Times New Roman" w:cs="Times New Roman"/>
          <w:sz w:val="24"/>
          <w:szCs w:val="24"/>
        </w:rPr>
        <w:t xml:space="preserve">Poskytovatel je povinen </w:t>
      </w:r>
      <w:r w:rsidR="007F6B4C" w:rsidRPr="009A7497">
        <w:rPr>
          <w:rFonts w:ascii="Times New Roman" w:hAnsi="Times New Roman" w:cs="Times New Roman"/>
          <w:sz w:val="24"/>
          <w:szCs w:val="24"/>
        </w:rPr>
        <w:t xml:space="preserve">při </w:t>
      </w:r>
      <w:r w:rsidR="007F6B4C">
        <w:rPr>
          <w:rFonts w:ascii="Times New Roman" w:hAnsi="Times New Roman" w:cs="Times New Roman"/>
          <w:sz w:val="24"/>
          <w:szCs w:val="24"/>
        </w:rPr>
        <w:t>poskytování servisních</w:t>
      </w:r>
      <w:r w:rsidR="007F6B4C" w:rsidRPr="009A7497">
        <w:rPr>
          <w:rFonts w:ascii="Times New Roman" w:hAnsi="Times New Roman" w:cs="Times New Roman"/>
          <w:sz w:val="24"/>
          <w:szCs w:val="24"/>
        </w:rPr>
        <w:t xml:space="preserve"> služeb </w:t>
      </w:r>
      <w:r w:rsidR="007F6B4C">
        <w:rPr>
          <w:rFonts w:ascii="Times New Roman" w:hAnsi="Times New Roman" w:cs="Times New Roman"/>
          <w:sz w:val="24"/>
          <w:szCs w:val="24"/>
        </w:rPr>
        <w:t xml:space="preserve">postupovat tak, aby nedošlo k zásadu do autorských práv nebo do práva duševního vlastnictví třetích osob. V případě porušení této povinnosti je poskytovatel povinen nahradit škodu vzniklou objednateli. </w:t>
      </w:r>
    </w:p>
    <w:p w14:paraId="5D95977E" w14:textId="77777777" w:rsidR="00DC187B" w:rsidRDefault="00DC187B" w:rsidP="007F6B4C">
      <w:pPr>
        <w:spacing w:after="0"/>
        <w:ind w:left="66"/>
        <w:jc w:val="both"/>
        <w:rPr>
          <w:rFonts w:ascii="Times New Roman" w:hAnsi="Times New Roman" w:cs="Times New Roman"/>
          <w:sz w:val="24"/>
          <w:szCs w:val="24"/>
        </w:rPr>
      </w:pPr>
    </w:p>
    <w:p w14:paraId="40DA2582" w14:textId="079B07C5" w:rsidR="00DC187B" w:rsidRPr="007F6B4C" w:rsidRDefault="00DC187B" w:rsidP="007F6B4C">
      <w:pPr>
        <w:pStyle w:val="Odstavecseseznamem"/>
        <w:numPr>
          <w:ilvl w:val="0"/>
          <w:numId w:val="3"/>
        </w:numPr>
        <w:ind w:left="0" w:firstLine="142"/>
        <w:jc w:val="center"/>
        <w:rPr>
          <w:rFonts w:ascii="Times New Roman" w:hAnsi="Times New Roman" w:cs="Times New Roman"/>
          <w:sz w:val="24"/>
          <w:szCs w:val="24"/>
        </w:rPr>
      </w:pPr>
      <w:r w:rsidRPr="007F6B4C">
        <w:rPr>
          <w:rFonts w:ascii="Times New Roman" w:hAnsi="Times New Roman" w:cs="Times New Roman"/>
          <w:b/>
          <w:bCs/>
          <w:sz w:val="24"/>
          <w:szCs w:val="24"/>
        </w:rPr>
        <w:t>Předání a převzetí</w:t>
      </w:r>
      <w:r w:rsidR="00766F4F">
        <w:rPr>
          <w:rFonts w:ascii="Times New Roman" w:hAnsi="Times New Roman" w:cs="Times New Roman"/>
          <w:b/>
          <w:bCs/>
          <w:sz w:val="24"/>
          <w:szCs w:val="24"/>
        </w:rPr>
        <w:t xml:space="preserve"> servisní </w:t>
      </w:r>
      <w:r w:rsidRPr="007F6B4C">
        <w:rPr>
          <w:rFonts w:ascii="Times New Roman" w:hAnsi="Times New Roman" w:cs="Times New Roman"/>
          <w:b/>
          <w:bCs/>
          <w:sz w:val="24"/>
          <w:szCs w:val="24"/>
        </w:rPr>
        <w:t>služby</w:t>
      </w:r>
    </w:p>
    <w:p w14:paraId="019CCEA9" w14:textId="77777777" w:rsidR="007F6B4C" w:rsidRPr="007F6B4C" w:rsidRDefault="007F6B4C" w:rsidP="007F6B4C">
      <w:pPr>
        <w:pStyle w:val="Odstavecseseznamem"/>
        <w:ind w:left="142"/>
        <w:rPr>
          <w:rFonts w:ascii="Times New Roman" w:hAnsi="Times New Roman" w:cs="Times New Roman"/>
          <w:sz w:val="24"/>
          <w:szCs w:val="24"/>
        </w:rPr>
      </w:pPr>
    </w:p>
    <w:p w14:paraId="0DC4E7D6" w14:textId="77777777" w:rsidR="007F6B4C" w:rsidRDefault="00DC187B" w:rsidP="007F6B4C">
      <w:pPr>
        <w:pStyle w:val="Odstavecseseznamem"/>
        <w:numPr>
          <w:ilvl w:val="0"/>
          <w:numId w:val="19"/>
        </w:numPr>
        <w:ind w:left="426"/>
        <w:jc w:val="both"/>
        <w:rPr>
          <w:rFonts w:ascii="Times New Roman" w:hAnsi="Times New Roman" w:cs="Times New Roman"/>
          <w:sz w:val="24"/>
          <w:szCs w:val="24"/>
        </w:rPr>
      </w:pPr>
      <w:r w:rsidRPr="007F6B4C">
        <w:rPr>
          <w:rFonts w:ascii="Times New Roman" w:hAnsi="Times New Roman" w:cs="Times New Roman"/>
          <w:sz w:val="24"/>
          <w:szCs w:val="24"/>
        </w:rPr>
        <w:t xml:space="preserve">Jednotlivé dílčí závazky poskytovatele se přitom budou považovat za splněné po jejich faktickém provedení jejich předáním formou písemného předávacího protokolu, podepsaného oběma stranami. Součástí předávacího protokolu jsou příslušné kontrolní, resp. revizní protokoly a odpovídající technická a výkresová dokumentace a </w:t>
      </w:r>
      <w:r w:rsidR="007F6B4C">
        <w:rPr>
          <w:rFonts w:ascii="Times New Roman" w:hAnsi="Times New Roman" w:cs="Times New Roman"/>
          <w:sz w:val="24"/>
          <w:szCs w:val="24"/>
        </w:rPr>
        <w:t xml:space="preserve">jiné </w:t>
      </w:r>
      <w:r w:rsidRPr="007F6B4C">
        <w:rPr>
          <w:rFonts w:ascii="Times New Roman" w:hAnsi="Times New Roman" w:cs="Times New Roman"/>
          <w:sz w:val="24"/>
          <w:szCs w:val="24"/>
        </w:rPr>
        <w:t>doklady.</w:t>
      </w:r>
    </w:p>
    <w:p w14:paraId="0BDDBA9B" w14:textId="79459F29" w:rsidR="00DC187B" w:rsidRDefault="007F6B4C" w:rsidP="007F6B4C">
      <w:pPr>
        <w:pStyle w:val="Odstavecseseznamem"/>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Objednatel není povinen převzít servisní služby, které mají vady nebo nedodělky.</w:t>
      </w:r>
      <w:r w:rsidR="00766F4F">
        <w:rPr>
          <w:rFonts w:ascii="Times New Roman" w:hAnsi="Times New Roman" w:cs="Times New Roman"/>
          <w:sz w:val="24"/>
          <w:szCs w:val="24"/>
        </w:rPr>
        <w:t xml:space="preserve"> V takovém případě bude stanoven termín pro odstranění vad nebo nedodělků. Termín pro odstranění vad nebo nedodělků nemá vliv na splnění povinnosti poskytovatele v původním termínu. </w:t>
      </w:r>
    </w:p>
    <w:p w14:paraId="1212A381" w14:textId="77777777" w:rsidR="00766F4F" w:rsidRPr="007F6B4C" w:rsidRDefault="00766F4F" w:rsidP="00766F4F">
      <w:pPr>
        <w:pStyle w:val="Odstavecseseznamem"/>
        <w:ind w:left="426"/>
        <w:jc w:val="both"/>
        <w:rPr>
          <w:rFonts w:ascii="Times New Roman" w:hAnsi="Times New Roman" w:cs="Times New Roman"/>
          <w:sz w:val="24"/>
          <w:szCs w:val="24"/>
        </w:rPr>
      </w:pPr>
    </w:p>
    <w:p w14:paraId="67A672E8" w14:textId="72C152B8" w:rsidR="00DC187B" w:rsidRPr="00766F4F" w:rsidRDefault="00DC187B" w:rsidP="00766F4F">
      <w:pPr>
        <w:pStyle w:val="Odstavecseseznamem"/>
        <w:numPr>
          <w:ilvl w:val="0"/>
          <w:numId w:val="3"/>
        </w:numPr>
        <w:ind w:left="0" w:firstLine="142"/>
        <w:jc w:val="center"/>
        <w:rPr>
          <w:rFonts w:ascii="Times New Roman" w:hAnsi="Times New Roman" w:cs="Times New Roman"/>
          <w:sz w:val="24"/>
          <w:szCs w:val="24"/>
        </w:rPr>
      </w:pPr>
      <w:r w:rsidRPr="00766F4F">
        <w:rPr>
          <w:rFonts w:ascii="Times New Roman" w:hAnsi="Times New Roman" w:cs="Times New Roman"/>
          <w:b/>
          <w:bCs/>
          <w:sz w:val="24"/>
          <w:szCs w:val="24"/>
        </w:rPr>
        <w:t>Odpovědnost za vady</w:t>
      </w:r>
    </w:p>
    <w:p w14:paraId="655899CA" w14:textId="77777777" w:rsidR="00766F4F" w:rsidRPr="00766F4F" w:rsidRDefault="00766F4F" w:rsidP="00766F4F">
      <w:pPr>
        <w:pStyle w:val="Odstavecseseznamem"/>
        <w:ind w:left="142"/>
        <w:rPr>
          <w:rFonts w:ascii="Times New Roman" w:hAnsi="Times New Roman" w:cs="Times New Roman"/>
          <w:sz w:val="24"/>
          <w:szCs w:val="24"/>
        </w:rPr>
      </w:pPr>
    </w:p>
    <w:p w14:paraId="7793221E" w14:textId="04F02D0F" w:rsidR="00DC187B" w:rsidRPr="00766F4F" w:rsidRDefault="00DC187B" w:rsidP="00766F4F">
      <w:pPr>
        <w:pStyle w:val="Odstavecseseznamem"/>
        <w:numPr>
          <w:ilvl w:val="0"/>
          <w:numId w:val="21"/>
        </w:numPr>
        <w:ind w:left="426"/>
        <w:jc w:val="both"/>
        <w:rPr>
          <w:rFonts w:ascii="Times New Roman" w:hAnsi="Times New Roman" w:cs="Times New Roman"/>
          <w:sz w:val="24"/>
          <w:szCs w:val="24"/>
        </w:rPr>
      </w:pPr>
      <w:r w:rsidRPr="00766F4F">
        <w:rPr>
          <w:rFonts w:ascii="Times New Roman" w:hAnsi="Times New Roman" w:cs="Times New Roman"/>
          <w:sz w:val="24"/>
          <w:szCs w:val="24"/>
        </w:rPr>
        <w:t xml:space="preserve">Poskytovatel odpovídá za odbornou úroveň poskytovaných </w:t>
      </w:r>
      <w:r w:rsidR="00766F4F">
        <w:rPr>
          <w:rFonts w:ascii="Times New Roman" w:hAnsi="Times New Roman" w:cs="Times New Roman"/>
          <w:sz w:val="24"/>
          <w:szCs w:val="24"/>
        </w:rPr>
        <w:t xml:space="preserve">servisních </w:t>
      </w:r>
      <w:r w:rsidRPr="00766F4F">
        <w:rPr>
          <w:rFonts w:ascii="Times New Roman" w:hAnsi="Times New Roman" w:cs="Times New Roman"/>
          <w:sz w:val="24"/>
          <w:szCs w:val="24"/>
        </w:rPr>
        <w:t xml:space="preserve">služeb dle této dohody. Právo na náhradu újmy vzniklé neodborným provedením poskytovaných </w:t>
      </w:r>
      <w:r w:rsidR="000C1B2A">
        <w:rPr>
          <w:rFonts w:ascii="Times New Roman" w:hAnsi="Times New Roman" w:cs="Times New Roman"/>
          <w:sz w:val="24"/>
          <w:szCs w:val="24"/>
        </w:rPr>
        <w:t xml:space="preserve">servisních </w:t>
      </w:r>
      <w:r w:rsidRPr="00766F4F">
        <w:rPr>
          <w:rFonts w:ascii="Times New Roman" w:hAnsi="Times New Roman" w:cs="Times New Roman"/>
          <w:sz w:val="24"/>
          <w:szCs w:val="24"/>
        </w:rPr>
        <w:t xml:space="preserve">služeb se řídí příslušnými ustanoveními zákona č. 89/2012 Sb., občanský zákoník, ve znění pozdějších předpisů. </w:t>
      </w:r>
    </w:p>
    <w:p w14:paraId="6290D20E" w14:textId="0CFD4243" w:rsidR="00DC187B" w:rsidRPr="00766F4F" w:rsidRDefault="00DC187B" w:rsidP="00766F4F">
      <w:pPr>
        <w:pStyle w:val="Odstavecseseznamem"/>
        <w:numPr>
          <w:ilvl w:val="0"/>
          <w:numId w:val="21"/>
        </w:numPr>
        <w:ind w:left="426"/>
        <w:jc w:val="both"/>
        <w:rPr>
          <w:rFonts w:ascii="Times New Roman" w:hAnsi="Times New Roman" w:cs="Times New Roman"/>
          <w:sz w:val="24"/>
          <w:szCs w:val="24"/>
        </w:rPr>
      </w:pPr>
      <w:r w:rsidRPr="00766F4F">
        <w:rPr>
          <w:rFonts w:ascii="Times New Roman" w:hAnsi="Times New Roman" w:cs="Times New Roman"/>
          <w:sz w:val="24"/>
          <w:szCs w:val="24"/>
        </w:rPr>
        <w:t xml:space="preserve">Poskytovatel tímto čestně prohlašuje, že má oprávnění k činnosti v rozsahu této dohody a je účasten pojištění z odpovědnosti za újmu vzniklou jinému v souvislosti s poskytováním </w:t>
      </w:r>
      <w:r w:rsidR="000C1B2A">
        <w:rPr>
          <w:rFonts w:ascii="Times New Roman" w:hAnsi="Times New Roman" w:cs="Times New Roman"/>
          <w:sz w:val="24"/>
          <w:szCs w:val="24"/>
        </w:rPr>
        <w:t xml:space="preserve">servisních </w:t>
      </w:r>
      <w:r w:rsidRPr="00766F4F">
        <w:rPr>
          <w:rFonts w:ascii="Times New Roman" w:hAnsi="Times New Roman" w:cs="Times New Roman"/>
          <w:sz w:val="24"/>
          <w:szCs w:val="24"/>
        </w:rPr>
        <w:t xml:space="preserve">služeb na pojistnou částku minimálně </w:t>
      </w:r>
      <w:proofErr w:type="gramStart"/>
      <w:r w:rsidR="00766F4F">
        <w:rPr>
          <w:rFonts w:ascii="Times New Roman" w:hAnsi="Times New Roman" w:cs="Times New Roman"/>
          <w:sz w:val="24"/>
          <w:szCs w:val="24"/>
        </w:rPr>
        <w:t>5.</w:t>
      </w:r>
      <w:r w:rsidRPr="00766F4F">
        <w:rPr>
          <w:rFonts w:ascii="Times New Roman" w:hAnsi="Times New Roman" w:cs="Times New Roman"/>
          <w:sz w:val="24"/>
          <w:szCs w:val="24"/>
        </w:rPr>
        <w:t>000</w:t>
      </w:r>
      <w:r w:rsidR="00766F4F">
        <w:rPr>
          <w:rFonts w:ascii="Times New Roman" w:hAnsi="Times New Roman" w:cs="Times New Roman"/>
          <w:sz w:val="24"/>
          <w:szCs w:val="24"/>
        </w:rPr>
        <w:t>.</w:t>
      </w:r>
      <w:r w:rsidRPr="00766F4F">
        <w:rPr>
          <w:rFonts w:ascii="Times New Roman" w:hAnsi="Times New Roman" w:cs="Times New Roman"/>
          <w:sz w:val="24"/>
          <w:szCs w:val="24"/>
        </w:rPr>
        <w:t>000,-</w:t>
      </w:r>
      <w:proofErr w:type="gramEnd"/>
      <w:r w:rsidRPr="00766F4F">
        <w:rPr>
          <w:rFonts w:ascii="Times New Roman" w:hAnsi="Times New Roman" w:cs="Times New Roman"/>
          <w:sz w:val="24"/>
          <w:szCs w:val="24"/>
        </w:rPr>
        <w:t xml:space="preserve"> Kč. </w:t>
      </w:r>
    </w:p>
    <w:p w14:paraId="4D4CBFF0" w14:textId="1B08DC2E" w:rsidR="00DC187B" w:rsidRDefault="00DC187B" w:rsidP="00DC187B">
      <w:pPr>
        <w:pStyle w:val="Odstavecseseznamem"/>
        <w:numPr>
          <w:ilvl w:val="0"/>
          <w:numId w:val="21"/>
        </w:numPr>
        <w:ind w:left="426"/>
        <w:jc w:val="both"/>
        <w:rPr>
          <w:rFonts w:ascii="Times New Roman" w:hAnsi="Times New Roman" w:cs="Times New Roman"/>
          <w:sz w:val="24"/>
          <w:szCs w:val="24"/>
        </w:rPr>
      </w:pPr>
      <w:r w:rsidRPr="00766F4F">
        <w:rPr>
          <w:rFonts w:ascii="Times New Roman" w:hAnsi="Times New Roman" w:cs="Times New Roman"/>
          <w:sz w:val="24"/>
          <w:szCs w:val="24"/>
        </w:rPr>
        <w:lastRenderedPageBreak/>
        <w:t xml:space="preserve">Poskytovatel poskytuje na provedení </w:t>
      </w:r>
      <w:r w:rsidR="000C1B2A">
        <w:rPr>
          <w:rFonts w:ascii="Times New Roman" w:hAnsi="Times New Roman" w:cs="Times New Roman"/>
          <w:sz w:val="24"/>
          <w:szCs w:val="24"/>
        </w:rPr>
        <w:t xml:space="preserve">servisních </w:t>
      </w:r>
      <w:r w:rsidRPr="00766F4F">
        <w:rPr>
          <w:rFonts w:ascii="Times New Roman" w:hAnsi="Times New Roman" w:cs="Times New Roman"/>
          <w:sz w:val="24"/>
          <w:szCs w:val="24"/>
        </w:rPr>
        <w:t xml:space="preserve">služeb záruku v délce </w:t>
      </w:r>
      <w:r w:rsidRPr="003F677C">
        <w:rPr>
          <w:rFonts w:ascii="Times New Roman" w:hAnsi="Times New Roman" w:cs="Times New Roman"/>
          <w:bCs/>
          <w:sz w:val="24"/>
          <w:szCs w:val="24"/>
        </w:rPr>
        <w:t>6 měsíců</w:t>
      </w:r>
      <w:r w:rsidRPr="00766F4F">
        <w:rPr>
          <w:rFonts w:ascii="Times New Roman" w:hAnsi="Times New Roman" w:cs="Times New Roman"/>
          <w:sz w:val="24"/>
          <w:szCs w:val="24"/>
        </w:rPr>
        <w:t xml:space="preserve">, která začíná běžet ode dne předání každé jednotlivé </w:t>
      </w:r>
      <w:r w:rsidR="000C1B2A">
        <w:rPr>
          <w:rFonts w:ascii="Times New Roman" w:hAnsi="Times New Roman" w:cs="Times New Roman"/>
          <w:sz w:val="24"/>
          <w:szCs w:val="24"/>
        </w:rPr>
        <w:t xml:space="preserve">servisní </w:t>
      </w:r>
      <w:r w:rsidRPr="00766F4F">
        <w:rPr>
          <w:rFonts w:ascii="Times New Roman" w:hAnsi="Times New Roman" w:cs="Times New Roman"/>
          <w:sz w:val="24"/>
          <w:szCs w:val="24"/>
        </w:rPr>
        <w:t xml:space="preserve">služby. Poskytovatel je povinen odstranit vady každé jednotlivé </w:t>
      </w:r>
      <w:r w:rsidR="000C1B2A">
        <w:rPr>
          <w:rFonts w:ascii="Times New Roman" w:hAnsi="Times New Roman" w:cs="Times New Roman"/>
          <w:sz w:val="24"/>
          <w:szCs w:val="24"/>
        </w:rPr>
        <w:t xml:space="preserve">servisní </w:t>
      </w:r>
      <w:r w:rsidRPr="00766F4F">
        <w:rPr>
          <w:rFonts w:ascii="Times New Roman" w:hAnsi="Times New Roman" w:cs="Times New Roman"/>
          <w:sz w:val="24"/>
          <w:szCs w:val="24"/>
        </w:rPr>
        <w:t xml:space="preserve">služby, tj. odchylky od výsledku stanoveného touto dohodou, které se projeví v průběhu trvání záruční doby. Objednatel je povinen uplatňovat u poskytovatele práva z poskytnuté záruky písemně, nejpozději do 30 dnů po zjištění vad, na něž se záruka vztahuje. Poskytovatel je povinen vadu odstranit bezodkladně od obdržení </w:t>
      </w:r>
      <w:r w:rsidR="00766F4F" w:rsidRPr="00766F4F">
        <w:rPr>
          <w:rFonts w:ascii="Times New Roman" w:hAnsi="Times New Roman" w:cs="Times New Roman"/>
          <w:sz w:val="24"/>
          <w:szCs w:val="24"/>
        </w:rPr>
        <w:t>reklamace objednatele</w:t>
      </w:r>
      <w:r w:rsidRPr="00766F4F">
        <w:rPr>
          <w:rFonts w:ascii="Times New Roman" w:hAnsi="Times New Roman" w:cs="Times New Roman"/>
          <w:sz w:val="24"/>
          <w:szCs w:val="24"/>
        </w:rPr>
        <w:t xml:space="preserve">, nedohodnou-li se strany jinak. </w:t>
      </w:r>
    </w:p>
    <w:p w14:paraId="1AC6A87A" w14:textId="77777777" w:rsidR="00766F4F" w:rsidRPr="00766F4F" w:rsidRDefault="00766F4F" w:rsidP="00766F4F">
      <w:pPr>
        <w:pStyle w:val="Odstavecseseznamem"/>
        <w:ind w:left="426"/>
        <w:jc w:val="both"/>
        <w:rPr>
          <w:rFonts w:ascii="Times New Roman" w:hAnsi="Times New Roman" w:cs="Times New Roman"/>
          <w:sz w:val="24"/>
          <w:szCs w:val="24"/>
        </w:rPr>
      </w:pPr>
    </w:p>
    <w:p w14:paraId="17A4503E" w14:textId="371660BB" w:rsidR="00DC187B" w:rsidRPr="00766F4F" w:rsidRDefault="00DC187B" w:rsidP="00766F4F">
      <w:pPr>
        <w:pStyle w:val="Odstavecseseznamem"/>
        <w:numPr>
          <w:ilvl w:val="0"/>
          <w:numId w:val="3"/>
        </w:numPr>
        <w:ind w:left="0" w:firstLine="142"/>
        <w:jc w:val="center"/>
        <w:rPr>
          <w:rFonts w:ascii="Times New Roman" w:hAnsi="Times New Roman" w:cs="Times New Roman"/>
          <w:sz w:val="24"/>
          <w:szCs w:val="24"/>
        </w:rPr>
      </w:pPr>
      <w:r w:rsidRPr="00766F4F">
        <w:rPr>
          <w:rFonts w:ascii="Times New Roman" w:hAnsi="Times New Roman" w:cs="Times New Roman"/>
          <w:b/>
          <w:bCs/>
          <w:sz w:val="24"/>
          <w:szCs w:val="24"/>
        </w:rPr>
        <w:t>Další ujednání</w:t>
      </w:r>
    </w:p>
    <w:p w14:paraId="5C2AA826" w14:textId="77777777" w:rsidR="00766F4F" w:rsidRPr="00766F4F" w:rsidRDefault="00766F4F" w:rsidP="00766F4F">
      <w:pPr>
        <w:pStyle w:val="Odstavecseseznamem"/>
        <w:ind w:left="142"/>
        <w:rPr>
          <w:rFonts w:ascii="Times New Roman" w:hAnsi="Times New Roman" w:cs="Times New Roman"/>
          <w:sz w:val="24"/>
          <w:szCs w:val="24"/>
        </w:rPr>
      </w:pPr>
    </w:p>
    <w:p w14:paraId="1B4E89B5" w14:textId="04136154" w:rsidR="00DC187B" w:rsidRPr="00766F4F" w:rsidRDefault="00DC187B" w:rsidP="00766F4F">
      <w:pPr>
        <w:pStyle w:val="Odstavecseseznamem"/>
        <w:numPr>
          <w:ilvl w:val="0"/>
          <w:numId w:val="23"/>
        </w:numPr>
        <w:ind w:left="426"/>
        <w:jc w:val="both"/>
        <w:rPr>
          <w:rFonts w:ascii="Times New Roman" w:hAnsi="Times New Roman" w:cs="Times New Roman"/>
          <w:sz w:val="24"/>
          <w:szCs w:val="24"/>
        </w:rPr>
      </w:pPr>
      <w:r w:rsidRPr="00766F4F">
        <w:rPr>
          <w:rFonts w:ascii="Times New Roman" w:hAnsi="Times New Roman" w:cs="Times New Roman"/>
          <w:sz w:val="24"/>
          <w:szCs w:val="24"/>
        </w:rPr>
        <w:t xml:space="preserve">Poskytovatel se zavazuje </w:t>
      </w:r>
      <w:r w:rsidR="003F677C">
        <w:rPr>
          <w:rFonts w:ascii="Times New Roman" w:hAnsi="Times New Roman" w:cs="Times New Roman"/>
          <w:sz w:val="24"/>
          <w:szCs w:val="24"/>
        </w:rPr>
        <w:t xml:space="preserve">při poskytování servisních služeb </w:t>
      </w:r>
      <w:r w:rsidRPr="00766F4F">
        <w:rPr>
          <w:rFonts w:ascii="Times New Roman" w:hAnsi="Times New Roman" w:cs="Times New Roman"/>
          <w:sz w:val="24"/>
          <w:szCs w:val="24"/>
        </w:rPr>
        <w:t xml:space="preserve">postupovat s odbornou péčí a zavazuje se dodržovat </w:t>
      </w:r>
      <w:r w:rsidR="004874A3">
        <w:rPr>
          <w:rFonts w:ascii="Times New Roman" w:hAnsi="Times New Roman" w:cs="Times New Roman"/>
          <w:sz w:val="24"/>
          <w:szCs w:val="24"/>
        </w:rPr>
        <w:t xml:space="preserve">pokyny objednatele, vnitřní řád objednatele, </w:t>
      </w:r>
      <w:r w:rsidRPr="00766F4F">
        <w:rPr>
          <w:rFonts w:ascii="Times New Roman" w:hAnsi="Times New Roman" w:cs="Times New Roman"/>
          <w:sz w:val="24"/>
          <w:szCs w:val="24"/>
        </w:rPr>
        <w:t>právní a technické předpisy a ostatní podmínky uložené mu dohodou nebo veřejnoprávními orgány</w:t>
      </w:r>
      <w:r w:rsidR="003F677C">
        <w:rPr>
          <w:rFonts w:ascii="Times New Roman" w:hAnsi="Times New Roman" w:cs="Times New Roman"/>
          <w:sz w:val="24"/>
          <w:szCs w:val="24"/>
        </w:rPr>
        <w:t xml:space="preserve">, </w:t>
      </w:r>
      <w:r w:rsidRPr="00766F4F">
        <w:rPr>
          <w:rFonts w:ascii="Times New Roman" w:hAnsi="Times New Roman" w:cs="Times New Roman"/>
          <w:sz w:val="24"/>
          <w:szCs w:val="24"/>
        </w:rPr>
        <w:t xml:space="preserve">zejména </w:t>
      </w:r>
      <w:r w:rsidR="003F677C">
        <w:rPr>
          <w:rFonts w:ascii="Times New Roman" w:hAnsi="Times New Roman" w:cs="Times New Roman"/>
          <w:sz w:val="24"/>
          <w:szCs w:val="24"/>
        </w:rPr>
        <w:t>předpisy</w:t>
      </w:r>
      <w:r w:rsidRPr="00766F4F">
        <w:rPr>
          <w:rFonts w:ascii="Times New Roman" w:hAnsi="Times New Roman" w:cs="Times New Roman"/>
          <w:sz w:val="24"/>
          <w:szCs w:val="24"/>
        </w:rPr>
        <w:t xml:space="preserve">: </w:t>
      </w:r>
    </w:p>
    <w:p w14:paraId="63DC8B08" w14:textId="77777777" w:rsidR="003F677C" w:rsidRDefault="003F677C" w:rsidP="003F677C">
      <w:pPr>
        <w:pStyle w:val="Odstavecseseznamem"/>
        <w:numPr>
          <w:ilvl w:val="1"/>
          <w:numId w:val="23"/>
        </w:numPr>
        <w:ind w:left="993"/>
        <w:jc w:val="both"/>
        <w:rPr>
          <w:rFonts w:ascii="Times New Roman" w:hAnsi="Times New Roman" w:cs="Times New Roman"/>
          <w:sz w:val="24"/>
          <w:szCs w:val="24"/>
        </w:rPr>
      </w:pPr>
      <w:r>
        <w:rPr>
          <w:rFonts w:ascii="Times New Roman" w:hAnsi="Times New Roman" w:cs="Times New Roman"/>
          <w:sz w:val="24"/>
          <w:szCs w:val="24"/>
        </w:rPr>
        <w:t>Bezpečnosti práce,</w:t>
      </w:r>
    </w:p>
    <w:p w14:paraId="42059EFF" w14:textId="77777777" w:rsidR="003F677C" w:rsidRDefault="003F677C" w:rsidP="003F677C">
      <w:pPr>
        <w:pStyle w:val="Odstavecseseznamem"/>
        <w:numPr>
          <w:ilvl w:val="1"/>
          <w:numId w:val="23"/>
        </w:numPr>
        <w:ind w:left="993"/>
        <w:jc w:val="both"/>
        <w:rPr>
          <w:rFonts w:ascii="Times New Roman" w:hAnsi="Times New Roman" w:cs="Times New Roman"/>
          <w:sz w:val="24"/>
          <w:szCs w:val="24"/>
        </w:rPr>
      </w:pPr>
      <w:r>
        <w:rPr>
          <w:rFonts w:ascii="Times New Roman" w:hAnsi="Times New Roman" w:cs="Times New Roman"/>
          <w:sz w:val="24"/>
          <w:szCs w:val="24"/>
        </w:rPr>
        <w:t>Požární ochrany,</w:t>
      </w:r>
    </w:p>
    <w:p w14:paraId="6E6B9FE1" w14:textId="5308CF8B" w:rsidR="003F677C" w:rsidRDefault="003F677C" w:rsidP="003F677C">
      <w:pPr>
        <w:pStyle w:val="Odstavecseseznamem"/>
        <w:numPr>
          <w:ilvl w:val="1"/>
          <w:numId w:val="23"/>
        </w:numPr>
        <w:ind w:left="993"/>
        <w:jc w:val="both"/>
        <w:rPr>
          <w:rFonts w:ascii="Times New Roman" w:hAnsi="Times New Roman" w:cs="Times New Roman"/>
          <w:sz w:val="24"/>
          <w:szCs w:val="24"/>
        </w:rPr>
      </w:pPr>
      <w:r>
        <w:rPr>
          <w:rFonts w:ascii="Times New Roman" w:hAnsi="Times New Roman" w:cs="Times New Roman"/>
          <w:sz w:val="24"/>
          <w:szCs w:val="24"/>
        </w:rPr>
        <w:t>Nakládání s odpady,</w:t>
      </w:r>
    </w:p>
    <w:p w14:paraId="1B34E2EA" w14:textId="164A2016" w:rsidR="003F677C" w:rsidRDefault="003F677C" w:rsidP="003F677C">
      <w:pPr>
        <w:pStyle w:val="Odstavecseseznamem"/>
        <w:numPr>
          <w:ilvl w:val="1"/>
          <w:numId w:val="23"/>
        </w:numPr>
        <w:ind w:left="993"/>
        <w:jc w:val="both"/>
        <w:rPr>
          <w:rFonts w:ascii="Times New Roman" w:hAnsi="Times New Roman" w:cs="Times New Roman"/>
          <w:sz w:val="24"/>
          <w:szCs w:val="24"/>
        </w:rPr>
      </w:pPr>
      <w:r>
        <w:rPr>
          <w:rFonts w:ascii="Times New Roman" w:hAnsi="Times New Roman" w:cs="Times New Roman"/>
          <w:sz w:val="24"/>
          <w:szCs w:val="24"/>
        </w:rPr>
        <w:t xml:space="preserve">Zákonem č. 375/2022 Sb., </w:t>
      </w:r>
      <w:r w:rsidRPr="003F677C">
        <w:rPr>
          <w:rFonts w:ascii="Times New Roman" w:hAnsi="Times New Roman" w:cs="Times New Roman"/>
          <w:sz w:val="24"/>
          <w:szCs w:val="24"/>
        </w:rPr>
        <w:t>o zdravotnických prostředcích a diagnostických zdravotnických prostředcích in vitro</w:t>
      </w:r>
      <w:r>
        <w:rPr>
          <w:rFonts w:ascii="Times New Roman" w:hAnsi="Times New Roman" w:cs="Times New Roman"/>
          <w:sz w:val="24"/>
          <w:szCs w:val="24"/>
        </w:rPr>
        <w:t>,</w:t>
      </w:r>
    </w:p>
    <w:p w14:paraId="68B87A7B" w14:textId="1FD4F32B" w:rsidR="003F677C" w:rsidRDefault="003F677C" w:rsidP="003F677C">
      <w:pPr>
        <w:pStyle w:val="Odstavecseseznamem"/>
        <w:numPr>
          <w:ilvl w:val="1"/>
          <w:numId w:val="23"/>
        </w:numPr>
        <w:ind w:left="993"/>
        <w:jc w:val="both"/>
        <w:rPr>
          <w:rFonts w:ascii="Times New Roman" w:hAnsi="Times New Roman" w:cs="Times New Roman"/>
          <w:sz w:val="24"/>
          <w:szCs w:val="24"/>
        </w:rPr>
      </w:pPr>
      <w:r w:rsidRPr="003F677C">
        <w:rPr>
          <w:rFonts w:ascii="Times New Roman" w:hAnsi="Times New Roman" w:cs="Times New Roman"/>
          <w:sz w:val="24"/>
          <w:szCs w:val="24"/>
        </w:rPr>
        <w:t>Zákonem č. 250/2021 Sb., o bezpečnosti práce v souvislosti s provozem vyhrazených technických zařízení</w:t>
      </w:r>
      <w:r>
        <w:rPr>
          <w:rFonts w:ascii="Times New Roman" w:hAnsi="Times New Roman" w:cs="Times New Roman"/>
          <w:sz w:val="24"/>
          <w:szCs w:val="24"/>
        </w:rPr>
        <w:t>.</w:t>
      </w:r>
    </w:p>
    <w:p w14:paraId="1AE65477" w14:textId="75038402" w:rsidR="00DC187B" w:rsidRPr="00766F4F" w:rsidRDefault="00DC187B" w:rsidP="00766F4F">
      <w:pPr>
        <w:pStyle w:val="Odstavecseseznamem"/>
        <w:numPr>
          <w:ilvl w:val="0"/>
          <w:numId w:val="23"/>
        </w:numPr>
        <w:ind w:left="426"/>
        <w:jc w:val="both"/>
        <w:rPr>
          <w:rFonts w:ascii="Times New Roman" w:hAnsi="Times New Roman" w:cs="Times New Roman"/>
          <w:sz w:val="24"/>
          <w:szCs w:val="24"/>
        </w:rPr>
      </w:pPr>
      <w:r w:rsidRPr="00766F4F">
        <w:rPr>
          <w:rFonts w:ascii="Times New Roman" w:hAnsi="Times New Roman" w:cs="Times New Roman"/>
          <w:sz w:val="24"/>
          <w:szCs w:val="24"/>
        </w:rPr>
        <w:t xml:space="preserve">Poskytovatel je dále povinen zajistit zejména dodržování veškerých bezpečnostních, hygienických a ekologických opatření a opatření vedoucích k požární ochraně, a to v rozsahu a způsobem stanoveným příslušnými právními předpisy. </w:t>
      </w:r>
    </w:p>
    <w:p w14:paraId="11431E05" w14:textId="6C20326A" w:rsidR="00DC187B" w:rsidRPr="00766F4F" w:rsidRDefault="00DC187B" w:rsidP="00766F4F">
      <w:pPr>
        <w:pStyle w:val="Odstavecseseznamem"/>
        <w:numPr>
          <w:ilvl w:val="0"/>
          <w:numId w:val="23"/>
        </w:numPr>
        <w:ind w:left="426"/>
        <w:jc w:val="both"/>
        <w:rPr>
          <w:rFonts w:ascii="Times New Roman" w:hAnsi="Times New Roman" w:cs="Times New Roman"/>
          <w:sz w:val="24"/>
          <w:szCs w:val="24"/>
        </w:rPr>
      </w:pPr>
      <w:r w:rsidRPr="00766F4F">
        <w:rPr>
          <w:rFonts w:ascii="Times New Roman" w:hAnsi="Times New Roman" w:cs="Times New Roman"/>
          <w:sz w:val="24"/>
          <w:szCs w:val="24"/>
        </w:rPr>
        <w:t xml:space="preserve">Poskytovatel odpovídá za bezpečnost a ochranu zdraví při práci pracovníků realizující sjednané </w:t>
      </w:r>
      <w:r w:rsidR="006A239D">
        <w:rPr>
          <w:rFonts w:ascii="Times New Roman" w:hAnsi="Times New Roman" w:cs="Times New Roman"/>
          <w:sz w:val="24"/>
          <w:szCs w:val="24"/>
        </w:rPr>
        <w:t xml:space="preserve">servisní </w:t>
      </w:r>
      <w:r w:rsidRPr="00766F4F">
        <w:rPr>
          <w:rFonts w:ascii="Times New Roman" w:hAnsi="Times New Roman" w:cs="Times New Roman"/>
          <w:sz w:val="24"/>
          <w:szCs w:val="24"/>
        </w:rPr>
        <w:t xml:space="preserve">služby, 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6C288A03" w14:textId="77777777" w:rsidR="006A239D" w:rsidRPr="00766F4F" w:rsidRDefault="006A239D" w:rsidP="006A239D">
      <w:pPr>
        <w:pStyle w:val="Odstavecseseznamem"/>
        <w:numPr>
          <w:ilvl w:val="0"/>
          <w:numId w:val="23"/>
        </w:numPr>
        <w:ind w:left="426"/>
        <w:jc w:val="both"/>
        <w:rPr>
          <w:rFonts w:ascii="Times New Roman" w:hAnsi="Times New Roman" w:cs="Times New Roman"/>
          <w:sz w:val="24"/>
          <w:szCs w:val="24"/>
        </w:rPr>
      </w:pPr>
      <w:r w:rsidRPr="00766F4F">
        <w:rPr>
          <w:rFonts w:ascii="Times New Roman" w:hAnsi="Times New Roman" w:cs="Times New Roman"/>
          <w:sz w:val="24"/>
          <w:szCs w:val="24"/>
        </w:rPr>
        <w:t xml:space="preserve">Poskytovatel je povinen </w:t>
      </w:r>
      <w:r>
        <w:rPr>
          <w:rFonts w:ascii="Times New Roman" w:hAnsi="Times New Roman" w:cs="Times New Roman"/>
          <w:sz w:val="24"/>
          <w:szCs w:val="24"/>
        </w:rPr>
        <w:t xml:space="preserve">písemně </w:t>
      </w:r>
      <w:r w:rsidRPr="00766F4F">
        <w:rPr>
          <w:rFonts w:ascii="Times New Roman" w:hAnsi="Times New Roman" w:cs="Times New Roman"/>
          <w:sz w:val="24"/>
          <w:szCs w:val="24"/>
        </w:rPr>
        <w:t xml:space="preserve">upozornit objednatele na nesprávnost jeho pokynů nebo podkladů, jinak odpovídá objednateli za újmu tím způsobenou. </w:t>
      </w:r>
    </w:p>
    <w:p w14:paraId="7D7541F9" w14:textId="14CBA8E6" w:rsidR="00DC187B" w:rsidRPr="00766F4F" w:rsidRDefault="00DC187B" w:rsidP="00766F4F">
      <w:pPr>
        <w:pStyle w:val="Odstavecseseznamem"/>
        <w:numPr>
          <w:ilvl w:val="0"/>
          <w:numId w:val="23"/>
        </w:numPr>
        <w:ind w:left="426"/>
        <w:jc w:val="both"/>
        <w:rPr>
          <w:rFonts w:ascii="Times New Roman" w:hAnsi="Times New Roman" w:cs="Times New Roman"/>
          <w:sz w:val="24"/>
          <w:szCs w:val="24"/>
        </w:rPr>
      </w:pPr>
      <w:r w:rsidRPr="00766F4F">
        <w:rPr>
          <w:rFonts w:ascii="Times New Roman" w:hAnsi="Times New Roman" w:cs="Times New Roman"/>
          <w:sz w:val="24"/>
          <w:szCs w:val="24"/>
        </w:rPr>
        <w:t xml:space="preserve">Poskytovatel i objednatel jsou povinni se navzájem informovat o tom, že se dostali do úpadku ve smyslu § 3 zák. č. 182/2006 Sb., insolvenční zákon, ve znění pozdějších předpisů. </w:t>
      </w:r>
    </w:p>
    <w:p w14:paraId="1670D7B5" w14:textId="5D07C647" w:rsidR="00DC187B" w:rsidRPr="00766F4F" w:rsidRDefault="00DC187B" w:rsidP="00766F4F">
      <w:pPr>
        <w:pStyle w:val="Odstavecseseznamem"/>
        <w:numPr>
          <w:ilvl w:val="0"/>
          <w:numId w:val="23"/>
        </w:numPr>
        <w:ind w:left="426"/>
        <w:jc w:val="both"/>
        <w:rPr>
          <w:rFonts w:ascii="Times New Roman" w:hAnsi="Times New Roman" w:cs="Times New Roman"/>
          <w:sz w:val="24"/>
          <w:szCs w:val="24"/>
        </w:rPr>
      </w:pPr>
      <w:r w:rsidRPr="00766F4F">
        <w:rPr>
          <w:rFonts w:ascii="Times New Roman" w:hAnsi="Times New Roman" w:cs="Times New Roman"/>
          <w:sz w:val="24"/>
          <w:szCs w:val="24"/>
        </w:rPr>
        <w:t xml:space="preserve">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w:t>
      </w:r>
      <w:proofErr w:type="spellStart"/>
      <w:r w:rsidRPr="00766F4F">
        <w:rPr>
          <w:rFonts w:ascii="Times New Roman" w:hAnsi="Times New Roman" w:cs="Times New Roman"/>
          <w:sz w:val="24"/>
          <w:szCs w:val="24"/>
        </w:rPr>
        <w:t>ust</w:t>
      </w:r>
      <w:proofErr w:type="spellEnd"/>
      <w:r w:rsidRPr="00766F4F">
        <w:rPr>
          <w:rFonts w:ascii="Times New Roman" w:hAnsi="Times New Roman" w:cs="Times New Roman"/>
          <w:sz w:val="24"/>
          <w:szCs w:val="24"/>
        </w:rPr>
        <w:t xml:space="preserve">. zák. č. 435/2004 Sb., o zaměstnanosti, ve znění pozdějších předpisů, má objednatel nárok na náhradu všeho, co za poskytovatele v souvislosti s tímto ručením plnil. </w:t>
      </w:r>
    </w:p>
    <w:p w14:paraId="648DF046" w14:textId="6B703222" w:rsidR="00DC187B" w:rsidRDefault="00DC187B" w:rsidP="00DC187B">
      <w:pPr>
        <w:pStyle w:val="Odstavecseseznamem"/>
        <w:numPr>
          <w:ilvl w:val="0"/>
          <w:numId w:val="23"/>
        </w:numPr>
        <w:ind w:left="426"/>
        <w:jc w:val="both"/>
        <w:rPr>
          <w:rFonts w:ascii="Times New Roman" w:hAnsi="Times New Roman" w:cs="Times New Roman"/>
          <w:sz w:val="24"/>
          <w:szCs w:val="24"/>
        </w:rPr>
      </w:pPr>
      <w:r w:rsidRPr="00766F4F">
        <w:rPr>
          <w:rFonts w:ascii="Times New Roman" w:hAnsi="Times New Roman" w:cs="Times New Roman"/>
          <w:sz w:val="24"/>
          <w:szCs w:val="24"/>
        </w:rPr>
        <w:t xml:space="preserve">Poskytovatel na sebe přebírá nebezpečí změny okolností dle ustanovení § 1765 zákona č. 89/2012 Sb., občanský zákoník, ve znění pozdějších předpisů. </w:t>
      </w:r>
    </w:p>
    <w:p w14:paraId="5DA8EE2E" w14:textId="77777777" w:rsidR="006A239D" w:rsidRPr="006A239D" w:rsidRDefault="006A239D" w:rsidP="006A239D">
      <w:pPr>
        <w:pStyle w:val="Odstavecseseznamem"/>
        <w:ind w:left="426"/>
        <w:jc w:val="both"/>
        <w:rPr>
          <w:rFonts w:ascii="Times New Roman" w:hAnsi="Times New Roman" w:cs="Times New Roman"/>
          <w:sz w:val="24"/>
          <w:szCs w:val="24"/>
        </w:rPr>
      </w:pPr>
    </w:p>
    <w:p w14:paraId="37F7A9E9" w14:textId="2656F235" w:rsidR="00DC187B" w:rsidRPr="006A239D" w:rsidRDefault="00DC187B" w:rsidP="006A239D">
      <w:pPr>
        <w:pStyle w:val="Odstavecseseznamem"/>
        <w:numPr>
          <w:ilvl w:val="0"/>
          <w:numId w:val="3"/>
        </w:numPr>
        <w:ind w:left="0" w:firstLine="142"/>
        <w:jc w:val="center"/>
        <w:rPr>
          <w:rFonts w:ascii="Times New Roman" w:hAnsi="Times New Roman" w:cs="Times New Roman"/>
          <w:sz w:val="24"/>
          <w:szCs w:val="24"/>
        </w:rPr>
      </w:pPr>
      <w:r w:rsidRPr="006A239D">
        <w:rPr>
          <w:rFonts w:ascii="Times New Roman" w:hAnsi="Times New Roman" w:cs="Times New Roman"/>
          <w:b/>
          <w:bCs/>
          <w:sz w:val="24"/>
          <w:szCs w:val="24"/>
        </w:rPr>
        <w:t>Sankce</w:t>
      </w:r>
    </w:p>
    <w:p w14:paraId="5B89D3EB" w14:textId="77777777" w:rsidR="006A239D" w:rsidRPr="006A239D" w:rsidRDefault="006A239D" w:rsidP="006A239D">
      <w:pPr>
        <w:pStyle w:val="Odstavecseseznamem"/>
        <w:ind w:left="142"/>
        <w:rPr>
          <w:rFonts w:ascii="Times New Roman" w:hAnsi="Times New Roman" w:cs="Times New Roman"/>
          <w:sz w:val="24"/>
          <w:szCs w:val="24"/>
        </w:rPr>
      </w:pPr>
    </w:p>
    <w:p w14:paraId="333E22BE" w14:textId="172426BD" w:rsidR="00DC187B" w:rsidRPr="006A239D" w:rsidRDefault="00DC187B" w:rsidP="006A239D">
      <w:pPr>
        <w:pStyle w:val="Odstavecseseznamem"/>
        <w:numPr>
          <w:ilvl w:val="0"/>
          <w:numId w:val="25"/>
        </w:numPr>
        <w:ind w:left="426"/>
        <w:jc w:val="both"/>
        <w:rPr>
          <w:rFonts w:ascii="Times New Roman" w:hAnsi="Times New Roman" w:cs="Times New Roman"/>
          <w:sz w:val="24"/>
          <w:szCs w:val="24"/>
        </w:rPr>
      </w:pPr>
      <w:r w:rsidRPr="006A239D">
        <w:rPr>
          <w:rFonts w:ascii="Times New Roman" w:hAnsi="Times New Roman" w:cs="Times New Roman"/>
          <w:sz w:val="24"/>
          <w:szCs w:val="24"/>
        </w:rPr>
        <w:lastRenderedPageBreak/>
        <w:t xml:space="preserve">Jestliže se objednatel bezdůvodně opozdí s platbou ceny poskytovaných </w:t>
      </w:r>
      <w:r w:rsidR="006A239D">
        <w:rPr>
          <w:rFonts w:ascii="Times New Roman" w:hAnsi="Times New Roman" w:cs="Times New Roman"/>
          <w:sz w:val="24"/>
          <w:szCs w:val="24"/>
        </w:rPr>
        <w:t xml:space="preserve">servisních </w:t>
      </w:r>
      <w:r w:rsidRPr="006A239D">
        <w:rPr>
          <w:rFonts w:ascii="Times New Roman" w:hAnsi="Times New Roman" w:cs="Times New Roman"/>
          <w:sz w:val="24"/>
          <w:szCs w:val="24"/>
        </w:rPr>
        <w:t>služeb, může po něm poskytovatel uplatňovat úrok z prodlení ve výši 0,</w:t>
      </w:r>
      <w:r w:rsidR="006A239D">
        <w:rPr>
          <w:rFonts w:ascii="Times New Roman" w:hAnsi="Times New Roman" w:cs="Times New Roman"/>
          <w:sz w:val="24"/>
          <w:szCs w:val="24"/>
        </w:rPr>
        <w:t>01</w:t>
      </w:r>
      <w:r w:rsidRPr="006A239D">
        <w:rPr>
          <w:rFonts w:ascii="Times New Roman" w:hAnsi="Times New Roman" w:cs="Times New Roman"/>
          <w:sz w:val="24"/>
          <w:szCs w:val="24"/>
        </w:rPr>
        <w:t xml:space="preserve"> % z dlužné částky za každý započatý den prodlení. </w:t>
      </w:r>
    </w:p>
    <w:p w14:paraId="71C7975B" w14:textId="6B8C8706" w:rsidR="00DC187B" w:rsidRPr="006A239D" w:rsidRDefault="00DC187B" w:rsidP="006A239D">
      <w:pPr>
        <w:pStyle w:val="Odstavecseseznamem"/>
        <w:numPr>
          <w:ilvl w:val="0"/>
          <w:numId w:val="25"/>
        </w:numPr>
        <w:ind w:left="426"/>
        <w:jc w:val="both"/>
        <w:rPr>
          <w:rFonts w:ascii="Times New Roman" w:hAnsi="Times New Roman" w:cs="Times New Roman"/>
          <w:sz w:val="24"/>
          <w:szCs w:val="24"/>
        </w:rPr>
      </w:pPr>
      <w:r w:rsidRPr="006A239D">
        <w:rPr>
          <w:rFonts w:ascii="Times New Roman" w:hAnsi="Times New Roman" w:cs="Times New Roman"/>
          <w:sz w:val="24"/>
          <w:szCs w:val="24"/>
        </w:rPr>
        <w:t xml:space="preserve">V případě prodlení poskytovatele s poskytováním </w:t>
      </w:r>
      <w:r w:rsidR="006A239D">
        <w:rPr>
          <w:rFonts w:ascii="Times New Roman" w:hAnsi="Times New Roman" w:cs="Times New Roman"/>
          <w:sz w:val="24"/>
          <w:szCs w:val="24"/>
        </w:rPr>
        <w:t xml:space="preserve">servisních </w:t>
      </w:r>
      <w:r w:rsidRPr="006A239D">
        <w:rPr>
          <w:rFonts w:ascii="Times New Roman" w:hAnsi="Times New Roman" w:cs="Times New Roman"/>
          <w:sz w:val="24"/>
          <w:szCs w:val="24"/>
        </w:rPr>
        <w:t>služeb</w:t>
      </w:r>
      <w:r w:rsidR="006A239D">
        <w:rPr>
          <w:rFonts w:ascii="Times New Roman" w:hAnsi="Times New Roman" w:cs="Times New Roman"/>
          <w:sz w:val="24"/>
          <w:szCs w:val="24"/>
        </w:rPr>
        <w:t xml:space="preserve"> ve lhůtách stanovených v této dohodě, zejména čl. II. této dohody</w:t>
      </w:r>
      <w:r w:rsidRPr="006A239D">
        <w:rPr>
          <w:rFonts w:ascii="Times New Roman" w:hAnsi="Times New Roman" w:cs="Times New Roman"/>
          <w:sz w:val="24"/>
          <w:szCs w:val="24"/>
        </w:rPr>
        <w:t xml:space="preserve"> nebo </w:t>
      </w:r>
      <w:r w:rsidR="006A239D">
        <w:rPr>
          <w:rFonts w:ascii="Times New Roman" w:hAnsi="Times New Roman" w:cs="Times New Roman"/>
          <w:sz w:val="24"/>
          <w:szCs w:val="24"/>
        </w:rPr>
        <w:t xml:space="preserve">při prodlení </w:t>
      </w:r>
      <w:r w:rsidRPr="006A239D">
        <w:rPr>
          <w:rFonts w:ascii="Times New Roman" w:hAnsi="Times New Roman" w:cs="Times New Roman"/>
          <w:sz w:val="24"/>
          <w:szCs w:val="24"/>
        </w:rPr>
        <w:t xml:space="preserve">s jejich předáním bez zavinění objednatele </w:t>
      </w:r>
      <w:r w:rsidR="006A239D">
        <w:rPr>
          <w:rFonts w:ascii="Times New Roman" w:hAnsi="Times New Roman" w:cs="Times New Roman"/>
          <w:sz w:val="24"/>
          <w:szCs w:val="24"/>
        </w:rPr>
        <w:t>je</w:t>
      </w:r>
      <w:r w:rsidRPr="006A239D">
        <w:rPr>
          <w:rFonts w:ascii="Times New Roman" w:hAnsi="Times New Roman" w:cs="Times New Roman"/>
          <w:sz w:val="24"/>
          <w:szCs w:val="24"/>
        </w:rPr>
        <w:t xml:space="preserve"> objednatel </w:t>
      </w:r>
      <w:r w:rsidR="006A239D">
        <w:rPr>
          <w:rFonts w:ascii="Times New Roman" w:hAnsi="Times New Roman" w:cs="Times New Roman"/>
          <w:sz w:val="24"/>
          <w:szCs w:val="24"/>
        </w:rPr>
        <w:t xml:space="preserve">oprávněn </w:t>
      </w:r>
      <w:r w:rsidRPr="006A239D">
        <w:rPr>
          <w:rFonts w:ascii="Times New Roman" w:hAnsi="Times New Roman" w:cs="Times New Roman"/>
          <w:sz w:val="24"/>
          <w:szCs w:val="24"/>
        </w:rPr>
        <w:t xml:space="preserve">po poskytovateli </w:t>
      </w:r>
      <w:r w:rsidR="006A239D">
        <w:rPr>
          <w:rFonts w:ascii="Times New Roman" w:hAnsi="Times New Roman" w:cs="Times New Roman"/>
          <w:sz w:val="24"/>
          <w:szCs w:val="24"/>
        </w:rPr>
        <w:t>požadovat</w:t>
      </w:r>
      <w:r w:rsidRPr="006A239D">
        <w:rPr>
          <w:rFonts w:ascii="Times New Roman" w:hAnsi="Times New Roman" w:cs="Times New Roman"/>
          <w:sz w:val="24"/>
          <w:szCs w:val="24"/>
        </w:rPr>
        <w:t xml:space="preserve"> smluvní pokutu ve výši </w:t>
      </w:r>
      <w:proofErr w:type="gramStart"/>
      <w:r w:rsidR="00247C91">
        <w:rPr>
          <w:rFonts w:ascii="Times New Roman" w:hAnsi="Times New Roman" w:cs="Times New Roman"/>
          <w:sz w:val="24"/>
          <w:szCs w:val="24"/>
        </w:rPr>
        <w:t>2.</w:t>
      </w:r>
      <w:r w:rsidR="001104E1">
        <w:rPr>
          <w:rFonts w:ascii="Times New Roman" w:hAnsi="Times New Roman" w:cs="Times New Roman"/>
          <w:sz w:val="24"/>
          <w:szCs w:val="24"/>
        </w:rPr>
        <w:t>500</w:t>
      </w:r>
      <w:r w:rsidRPr="006A239D">
        <w:rPr>
          <w:rFonts w:ascii="Times New Roman" w:hAnsi="Times New Roman" w:cs="Times New Roman"/>
          <w:sz w:val="24"/>
          <w:szCs w:val="24"/>
        </w:rPr>
        <w:t>,-</w:t>
      </w:r>
      <w:proofErr w:type="gramEnd"/>
      <w:r w:rsidRPr="006A239D">
        <w:rPr>
          <w:rFonts w:ascii="Times New Roman" w:hAnsi="Times New Roman" w:cs="Times New Roman"/>
          <w:sz w:val="24"/>
          <w:szCs w:val="24"/>
        </w:rPr>
        <w:t xml:space="preserve"> Kč za každý jednotlivý případ prodlení a za každý započatý den prodlení. </w:t>
      </w:r>
    </w:p>
    <w:p w14:paraId="3F2CB8D9" w14:textId="40ADE1B3" w:rsidR="00DC187B" w:rsidRPr="006A239D" w:rsidRDefault="00DC187B" w:rsidP="006A239D">
      <w:pPr>
        <w:pStyle w:val="Odstavecseseznamem"/>
        <w:numPr>
          <w:ilvl w:val="0"/>
          <w:numId w:val="25"/>
        </w:numPr>
        <w:ind w:left="426"/>
        <w:jc w:val="both"/>
        <w:rPr>
          <w:rFonts w:ascii="Times New Roman" w:hAnsi="Times New Roman" w:cs="Times New Roman"/>
          <w:sz w:val="24"/>
          <w:szCs w:val="24"/>
        </w:rPr>
      </w:pPr>
      <w:r w:rsidRPr="006A239D">
        <w:rPr>
          <w:rFonts w:ascii="Times New Roman" w:hAnsi="Times New Roman" w:cs="Times New Roman"/>
          <w:sz w:val="24"/>
          <w:szCs w:val="24"/>
        </w:rPr>
        <w:t xml:space="preserve">V případě prodlení poskytovatele s odstraněním vad, na něž se vztahuje odpovědnost za vady, které májí </w:t>
      </w:r>
      <w:r w:rsidR="006A239D">
        <w:rPr>
          <w:rFonts w:ascii="Times New Roman" w:hAnsi="Times New Roman" w:cs="Times New Roman"/>
          <w:sz w:val="24"/>
          <w:szCs w:val="24"/>
        </w:rPr>
        <w:t xml:space="preserve">servisní </w:t>
      </w:r>
      <w:r w:rsidRPr="006A239D">
        <w:rPr>
          <w:rFonts w:ascii="Times New Roman" w:hAnsi="Times New Roman" w:cs="Times New Roman"/>
          <w:sz w:val="24"/>
          <w:szCs w:val="24"/>
        </w:rPr>
        <w:t xml:space="preserve">služby v době předání a převzetí, </w:t>
      </w:r>
      <w:r w:rsidR="006A239D">
        <w:rPr>
          <w:rFonts w:ascii="Times New Roman" w:hAnsi="Times New Roman" w:cs="Times New Roman"/>
          <w:sz w:val="24"/>
          <w:szCs w:val="24"/>
        </w:rPr>
        <w:t>je</w:t>
      </w:r>
      <w:r w:rsidRPr="006A239D">
        <w:rPr>
          <w:rFonts w:ascii="Times New Roman" w:hAnsi="Times New Roman" w:cs="Times New Roman"/>
          <w:sz w:val="24"/>
          <w:szCs w:val="24"/>
        </w:rPr>
        <w:t xml:space="preserve"> objednatel</w:t>
      </w:r>
      <w:r w:rsidR="006A239D">
        <w:rPr>
          <w:rFonts w:ascii="Times New Roman" w:hAnsi="Times New Roman" w:cs="Times New Roman"/>
          <w:sz w:val="24"/>
          <w:szCs w:val="24"/>
        </w:rPr>
        <w:t xml:space="preserve"> oprávněn požadovat</w:t>
      </w:r>
      <w:r w:rsidRPr="006A239D">
        <w:rPr>
          <w:rFonts w:ascii="Times New Roman" w:hAnsi="Times New Roman" w:cs="Times New Roman"/>
          <w:sz w:val="24"/>
          <w:szCs w:val="24"/>
        </w:rPr>
        <w:t xml:space="preserve"> smluvní pokutu ve výši </w:t>
      </w:r>
      <w:proofErr w:type="gramStart"/>
      <w:r w:rsidRPr="006A239D">
        <w:rPr>
          <w:rFonts w:ascii="Times New Roman" w:hAnsi="Times New Roman" w:cs="Times New Roman"/>
          <w:sz w:val="24"/>
          <w:szCs w:val="24"/>
        </w:rPr>
        <w:t>1.000,-</w:t>
      </w:r>
      <w:proofErr w:type="gramEnd"/>
      <w:r w:rsidRPr="006A239D">
        <w:rPr>
          <w:rFonts w:ascii="Times New Roman" w:hAnsi="Times New Roman" w:cs="Times New Roman"/>
          <w:sz w:val="24"/>
          <w:szCs w:val="24"/>
        </w:rPr>
        <w:t xml:space="preserve"> Kč denně za každou neodstraněnou vadu, u níž je poskytovatel v prodlení. </w:t>
      </w:r>
    </w:p>
    <w:p w14:paraId="4A0697A8" w14:textId="69B0309E" w:rsidR="00DC187B" w:rsidRPr="006A239D" w:rsidRDefault="008D7DB2" w:rsidP="006A239D">
      <w:pPr>
        <w:pStyle w:val="Odstavecseseznamem"/>
        <w:numPr>
          <w:ilvl w:val="0"/>
          <w:numId w:val="25"/>
        </w:numPr>
        <w:ind w:left="426"/>
        <w:jc w:val="both"/>
        <w:rPr>
          <w:rFonts w:ascii="Times New Roman" w:hAnsi="Times New Roman" w:cs="Times New Roman"/>
          <w:sz w:val="24"/>
          <w:szCs w:val="24"/>
        </w:rPr>
      </w:pPr>
      <w:r>
        <w:rPr>
          <w:rFonts w:ascii="Times New Roman" w:hAnsi="Times New Roman" w:cs="Times New Roman"/>
          <w:sz w:val="24"/>
          <w:szCs w:val="24"/>
        </w:rPr>
        <w:t xml:space="preserve">V případě porušení některé z povinností stanovených v čl. VIII. této dohody ze strany poskytovatele je objednatel oprávněn požadovat po poskytovateli zaplacení smluvní pokuty ve </w:t>
      </w:r>
      <w:proofErr w:type="gramStart"/>
      <w:r>
        <w:rPr>
          <w:rFonts w:ascii="Times New Roman" w:hAnsi="Times New Roman" w:cs="Times New Roman"/>
          <w:sz w:val="24"/>
          <w:szCs w:val="24"/>
        </w:rPr>
        <w:t>výši  3</w:t>
      </w:r>
      <w:r w:rsidR="00DC187B" w:rsidRPr="006A239D">
        <w:rPr>
          <w:rFonts w:ascii="Times New Roman" w:hAnsi="Times New Roman" w:cs="Times New Roman"/>
          <w:sz w:val="24"/>
          <w:szCs w:val="24"/>
        </w:rPr>
        <w:t>.000</w:t>
      </w:r>
      <w:proofErr w:type="gramEnd"/>
      <w:r w:rsidR="00DC187B" w:rsidRPr="006A239D">
        <w:rPr>
          <w:rFonts w:ascii="Times New Roman" w:hAnsi="Times New Roman" w:cs="Times New Roman"/>
          <w:sz w:val="24"/>
          <w:szCs w:val="24"/>
        </w:rPr>
        <w:t>,- Kč</w:t>
      </w:r>
      <w:r>
        <w:rPr>
          <w:rFonts w:ascii="Times New Roman" w:hAnsi="Times New Roman" w:cs="Times New Roman"/>
          <w:sz w:val="24"/>
          <w:szCs w:val="24"/>
        </w:rPr>
        <w:t xml:space="preserve"> za každý případ porušení povinnosti. </w:t>
      </w:r>
    </w:p>
    <w:p w14:paraId="79F4E4DD" w14:textId="757DA09F" w:rsidR="00DC187B" w:rsidRPr="006A239D" w:rsidRDefault="00DC187B" w:rsidP="006A239D">
      <w:pPr>
        <w:pStyle w:val="Odstavecseseznamem"/>
        <w:numPr>
          <w:ilvl w:val="0"/>
          <w:numId w:val="25"/>
        </w:numPr>
        <w:ind w:left="426"/>
        <w:jc w:val="both"/>
        <w:rPr>
          <w:rFonts w:ascii="Times New Roman" w:hAnsi="Times New Roman" w:cs="Times New Roman"/>
          <w:sz w:val="24"/>
          <w:szCs w:val="24"/>
        </w:rPr>
      </w:pPr>
      <w:r w:rsidRPr="006A239D">
        <w:rPr>
          <w:rFonts w:ascii="Times New Roman" w:hAnsi="Times New Roman" w:cs="Times New Roman"/>
          <w:sz w:val="24"/>
          <w:szCs w:val="24"/>
        </w:rPr>
        <w:t xml:space="preserve">Smluvní pokuty jsou započitatelné vůči peněžitým závazkům souvisejících s touto dohodou. </w:t>
      </w:r>
    </w:p>
    <w:p w14:paraId="42FCF483" w14:textId="001908D2" w:rsidR="00DC187B" w:rsidRPr="006A239D" w:rsidRDefault="00DC187B" w:rsidP="006A239D">
      <w:pPr>
        <w:pStyle w:val="Odstavecseseznamem"/>
        <w:numPr>
          <w:ilvl w:val="0"/>
          <w:numId w:val="25"/>
        </w:numPr>
        <w:ind w:left="426"/>
        <w:jc w:val="both"/>
        <w:rPr>
          <w:rFonts w:ascii="Times New Roman" w:hAnsi="Times New Roman" w:cs="Times New Roman"/>
          <w:sz w:val="24"/>
          <w:szCs w:val="24"/>
        </w:rPr>
      </w:pPr>
      <w:r w:rsidRPr="006A239D">
        <w:rPr>
          <w:rFonts w:ascii="Times New Roman" w:hAnsi="Times New Roman" w:cs="Times New Roman"/>
          <w:sz w:val="24"/>
          <w:szCs w:val="24"/>
        </w:rPr>
        <w:t xml:space="preserve">Nároky na náhradu újmy nejsou dotčeny ani kompenzovány zaplacením sankcí dle této dohody. </w:t>
      </w:r>
    </w:p>
    <w:p w14:paraId="7D3D13BD" w14:textId="60874BA6" w:rsidR="00DC187B" w:rsidRDefault="00DC187B" w:rsidP="006A239D">
      <w:pPr>
        <w:pStyle w:val="Odstavecseseznamem"/>
        <w:numPr>
          <w:ilvl w:val="0"/>
          <w:numId w:val="25"/>
        </w:numPr>
        <w:ind w:left="426"/>
        <w:jc w:val="both"/>
        <w:rPr>
          <w:rFonts w:ascii="Times New Roman" w:hAnsi="Times New Roman" w:cs="Times New Roman"/>
          <w:sz w:val="24"/>
          <w:szCs w:val="24"/>
        </w:rPr>
      </w:pPr>
      <w:r w:rsidRPr="006A239D">
        <w:rPr>
          <w:rFonts w:ascii="Times New Roman" w:hAnsi="Times New Roman" w:cs="Times New Roman"/>
          <w:sz w:val="24"/>
          <w:szCs w:val="24"/>
        </w:rPr>
        <w:t xml:space="preserve">Je-li vůči smluvní straně uplatněna smluvní pokuta či úrok z prodlení podle tohoto článku, je taková smluvní strana povinna je uhradit. </w:t>
      </w:r>
      <w:r w:rsidR="008D7DB2">
        <w:rPr>
          <w:rFonts w:ascii="Times New Roman" w:hAnsi="Times New Roman" w:cs="Times New Roman"/>
          <w:sz w:val="24"/>
          <w:szCs w:val="24"/>
        </w:rPr>
        <w:t xml:space="preserve">Současně je smluvní strana povinna splnit povinnost zajišťovanou smluvní pokutou. </w:t>
      </w:r>
    </w:p>
    <w:p w14:paraId="62BABB60" w14:textId="77777777" w:rsidR="008D7DB2" w:rsidRPr="006A239D" w:rsidRDefault="008D7DB2" w:rsidP="008D7DB2">
      <w:pPr>
        <w:pStyle w:val="Odstavecseseznamem"/>
        <w:ind w:left="426"/>
        <w:jc w:val="both"/>
        <w:rPr>
          <w:rFonts w:ascii="Times New Roman" w:hAnsi="Times New Roman" w:cs="Times New Roman"/>
          <w:sz w:val="24"/>
          <w:szCs w:val="24"/>
        </w:rPr>
      </w:pPr>
    </w:p>
    <w:p w14:paraId="161BA8DC" w14:textId="557CBFF7" w:rsidR="00DC187B" w:rsidRPr="008D7DB2" w:rsidRDefault="00786682" w:rsidP="008D7DB2">
      <w:pPr>
        <w:pStyle w:val="Odstavecseseznamem"/>
        <w:numPr>
          <w:ilvl w:val="0"/>
          <w:numId w:val="3"/>
        </w:numPr>
        <w:ind w:left="0" w:firstLine="142"/>
        <w:jc w:val="center"/>
        <w:rPr>
          <w:rFonts w:ascii="Times New Roman" w:hAnsi="Times New Roman" w:cs="Times New Roman"/>
          <w:sz w:val="24"/>
          <w:szCs w:val="24"/>
        </w:rPr>
      </w:pPr>
      <w:r>
        <w:rPr>
          <w:rFonts w:ascii="Times New Roman" w:hAnsi="Times New Roman" w:cs="Times New Roman"/>
          <w:b/>
          <w:bCs/>
          <w:sz w:val="24"/>
          <w:szCs w:val="24"/>
        </w:rPr>
        <w:t xml:space="preserve">Ukončení </w:t>
      </w:r>
      <w:r w:rsidR="00DC187B" w:rsidRPr="008D7DB2">
        <w:rPr>
          <w:rFonts w:ascii="Times New Roman" w:hAnsi="Times New Roman" w:cs="Times New Roman"/>
          <w:b/>
          <w:bCs/>
          <w:sz w:val="24"/>
          <w:szCs w:val="24"/>
        </w:rPr>
        <w:t>dohody</w:t>
      </w:r>
    </w:p>
    <w:p w14:paraId="7D97902F" w14:textId="77777777" w:rsidR="008D7DB2" w:rsidRPr="008D7DB2" w:rsidRDefault="008D7DB2" w:rsidP="008D7DB2">
      <w:pPr>
        <w:pStyle w:val="Odstavecseseznamem"/>
        <w:ind w:left="142"/>
        <w:rPr>
          <w:rFonts w:ascii="Times New Roman" w:hAnsi="Times New Roman" w:cs="Times New Roman"/>
          <w:sz w:val="24"/>
          <w:szCs w:val="24"/>
        </w:rPr>
      </w:pPr>
    </w:p>
    <w:p w14:paraId="3E29CFB9" w14:textId="5F08AAAE" w:rsidR="00DC187B" w:rsidRPr="008D7DB2" w:rsidRDefault="00786682" w:rsidP="008D7DB2">
      <w:pPr>
        <w:pStyle w:val="Odstavecseseznamem"/>
        <w:numPr>
          <w:ilvl w:val="0"/>
          <w:numId w:val="27"/>
        </w:numPr>
        <w:ind w:left="426"/>
        <w:jc w:val="both"/>
        <w:rPr>
          <w:rFonts w:ascii="Times New Roman" w:hAnsi="Times New Roman" w:cs="Times New Roman"/>
          <w:sz w:val="24"/>
          <w:szCs w:val="24"/>
        </w:rPr>
      </w:pPr>
      <w:r>
        <w:rPr>
          <w:rFonts w:ascii="Times New Roman" w:hAnsi="Times New Roman" w:cs="Times New Roman"/>
          <w:sz w:val="24"/>
          <w:szCs w:val="24"/>
        </w:rPr>
        <w:t xml:space="preserve">Smluvní strany jsou oprávněny od této dohody odstoupit v případě podstatného porušení této dohody. </w:t>
      </w:r>
      <w:r w:rsidR="00DC187B" w:rsidRPr="008D7DB2">
        <w:rPr>
          <w:rFonts w:ascii="Times New Roman" w:hAnsi="Times New Roman" w:cs="Times New Roman"/>
          <w:sz w:val="24"/>
          <w:szCs w:val="24"/>
        </w:rPr>
        <w:t xml:space="preserve">Pro účely odstoupení od dohody se za podstatné porušení dohody považuje zejména: </w:t>
      </w:r>
    </w:p>
    <w:p w14:paraId="0BC642E8" w14:textId="77777777" w:rsidR="00753C0A" w:rsidRDefault="00753C0A" w:rsidP="008D7DB2">
      <w:pPr>
        <w:pStyle w:val="Odstavecseseznamem"/>
        <w:numPr>
          <w:ilvl w:val="1"/>
          <w:numId w:val="27"/>
        </w:numPr>
        <w:ind w:left="993"/>
        <w:jc w:val="both"/>
        <w:rPr>
          <w:rFonts w:ascii="Times New Roman" w:hAnsi="Times New Roman" w:cs="Times New Roman"/>
          <w:sz w:val="24"/>
          <w:szCs w:val="24"/>
        </w:rPr>
      </w:pPr>
      <w:r>
        <w:rPr>
          <w:rFonts w:ascii="Times New Roman" w:hAnsi="Times New Roman" w:cs="Times New Roman"/>
          <w:sz w:val="24"/>
          <w:szCs w:val="24"/>
        </w:rPr>
        <w:t>Na straně poskytovatele:</w:t>
      </w:r>
    </w:p>
    <w:p w14:paraId="6512B0D7" w14:textId="0BA31E18" w:rsidR="00DC187B" w:rsidRPr="008D7DB2" w:rsidRDefault="00DC187B" w:rsidP="00753C0A">
      <w:pPr>
        <w:pStyle w:val="Odstavecseseznamem"/>
        <w:numPr>
          <w:ilvl w:val="2"/>
          <w:numId w:val="27"/>
        </w:numPr>
        <w:jc w:val="both"/>
        <w:rPr>
          <w:rFonts w:ascii="Times New Roman" w:hAnsi="Times New Roman" w:cs="Times New Roman"/>
          <w:sz w:val="24"/>
          <w:szCs w:val="24"/>
        </w:rPr>
      </w:pPr>
      <w:r w:rsidRPr="008D7DB2">
        <w:rPr>
          <w:rFonts w:ascii="Times New Roman" w:hAnsi="Times New Roman" w:cs="Times New Roman"/>
          <w:sz w:val="24"/>
          <w:szCs w:val="24"/>
        </w:rPr>
        <w:t xml:space="preserve">vadnost poskytovaných </w:t>
      </w:r>
      <w:r w:rsidR="00753C0A">
        <w:rPr>
          <w:rFonts w:ascii="Times New Roman" w:hAnsi="Times New Roman" w:cs="Times New Roman"/>
          <w:sz w:val="24"/>
          <w:szCs w:val="24"/>
        </w:rPr>
        <w:t xml:space="preserve">servisních </w:t>
      </w:r>
      <w:r w:rsidRPr="008D7DB2">
        <w:rPr>
          <w:rFonts w:ascii="Times New Roman" w:hAnsi="Times New Roman" w:cs="Times New Roman"/>
          <w:sz w:val="24"/>
          <w:szCs w:val="24"/>
        </w:rPr>
        <w:t xml:space="preserve">služeb </w:t>
      </w:r>
      <w:r w:rsidR="00753C0A">
        <w:rPr>
          <w:rFonts w:ascii="Times New Roman" w:hAnsi="Times New Roman" w:cs="Times New Roman"/>
          <w:sz w:val="24"/>
          <w:szCs w:val="24"/>
        </w:rPr>
        <w:t xml:space="preserve">ze strany poskytovatele </w:t>
      </w:r>
      <w:r w:rsidRPr="008D7DB2">
        <w:rPr>
          <w:rFonts w:ascii="Times New Roman" w:hAnsi="Times New Roman" w:cs="Times New Roman"/>
          <w:sz w:val="24"/>
          <w:szCs w:val="24"/>
        </w:rPr>
        <w:t xml:space="preserve">již v průběhu jejich provádění, pokud poskytovatel na písemnou výzvu objednatele vady neodstraní ve lhůtě výzvou stanovené, </w:t>
      </w:r>
    </w:p>
    <w:p w14:paraId="191710A2" w14:textId="1C41733E" w:rsidR="00DC187B" w:rsidRPr="008D7DB2" w:rsidRDefault="00DC187B" w:rsidP="00753C0A">
      <w:pPr>
        <w:pStyle w:val="Odstavecseseznamem"/>
        <w:numPr>
          <w:ilvl w:val="2"/>
          <w:numId w:val="27"/>
        </w:numPr>
        <w:jc w:val="both"/>
        <w:rPr>
          <w:rFonts w:ascii="Times New Roman" w:hAnsi="Times New Roman" w:cs="Times New Roman"/>
          <w:sz w:val="24"/>
          <w:szCs w:val="24"/>
        </w:rPr>
      </w:pPr>
      <w:r w:rsidRPr="008D7DB2">
        <w:rPr>
          <w:rFonts w:ascii="Times New Roman" w:hAnsi="Times New Roman" w:cs="Times New Roman"/>
          <w:sz w:val="24"/>
          <w:szCs w:val="24"/>
        </w:rPr>
        <w:t xml:space="preserve">prodlení poskytovatele se zahájením nebo dokončením poskytování </w:t>
      </w:r>
      <w:r w:rsidR="008D7DB2">
        <w:rPr>
          <w:rFonts w:ascii="Times New Roman" w:hAnsi="Times New Roman" w:cs="Times New Roman"/>
          <w:sz w:val="24"/>
          <w:szCs w:val="24"/>
        </w:rPr>
        <w:t xml:space="preserve">servisních </w:t>
      </w:r>
      <w:r w:rsidRPr="008D7DB2">
        <w:rPr>
          <w:rFonts w:ascii="Times New Roman" w:hAnsi="Times New Roman" w:cs="Times New Roman"/>
          <w:sz w:val="24"/>
          <w:szCs w:val="24"/>
        </w:rPr>
        <w:t>služeb o více než 5 pracovní dn</w:t>
      </w:r>
      <w:r w:rsidR="008D7DB2">
        <w:rPr>
          <w:rFonts w:ascii="Times New Roman" w:hAnsi="Times New Roman" w:cs="Times New Roman"/>
          <w:sz w:val="24"/>
          <w:szCs w:val="24"/>
        </w:rPr>
        <w:t>ů</w:t>
      </w:r>
      <w:r w:rsidRPr="008D7DB2">
        <w:rPr>
          <w:rFonts w:ascii="Times New Roman" w:hAnsi="Times New Roman" w:cs="Times New Roman"/>
          <w:sz w:val="24"/>
          <w:szCs w:val="24"/>
        </w:rPr>
        <w:t xml:space="preserve">, </w:t>
      </w:r>
    </w:p>
    <w:p w14:paraId="1B10D1F9" w14:textId="77777777" w:rsidR="00753C0A" w:rsidRPr="008D7DB2" w:rsidRDefault="00753C0A" w:rsidP="00753C0A">
      <w:pPr>
        <w:pStyle w:val="Odstavecseseznamem"/>
        <w:numPr>
          <w:ilvl w:val="2"/>
          <w:numId w:val="27"/>
        </w:numPr>
        <w:jc w:val="both"/>
        <w:rPr>
          <w:rFonts w:ascii="Times New Roman" w:hAnsi="Times New Roman" w:cs="Times New Roman"/>
          <w:sz w:val="24"/>
          <w:szCs w:val="24"/>
        </w:rPr>
      </w:pPr>
      <w:r w:rsidRPr="008D7DB2">
        <w:rPr>
          <w:rFonts w:ascii="Times New Roman" w:hAnsi="Times New Roman" w:cs="Times New Roman"/>
          <w:sz w:val="24"/>
          <w:szCs w:val="24"/>
        </w:rPr>
        <w:t xml:space="preserve">zahájení insolvenčního řízení, ve kterém je poskytovatel v postavení dlužníka. </w:t>
      </w:r>
    </w:p>
    <w:p w14:paraId="3A1C19CF" w14:textId="77777777" w:rsidR="00753C0A" w:rsidRDefault="00753C0A" w:rsidP="008D7DB2">
      <w:pPr>
        <w:pStyle w:val="Odstavecseseznamem"/>
        <w:numPr>
          <w:ilvl w:val="1"/>
          <w:numId w:val="27"/>
        </w:numPr>
        <w:ind w:left="993"/>
        <w:jc w:val="both"/>
        <w:rPr>
          <w:rFonts w:ascii="Times New Roman" w:hAnsi="Times New Roman" w:cs="Times New Roman"/>
          <w:sz w:val="24"/>
          <w:szCs w:val="24"/>
        </w:rPr>
      </w:pPr>
      <w:r>
        <w:rPr>
          <w:rFonts w:ascii="Times New Roman" w:hAnsi="Times New Roman" w:cs="Times New Roman"/>
          <w:sz w:val="24"/>
          <w:szCs w:val="24"/>
        </w:rPr>
        <w:t>Na straně objednatele:</w:t>
      </w:r>
    </w:p>
    <w:p w14:paraId="483D4AC3" w14:textId="60698C28" w:rsidR="00753C0A" w:rsidRDefault="00753C0A" w:rsidP="00753C0A">
      <w:pPr>
        <w:pStyle w:val="Odstavecseseznamem"/>
        <w:numPr>
          <w:ilvl w:val="2"/>
          <w:numId w:val="27"/>
        </w:numPr>
        <w:jc w:val="both"/>
        <w:rPr>
          <w:rFonts w:ascii="Times New Roman" w:hAnsi="Times New Roman" w:cs="Times New Roman"/>
          <w:sz w:val="24"/>
          <w:szCs w:val="24"/>
        </w:rPr>
      </w:pPr>
      <w:r>
        <w:rPr>
          <w:rFonts w:ascii="Times New Roman" w:hAnsi="Times New Roman" w:cs="Times New Roman"/>
          <w:sz w:val="24"/>
          <w:szCs w:val="24"/>
        </w:rPr>
        <w:t>Prodlení objednatele s placením ceny servisních služeb o více než 15 dní,</w:t>
      </w:r>
    </w:p>
    <w:p w14:paraId="24E5D93D" w14:textId="5243DAE7" w:rsidR="00DC187B" w:rsidRPr="008D7DB2" w:rsidRDefault="00DC187B" w:rsidP="00753C0A">
      <w:pPr>
        <w:pStyle w:val="Odstavecseseznamem"/>
        <w:numPr>
          <w:ilvl w:val="2"/>
          <w:numId w:val="27"/>
        </w:numPr>
        <w:jc w:val="both"/>
        <w:rPr>
          <w:rFonts w:ascii="Times New Roman" w:hAnsi="Times New Roman" w:cs="Times New Roman"/>
          <w:sz w:val="24"/>
          <w:szCs w:val="24"/>
        </w:rPr>
      </w:pPr>
      <w:r w:rsidRPr="008D7DB2">
        <w:rPr>
          <w:rFonts w:ascii="Times New Roman" w:hAnsi="Times New Roman" w:cs="Times New Roman"/>
          <w:sz w:val="24"/>
          <w:szCs w:val="24"/>
        </w:rPr>
        <w:t>úpadek objednatele ve smyslu § 3 zák. č. 182/2006 Sb., insolvenční zákon, ve znění pozdějších předpisů</w:t>
      </w:r>
      <w:r w:rsidR="00753C0A">
        <w:rPr>
          <w:rFonts w:ascii="Times New Roman" w:hAnsi="Times New Roman" w:cs="Times New Roman"/>
          <w:sz w:val="24"/>
          <w:szCs w:val="24"/>
        </w:rPr>
        <w:t>.</w:t>
      </w:r>
      <w:r w:rsidRPr="008D7DB2">
        <w:rPr>
          <w:rFonts w:ascii="Times New Roman" w:hAnsi="Times New Roman" w:cs="Times New Roman"/>
          <w:sz w:val="24"/>
          <w:szCs w:val="24"/>
        </w:rPr>
        <w:t xml:space="preserve"> </w:t>
      </w:r>
    </w:p>
    <w:p w14:paraId="1D50A21D" w14:textId="77777777" w:rsidR="00786682" w:rsidRDefault="00DC187B" w:rsidP="008D7DB2">
      <w:pPr>
        <w:pStyle w:val="Odstavecseseznamem"/>
        <w:numPr>
          <w:ilvl w:val="0"/>
          <w:numId w:val="27"/>
        </w:numPr>
        <w:ind w:left="426"/>
        <w:jc w:val="both"/>
        <w:rPr>
          <w:rFonts w:ascii="Times New Roman" w:hAnsi="Times New Roman" w:cs="Times New Roman"/>
          <w:sz w:val="24"/>
          <w:szCs w:val="24"/>
        </w:rPr>
      </w:pPr>
      <w:r w:rsidRPr="008D7DB2">
        <w:rPr>
          <w:rFonts w:ascii="Times New Roman" w:hAnsi="Times New Roman" w:cs="Times New Roman"/>
          <w:sz w:val="24"/>
          <w:szCs w:val="24"/>
        </w:rPr>
        <w:t>Dojde-li k výše uvedenému porušení dohody, je příslušná smluvní strana oprávněna od dohody odstoupit. Odstoupení od dohody musí být učiněno písemnou formou. V takovém případě nastávají účinky odstoupení od dohody dnem, ve kterém smluvní straně dojde oznámení o odstoupení ve smyslu § 570 zák. č. 89/2012 Sb., občanský zákoník, ve znění pozdějších předpisů. Od dohody je možné odstoupit jak bez zbytečného odkladu, tak i v případě, pokud důvod, pro který je odstupováno, stále přetrvává.</w:t>
      </w:r>
    </w:p>
    <w:p w14:paraId="4608BD12" w14:textId="36F3C296" w:rsidR="00DC187B" w:rsidRPr="008D7DB2" w:rsidRDefault="00786682" w:rsidP="008D7DB2">
      <w:pPr>
        <w:pStyle w:val="Odstavecseseznamem"/>
        <w:numPr>
          <w:ilvl w:val="0"/>
          <w:numId w:val="27"/>
        </w:numPr>
        <w:ind w:left="426"/>
        <w:jc w:val="both"/>
        <w:rPr>
          <w:rFonts w:ascii="Times New Roman" w:hAnsi="Times New Roman" w:cs="Times New Roman"/>
          <w:sz w:val="24"/>
          <w:szCs w:val="24"/>
        </w:rPr>
      </w:pPr>
      <w:r>
        <w:rPr>
          <w:rFonts w:ascii="Times New Roman" w:hAnsi="Times New Roman" w:cs="Times New Roman"/>
          <w:sz w:val="24"/>
          <w:szCs w:val="24"/>
        </w:rPr>
        <w:t>Objednatel je oprávněn tuto smlouvu písemně vypovědět, a to z jakéhokoliv důvodu nebo i bez uvedení důvodu, a to s </w:t>
      </w:r>
      <w:proofErr w:type="gramStart"/>
      <w:r>
        <w:rPr>
          <w:rFonts w:ascii="Times New Roman" w:hAnsi="Times New Roman" w:cs="Times New Roman"/>
          <w:sz w:val="24"/>
          <w:szCs w:val="24"/>
        </w:rPr>
        <w:t>6 měsíční</w:t>
      </w:r>
      <w:proofErr w:type="gramEnd"/>
      <w:r>
        <w:rPr>
          <w:rFonts w:ascii="Times New Roman" w:hAnsi="Times New Roman" w:cs="Times New Roman"/>
          <w:sz w:val="24"/>
          <w:szCs w:val="24"/>
        </w:rPr>
        <w:t xml:space="preserve"> výpovědní dobou. Poskytovatel je oprávněn tuto </w:t>
      </w:r>
      <w:r>
        <w:rPr>
          <w:rFonts w:ascii="Times New Roman" w:hAnsi="Times New Roman" w:cs="Times New Roman"/>
          <w:sz w:val="24"/>
          <w:szCs w:val="24"/>
        </w:rPr>
        <w:lastRenderedPageBreak/>
        <w:t>smlouvu vypovědět v případě, že objednatel porušuje povinnosti podle této smlouvy a nesjedná nápravu, ani na základě písemné výpovědi poskytovatele k nápravě povinnosti s tím, že lhůta pro nápravu povinností objednatele nesmí být kratší než 30 dnů. V takovém případě činí výpovědní lhůta 60 dnů od doručení výpovědi objednateli.</w:t>
      </w:r>
    </w:p>
    <w:p w14:paraId="356D6930" w14:textId="3A10F6B8" w:rsidR="00DC187B" w:rsidRDefault="00DC187B" w:rsidP="00DC187B">
      <w:pPr>
        <w:pStyle w:val="Odstavecseseznamem"/>
        <w:numPr>
          <w:ilvl w:val="0"/>
          <w:numId w:val="27"/>
        </w:numPr>
        <w:ind w:left="426"/>
        <w:jc w:val="both"/>
        <w:rPr>
          <w:rFonts w:ascii="Times New Roman" w:hAnsi="Times New Roman" w:cs="Times New Roman"/>
          <w:sz w:val="24"/>
          <w:szCs w:val="24"/>
        </w:rPr>
      </w:pPr>
      <w:r w:rsidRPr="008D7DB2">
        <w:rPr>
          <w:rFonts w:ascii="Times New Roman" w:hAnsi="Times New Roman" w:cs="Times New Roman"/>
          <w:sz w:val="24"/>
          <w:szCs w:val="24"/>
        </w:rPr>
        <w:t xml:space="preserve">Odstoupením od této dohody nezaniká vzájemná sankční odpovědnost stran ani povinnost k náhradě způsobené újmy. </w:t>
      </w:r>
    </w:p>
    <w:p w14:paraId="4AEDED10" w14:textId="77777777" w:rsidR="00753C0A" w:rsidRDefault="00753C0A" w:rsidP="00753C0A">
      <w:pPr>
        <w:pStyle w:val="Odstavecseseznamem"/>
        <w:ind w:left="426"/>
        <w:jc w:val="both"/>
        <w:rPr>
          <w:rFonts w:ascii="Times New Roman" w:hAnsi="Times New Roman" w:cs="Times New Roman"/>
          <w:sz w:val="24"/>
          <w:szCs w:val="24"/>
        </w:rPr>
      </w:pPr>
    </w:p>
    <w:p w14:paraId="41691DFF" w14:textId="24AC50A3" w:rsidR="00DC187B" w:rsidRPr="00753C0A" w:rsidRDefault="00DC187B" w:rsidP="00753C0A">
      <w:pPr>
        <w:pStyle w:val="Odstavecseseznamem"/>
        <w:numPr>
          <w:ilvl w:val="0"/>
          <w:numId w:val="3"/>
        </w:numPr>
        <w:ind w:left="0" w:firstLine="142"/>
        <w:jc w:val="center"/>
        <w:rPr>
          <w:rFonts w:ascii="Times New Roman" w:hAnsi="Times New Roman" w:cs="Times New Roman"/>
          <w:sz w:val="24"/>
          <w:szCs w:val="24"/>
        </w:rPr>
      </w:pPr>
      <w:r w:rsidRPr="00753C0A">
        <w:rPr>
          <w:rFonts w:ascii="Times New Roman" w:hAnsi="Times New Roman" w:cs="Times New Roman"/>
          <w:b/>
          <w:bCs/>
          <w:sz w:val="24"/>
          <w:szCs w:val="24"/>
        </w:rPr>
        <w:t>Důvěrnost informací</w:t>
      </w:r>
    </w:p>
    <w:p w14:paraId="2EC430B2" w14:textId="77777777" w:rsidR="00753C0A" w:rsidRPr="00753C0A" w:rsidRDefault="00753C0A" w:rsidP="000C1B2A">
      <w:pPr>
        <w:pStyle w:val="Odstavecseseznamem"/>
        <w:spacing w:after="0"/>
        <w:ind w:left="142"/>
        <w:rPr>
          <w:rFonts w:ascii="Times New Roman" w:hAnsi="Times New Roman" w:cs="Times New Roman"/>
          <w:sz w:val="24"/>
          <w:szCs w:val="24"/>
        </w:rPr>
      </w:pPr>
    </w:p>
    <w:p w14:paraId="5E7D3EA4" w14:textId="0B9D937D" w:rsidR="00A60DFE" w:rsidRDefault="00DC187B" w:rsidP="00A60DFE">
      <w:pPr>
        <w:numPr>
          <w:ilvl w:val="0"/>
          <w:numId w:val="29"/>
        </w:numPr>
        <w:spacing w:after="0"/>
        <w:ind w:left="426"/>
        <w:jc w:val="both"/>
        <w:rPr>
          <w:rFonts w:ascii="Times New Roman" w:hAnsi="Times New Roman" w:cs="Times New Roman"/>
          <w:sz w:val="24"/>
          <w:szCs w:val="24"/>
        </w:rPr>
      </w:pPr>
      <w:r w:rsidRPr="00DC187B">
        <w:rPr>
          <w:rFonts w:ascii="Times New Roman" w:hAnsi="Times New Roman" w:cs="Times New Roman"/>
          <w:sz w:val="24"/>
          <w:szCs w:val="24"/>
        </w:rPr>
        <w:t>Smluvní strany jsou si vědomy toho, že v rámci plnění dohody si mohou vzájemně poskytnout informace, které budou považovány za důvěrné</w:t>
      </w:r>
      <w:r w:rsidR="00A60DFE">
        <w:rPr>
          <w:rFonts w:ascii="Times New Roman" w:hAnsi="Times New Roman" w:cs="Times New Roman"/>
          <w:sz w:val="24"/>
          <w:szCs w:val="24"/>
        </w:rPr>
        <w:t>,</w:t>
      </w:r>
      <w:r w:rsidRPr="00DC187B">
        <w:rPr>
          <w:rFonts w:ascii="Times New Roman" w:hAnsi="Times New Roman" w:cs="Times New Roman"/>
          <w:sz w:val="24"/>
          <w:szCs w:val="24"/>
        </w:rPr>
        <w:t xml:space="preserve"> (dále důvěrné informace),</w:t>
      </w:r>
      <w:r w:rsidR="00A60DFE">
        <w:rPr>
          <w:rFonts w:ascii="Times New Roman" w:hAnsi="Times New Roman" w:cs="Times New Roman"/>
          <w:sz w:val="24"/>
          <w:szCs w:val="24"/>
        </w:rPr>
        <w:t xml:space="preserve"> nebo </w:t>
      </w:r>
      <w:r w:rsidRPr="00A60DFE">
        <w:rPr>
          <w:rFonts w:ascii="Times New Roman" w:hAnsi="Times New Roman" w:cs="Times New Roman"/>
          <w:sz w:val="24"/>
          <w:szCs w:val="24"/>
        </w:rPr>
        <w:t xml:space="preserve">mohou jejich zaměstnanci získat přístup k důvěrným informacím druhé strany. </w:t>
      </w:r>
      <w:r w:rsidR="00A60DFE">
        <w:rPr>
          <w:rFonts w:ascii="Times New Roman" w:hAnsi="Times New Roman" w:cs="Times New Roman"/>
          <w:sz w:val="24"/>
          <w:szCs w:val="24"/>
        </w:rPr>
        <w:t xml:space="preserve">Důvěrnými informacemi jsou veškeré informace, které jedna smluvní strana o druhé získala </w:t>
      </w:r>
      <w:r w:rsidR="00A60DFE" w:rsidRPr="00AB07C1">
        <w:rPr>
          <w:rFonts w:ascii="Times New Roman" w:hAnsi="Times New Roman" w:cs="Times New Roman"/>
          <w:sz w:val="24"/>
          <w:szCs w:val="24"/>
        </w:rPr>
        <w:t xml:space="preserve">jakýmkoliv způsobem nebo v jakékoliv formě nebo podobě </w:t>
      </w:r>
      <w:r w:rsidR="00A60DFE">
        <w:rPr>
          <w:rFonts w:ascii="Times New Roman" w:hAnsi="Times New Roman" w:cs="Times New Roman"/>
          <w:sz w:val="24"/>
          <w:szCs w:val="24"/>
        </w:rPr>
        <w:t xml:space="preserve">při plnění povinností podle této dohody nebo v souvislosti s ní.  </w:t>
      </w:r>
    </w:p>
    <w:p w14:paraId="55215B74" w14:textId="62906842" w:rsidR="00A60DFE" w:rsidRPr="00A60DFE" w:rsidRDefault="00DC187B" w:rsidP="00A60DFE">
      <w:pPr>
        <w:numPr>
          <w:ilvl w:val="0"/>
          <w:numId w:val="29"/>
        </w:numPr>
        <w:spacing w:after="0"/>
        <w:ind w:left="426"/>
        <w:jc w:val="both"/>
        <w:rPr>
          <w:rFonts w:ascii="Times New Roman" w:hAnsi="Times New Roman" w:cs="Times New Roman"/>
          <w:sz w:val="24"/>
          <w:szCs w:val="24"/>
        </w:rPr>
      </w:pPr>
      <w:r w:rsidRPr="00A60DFE">
        <w:rPr>
          <w:rFonts w:ascii="Times New Roman" w:hAnsi="Times New Roman" w:cs="Times New Roman"/>
          <w:sz w:val="24"/>
          <w:szCs w:val="24"/>
        </w:rPr>
        <w:t>Veškeré důvěrné informace zůstávají výhradním vlastnictvím předávající strany. S výjimkou plnění této dohody, se obě strany zavazují</w:t>
      </w:r>
      <w:r w:rsidR="00A60DFE">
        <w:rPr>
          <w:rFonts w:ascii="Times New Roman" w:hAnsi="Times New Roman" w:cs="Times New Roman"/>
          <w:sz w:val="24"/>
          <w:szCs w:val="24"/>
        </w:rPr>
        <w:t>, že s</w:t>
      </w:r>
      <w:r w:rsidR="00A60DFE" w:rsidRPr="00A60DFE">
        <w:rPr>
          <w:rFonts w:ascii="Times New Roman" w:hAnsi="Times New Roman" w:cs="Times New Roman"/>
          <w:sz w:val="24"/>
          <w:szCs w:val="24"/>
        </w:rPr>
        <w:t xml:space="preserve">mluvní strana, která získá důvěrné informace nesmí: </w:t>
      </w:r>
    </w:p>
    <w:p w14:paraId="7BBE52B2" w14:textId="49683DAB" w:rsidR="00A60DFE" w:rsidRDefault="00A60DFE" w:rsidP="00A60DFE">
      <w:pPr>
        <w:numPr>
          <w:ilvl w:val="1"/>
          <w:numId w:val="29"/>
        </w:numPr>
        <w:spacing w:before="100" w:beforeAutospacing="1" w:after="100" w:afterAutospacing="1" w:line="240" w:lineRule="auto"/>
        <w:ind w:left="1134"/>
        <w:jc w:val="both"/>
        <w:rPr>
          <w:rFonts w:ascii="Times New Roman" w:hAnsi="Times New Roman" w:cs="Times New Roman"/>
          <w:sz w:val="24"/>
          <w:szCs w:val="24"/>
        </w:rPr>
      </w:pPr>
      <w:r w:rsidRPr="00F9586B">
        <w:rPr>
          <w:rFonts w:ascii="Times New Roman" w:hAnsi="Times New Roman" w:cs="Times New Roman"/>
          <w:sz w:val="24"/>
          <w:szCs w:val="24"/>
        </w:rPr>
        <w:t>zpřístupnit důvěrné informace jakékoli třetí osobě, s výjimkou ředitelů, manažerů a/nebo zaměstnanců povinné</w:t>
      </w:r>
      <w:r>
        <w:rPr>
          <w:rFonts w:ascii="Times New Roman" w:hAnsi="Times New Roman" w:cs="Times New Roman"/>
          <w:sz w:val="24"/>
          <w:szCs w:val="24"/>
        </w:rPr>
        <w:t xml:space="preserve"> smluvní strany</w:t>
      </w:r>
      <w:r w:rsidRPr="00F9586B">
        <w:rPr>
          <w:rFonts w:ascii="Times New Roman" w:hAnsi="Times New Roman" w:cs="Times New Roman"/>
          <w:sz w:val="24"/>
          <w:szCs w:val="24"/>
        </w:rPr>
        <w:t xml:space="preserve"> nebo spolupracujících osob, kteří potřebují znát důvěrné informace k naplnění účelu, ke kterému byly důvěrné informace druhé smluvní straně zpřístupněny, v rozsahu, který je k naplnění takového účelu nezbytný</w:t>
      </w:r>
      <w:r>
        <w:rPr>
          <w:rFonts w:ascii="Times New Roman" w:hAnsi="Times New Roman" w:cs="Times New Roman"/>
          <w:sz w:val="24"/>
          <w:szCs w:val="24"/>
        </w:rPr>
        <w:t>,</w:t>
      </w:r>
      <w:r w:rsidRPr="00F9586B">
        <w:rPr>
          <w:rFonts w:ascii="Times New Roman" w:hAnsi="Times New Roman" w:cs="Times New Roman"/>
          <w:sz w:val="24"/>
          <w:szCs w:val="24"/>
        </w:rPr>
        <w:t xml:space="preserve"> (tyto osoby společně dále jako „</w:t>
      </w:r>
      <w:r w:rsidRPr="00F9586B">
        <w:rPr>
          <w:rFonts w:ascii="Times New Roman" w:hAnsi="Times New Roman" w:cs="Times New Roman"/>
          <w:b/>
          <w:bCs/>
          <w:sz w:val="24"/>
          <w:szCs w:val="24"/>
        </w:rPr>
        <w:t>zaměstnanci</w:t>
      </w:r>
      <w:r w:rsidRPr="00F9586B">
        <w:rPr>
          <w:rFonts w:ascii="Times New Roman" w:hAnsi="Times New Roman" w:cs="Times New Roman"/>
          <w:sz w:val="24"/>
          <w:szCs w:val="24"/>
        </w:rPr>
        <w:t>“);</w:t>
      </w:r>
    </w:p>
    <w:p w14:paraId="4A5C44A9" w14:textId="77777777" w:rsidR="000C1B2A" w:rsidRDefault="00A60DFE" w:rsidP="000C1B2A">
      <w:pPr>
        <w:numPr>
          <w:ilvl w:val="1"/>
          <w:numId w:val="29"/>
        </w:numPr>
        <w:spacing w:before="100" w:beforeAutospacing="1" w:after="100" w:afterAutospacing="1" w:line="240" w:lineRule="auto"/>
        <w:ind w:left="1134"/>
        <w:jc w:val="both"/>
        <w:rPr>
          <w:rFonts w:ascii="Times New Roman" w:hAnsi="Times New Roman" w:cs="Times New Roman"/>
          <w:sz w:val="24"/>
          <w:szCs w:val="24"/>
        </w:rPr>
      </w:pPr>
      <w:r w:rsidRPr="00F9586B">
        <w:rPr>
          <w:rFonts w:ascii="Times New Roman" w:hAnsi="Times New Roman" w:cs="Times New Roman"/>
          <w:sz w:val="24"/>
          <w:szCs w:val="24"/>
        </w:rPr>
        <w:t>používat důvěrné informace v rámci svého podnikání, investování či jiné činnosti ve svůj prospěch, či v rámci podnikání, investování či jiné činnosti třetí strany či ve prospěch třetí strany.</w:t>
      </w:r>
    </w:p>
    <w:p w14:paraId="5010EF42" w14:textId="464B1B1F" w:rsidR="00A60DFE" w:rsidRPr="000C1B2A" w:rsidRDefault="00A60DFE" w:rsidP="000C1B2A">
      <w:pPr>
        <w:numPr>
          <w:ilvl w:val="1"/>
          <w:numId w:val="29"/>
        </w:numPr>
        <w:spacing w:before="100" w:beforeAutospacing="1" w:after="100" w:afterAutospacing="1" w:line="240" w:lineRule="auto"/>
        <w:ind w:left="1134"/>
        <w:jc w:val="both"/>
        <w:rPr>
          <w:rFonts w:ascii="Times New Roman" w:hAnsi="Times New Roman" w:cs="Times New Roman"/>
          <w:sz w:val="24"/>
          <w:szCs w:val="24"/>
        </w:rPr>
      </w:pPr>
      <w:r w:rsidRPr="000C1B2A">
        <w:rPr>
          <w:rFonts w:ascii="Times New Roman" w:hAnsi="Times New Roman" w:cs="Times New Roman"/>
          <w:sz w:val="24"/>
          <w:szCs w:val="24"/>
        </w:rPr>
        <w:t>nezveřejnit důvěrné informace, zachovat o nich mlčenlivost a neumožnit k nim přístup třetím osobám bez předchozího písemného souhlasu druhé smluvní strany;</w:t>
      </w:r>
    </w:p>
    <w:p w14:paraId="34B79384" w14:textId="77777777" w:rsidR="00A60DFE" w:rsidRDefault="00A60DFE" w:rsidP="00A60DFE">
      <w:pPr>
        <w:numPr>
          <w:ilvl w:val="1"/>
          <w:numId w:val="29"/>
        </w:numPr>
        <w:spacing w:before="100" w:beforeAutospacing="1" w:after="100" w:afterAutospacing="1" w:line="240" w:lineRule="auto"/>
        <w:ind w:left="1134"/>
        <w:jc w:val="both"/>
        <w:rPr>
          <w:rFonts w:ascii="Times New Roman" w:hAnsi="Times New Roman" w:cs="Times New Roman"/>
          <w:sz w:val="24"/>
          <w:szCs w:val="24"/>
        </w:rPr>
      </w:pPr>
      <w:r w:rsidRPr="00F9586B">
        <w:rPr>
          <w:rFonts w:ascii="Times New Roman" w:hAnsi="Times New Roman" w:cs="Times New Roman"/>
          <w:sz w:val="24"/>
          <w:szCs w:val="24"/>
        </w:rPr>
        <w:t>zajistit, aby nedošlo k úniku, zveřejnění a šíření důvěrných informací, a činit veškeré nezbytné kroky k ochraně důvěrných informací;</w:t>
      </w:r>
    </w:p>
    <w:p w14:paraId="01A2EEF2" w14:textId="77777777" w:rsidR="00A60DFE" w:rsidRDefault="00A60DFE" w:rsidP="00A60DFE">
      <w:pPr>
        <w:numPr>
          <w:ilvl w:val="1"/>
          <w:numId w:val="29"/>
        </w:numPr>
        <w:spacing w:before="100" w:beforeAutospacing="1" w:after="100" w:afterAutospacing="1" w:line="240" w:lineRule="auto"/>
        <w:ind w:left="1134"/>
        <w:jc w:val="both"/>
        <w:rPr>
          <w:rFonts w:ascii="Times New Roman" w:hAnsi="Times New Roman" w:cs="Times New Roman"/>
          <w:sz w:val="24"/>
          <w:szCs w:val="24"/>
        </w:rPr>
      </w:pPr>
      <w:r w:rsidRPr="00F9586B">
        <w:rPr>
          <w:rFonts w:ascii="Times New Roman" w:hAnsi="Times New Roman" w:cs="Times New Roman"/>
          <w:sz w:val="24"/>
          <w:szCs w:val="24"/>
        </w:rPr>
        <w:t>používat důvěrné informace výlučně k účelům, k jakým byly oprávněným poskytnuty;</w:t>
      </w:r>
    </w:p>
    <w:p w14:paraId="62B57209" w14:textId="77777777" w:rsidR="00A60DFE" w:rsidRDefault="00A60DFE" w:rsidP="00A60DFE">
      <w:pPr>
        <w:numPr>
          <w:ilvl w:val="1"/>
          <w:numId w:val="29"/>
        </w:numPr>
        <w:spacing w:before="100" w:beforeAutospacing="1" w:after="100" w:afterAutospacing="1" w:line="240" w:lineRule="auto"/>
        <w:ind w:left="1134"/>
        <w:jc w:val="both"/>
        <w:rPr>
          <w:rFonts w:ascii="Times New Roman" w:hAnsi="Times New Roman" w:cs="Times New Roman"/>
          <w:sz w:val="24"/>
          <w:szCs w:val="24"/>
        </w:rPr>
      </w:pPr>
      <w:r w:rsidRPr="00F9586B">
        <w:rPr>
          <w:rFonts w:ascii="Times New Roman" w:hAnsi="Times New Roman" w:cs="Times New Roman"/>
          <w:sz w:val="24"/>
          <w:szCs w:val="24"/>
        </w:rPr>
        <w:t>umožnit oprávněnému kontrolu zacházení s důvěrnými informacemi, a to i ve svém sídle či provozovně;</w:t>
      </w:r>
    </w:p>
    <w:p w14:paraId="65E49EFB" w14:textId="77777777" w:rsidR="00A60DFE" w:rsidRDefault="00A60DFE" w:rsidP="00A60DFE">
      <w:pPr>
        <w:numPr>
          <w:ilvl w:val="1"/>
          <w:numId w:val="29"/>
        </w:numPr>
        <w:spacing w:before="100" w:beforeAutospacing="1" w:after="100" w:afterAutospacing="1" w:line="240" w:lineRule="auto"/>
        <w:ind w:left="1134"/>
        <w:jc w:val="both"/>
        <w:rPr>
          <w:rFonts w:ascii="Times New Roman" w:hAnsi="Times New Roman" w:cs="Times New Roman"/>
          <w:sz w:val="24"/>
          <w:szCs w:val="24"/>
        </w:rPr>
      </w:pPr>
      <w:r w:rsidRPr="00F9586B">
        <w:rPr>
          <w:rFonts w:ascii="Times New Roman" w:hAnsi="Times New Roman" w:cs="Times New Roman"/>
          <w:sz w:val="24"/>
          <w:szCs w:val="24"/>
        </w:rPr>
        <w:t>řídit se pokyny smluvní strany, od které byly důvěrné informace získány, k zachování mlčenlivosti ohledně důvěryhodných informací;</w:t>
      </w:r>
    </w:p>
    <w:p w14:paraId="0EB3F514" w14:textId="77777777" w:rsidR="00A60DFE" w:rsidRDefault="00A60DFE" w:rsidP="00A60DFE">
      <w:pPr>
        <w:numPr>
          <w:ilvl w:val="1"/>
          <w:numId w:val="29"/>
        </w:numPr>
        <w:spacing w:before="100" w:beforeAutospacing="1" w:after="100" w:afterAutospacing="1" w:line="240" w:lineRule="auto"/>
        <w:ind w:left="1134"/>
        <w:jc w:val="both"/>
        <w:rPr>
          <w:rFonts w:ascii="Times New Roman" w:hAnsi="Times New Roman" w:cs="Times New Roman"/>
          <w:sz w:val="24"/>
          <w:szCs w:val="24"/>
        </w:rPr>
      </w:pPr>
      <w:r w:rsidRPr="00F9586B">
        <w:rPr>
          <w:rFonts w:ascii="Times New Roman" w:hAnsi="Times New Roman" w:cs="Times New Roman"/>
          <w:sz w:val="24"/>
          <w:szCs w:val="24"/>
        </w:rPr>
        <w:t>informovat druhou smluvní stranu, od které byly důvěrné informace získány, o jakémkoliv porušení povinnosti mlčenlivosti, a to bezodkladně poté, kdy se o porušení povinnosti mlčenlivosti dozví;</w:t>
      </w:r>
    </w:p>
    <w:p w14:paraId="28CDB757" w14:textId="77777777" w:rsidR="00A60DFE" w:rsidRDefault="00A60DFE" w:rsidP="00A60DFE">
      <w:pPr>
        <w:numPr>
          <w:ilvl w:val="1"/>
          <w:numId w:val="29"/>
        </w:numPr>
        <w:spacing w:before="100" w:beforeAutospacing="1" w:after="100" w:afterAutospacing="1" w:line="240" w:lineRule="auto"/>
        <w:ind w:left="1134"/>
        <w:jc w:val="both"/>
        <w:rPr>
          <w:rFonts w:ascii="Times New Roman" w:hAnsi="Times New Roman" w:cs="Times New Roman"/>
          <w:sz w:val="24"/>
          <w:szCs w:val="24"/>
        </w:rPr>
      </w:pPr>
      <w:r w:rsidRPr="00F9586B">
        <w:rPr>
          <w:rFonts w:ascii="Times New Roman" w:hAnsi="Times New Roman" w:cs="Times New Roman"/>
          <w:sz w:val="24"/>
          <w:szCs w:val="24"/>
        </w:rPr>
        <w:t>poučit své zaměstnance o povaze důvěrných informací a o povinnostech, které se s nimi pojí,</w:t>
      </w:r>
    </w:p>
    <w:p w14:paraId="04E89A2E" w14:textId="77777777" w:rsidR="000C1B2A" w:rsidRDefault="00A60DFE" w:rsidP="000C1B2A">
      <w:pPr>
        <w:numPr>
          <w:ilvl w:val="1"/>
          <w:numId w:val="29"/>
        </w:numPr>
        <w:spacing w:before="100" w:beforeAutospacing="1" w:after="100" w:afterAutospacing="1" w:line="240" w:lineRule="auto"/>
        <w:ind w:left="1134"/>
        <w:jc w:val="both"/>
        <w:rPr>
          <w:rFonts w:ascii="Times New Roman" w:hAnsi="Times New Roman" w:cs="Times New Roman"/>
          <w:sz w:val="24"/>
          <w:szCs w:val="24"/>
        </w:rPr>
      </w:pPr>
      <w:r w:rsidRPr="00F9586B">
        <w:rPr>
          <w:rFonts w:ascii="Times New Roman" w:hAnsi="Times New Roman" w:cs="Times New Roman"/>
          <w:sz w:val="24"/>
          <w:szCs w:val="24"/>
        </w:rPr>
        <w:t>zajistit, aby v případě, že při plnění povinností využije</w:t>
      </w:r>
      <w:r w:rsidR="000C1B2A">
        <w:rPr>
          <w:rFonts w:ascii="Times New Roman" w:hAnsi="Times New Roman" w:cs="Times New Roman"/>
          <w:sz w:val="24"/>
          <w:szCs w:val="24"/>
        </w:rPr>
        <w:t xml:space="preserve"> povinná smluví strany</w:t>
      </w:r>
      <w:r w:rsidRPr="00F9586B">
        <w:rPr>
          <w:rFonts w:ascii="Times New Roman" w:hAnsi="Times New Roman" w:cs="Times New Roman"/>
          <w:sz w:val="24"/>
          <w:szCs w:val="24"/>
        </w:rPr>
        <w:t xml:space="preserve"> subdodavatele, že k předání důvěrných informací subdodavateli dojde pouze v případě, že subdodavatel je vázán mlčenlivostí minimálně ve stejném rozsahu jako smluvní strana, která důvěrné informace získala.  </w:t>
      </w:r>
    </w:p>
    <w:p w14:paraId="6ADD2278" w14:textId="77777777" w:rsidR="000C1B2A" w:rsidRDefault="00DC187B" w:rsidP="000C1B2A">
      <w:pPr>
        <w:numPr>
          <w:ilvl w:val="0"/>
          <w:numId w:val="29"/>
        </w:numPr>
        <w:spacing w:after="0"/>
        <w:ind w:left="426"/>
        <w:jc w:val="both"/>
        <w:rPr>
          <w:rFonts w:ascii="Times New Roman" w:hAnsi="Times New Roman" w:cs="Times New Roman"/>
          <w:sz w:val="24"/>
          <w:szCs w:val="24"/>
        </w:rPr>
      </w:pPr>
      <w:r w:rsidRPr="00DC187B">
        <w:rPr>
          <w:rFonts w:ascii="Times New Roman" w:hAnsi="Times New Roman" w:cs="Times New Roman"/>
          <w:sz w:val="24"/>
          <w:szCs w:val="24"/>
        </w:rPr>
        <w:t xml:space="preserve">Nedohodnou-li se smluvní strany výslovně jinak, považují se za důvěrné </w:t>
      </w:r>
      <w:r w:rsidR="000C1B2A">
        <w:rPr>
          <w:rFonts w:ascii="Times New Roman" w:hAnsi="Times New Roman" w:cs="Times New Roman"/>
          <w:sz w:val="24"/>
          <w:szCs w:val="24"/>
        </w:rPr>
        <w:t>zejména</w:t>
      </w:r>
      <w:r w:rsidRPr="00DC187B">
        <w:rPr>
          <w:rFonts w:ascii="Times New Roman" w:hAnsi="Times New Roman" w:cs="Times New Roman"/>
          <w:sz w:val="24"/>
          <w:szCs w:val="24"/>
        </w:rPr>
        <w:t xml:space="preserve"> všechny informace, které jsou a nebo by mohly být součástí obchodního tajemství, tj. například popisy nebo části popisů technologických procesů a vzorců, technických vzorců a technického know-how, informace o provozních metodách, procedurách a pracovních </w:t>
      </w:r>
      <w:r w:rsidRPr="00DC187B">
        <w:rPr>
          <w:rFonts w:ascii="Times New Roman" w:hAnsi="Times New Roman" w:cs="Times New Roman"/>
          <w:sz w:val="24"/>
          <w:szCs w:val="24"/>
        </w:rPr>
        <w:lastRenderedPageBreak/>
        <w:t xml:space="preserve">postupech, obchodní nebo marketingové plány, koncepce a strategie nebo jejich části, nabídky a všechny další informace, jejichž zveřejnění přijímající stranou by předávající straně mohlo způsobit újmu. </w:t>
      </w:r>
    </w:p>
    <w:p w14:paraId="2BA71283" w14:textId="6AF42DCC" w:rsidR="00DC187B" w:rsidRDefault="00DC187B" w:rsidP="000C1B2A">
      <w:pPr>
        <w:numPr>
          <w:ilvl w:val="0"/>
          <w:numId w:val="29"/>
        </w:numPr>
        <w:spacing w:after="0"/>
        <w:ind w:left="426"/>
        <w:jc w:val="both"/>
        <w:rPr>
          <w:rFonts w:ascii="Times New Roman" w:hAnsi="Times New Roman" w:cs="Times New Roman"/>
          <w:sz w:val="24"/>
          <w:szCs w:val="24"/>
        </w:rPr>
      </w:pPr>
      <w:r w:rsidRPr="000C1B2A">
        <w:rPr>
          <w:rFonts w:ascii="Times New Roman" w:hAnsi="Times New Roman" w:cs="Times New Roman"/>
          <w:sz w:val="24"/>
          <w:szCs w:val="24"/>
        </w:rPr>
        <w:t xml:space="preserve">Ustanovení tohoto článku není dotčeno ukončením účinnosti dohody z jakéhokoliv důvodu a jeho účinnost skončí nejdříve pět (5) let po ukončení účinnosti této dohody. </w:t>
      </w:r>
    </w:p>
    <w:p w14:paraId="0DFA024D" w14:textId="77777777" w:rsidR="000C1B2A" w:rsidRPr="000C1B2A" w:rsidRDefault="000C1B2A" w:rsidP="000C1B2A">
      <w:pPr>
        <w:spacing w:after="0"/>
        <w:ind w:left="426"/>
        <w:jc w:val="both"/>
        <w:rPr>
          <w:rFonts w:ascii="Times New Roman" w:hAnsi="Times New Roman" w:cs="Times New Roman"/>
          <w:sz w:val="24"/>
          <w:szCs w:val="24"/>
        </w:rPr>
      </w:pPr>
    </w:p>
    <w:p w14:paraId="697AF4C9" w14:textId="33100E8F" w:rsidR="00DC187B" w:rsidRPr="000C1B2A" w:rsidRDefault="00DC187B" w:rsidP="000C1B2A">
      <w:pPr>
        <w:pStyle w:val="Odstavecseseznamem"/>
        <w:numPr>
          <w:ilvl w:val="0"/>
          <w:numId w:val="3"/>
        </w:numPr>
        <w:ind w:left="0" w:firstLine="142"/>
        <w:jc w:val="center"/>
        <w:rPr>
          <w:rFonts w:ascii="Times New Roman" w:hAnsi="Times New Roman" w:cs="Times New Roman"/>
          <w:sz w:val="24"/>
          <w:szCs w:val="24"/>
        </w:rPr>
      </w:pPr>
      <w:r w:rsidRPr="000C1B2A">
        <w:rPr>
          <w:rFonts w:ascii="Times New Roman" w:hAnsi="Times New Roman" w:cs="Times New Roman"/>
          <w:b/>
          <w:bCs/>
          <w:sz w:val="24"/>
          <w:szCs w:val="24"/>
        </w:rPr>
        <w:t>Závěrečná ustanovení</w:t>
      </w:r>
    </w:p>
    <w:p w14:paraId="283B71AE" w14:textId="77777777" w:rsidR="000C1B2A" w:rsidRPr="000C1B2A" w:rsidRDefault="000C1B2A" w:rsidP="000C1B2A">
      <w:pPr>
        <w:pStyle w:val="Odstavecseseznamem"/>
        <w:ind w:left="142"/>
        <w:rPr>
          <w:rFonts w:ascii="Times New Roman" w:hAnsi="Times New Roman" w:cs="Times New Roman"/>
          <w:sz w:val="24"/>
          <w:szCs w:val="24"/>
        </w:rPr>
      </w:pPr>
    </w:p>
    <w:p w14:paraId="2D0DB5BC" w14:textId="1EB27642" w:rsidR="00DC187B" w:rsidRPr="000C1B2A" w:rsidRDefault="00DC187B" w:rsidP="000C1B2A">
      <w:pPr>
        <w:pStyle w:val="Odstavecseseznamem"/>
        <w:numPr>
          <w:ilvl w:val="3"/>
          <w:numId w:val="31"/>
        </w:numPr>
        <w:ind w:left="426"/>
        <w:jc w:val="both"/>
        <w:rPr>
          <w:rFonts w:ascii="Times New Roman" w:hAnsi="Times New Roman" w:cs="Times New Roman"/>
          <w:sz w:val="24"/>
          <w:szCs w:val="24"/>
        </w:rPr>
      </w:pPr>
      <w:r w:rsidRPr="000C1B2A">
        <w:rPr>
          <w:rFonts w:ascii="Times New Roman" w:hAnsi="Times New Roman" w:cs="Times New Roman"/>
          <w:sz w:val="24"/>
          <w:szCs w:val="24"/>
        </w:rPr>
        <w:t xml:space="preserve">Vztahy plynoucí z této dohody a vztahy neupravené se řídí příslušnými ustanoveními zákona č. 89/2012 Sb., občanský zákoník, ve znění pozdějších předpisů </w:t>
      </w:r>
    </w:p>
    <w:p w14:paraId="4C3B0B7A" w14:textId="77777777" w:rsidR="00786682" w:rsidRDefault="00786682" w:rsidP="000C1B2A">
      <w:pPr>
        <w:pStyle w:val="Odstavecseseznamem"/>
        <w:numPr>
          <w:ilvl w:val="3"/>
          <w:numId w:val="31"/>
        </w:numPr>
        <w:ind w:left="426"/>
        <w:jc w:val="both"/>
        <w:rPr>
          <w:rFonts w:ascii="Times New Roman" w:hAnsi="Times New Roman" w:cs="Times New Roman"/>
          <w:sz w:val="24"/>
          <w:szCs w:val="24"/>
        </w:rPr>
      </w:pPr>
      <w:r>
        <w:rPr>
          <w:rFonts w:ascii="Times New Roman" w:hAnsi="Times New Roman" w:cs="Times New Roman"/>
          <w:sz w:val="24"/>
          <w:szCs w:val="24"/>
        </w:rPr>
        <w:t>Tato dohoda se uzavírá na 4 roky.</w:t>
      </w:r>
    </w:p>
    <w:p w14:paraId="19C87550" w14:textId="6149186E" w:rsidR="00DC187B" w:rsidRPr="000C1B2A" w:rsidRDefault="00DC187B" w:rsidP="000C1B2A">
      <w:pPr>
        <w:pStyle w:val="Odstavecseseznamem"/>
        <w:numPr>
          <w:ilvl w:val="3"/>
          <w:numId w:val="31"/>
        </w:numPr>
        <w:ind w:left="426"/>
        <w:jc w:val="both"/>
        <w:rPr>
          <w:rFonts w:ascii="Times New Roman" w:hAnsi="Times New Roman" w:cs="Times New Roman"/>
          <w:sz w:val="24"/>
          <w:szCs w:val="24"/>
        </w:rPr>
      </w:pPr>
      <w:r w:rsidRPr="000C1B2A">
        <w:rPr>
          <w:rFonts w:ascii="Times New Roman" w:hAnsi="Times New Roman" w:cs="Times New Roman"/>
          <w:sz w:val="24"/>
          <w:szCs w:val="24"/>
        </w:rPr>
        <w:t xml:space="preserve">Tato dohoda nabývá platnosti dnem jejího podpisu oběma smluvními stranami a účinnosti dnem jejího uveřejnění prostřednictvím registru smluv postupem dle zákona č. 340/2015 Sb., o registru smluv, ve znění pozdějších předpisů, a její zveřejnění zajistí objednatel. </w:t>
      </w:r>
    </w:p>
    <w:p w14:paraId="3A492F38" w14:textId="7E074E1E" w:rsidR="00DC187B" w:rsidRPr="000C1B2A" w:rsidRDefault="00DC187B" w:rsidP="000C1B2A">
      <w:pPr>
        <w:pStyle w:val="Odstavecseseznamem"/>
        <w:numPr>
          <w:ilvl w:val="3"/>
          <w:numId w:val="31"/>
        </w:numPr>
        <w:ind w:left="426"/>
        <w:jc w:val="both"/>
        <w:rPr>
          <w:rFonts w:ascii="Times New Roman" w:hAnsi="Times New Roman" w:cs="Times New Roman"/>
          <w:sz w:val="24"/>
          <w:szCs w:val="24"/>
        </w:rPr>
      </w:pPr>
      <w:r w:rsidRPr="000C1B2A">
        <w:rPr>
          <w:rFonts w:ascii="Times New Roman" w:hAnsi="Times New Roman" w:cs="Times New Roman"/>
          <w:sz w:val="24"/>
          <w:szCs w:val="24"/>
        </w:rPr>
        <w:t xml:space="preserve">Žádná ze smluvních stran není oprávněna postoupit práva či pohledávky nebo převést závazky z této dohody vyplývající na třetí osobu bez předchozího písemného souhlasu druhé smluvní strany. Práva i povinnosti ze dohody přecházejí na právní nástupce obou stran. Obě strany jsou povinny informovat se navzájem o takových změnách. </w:t>
      </w:r>
    </w:p>
    <w:p w14:paraId="24A547D2" w14:textId="75222EBA" w:rsidR="00DC187B" w:rsidRPr="000C1B2A" w:rsidRDefault="00DC187B" w:rsidP="000C1B2A">
      <w:pPr>
        <w:pStyle w:val="Odstavecseseznamem"/>
        <w:numPr>
          <w:ilvl w:val="3"/>
          <w:numId w:val="31"/>
        </w:numPr>
        <w:ind w:left="426"/>
        <w:jc w:val="both"/>
        <w:rPr>
          <w:rFonts w:ascii="Times New Roman" w:hAnsi="Times New Roman" w:cs="Times New Roman"/>
          <w:sz w:val="24"/>
          <w:szCs w:val="24"/>
        </w:rPr>
      </w:pPr>
      <w:r w:rsidRPr="000C1B2A">
        <w:rPr>
          <w:rFonts w:ascii="Times New Roman" w:hAnsi="Times New Roman" w:cs="Times New Roman"/>
          <w:sz w:val="24"/>
          <w:szCs w:val="24"/>
        </w:rPr>
        <w:t xml:space="preserve">Tuto dohodu lze měnit pouze písemnou formou číslovanými dodatky podepsanými oběma smluvními stranami. </w:t>
      </w:r>
    </w:p>
    <w:p w14:paraId="4D404971" w14:textId="2353C1C8" w:rsidR="00DC187B" w:rsidRPr="000C1B2A" w:rsidRDefault="00DC187B" w:rsidP="000C1B2A">
      <w:pPr>
        <w:pStyle w:val="Odstavecseseznamem"/>
        <w:numPr>
          <w:ilvl w:val="3"/>
          <w:numId w:val="31"/>
        </w:numPr>
        <w:ind w:left="426"/>
        <w:jc w:val="both"/>
        <w:rPr>
          <w:rFonts w:ascii="Times New Roman" w:hAnsi="Times New Roman" w:cs="Times New Roman"/>
          <w:sz w:val="24"/>
          <w:szCs w:val="24"/>
        </w:rPr>
      </w:pPr>
      <w:r w:rsidRPr="000C1B2A">
        <w:rPr>
          <w:rFonts w:ascii="Times New Roman" w:hAnsi="Times New Roman" w:cs="Times New Roman"/>
          <w:sz w:val="24"/>
          <w:szCs w:val="24"/>
        </w:rPr>
        <w:t xml:space="preserve">Smluvní strany prohlašují, že si tuto dohodu přečetly, bezvýhradně souhlasí s jejím obsahem a že ji uzavírají ze své vážné a svobodné vůle, prosté omylu. Na důkaz toho připojují podpisy svých oprávněných zástupců. </w:t>
      </w:r>
    </w:p>
    <w:p w14:paraId="1A37529B" w14:textId="458617AE" w:rsidR="00DC187B" w:rsidRPr="00DC187B" w:rsidRDefault="00DC187B" w:rsidP="00DC187B">
      <w:pPr>
        <w:rPr>
          <w:rFonts w:ascii="Times New Roman" w:hAnsi="Times New Roman" w:cs="Times New Roman"/>
          <w:sz w:val="24"/>
          <w:szCs w:val="24"/>
        </w:rPr>
      </w:pPr>
      <w:r w:rsidRPr="00DC187B">
        <w:rPr>
          <w:rFonts w:ascii="Times New Roman" w:hAnsi="Times New Roman" w:cs="Times New Roman"/>
          <w:b/>
          <w:bCs/>
          <w:sz w:val="24"/>
          <w:szCs w:val="24"/>
        </w:rPr>
        <w:t>Přílohy</w:t>
      </w:r>
      <w:r w:rsidR="000C1B2A">
        <w:rPr>
          <w:rFonts w:ascii="Times New Roman" w:hAnsi="Times New Roman" w:cs="Times New Roman"/>
          <w:b/>
          <w:bCs/>
          <w:sz w:val="24"/>
          <w:szCs w:val="24"/>
        </w:rPr>
        <w:t>:</w:t>
      </w:r>
    </w:p>
    <w:p w14:paraId="018FC34C" w14:textId="5191AB01" w:rsidR="00DC187B" w:rsidRPr="00DC187B" w:rsidRDefault="00DC187B" w:rsidP="00DC187B">
      <w:pPr>
        <w:rPr>
          <w:rFonts w:ascii="Times New Roman" w:hAnsi="Times New Roman" w:cs="Times New Roman"/>
          <w:sz w:val="24"/>
          <w:szCs w:val="24"/>
        </w:rPr>
      </w:pPr>
      <w:r w:rsidRPr="00DC187B">
        <w:rPr>
          <w:rFonts w:ascii="Times New Roman" w:hAnsi="Times New Roman" w:cs="Times New Roman"/>
          <w:sz w:val="24"/>
          <w:szCs w:val="24"/>
        </w:rPr>
        <w:t xml:space="preserve">Příloha č. </w:t>
      </w:r>
      <w:r w:rsidR="00067F92">
        <w:rPr>
          <w:rFonts w:ascii="Times New Roman" w:hAnsi="Times New Roman" w:cs="Times New Roman"/>
          <w:sz w:val="24"/>
          <w:szCs w:val="24"/>
        </w:rPr>
        <w:t>1</w:t>
      </w:r>
      <w:r w:rsidRPr="00DC187B">
        <w:rPr>
          <w:rFonts w:ascii="Times New Roman" w:hAnsi="Times New Roman" w:cs="Times New Roman"/>
          <w:sz w:val="24"/>
          <w:szCs w:val="24"/>
        </w:rPr>
        <w:t xml:space="preserve"> – </w:t>
      </w:r>
      <w:r w:rsidR="000C1B2A">
        <w:rPr>
          <w:rFonts w:ascii="Times New Roman" w:hAnsi="Times New Roman" w:cs="Times New Roman"/>
          <w:sz w:val="24"/>
          <w:szCs w:val="24"/>
        </w:rPr>
        <w:t>Ceník služeb</w:t>
      </w:r>
      <w:r w:rsidR="00015627">
        <w:rPr>
          <w:rFonts w:ascii="Times New Roman" w:hAnsi="Times New Roman" w:cs="Times New Roman"/>
          <w:sz w:val="24"/>
          <w:szCs w:val="24"/>
        </w:rPr>
        <w:t xml:space="preserve"> typů a počtů servisovaných zařízení</w:t>
      </w:r>
      <w:r w:rsidRPr="00DC187B">
        <w:rPr>
          <w:rFonts w:ascii="Times New Roman" w:hAnsi="Times New Roman" w:cs="Times New Roman"/>
          <w:sz w:val="24"/>
          <w:szCs w:val="24"/>
        </w:rPr>
        <w:t xml:space="preserve"> </w:t>
      </w:r>
    </w:p>
    <w:p w14:paraId="48E0E085" w14:textId="77777777" w:rsidR="000C1B2A" w:rsidRDefault="000C1B2A" w:rsidP="00DC187B">
      <w:pPr>
        <w:rPr>
          <w:rFonts w:ascii="Times New Roman" w:hAnsi="Times New Roman" w:cs="Times New Roman"/>
          <w:sz w:val="24"/>
          <w:szCs w:val="24"/>
        </w:rPr>
      </w:pPr>
    </w:p>
    <w:p w14:paraId="4712748D" w14:textId="4F5EBC2C" w:rsidR="00DC187B" w:rsidRPr="00DC187B" w:rsidRDefault="00DC187B" w:rsidP="00DC187B">
      <w:pPr>
        <w:rPr>
          <w:rFonts w:ascii="Times New Roman" w:hAnsi="Times New Roman" w:cs="Times New Roman"/>
          <w:sz w:val="24"/>
          <w:szCs w:val="24"/>
        </w:rPr>
      </w:pPr>
      <w:r w:rsidRPr="00DC187B">
        <w:rPr>
          <w:rFonts w:ascii="Times New Roman" w:hAnsi="Times New Roman" w:cs="Times New Roman"/>
          <w:sz w:val="24"/>
          <w:szCs w:val="24"/>
        </w:rPr>
        <w:t>V</w:t>
      </w:r>
      <w:r w:rsidR="000C1B2A">
        <w:rPr>
          <w:rFonts w:ascii="Times New Roman" w:hAnsi="Times New Roman" w:cs="Times New Roman"/>
          <w:sz w:val="24"/>
          <w:szCs w:val="24"/>
        </w:rPr>
        <w:t> České Lípě</w:t>
      </w:r>
      <w:r w:rsidRPr="00DC187B">
        <w:rPr>
          <w:rFonts w:ascii="Times New Roman" w:hAnsi="Times New Roman" w:cs="Times New Roman"/>
          <w:sz w:val="24"/>
          <w:szCs w:val="24"/>
        </w:rPr>
        <w:t xml:space="preserve"> dne ..................... </w:t>
      </w:r>
      <w:r w:rsidR="000C1B2A">
        <w:rPr>
          <w:rFonts w:ascii="Times New Roman" w:hAnsi="Times New Roman" w:cs="Times New Roman"/>
          <w:sz w:val="24"/>
          <w:szCs w:val="24"/>
        </w:rPr>
        <w:tab/>
      </w:r>
      <w:r w:rsidR="000C1B2A">
        <w:rPr>
          <w:rFonts w:ascii="Times New Roman" w:hAnsi="Times New Roman" w:cs="Times New Roman"/>
          <w:sz w:val="24"/>
          <w:szCs w:val="24"/>
        </w:rPr>
        <w:tab/>
      </w:r>
      <w:r w:rsidR="000C1B2A">
        <w:rPr>
          <w:rFonts w:ascii="Times New Roman" w:hAnsi="Times New Roman" w:cs="Times New Roman"/>
          <w:sz w:val="24"/>
          <w:szCs w:val="24"/>
        </w:rPr>
        <w:tab/>
      </w:r>
      <w:r w:rsidRPr="00DC187B">
        <w:rPr>
          <w:rFonts w:ascii="Times New Roman" w:hAnsi="Times New Roman" w:cs="Times New Roman"/>
          <w:sz w:val="24"/>
          <w:szCs w:val="24"/>
        </w:rPr>
        <w:t xml:space="preserve">V </w:t>
      </w:r>
      <w:r w:rsidR="000C1B2A">
        <w:rPr>
          <w:rFonts w:ascii="Times New Roman" w:hAnsi="Times New Roman" w:cs="Times New Roman"/>
          <w:sz w:val="24"/>
          <w:szCs w:val="24"/>
        </w:rPr>
        <w:t>…</w:t>
      </w:r>
      <w:proofErr w:type="gramStart"/>
      <w:r w:rsidR="000C1B2A">
        <w:rPr>
          <w:rFonts w:ascii="Times New Roman" w:hAnsi="Times New Roman" w:cs="Times New Roman"/>
          <w:sz w:val="24"/>
          <w:szCs w:val="24"/>
        </w:rPr>
        <w:t>…….</w:t>
      </w:r>
      <w:proofErr w:type="gramEnd"/>
      <w:r w:rsidR="000C1B2A">
        <w:rPr>
          <w:rFonts w:ascii="Times New Roman" w:hAnsi="Times New Roman" w:cs="Times New Roman"/>
          <w:sz w:val="24"/>
          <w:szCs w:val="24"/>
        </w:rPr>
        <w:t>.</w:t>
      </w:r>
      <w:r w:rsidRPr="00DC187B">
        <w:rPr>
          <w:rFonts w:ascii="Times New Roman" w:hAnsi="Times New Roman" w:cs="Times New Roman"/>
          <w:sz w:val="24"/>
          <w:szCs w:val="24"/>
        </w:rPr>
        <w:t xml:space="preserve"> dne </w:t>
      </w:r>
      <w:r w:rsidR="000C1B2A">
        <w:rPr>
          <w:rFonts w:ascii="Times New Roman" w:hAnsi="Times New Roman" w:cs="Times New Roman"/>
          <w:sz w:val="24"/>
          <w:szCs w:val="24"/>
        </w:rPr>
        <w:t>………….</w:t>
      </w:r>
    </w:p>
    <w:p w14:paraId="5AD11215" w14:textId="77777777" w:rsidR="000C1B2A" w:rsidRDefault="000C1B2A" w:rsidP="00DC187B">
      <w:pPr>
        <w:rPr>
          <w:rFonts w:ascii="Times New Roman" w:hAnsi="Times New Roman" w:cs="Times New Roman"/>
          <w:sz w:val="24"/>
          <w:szCs w:val="24"/>
        </w:rPr>
      </w:pPr>
    </w:p>
    <w:p w14:paraId="66116276" w14:textId="77777777" w:rsidR="000C1B2A" w:rsidRDefault="000C1B2A" w:rsidP="00DC187B">
      <w:pPr>
        <w:rPr>
          <w:rFonts w:ascii="Times New Roman" w:hAnsi="Times New Roman" w:cs="Times New Roman"/>
          <w:sz w:val="24"/>
          <w:szCs w:val="24"/>
        </w:rPr>
      </w:pPr>
    </w:p>
    <w:p w14:paraId="168BB31E" w14:textId="77777777" w:rsidR="000C1B2A" w:rsidRDefault="000C1B2A" w:rsidP="00DC187B">
      <w:pPr>
        <w:rPr>
          <w:rFonts w:ascii="Times New Roman" w:hAnsi="Times New Roman" w:cs="Times New Roman"/>
          <w:sz w:val="24"/>
          <w:szCs w:val="24"/>
        </w:rPr>
      </w:pPr>
    </w:p>
    <w:p w14:paraId="7B40552E" w14:textId="20665309" w:rsidR="00DC187B" w:rsidRPr="00DC187B" w:rsidRDefault="00DC187B" w:rsidP="00C50837">
      <w:pPr>
        <w:spacing w:after="0"/>
        <w:rPr>
          <w:rFonts w:ascii="Times New Roman" w:hAnsi="Times New Roman" w:cs="Times New Roman"/>
          <w:sz w:val="24"/>
          <w:szCs w:val="24"/>
        </w:rPr>
      </w:pPr>
      <w:r w:rsidRPr="00DC187B">
        <w:rPr>
          <w:rFonts w:ascii="Times New Roman" w:hAnsi="Times New Roman" w:cs="Times New Roman"/>
          <w:sz w:val="24"/>
          <w:szCs w:val="24"/>
        </w:rPr>
        <w:t>.....................................................</w:t>
      </w:r>
      <w:r w:rsidR="000C1B2A">
        <w:rPr>
          <w:rFonts w:ascii="Times New Roman" w:hAnsi="Times New Roman" w:cs="Times New Roman"/>
          <w:sz w:val="24"/>
          <w:szCs w:val="24"/>
        </w:rPr>
        <w:tab/>
      </w:r>
      <w:r w:rsidR="000C1B2A">
        <w:rPr>
          <w:rFonts w:ascii="Times New Roman" w:hAnsi="Times New Roman" w:cs="Times New Roman"/>
          <w:sz w:val="24"/>
          <w:szCs w:val="24"/>
        </w:rPr>
        <w:tab/>
      </w:r>
      <w:r w:rsidR="000C1B2A">
        <w:rPr>
          <w:rFonts w:ascii="Times New Roman" w:hAnsi="Times New Roman" w:cs="Times New Roman"/>
          <w:sz w:val="24"/>
          <w:szCs w:val="24"/>
        </w:rPr>
        <w:tab/>
      </w:r>
      <w:r w:rsidRPr="00DC187B">
        <w:rPr>
          <w:rFonts w:ascii="Times New Roman" w:hAnsi="Times New Roman" w:cs="Times New Roman"/>
          <w:sz w:val="24"/>
          <w:szCs w:val="24"/>
        </w:rPr>
        <w:t xml:space="preserve">................................................... </w:t>
      </w:r>
    </w:p>
    <w:p w14:paraId="5A811CD7" w14:textId="306F5F9A" w:rsidR="00462661" w:rsidRPr="00DC187B" w:rsidRDefault="00C50837" w:rsidP="00C50837">
      <w:pPr>
        <w:spacing w:after="0"/>
        <w:rPr>
          <w:rFonts w:ascii="Times New Roman" w:hAnsi="Times New Roman" w:cs="Times New Roman"/>
          <w:sz w:val="24"/>
          <w:szCs w:val="24"/>
        </w:rPr>
      </w:pPr>
      <w:r>
        <w:rPr>
          <w:rFonts w:ascii="Times New Roman" w:hAnsi="Times New Roman" w:cs="Times New Roman"/>
          <w:b/>
          <w:bCs/>
          <w:sz w:val="24"/>
          <w:szCs w:val="24"/>
        </w:rPr>
        <w:t>Objednatel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Poskytovatel </w:t>
      </w:r>
    </w:p>
    <w:sectPr w:rsidR="00462661" w:rsidRPr="00DC18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AA7F4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E3802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964C2"/>
    <w:multiLevelType w:val="hybridMultilevel"/>
    <w:tmpl w:val="63DEBB18"/>
    <w:lvl w:ilvl="0" w:tplc="04050013">
      <w:start w:val="1"/>
      <w:numFmt w:val="upperRoman"/>
      <w:lvlText w:val="%1."/>
      <w:lvlJc w:val="righ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70978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814F18"/>
    <w:multiLevelType w:val="hybridMultilevel"/>
    <w:tmpl w:val="3D22CAD0"/>
    <w:lvl w:ilvl="0" w:tplc="A5345D9A">
      <w:start w:val="1"/>
      <w:numFmt w:val="decimal"/>
      <w:lvlText w:val="(%1)"/>
      <w:lvlJc w:val="left"/>
      <w:pPr>
        <w:ind w:left="720" w:hanging="360"/>
      </w:pPr>
      <w:rPr>
        <w:rFonts w:hint="default"/>
        <w:b/>
      </w:rPr>
    </w:lvl>
    <w:lvl w:ilvl="1" w:tplc="03C62346">
      <w:start w:val="1"/>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CC494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3F17D2"/>
    <w:multiLevelType w:val="hybridMultilevel"/>
    <w:tmpl w:val="3642DEAE"/>
    <w:lvl w:ilvl="0" w:tplc="60EEE3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38381C"/>
    <w:multiLevelType w:val="hybridMultilevel"/>
    <w:tmpl w:val="6DC6CD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B93A2B"/>
    <w:multiLevelType w:val="hybridMultilevel"/>
    <w:tmpl w:val="9F2AA9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946880"/>
    <w:multiLevelType w:val="hybridMultilevel"/>
    <w:tmpl w:val="9208CD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CC6476"/>
    <w:multiLevelType w:val="hybridMultilevel"/>
    <w:tmpl w:val="7D0CC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FD16D6"/>
    <w:multiLevelType w:val="hybridMultilevel"/>
    <w:tmpl w:val="9FD2C8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8760DB"/>
    <w:multiLevelType w:val="hybridMultilevel"/>
    <w:tmpl w:val="11D68E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1C4E46"/>
    <w:multiLevelType w:val="hybridMultilevel"/>
    <w:tmpl w:val="1B367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8C2ACA"/>
    <w:multiLevelType w:val="hybridMultilevel"/>
    <w:tmpl w:val="F438C26C"/>
    <w:lvl w:ilvl="0" w:tplc="AEAC822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91699F"/>
    <w:multiLevelType w:val="hybridMultilevel"/>
    <w:tmpl w:val="7B4A5A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945BB5"/>
    <w:multiLevelType w:val="multilevel"/>
    <w:tmpl w:val="D89EA99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7" w15:restartNumberingAfterBreak="0">
    <w:nsid w:val="4585BEF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6305985"/>
    <w:multiLevelType w:val="hybridMultilevel"/>
    <w:tmpl w:val="CE0E7C62"/>
    <w:lvl w:ilvl="0" w:tplc="7CB00C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1326A1"/>
    <w:multiLevelType w:val="hybridMultilevel"/>
    <w:tmpl w:val="D79C0996"/>
    <w:lvl w:ilvl="0" w:tplc="2A6840C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05411A"/>
    <w:multiLevelType w:val="hybridMultilevel"/>
    <w:tmpl w:val="9B30FC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DC60EE2">
      <w:start w:val="1"/>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2C0601"/>
    <w:multiLevelType w:val="hybridMultilevel"/>
    <w:tmpl w:val="F2AE92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3B76B6"/>
    <w:multiLevelType w:val="hybridMultilevel"/>
    <w:tmpl w:val="8E0C02E0"/>
    <w:lvl w:ilvl="0" w:tplc="3818616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2C768B"/>
    <w:multiLevelType w:val="hybridMultilevel"/>
    <w:tmpl w:val="1AB634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FE02BE"/>
    <w:multiLevelType w:val="hybridMultilevel"/>
    <w:tmpl w:val="3C8640F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4015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23C7152"/>
    <w:multiLevelType w:val="hybridMultilevel"/>
    <w:tmpl w:val="5D90F0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505737"/>
    <w:multiLevelType w:val="hybridMultilevel"/>
    <w:tmpl w:val="C0AAE612"/>
    <w:lvl w:ilvl="0" w:tplc="774653D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623872"/>
    <w:multiLevelType w:val="hybridMultilevel"/>
    <w:tmpl w:val="8318BE5A"/>
    <w:lvl w:ilvl="0" w:tplc="6E449BE2">
      <w:start w:val="1"/>
      <w:numFmt w:val="decimal"/>
      <w:lvlText w:val="(%1)"/>
      <w:lvlJc w:val="left"/>
      <w:pPr>
        <w:ind w:left="720" w:hanging="360"/>
      </w:pPr>
      <w:rPr>
        <w:rFonts w:hint="default"/>
        <w:b/>
      </w:rPr>
    </w:lvl>
    <w:lvl w:ilvl="1" w:tplc="2F38E4AC">
      <w:start w:val="3"/>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A93DC5"/>
    <w:multiLevelType w:val="hybridMultilevel"/>
    <w:tmpl w:val="1C183ADA"/>
    <w:lvl w:ilvl="0" w:tplc="5D8C4E66">
      <w:start w:val="1"/>
      <w:numFmt w:val="decimal"/>
      <w:lvlText w:val="(%1)"/>
      <w:lvlJc w:val="left"/>
      <w:pPr>
        <w:ind w:left="750" w:hanging="39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EE4CC9"/>
    <w:multiLevelType w:val="hybridMultilevel"/>
    <w:tmpl w:val="74EC0D02"/>
    <w:lvl w:ilvl="0" w:tplc="301C10AC">
      <w:start w:val="1"/>
      <w:numFmt w:val="decimal"/>
      <w:lvlText w:val="(%1)"/>
      <w:lvlJc w:val="left"/>
      <w:pPr>
        <w:ind w:left="750" w:hanging="390"/>
      </w:pPr>
      <w:rPr>
        <w:rFonts w:hint="default"/>
        <w:b/>
      </w:rPr>
    </w:lvl>
    <w:lvl w:ilvl="1" w:tplc="6F3E05E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421963">
    <w:abstractNumId w:val="17"/>
  </w:num>
  <w:num w:numId="2" w16cid:durableId="1683823963">
    <w:abstractNumId w:val="1"/>
  </w:num>
  <w:num w:numId="3" w16cid:durableId="2075464299">
    <w:abstractNumId w:val="2"/>
  </w:num>
  <w:num w:numId="4" w16cid:durableId="1355811298">
    <w:abstractNumId w:val="0"/>
  </w:num>
  <w:num w:numId="5" w16cid:durableId="1062216288">
    <w:abstractNumId w:val="3"/>
  </w:num>
  <w:num w:numId="6" w16cid:durableId="1262688217">
    <w:abstractNumId w:val="5"/>
  </w:num>
  <w:num w:numId="7" w16cid:durableId="1168835582">
    <w:abstractNumId w:val="25"/>
  </w:num>
  <w:num w:numId="8" w16cid:durableId="830878163">
    <w:abstractNumId w:val="23"/>
  </w:num>
  <w:num w:numId="9" w16cid:durableId="1495029767">
    <w:abstractNumId w:val="30"/>
  </w:num>
  <w:num w:numId="10" w16cid:durableId="82654988">
    <w:abstractNumId w:val="15"/>
  </w:num>
  <w:num w:numId="11" w16cid:durableId="1560824193">
    <w:abstractNumId w:val="27"/>
  </w:num>
  <w:num w:numId="12" w16cid:durableId="1191605023">
    <w:abstractNumId w:val="24"/>
  </w:num>
  <w:num w:numId="13" w16cid:durableId="1147359994">
    <w:abstractNumId w:val="13"/>
  </w:num>
  <w:num w:numId="14" w16cid:durableId="751125665">
    <w:abstractNumId w:val="18"/>
  </w:num>
  <w:num w:numId="15" w16cid:durableId="76829889">
    <w:abstractNumId w:val="11"/>
  </w:num>
  <w:num w:numId="16" w16cid:durableId="715011961">
    <w:abstractNumId w:val="22"/>
  </w:num>
  <w:num w:numId="17" w16cid:durableId="1212569265">
    <w:abstractNumId w:val="9"/>
  </w:num>
  <w:num w:numId="18" w16cid:durableId="79110026">
    <w:abstractNumId w:val="6"/>
  </w:num>
  <w:num w:numId="19" w16cid:durableId="1395202773">
    <w:abstractNumId w:val="8"/>
  </w:num>
  <w:num w:numId="20" w16cid:durableId="212238307">
    <w:abstractNumId w:val="29"/>
  </w:num>
  <w:num w:numId="21" w16cid:durableId="1341858943">
    <w:abstractNumId w:val="12"/>
  </w:num>
  <w:num w:numId="22" w16cid:durableId="777066833">
    <w:abstractNumId w:val="14"/>
  </w:num>
  <w:num w:numId="23" w16cid:durableId="1577783334">
    <w:abstractNumId w:val="26"/>
  </w:num>
  <w:num w:numId="24" w16cid:durableId="461047112">
    <w:abstractNumId w:val="28"/>
  </w:num>
  <w:num w:numId="25" w16cid:durableId="835727814">
    <w:abstractNumId w:val="10"/>
  </w:num>
  <w:num w:numId="26" w16cid:durableId="1956324305">
    <w:abstractNumId w:val="19"/>
  </w:num>
  <w:num w:numId="27" w16cid:durableId="107479203">
    <w:abstractNumId w:val="7"/>
  </w:num>
  <w:num w:numId="28" w16cid:durableId="535240924">
    <w:abstractNumId w:val="4"/>
  </w:num>
  <w:num w:numId="29" w16cid:durableId="696202343">
    <w:abstractNumId w:val="20"/>
  </w:num>
  <w:num w:numId="30" w16cid:durableId="349338329">
    <w:abstractNumId w:val="16"/>
  </w:num>
  <w:num w:numId="31" w16cid:durableId="7000879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7B"/>
    <w:rsid w:val="00010AF4"/>
    <w:rsid w:val="00012F2F"/>
    <w:rsid w:val="00015627"/>
    <w:rsid w:val="0005796C"/>
    <w:rsid w:val="00067F92"/>
    <w:rsid w:val="000C1B2A"/>
    <w:rsid w:val="000D1988"/>
    <w:rsid w:val="001104E1"/>
    <w:rsid w:val="00115171"/>
    <w:rsid w:val="001D5625"/>
    <w:rsid w:val="00247C91"/>
    <w:rsid w:val="002829E4"/>
    <w:rsid w:val="002A431E"/>
    <w:rsid w:val="002D239E"/>
    <w:rsid w:val="00324825"/>
    <w:rsid w:val="003F677C"/>
    <w:rsid w:val="00420D33"/>
    <w:rsid w:val="00462661"/>
    <w:rsid w:val="004874A3"/>
    <w:rsid w:val="004B1D79"/>
    <w:rsid w:val="004B4D9D"/>
    <w:rsid w:val="00520DE7"/>
    <w:rsid w:val="005518A0"/>
    <w:rsid w:val="005A1C92"/>
    <w:rsid w:val="005C6995"/>
    <w:rsid w:val="006805BA"/>
    <w:rsid w:val="006811DE"/>
    <w:rsid w:val="006A239D"/>
    <w:rsid w:val="006B470A"/>
    <w:rsid w:val="007218B3"/>
    <w:rsid w:val="00731BF9"/>
    <w:rsid w:val="00753C0A"/>
    <w:rsid w:val="00766F4F"/>
    <w:rsid w:val="00786682"/>
    <w:rsid w:val="007F6B4C"/>
    <w:rsid w:val="0080454C"/>
    <w:rsid w:val="008B27E0"/>
    <w:rsid w:val="008B34F8"/>
    <w:rsid w:val="008D7DB2"/>
    <w:rsid w:val="009A7497"/>
    <w:rsid w:val="009D2F85"/>
    <w:rsid w:val="00A045A5"/>
    <w:rsid w:val="00A169A2"/>
    <w:rsid w:val="00A516E4"/>
    <w:rsid w:val="00A60DFE"/>
    <w:rsid w:val="00B6658B"/>
    <w:rsid w:val="00B75A51"/>
    <w:rsid w:val="00B85847"/>
    <w:rsid w:val="00C456C1"/>
    <w:rsid w:val="00C50837"/>
    <w:rsid w:val="00CB4281"/>
    <w:rsid w:val="00CE091B"/>
    <w:rsid w:val="00D00E04"/>
    <w:rsid w:val="00D8354C"/>
    <w:rsid w:val="00DC187B"/>
    <w:rsid w:val="00E313DB"/>
    <w:rsid w:val="00EC58ED"/>
    <w:rsid w:val="00F86153"/>
    <w:rsid w:val="00F87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CBF2"/>
  <w15:docId w15:val="{9AC78F71-50DA-4790-BAD7-ADB50EFF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C1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C1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C187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C187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C187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C187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C187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C187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C187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C187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C187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C187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C187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C187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C187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C187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C187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C187B"/>
    <w:rPr>
      <w:rFonts w:eastAsiaTheme="majorEastAsia" w:cstheme="majorBidi"/>
      <w:color w:val="272727" w:themeColor="text1" w:themeTint="D8"/>
    </w:rPr>
  </w:style>
  <w:style w:type="paragraph" w:styleId="Nzev">
    <w:name w:val="Title"/>
    <w:basedOn w:val="Normln"/>
    <w:next w:val="Normln"/>
    <w:link w:val="NzevChar"/>
    <w:uiPriority w:val="10"/>
    <w:qFormat/>
    <w:rsid w:val="00DC1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C187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C187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187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C187B"/>
    <w:pPr>
      <w:spacing w:before="160"/>
      <w:jc w:val="center"/>
    </w:pPr>
    <w:rPr>
      <w:i/>
      <w:iCs/>
      <w:color w:val="404040" w:themeColor="text1" w:themeTint="BF"/>
    </w:rPr>
  </w:style>
  <w:style w:type="character" w:customStyle="1" w:styleId="CittChar">
    <w:name w:val="Citát Char"/>
    <w:basedOn w:val="Standardnpsmoodstavce"/>
    <w:link w:val="Citt"/>
    <w:uiPriority w:val="29"/>
    <w:rsid w:val="00DC187B"/>
    <w:rPr>
      <w:i/>
      <w:iCs/>
      <w:color w:val="404040" w:themeColor="text1" w:themeTint="BF"/>
    </w:rPr>
  </w:style>
  <w:style w:type="paragraph" w:styleId="Odstavecseseznamem">
    <w:name w:val="List Paragraph"/>
    <w:basedOn w:val="Normln"/>
    <w:uiPriority w:val="34"/>
    <w:qFormat/>
    <w:rsid w:val="00DC187B"/>
    <w:pPr>
      <w:ind w:left="720"/>
      <w:contextualSpacing/>
    </w:pPr>
  </w:style>
  <w:style w:type="character" w:styleId="Zdraznnintenzivn">
    <w:name w:val="Intense Emphasis"/>
    <w:basedOn w:val="Standardnpsmoodstavce"/>
    <w:uiPriority w:val="21"/>
    <w:qFormat/>
    <w:rsid w:val="00DC187B"/>
    <w:rPr>
      <w:i/>
      <w:iCs/>
      <w:color w:val="0F4761" w:themeColor="accent1" w:themeShade="BF"/>
    </w:rPr>
  </w:style>
  <w:style w:type="paragraph" w:styleId="Vrazncitt">
    <w:name w:val="Intense Quote"/>
    <w:basedOn w:val="Normln"/>
    <w:next w:val="Normln"/>
    <w:link w:val="VrazncittChar"/>
    <w:uiPriority w:val="30"/>
    <w:qFormat/>
    <w:rsid w:val="00DC1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187B"/>
    <w:rPr>
      <w:i/>
      <w:iCs/>
      <w:color w:val="0F4761" w:themeColor="accent1" w:themeShade="BF"/>
    </w:rPr>
  </w:style>
  <w:style w:type="character" w:styleId="Odkazintenzivn">
    <w:name w:val="Intense Reference"/>
    <w:basedOn w:val="Standardnpsmoodstavce"/>
    <w:uiPriority w:val="32"/>
    <w:qFormat/>
    <w:rsid w:val="00DC187B"/>
    <w:rPr>
      <w:b/>
      <w:bCs/>
      <w:smallCaps/>
      <w:color w:val="0F4761" w:themeColor="accent1" w:themeShade="BF"/>
      <w:spacing w:val="5"/>
    </w:rPr>
  </w:style>
  <w:style w:type="character" w:styleId="Odkaznakoment">
    <w:name w:val="annotation reference"/>
    <w:basedOn w:val="Standardnpsmoodstavce"/>
    <w:uiPriority w:val="99"/>
    <w:semiHidden/>
    <w:unhideWhenUsed/>
    <w:rsid w:val="00520DE7"/>
    <w:rPr>
      <w:sz w:val="16"/>
      <w:szCs w:val="16"/>
    </w:rPr>
  </w:style>
  <w:style w:type="paragraph" w:styleId="Textkomente">
    <w:name w:val="annotation text"/>
    <w:basedOn w:val="Normln"/>
    <w:link w:val="TextkomenteChar"/>
    <w:uiPriority w:val="99"/>
    <w:unhideWhenUsed/>
    <w:rsid w:val="00520DE7"/>
    <w:pPr>
      <w:spacing w:line="240" w:lineRule="auto"/>
    </w:pPr>
    <w:rPr>
      <w:sz w:val="20"/>
      <w:szCs w:val="20"/>
    </w:rPr>
  </w:style>
  <w:style w:type="character" w:customStyle="1" w:styleId="TextkomenteChar">
    <w:name w:val="Text komentáře Char"/>
    <w:basedOn w:val="Standardnpsmoodstavce"/>
    <w:link w:val="Textkomente"/>
    <w:uiPriority w:val="99"/>
    <w:rsid w:val="00520DE7"/>
    <w:rPr>
      <w:sz w:val="20"/>
      <w:szCs w:val="20"/>
    </w:rPr>
  </w:style>
  <w:style w:type="paragraph" w:styleId="Pedmtkomente">
    <w:name w:val="annotation subject"/>
    <w:basedOn w:val="Textkomente"/>
    <w:next w:val="Textkomente"/>
    <w:link w:val="PedmtkomenteChar"/>
    <w:uiPriority w:val="99"/>
    <w:semiHidden/>
    <w:unhideWhenUsed/>
    <w:rsid w:val="00520DE7"/>
    <w:rPr>
      <w:b/>
      <w:bCs/>
    </w:rPr>
  </w:style>
  <w:style w:type="character" w:customStyle="1" w:styleId="PedmtkomenteChar">
    <w:name w:val="Předmět komentáře Char"/>
    <w:basedOn w:val="TextkomenteChar"/>
    <w:link w:val="Pedmtkomente"/>
    <w:uiPriority w:val="99"/>
    <w:semiHidden/>
    <w:rsid w:val="00520DE7"/>
    <w:rPr>
      <w:b/>
      <w:bCs/>
      <w:sz w:val="20"/>
      <w:szCs w:val="20"/>
    </w:rPr>
  </w:style>
  <w:style w:type="character" w:styleId="Hypertextovodkaz">
    <w:name w:val="Hyperlink"/>
    <w:basedOn w:val="Standardnpsmoodstavce"/>
    <w:uiPriority w:val="99"/>
    <w:unhideWhenUsed/>
    <w:rsid w:val="00420D33"/>
    <w:rPr>
      <w:color w:val="467886" w:themeColor="hyperlink"/>
      <w:u w:val="single"/>
    </w:rPr>
  </w:style>
  <w:style w:type="character" w:customStyle="1" w:styleId="Nevyeenzmnka1">
    <w:name w:val="Nevyřešená zmínka1"/>
    <w:basedOn w:val="Standardnpsmoodstavce"/>
    <w:uiPriority w:val="99"/>
    <w:semiHidden/>
    <w:unhideWhenUsed/>
    <w:rsid w:val="00420D33"/>
    <w:rPr>
      <w:color w:val="605E5C"/>
      <w:shd w:val="clear" w:color="auto" w:fill="E1DFDD"/>
    </w:rPr>
  </w:style>
  <w:style w:type="paragraph" w:styleId="Textbubliny">
    <w:name w:val="Balloon Text"/>
    <w:basedOn w:val="Normln"/>
    <w:link w:val="TextbublinyChar"/>
    <w:uiPriority w:val="99"/>
    <w:semiHidden/>
    <w:unhideWhenUsed/>
    <w:rsid w:val="00F8615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6153"/>
    <w:rPr>
      <w:rFonts w:ascii="Tahoma" w:hAnsi="Tahoma" w:cs="Tahoma"/>
      <w:sz w:val="16"/>
      <w:szCs w:val="16"/>
    </w:rPr>
  </w:style>
  <w:style w:type="paragraph" w:styleId="Revize">
    <w:name w:val="Revision"/>
    <w:hidden/>
    <w:uiPriority w:val="99"/>
    <w:semiHidden/>
    <w:rsid w:val="00F876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ace@nemcl.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3253</Words>
  <Characters>19197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Svatopluk ČECH</dc:creator>
  <cp:lastModifiedBy>Petra KREISINGEROVÁ</cp:lastModifiedBy>
  <cp:revision>2</cp:revision>
  <dcterms:created xsi:type="dcterms:W3CDTF">2025-09-10T09:15:00Z</dcterms:created>
  <dcterms:modified xsi:type="dcterms:W3CDTF">2025-09-10T09:15:00Z</dcterms:modified>
</cp:coreProperties>
</file>