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A180B" w14:textId="173AF685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 xml:space="preserve">Příloha č. </w:t>
      </w:r>
      <w:r w:rsidR="00007A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</w:t>
      </w:r>
      <w:r w:rsidR="009A51F0">
        <w:rPr>
          <w:b/>
          <w:sz w:val="24"/>
          <w:szCs w:val="24"/>
        </w:rPr>
        <w:t xml:space="preserve">smlouvy </w:t>
      </w:r>
      <w:r w:rsidR="00725710">
        <w:rPr>
          <w:b/>
          <w:sz w:val="24"/>
          <w:szCs w:val="24"/>
        </w:rPr>
        <w:t xml:space="preserve">o dílo </w:t>
      </w:r>
      <w:r>
        <w:rPr>
          <w:b/>
          <w:sz w:val="24"/>
          <w:szCs w:val="24"/>
        </w:rPr>
        <w:t>- Základní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194892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ab/>
      </w:r>
      <w:r w:rsidR="003D15BD"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="003D15BD"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="003D15BD"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</w:t>
      </w:r>
      <w:bookmarkStart w:id="0" w:name="_GoBack"/>
      <w:bookmarkEnd w:id="0"/>
      <w:r w:rsidR="00716A20" w:rsidRPr="00F45FEE">
        <w:rPr>
          <w:color w:val="000000"/>
          <w:sz w:val="22"/>
          <w:szCs w:val="22"/>
        </w:rPr>
        <w:t xml:space="preserve">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</w:t>
      </w:r>
      <w:proofErr w:type="spellStart"/>
      <w:r w:rsidR="00AC4316" w:rsidRPr="00F45FEE">
        <w:rPr>
          <w:sz w:val="22"/>
          <w:szCs w:val="22"/>
        </w:rPr>
        <w:t>vyhl</w:t>
      </w:r>
      <w:proofErr w:type="spellEnd"/>
      <w:r w:rsidR="00AC4316" w:rsidRPr="00F45FEE">
        <w:rPr>
          <w:sz w:val="22"/>
          <w:szCs w:val="22"/>
        </w:rPr>
        <w:t xml:space="preserve">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2E508D4C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 w:rsidR="00150564">
        <w:rPr>
          <w:sz w:val="22"/>
          <w:szCs w:val="22"/>
        </w:rPr>
        <w:t xml:space="preserve"> bezprostředně po předmětném</w:t>
      </w:r>
      <w:r>
        <w:rPr>
          <w:sz w:val="22"/>
          <w:szCs w:val="22"/>
        </w:rPr>
        <w:t xml:space="preserve"> </w:t>
      </w:r>
      <w:r w:rsidR="00150564">
        <w:rPr>
          <w:sz w:val="22"/>
          <w:szCs w:val="22"/>
        </w:rPr>
        <w:t xml:space="preserve">odmítnutí </w:t>
      </w:r>
      <w:r>
        <w:rPr>
          <w:sz w:val="22"/>
          <w:szCs w:val="22"/>
        </w:rPr>
        <w:t>orientační</w:t>
      </w:r>
      <w:r w:rsidR="00150564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750AC6A4" w14:textId="77777777" w:rsidR="005D0229" w:rsidRPr="00231BC2" w:rsidRDefault="009A6848">
      <w:pPr>
        <w:tabs>
          <w:tab w:val="left" w:pos="5670"/>
        </w:tabs>
        <w:spacing w:after="0"/>
        <w:rPr>
          <w:color w:val="000000"/>
          <w:szCs w:val="22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9A51F0" w:rsidRPr="00231BC2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Za…………….</w:t>
      </w:r>
      <w:r w:rsidR="00716A20" w:rsidRPr="00231BC2">
        <w:rPr>
          <w:color w:val="000000"/>
          <w:szCs w:val="22"/>
        </w:rPr>
        <w:t>………</w:t>
      </w:r>
      <w:r w:rsidR="006D163D" w:rsidRPr="00231BC2">
        <w:rPr>
          <w:color w:val="000000"/>
          <w:szCs w:val="22"/>
        </w:rPr>
        <w:t>……</w:t>
      </w:r>
      <w:r w:rsidR="00716A20" w:rsidRPr="00231BC2">
        <w:rPr>
          <w:color w:val="000000"/>
          <w:szCs w:val="22"/>
        </w:rPr>
        <w:t>………</w:t>
      </w:r>
    </w:p>
    <w:p w14:paraId="39738647" w14:textId="77777777" w:rsidR="00716A20" w:rsidRPr="00231BC2" w:rsidRDefault="00716A20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1FF31FA5" w14:textId="77777777" w:rsidR="005D0229" w:rsidRPr="007B65F9" w:rsidRDefault="0087779A">
      <w:pPr>
        <w:tabs>
          <w:tab w:val="left" w:pos="5670"/>
        </w:tabs>
        <w:spacing w:after="0"/>
        <w:rPr>
          <w:color w:val="000000"/>
          <w:szCs w:val="22"/>
        </w:rPr>
      </w:pPr>
      <w:r w:rsidRPr="007B65F9">
        <w:rPr>
          <w:color w:val="000000"/>
          <w:szCs w:val="22"/>
        </w:rPr>
        <w:t xml:space="preserve">V Ostravě dne </w:t>
      </w:r>
      <w:r w:rsidRPr="007B65F9">
        <w:rPr>
          <w:color w:val="000000"/>
          <w:szCs w:val="22"/>
        </w:rPr>
        <w:tab/>
        <w:t>V……</w:t>
      </w:r>
      <w:r w:rsidR="00716A20" w:rsidRPr="007B65F9">
        <w:rPr>
          <w:color w:val="000000"/>
          <w:szCs w:val="22"/>
        </w:rPr>
        <w:t>……………</w:t>
      </w:r>
      <w:r w:rsidRPr="007B65F9">
        <w:rPr>
          <w:color w:val="000000"/>
          <w:szCs w:val="22"/>
        </w:rPr>
        <w:t>dne</w:t>
      </w:r>
    </w:p>
    <w:p w14:paraId="3ED43A90" w14:textId="1C8D18EF" w:rsidR="0087779A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C024C8F" w14:textId="53B8E840" w:rsidR="00716A05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77B2C5C0" w14:textId="77777777" w:rsidR="00716A05" w:rsidRPr="00231BC2" w:rsidRDefault="00716A05" w:rsidP="007B65F9">
      <w:pPr>
        <w:tabs>
          <w:tab w:val="left" w:pos="5670"/>
        </w:tabs>
        <w:spacing w:after="0"/>
        <w:rPr>
          <w:color w:val="000000"/>
          <w:szCs w:val="22"/>
        </w:rPr>
      </w:pPr>
    </w:p>
    <w:p w14:paraId="6ED78552" w14:textId="3FB4965A" w:rsidR="005D0229" w:rsidRDefault="0087779A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231BC2">
        <w:rPr>
          <w:color w:val="000000"/>
          <w:szCs w:val="22"/>
        </w:rPr>
        <w:t>…………………………………….</w:t>
      </w:r>
      <w:r w:rsidRPr="00231BC2">
        <w:rPr>
          <w:color w:val="000000"/>
          <w:szCs w:val="22"/>
        </w:rPr>
        <w:tab/>
        <w:t>…………………………</w:t>
      </w:r>
      <w:r w:rsidR="00716A20" w:rsidRPr="00231BC2">
        <w:rPr>
          <w:color w:val="000000"/>
          <w:szCs w:val="22"/>
        </w:rPr>
        <w:t>……</w:t>
      </w:r>
      <w:r w:rsidR="006D163D" w:rsidRPr="00231BC2">
        <w:rPr>
          <w:color w:val="000000"/>
          <w:szCs w:val="22"/>
        </w:rPr>
        <w:t>……</w:t>
      </w:r>
      <w:r w:rsidRPr="00231BC2">
        <w:rPr>
          <w:color w:val="000000"/>
          <w:szCs w:val="22"/>
        </w:rPr>
        <w:t>.</w:t>
      </w:r>
    </w:p>
    <w:p w14:paraId="0DF8DEBA" w14:textId="02AA91A2" w:rsidR="007B65F9" w:rsidRPr="00231BC2" w:rsidRDefault="007B65F9" w:rsidP="007B65F9">
      <w:pPr>
        <w:tabs>
          <w:tab w:val="left" w:pos="5670"/>
        </w:tabs>
        <w:spacing w:after="0"/>
        <w:rPr>
          <w:color w:val="000000"/>
          <w:szCs w:val="22"/>
        </w:rPr>
      </w:pPr>
      <w:r w:rsidRPr="00FF367D">
        <w:rPr>
          <w:i/>
          <w:color w:val="00B0F0"/>
          <w:szCs w:val="22"/>
        </w:rPr>
        <w:t xml:space="preserve">(POZN. doplní </w:t>
      </w:r>
      <w:proofErr w:type="gramStart"/>
      <w:r w:rsidRPr="00FF367D">
        <w:rPr>
          <w:i/>
          <w:color w:val="00B0F0"/>
          <w:szCs w:val="22"/>
        </w:rPr>
        <w:t>objednatel)</w:t>
      </w:r>
      <w:r w:rsidRPr="00A43DAD">
        <w:rPr>
          <w:i/>
          <w:color w:val="00B0F0"/>
          <w:szCs w:val="22"/>
        </w:rPr>
        <w:tab/>
        <w:t>(POZN.</w:t>
      </w:r>
      <w:proofErr w:type="gramEnd"/>
      <w:r w:rsidRPr="00A43DAD">
        <w:rPr>
          <w:i/>
          <w:color w:val="00B0F0"/>
          <w:szCs w:val="22"/>
        </w:rPr>
        <w:t xml:space="preserve"> doplní </w:t>
      </w:r>
      <w:r>
        <w:rPr>
          <w:i/>
          <w:color w:val="00B0F0"/>
          <w:szCs w:val="22"/>
        </w:rPr>
        <w:t>zhotovitel</w:t>
      </w:r>
      <w:r w:rsidRPr="00A43DAD">
        <w:rPr>
          <w:i/>
          <w:color w:val="00B0F0"/>
          <w:szCs w:val="22"/>
        </w:rPr>
        <w:t>, poté poznámku vymažte</w:t>
      </w:r>
    </w:p>
    <w:sectPr w:rsidR="007B65F9" w:rsidRPr="00231BC2" w:rsidSect="00941AB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134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9A85B" w14:textId="77777777" w:rsidR="00B27F54" w:rsidRDefault="00B27F54" w:rsidP="00360830">
      <w:r>
        <w:separator/>
      </w:r>
    </w:p>
  </w:endnote>
  <w:endnote w:type="continuationSeparator" w:id="0">
    <w:p w14:paraId="3543A90D" w14:textId="77777777" w:rsidR="00B27F54" w:rsidRDefault="00B27F5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01FEC" w14:textId="712CB280" w:rsidR="009A6B24" w:rsidRDefault="00B27F54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0F2C2D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0F2C2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1B6D5" w14:textId="57977479" w:rsidR="009A6B24" w:rsidRDefault="00B27F54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0F2C2D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0F2C2D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906BC" w14:textId="77777777" w:rsidR="00B27F54" w:rsidRDefault="00B27F54" w:rsidP="00360830">
      <w:r>
        <w:separator/>
      </w:r>
    </w:p>
  </w:footnote>
  <w:footnote w:type="continuationSeparator" w:id="0">
    <w:p w14:paraId="128E3BC7" w14:textId="77777777" w:rsidR="00B27F54" w:rsidRDefault="00B27F5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BB165" w14:textId="515D5B51" w:rsidR="009A6B24" w:rsidRPr="007B65F9" w:rsidRDefault="009A6B24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Smlouva o dílo</w:t>
    </w:r>
    <w:r w:rsidR="007B65F9" w:rsidRPr="007B65F9">
      <w:rPr>
        <w:sz w:val="24"/>
        <w:szCs w:val="24"/>
      </w:rPr>
      <w:t>:</w:t>
    </w:r>
  </w:p>
  <w:p w14:paraId="05850813" w14:textId="4B1437B3" w:rsidR="007B65F9" w:rsidRPr="007B65F9" w:rsidRDefault="007B65F9" w:rsidP="00846A13">
    <w:pPr>
      <w:pStyle w:val="Zhlav"/>
      <w:spacing w:after="0"/>
      <w:jc w:val="left"/>
      <w:rPr>
        <w:sz w:val="24"/>
        <w:szCs w:val="24"/>
      </w:rPr>
    </w:pPr>
    <w:r w:rsidRPr="007B65F9">
      <w:rPr>
        <w:sz w:val="24"/>
        <w:szCs w:val="24"/>
      </w:rPr>
      <w:t>„</w:t>
    </w:r>
    <w:r w:rsidR="00D52CBB" w:rsidRPr="00D52CBB">
      <w:rPr>
        <w:sz w:val="24"/>
        <w:szCs w:val="24"/>
      </w:rPr>
      <w:t xml:space="preserve">Areál tramvaje Moravská Ostrava – Doplnění technologie ČOV z mytí tramvají o dávkování </w:t>
    </w:r>
    <w:proofErr w:type="spellStart"/>
    <w:r w:rsidR="00D52CBB" w:rsidRPr="00D52CBB">
      <w:rPr>
        <w:sz w:val="24"/>
        <w:szCs w:val="24"/>
      </w:rPr>
      <w:t>polyflokulantu</w:t>
    </w:r>
    <w:proofErr w:type="spellEnd"/>
    <w:r w:rsidR="00D52CBB" w:rsidRPr="00D52CBB">
      <w:rPr>
        <w:sz w:val="24"/>
        <w:szCs w:val="24"/>
      </w:rPr>
      <w:t xml:space="preserve"> a dezinfekčního přípravku</w:t>
    </w:r>
    <w:r w:rsidRPr="007B65F9">
      <w:rPr>
        <w:sz w:val="24"/>
        <w:szCs w:val="24"/>
      </w:rPr>
      <w:t>“</w:t>
    </w:r>
  </w:p>
  <w:p w14:paraId="20415B71" w14:textId="5B41514F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D52CBB">
      <w:rPr>
        <w:sz w:val="20"/>
        <w:szCs w:val="20"/>
      </w:rPr>
      <w:t>objednatele: DOD20251937</w:t>
    </w:r>
  </w:p>
  <w:p w14:paraId="065DB92C" w14:textId="75C5EA30" w:rsidR="009A6B24" w:rsidRPr="007B65F9" w:rsidRDefault="009A6B24" w:rsidP="00846A13">
    <w:pPr>
      <w:pStyle w:val="Zhlav"/>
      <w:spacing w:after="0"/>
      <w:jc w:val="left"/>
      <w:rPr>
        <w:sz w:val="20"/>
        <w:szCs w:val="20"/>
      </w:rPr>
    </w:pPr>
    <w:r w:rsidRPr="007B65F9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</w:t>
    </w:r>
    <w:r w:rsidRPr="007B65F9">
      <w:rPr>
        <w:sz w:val="20"/>
        <w:szCs w:val="20"/>
      </w:rPr>
      <w:t>:</w:t>
    </w:r>
    <w:r w:rsidR="007B65F9">
      <w:rPr>
        <w:sz w:val="20"/>
        <w:szCs w:val="20"/>
      </w:rPr>
      <w:t xml:space="preserve"> </w:t>
    </w:r>
  </w:p>
  <w:p w14:paraId="54958C86" w14:textId="4A001A66" w:rsidR="009A6B24" w:rsidRDefault="009A6B24" w:rsidP="00846A13">
    <w:pPr>
      <w:pStyle w:val="Zhlav"/>
      <w:jc w:val="left"/>
    </w:pPr>
    <w:r w:rsidRPr="007B65F9">
      <w:rPr>
        <w:sz w:val="20"/>
        <w:szCs w:val="20"/>
      </w:rPr>
      <w:t xml:space="preserve">Příloha č. </w:t>
    </w:r>
    <w:r w:rsidR="000F2C2D">
      <w:rPr>
        <w:sz w:val="20"/>
        <w:szCs w:val="20"/>
      </w:rPr>
      <w:t>1</w:t>
    </w:r>
    <w:r w:rsidR="00725710">
      <w:rPr>
        <w:sz w:val="20"/>
        <w:szCs w:val="20"/>
      </w:rPr>
      <w:t xml:space="preserve"> smlouvy o dílo </w:t>
    </w:r>
    <w:r w:rsidRPr="007B65F9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4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91B71" w14:textId="1D6F7C81" w:rsidR="009A6B24" w:rsidRDefault="009A6B24" w:rsidP="0087779A">
    <w:pPr>
      <w:pStyle w:val="Zhlav"/>
      <w:spacing w:after="0"/>
      <w:jc w:val="right"/>
      <w:rPr>
        <w:sz w:val="24"/>
        <w:szCs w:val="24"/>
      </w:rPr>
    </w:pPr>
    <w:r w:rsidRPr="007B65F9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A419758" wp14:editId="2157FD9C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5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B65F9">
      <w:rPr>
        <w:sz w:val="24"/>
        <w:szCs w:val="24"/>
      </w:rPr>
      <w:t>Smlouva o dílo</w:t>
    </w:r>
    <w:r w:rsidR="007B65F9">
      <w:rPr>
        <w:sz w:val="24"/>
        <w:szCs w:val="24"/>
      </w:rPr>
      <w:t>:</w:t>
    </w:r>
  </w:p>
  <w:p w14:paraId="590827E5" w14:textId="73BA1310" w:rsidR="007B65F9" w:rsidRPr="0087779A" w:rsidRDefault="007B65F9" w:rsidP="0087779A">
    <w:pPr>
      <w:pStyle w:val="Zhlav"/>
      <w:spacing w:after="0"/>
      <w:jc w:val="right"/>
      <w:rPr>
        <w:sz w:val="24"/>
        <w:szCs w:val="24"/>
      </w:rPr>
    </w:pPr>
    <w:r>
      <w:rPr>
        <w:sz w:val="24"/>
        <w:szCs w:val="24"/>
      </w:rPr>
      <w:t>„</w:t>
    </w:r>
    <w:r w:rsidR="00D52CBB" w:rsidRPr="00D52CBB">
      <w:rPr>
        <w:sz w:val="24"/>
        <w:szCs w:val="24"/>
      </w:rPr>
      <w:t xml:space="preserve">Areál tramvaje Moravská Ostrava – Doplnění technologie ČOV z mytí tramvají o dávkování </w:t>
    </w:r>
    <w:proofErr w:type="spellStart"/>
    <w:r w:rsidR="00D52CBB" w:rsidRPr="00D52CBB">
      <w:rPr>
        <w:sz w:val="24"/>
        <w:szCs w:val="24"/>
      </w:rPr>
      <w:t>polyflokulantu</w:t>
    </w:r>
    <w:proofErr w:type="spellEnd"/>
    <w:r w:rsidR="00D52CBB" w:rsidRPr="00D52CBB">
      <w:rPr>
        <w:sz w:val="24"/>
        <w:szCs w:val="24"/>
      </w:rPr>
      <w:t xml:space="preserve"> a dezinfekčního přípravku</w:t>
    </w:r>
    <w:r>
      <w:rPr>
        <w:sz w:val="24"/>
        <w:szCs w:val="24"/>
      </w:rPr>
      <w:t>“</w:t>
    </w:r>
  </w:p>
  <w:p w14:paraId="449E9E2F" w14:textId="42119C98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objednatele:DOD202</w:t>
    </w:r>
    <w:r w:rsidR="00725710">
      <w:rPr>
        <w:sz w:val="20"/>
        <w:szCs w:val="20"/>
      </w:rPr>
      <w:t>5</w:t>
    </w:r>
    <w:r w:rsidR="00D52CBB">
      <w:rPr>
        <w:sz w:val="20"/>
        <w:szCs w:val="20"/>
      </w:rPr>
      <w:t>1937</w:t>
    </w:r>
  </w:p>
  <w:p w14:paraId="14274CA4" w14:textId="4B012ED1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7B65F9">
      <w:rPr>
        <w:sz w:val="20"/>
        <w:szCs w:val="20"/>
      </w:rPr>
      <w:t>zhotovitele:</w:t>
    </w:r>
  </w:p>
  <w:p w14:paraId="42B3E1B5" w14:textId="3A5D16F3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D52CBB">
      <w:rPr>
        <w:sz w:val="20"/>
        <w:szCs w:val="20"/>
      </w:rPr>
      <w:t>6</w:t>
    </w:r>
    <w:r w:rsidR="00725710">
      <w:rPr>
        <w:sz w:val="20"/>
        <w:szCs w:val="20"/>
      </w:rPr>
      <w:t xml:space="preserve"> ZD</w:t>
    </w:r>
    <w:r w:rsidRPr="00CF7595">
      <w:rPr>
        <w:sz w:val="20"/>
        <w:szCs w:val="20"/>
      </w:rPr>
      <w:t xml:space="preserve"> - Základní požadavky k zajištění BOZP</w:t>
    </w:r>
  </w:p>
  <w:p w14:paraId="7D6637FC" w14:textId="51070D8C" w:rsidR="003A04C9" w:rsidRPr="00CF7595" w:rsidRDefault="003A04C9" w:rsidP="0087779A">
    <w:pPr>
      <w:pStyle w:val="Zhlav"/>
      <w:spacing w:after="0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5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3"/>
  </w:num>
  <w:num w:numId="14">
    <w:abstractNumId w:val="11"/>
  </w:num>
  <w:num w:numId="15">
    <w:abstractNumId w:val="5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1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07A00"/>
    <w:rsid w:val="00012348"/>
    <w:rsid w:val="00020CCD"/>
    <w:rsid w:val="000367CA"/>
    <w:rsid w:val="0007345D"/>
    <w:rsid w:val="000A59BF"/>
    <w:rsid w:val="000C4E61"/>
    <w:rsid w:val="000C5B9D"/>
    <w:rsid w:val="000D25B9"/>
    <w:rsid w:val="000F2C2D"/>
    <w:rsid w:val="000F5CF8"/>
    <w:rsid w:val="00110139"/>
    <w:rsid w:val="00120BF9"/>
    <w:rsid w:val="00133623"/>
    <w:rsid w:val="00145A19"/>
    <w:rsid w:val="00150564"/>
    <w:rsid w:val="001526C2"/>
    <w:rsid w:val="001631D6"/>
    <w:rsid w:val="0018171C"/>
    <w:rsid w:val="00194892"/>
    <w:rsid w:val="001A37FC"/>
    <w:rsid w:val="001A45E7"/>
    <w:rsid w:val="001A77D6"/>
    <w:rsid w:val="001B3CDB"/>
    <w:rsid w:val="001E4DD0"/>
    <w:rsid w:val="001F4F7D"/>
    <w:rsid w:val="00204249"/>
    <w:rsid w:val="00204C13"/>
    <w:rsid w:val="0022495B"/>
    <w:rsid w:val="00230E86"/>
    <w:rsid w:val="00231BC2"/>
    <w:rsid w:val="00232D7D"/>
    <w:rsid w:val="00271EB9"/>
    <w:rsid w:val="00276D8B"/>
    <w:rsid w:val="00294A86"/>
    <w:rsid w:val="0029663E"/>
    <w:rsid w:val="002B2000"/>
    <w:rsid w:val="002B73A0"/>
    <w:rsid w:val="002C08F2"/>
    <w:rsid w:val="002C3DE4"/>
    <w:rsid w:val="002D1B34"/>
    <w:rsid w:val="002F528F"/>
    <w:rsid w:val="003008B5"/>
    <w:rsid w:val="003078A2"/>
    <w:rsid w:val="003243C8"/>
    <w:rsid w:val="00354C0D"/>
    <w:rsid w:val="00360830"/>
    <w:rsid w:val="00362826"/>
    <w:rsid w:val="00370917"/>
    <w:rsid w:val="003A04C9"/>
    <w:rsid w:val="003B74C1"/>
    <w:rsid w:val="003C0EB6"/>
    <w:rsid w:val="003C55AE"/>
    <w:rsid w:val="003D02B6"/>
    <w:rsid w:val="003D15BD"/>
    <w:rsid w:val="003F2FA4"/>
    <w:rsid w:val="003F530B"/>
    <w:rsid w:val="00424A6A"/>
    <w:rsid w:val="0043520E"/>
    <w:rsid w:val="00446A96"/>
    <w:rsid w:val="00450110"/>
    <w:rsid w:val="004661F2"/>
    <w:rsid w:val="0048165C"/>
    <w:rsid w:val="00497284"/>
    <w:rsid w:val="004B2C8D"/>
    <w:rsid w:val="004D0094"/>
    <w:rsid w:val="004E24FA"/>
    <w:rsid w:val="004E6694"/>
    <w:rsid w:val="004E694D"/>
    <w:rsid w:val="004F5F64"/>
    <w:rsid w:val="00506F44"/>
    <w:rsid w:val="0051285C"/>
    <w:rsid w:val="005306E0"/>
    <w:rsid w:val="00531695"/>
    <w:rsid w:val="005429C7"/>
    <w:rsid w:val="005547AB"/>
    <w:rsid w:val="00555AAB"/>
    <w:rsid w:val="00562A8D"/>
    <w:rsid w:val="0056468A"/>
    <w:rsid w:val="005730F8"/>
    <w:rsid w:val="005738FC"/>
    <w:rsid w:val="00593057"/>
    <w:rsid w:val="005A5FEA"/>
    <w:rsid w:val="005B1387"/>
    <w:rsid w:val="005D0229"/>
    <w:rsid w:val="005D244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95E4E"/>
    <w:rsid w:val="006A0F5D"/>
    <w:rsid w:val="006B6270"/>
    <w:rsid w:val="006D163D"/>
    <w:rsid w:val="006E01C1"/>
    <w:rsid w:val="006E76C3"/>
    <w:rsid w:val="006F1BE9"/>
    <w:rsid w:val="00716A05"/>
    <w:rsid w:val="00716A20"/>
    <w:rsid w:val="007204E1"/>
    <w:rsid w:val="00722C98"/>
    <w:rsid w:val="00725710"/>
    <w:rsid w:val="007358EB"/>
    <w:rsid w:val="007417BF"/>
    <w:rsid w:val="0076189A"/>
    <w:rsid w:val="0078307D"/>
    <w:rsid w:val="00794F98"/>
    <w:rsid w:val="007B131A"/>
    <w:rsid w:val="007B65F9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41AB9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E4721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5E1C"/>
    <w:rsid w:val="00A8744E"/>
    <w:rsid w:val="00A929FA"/>
    <w:rsid w:val="00AA0EA3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27F54"/>
    <w:rsid w:val="00B31897"/>
    <w:rsid w:val="00B33FC9"/>
    <w:rsid w:val="00B409C3"/>
    <w:rsid w:val="00B620AB"/>
    <w:rsid w:val="00B62D79"/>
    <w:rsid w:val="00B63507"/>
    <w:rsid w:val="00B96A61"/>
    <w:rsid w:val="00BD04E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52CBB"/>
    <w:rsid w:val="00D72D2F"/>
    <w:rsid w:val="00D76F73"/>
    <w:rsid w:val="00D85B54"/>
    <w:rsid w:val="00D92C11"/>
    <w:rsid w:val="00D944C9"/>
    <w:rsid w:val="00D9579C"/>
    <w:rsid w:val="00DB262C"/>
    <w:rsid w:val="00DB64BA"/>
    <w:rsid w:val="00DC255F"/>
    <w:rsid w:val="00DC42F4"/>
    <w:rsid w:val="00E0480B"/>
    <w:rsid w:val="00E66AC2"/>
    <w:rsid w:val="00E92E61"/>
    <w:rsid w:val="00E97538"/>
    <w:rsid w:val="00EA6B11"/>
    <w:rsid w:val="00EB74CE"/>
    <w:rsid w:val="00EC3581"/>
    <w:rsid w:val="00EC7FE4"/>
    <w:rsid w:val="00ED1B62"/>
    <w:rsid w:val="00EE2F17"/>
    <w:rsid w:val="00F04EA3"/>
    <w:rsid w:val="00F234B1"/>
    <w:rsid w:val="00F25BE2"/>
    <w:rsid w:val="00F26F99"/>
    <w:rsid w:val="00F30D99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B2017-D27D-438C-AA58-B2F029A7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1017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Řezáčová Sylva, Ing.</cp:lastModifiedBy>
  <cp:revision>5</cp:revision>
  <cp:lastPrinted>2015-04-20T05:50:00Z</cp:lastPrinted>
  <dcterms:created xsi:type="dcterms:W3CDTF">2025-01-24T05:20:00Z</dcterms:created>
  <dcterms:modified xsi:type="dcterms:W3CDTF">2025-09-01T08:33:00Z</dcterms:modified>
</cp:coreProperties>
</file>