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3EB19B4B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0478B1">
        <w:rPr>
          <w:rFonts w:asciiTheme="minorHAnsi" w:hAnsiTheme="minorHAnsi" w:cstheme="minorHAnsi"/>
          <w:i/>
          <w:sz w:val="22"/>
          <w:szCs w:val="22"/>
        </w:rPr>
        <w:t>2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1D412898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7E2D74">
        <w:rPr>
          <w:rFonts w:ascii="Calibri" w:hAnsi="Calibri" w:cs="Calibri"/>
          <w:b/>
          <w:bCs/>
          <w:sz w:val="22"/>
          <w:szCs w:val="22"/>
        </w:rPr>
        <w:t>„</w:t>
      </w:r>
      <w:r w:rsidR="00C53E83" w:rsidRPr="00C53E83">
        <w:rPr>
          <w:rFonts w:ascii="Calibri" w:hAnsi="Calibri" w:cs="Calibri"/>
          <w:b/>
          <w:bCs/>
          <w:sz w:val="22"/>
          <w:szCs w:val="22"/>
        </w:rPr>
        <w:t>Areál Tramvaje Por</w:t>
      </w:r>
      <w:bookmarkStart w:id="1" w:name="_GoBack"/>
      <w:bookmarkEnd w:id="1"/>
      <w:r w:rsidR="00C53E83" w:rsidRPr="00C53E83">
        <w:rPr>
          <w:rFonts w:ascii="Calibri" w:hAnsi="Calibri" w:cs="Calibri"/>
          <w:b/>
          <w:bCs/>
          <w:sz w:val="22"/>
          <w:szCs w:val="22"/>
        </w:rPr>
        <w:t>uba - Výkon technického dozoru (technologie a elektro části) stavebníka v souvislosti se stavbou Fotovoltaické elektrárny</w:t>
      </w:r>
      <w:r w:rsidRPr="007E2D74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526BFDB5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obchodní společností, ve které veřejný funkcionář uvedený v ust. § 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693F33BB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2A816A0D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</w:t>
      </w:r>
      <w:r w:rsidR="00457CB8">
        <w:rPr>
          <w:rFonts w:ascii="Calibri" w:hAnsi="Calibri" w:cs="Calibri"/>
          <w:sz w:val="22"/>
          <w:szCs w:val="22"/>
          <w:highlight w:val="cyan"/>
        </w:rPr>
        <w:t>,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 funkce</w:t>
      </w:r>
      <w:r w:rsidR="00457CB8">
        <w:rPr>
          <w:rFonts w:ascii="Calibri" w:hAnsi="Calibri" w:cs="Calibri"/>
          <w:sz w:val="22"/>
          <w:szCs w:val="22"/>
          <w:highlight w:val="cyan"/>
        </w:rPr>
        <w:t xml:space="preserve"> a podpis</w:t>
      </w:r>
      <w:r w:rsidRPr="00287E70">
        <w:rPr>
          <w:rFonts w:ascii="Calibri" w:hAnsi="Calibri" w:cs="Calibri"/>
          <w:sz w:val="22"/>
          <w:szCs w:val="22"/>
          <w:highlight w:val="cyan"/>
        </w:rPr>
        <w:t>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F3EFA" w14:textId="77777777" w:rsidR="00383050" w:rsidRDefault="00383050">
      <w:r>
        <w:separator/>
      </w:r>
    </w:p>
  </w:endnote>
  <w:endnote w:type="continuationSeparator" w:id="0">
    <w:p w14:paraId="7E6714D6" w14:textId="77777777" w:rsidR="00383050" w:rsidRDefault="0038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8DDDF" w14:textId="77777777" w:rsidR="00383050" w:rsidRDefault="00383050">
      <w:r>
        <w:separator/>
      </w:r>
    </w:p>
  </w:footnote>
  <w:footnote w:type="continuationSeparator" w:id="0">
    <w:p w14:paraId="1DBF95AF" w14:textId="77777777" w:rsidR="00383050" w:rsidRDefault="00383050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2B58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1869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050"/>
    <w:rsid w:val="00383264"/>
    <w:rsid w:val="003905C2"/>
    <w:rsid w:val="00391039"/>
    <w:rsid w:val="0039213C"/>
    <w:rsid w:val="003928F1"/>
    <w:rsid w:val="00396A03"/>
    <w:rsid w:val="00397AAD"/>
    <w:rsid w:val="003A0115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57CB8"/>
    <w:rsid w:val="004620E5"/>
    <w:rsid w:val="00481DE2"/>
    <w:rsid w:val="00483888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13F6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2D74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65AA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5C36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36866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45D7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53E83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Řezáčová Sylva, Ing.</cp:lastModifiedBy>
  <cp:revision>13</cp:revision>
  <cp:lastPrinted>1899-12-31T23:00:00Z</cp:lastPrinted>
  <dcterms:created xsi:type="dcterms:W3CDTF">2025-01-28T06:26:00Z</dcterms:created>
  <dcterms:modified xsi:type="dcterms:W3CDTF">2025-09-11T04:57:00Z</dcterms:modified>
</cp:coreProperties>
</file>