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CAEBC" w14:textId="6CCC021D" w:rsidR="00A700EA" w:rsidRDefault="00873F05" w:rsidP="00EB532C">
      <w:pPr>
        <w:pStyle w:val="Nzev"/>
        <w:tabs>
          <w:tab w:val="left" w:pos="2835"/>
        </w:tabs>
        <w:spacing w:before="120" w:after="120"/>
        <w:jc w:val="left"/>
        <w:rPr>
          <w:sz w:val="40"/>
          <w:szCs w:val="40"/>
        </w:rPr>
      </w:pPr>
      <w:r>
        <w:rPr>
          <w:sz w:val="40"/>
          <w:szCs w:val="40"/>
        </w:rPr>
        <w:tab/>
      </w:r>
      <w:r w:rsidR="00DD2097">
        <w:rPr>
          <w:sz w:val="40"/>
          <w:szCs w:val="40"/>
        </w:rPr>
        <w:t>Návrh s</w:t>
      </w:r>
      <w:r w:rsidR="00E25108">
        <w:rPr>
          <w:sz w:val="40"/>
          <w:szCs w:val="40"/>
        </w:rPr>
        <w:t>mlouv</w:t>
      </w:r>
      <w:r w:rsidR="00DD2097">
        <w:rPr>
          <w:sz w:val="40"/>
          <w:szCs w:val="40"/>
        </w:rPr>
        <w:t>y</w:t>
      </w:r>
      <w:r w:rsidR="001D1D4B" w:rsidRPr="001D1D4B">
        <w:rPr>
          <w:sz w:val="40"/>
          <w:szCs w:val="40"/>
        </w:rPr>
        <w:t xml:space="preserve"> o dílo</w:t>
      </w:r>
    </w:p>
    <w:p w14:paraId="1F4843DB" w14:textId="77777777" w:rsidR="00EB157B" w:rsidRPr="00687A64"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1D1D4B">
        <w:rPr>
          <w:rFonts w:ascii="Arial" w:hAnsi="Arial" w:cs="Arial"/>
          <w:bCs/>
          <w:sz w:val="22"/>
          <w:szCs w:val="22"/>
        </w:rPr>
        <w:t>objednatele</w:t>
      </w:r>
      <w:r w:rsidR="005A090B">
        <w:rPr>
          <w:rFonts w:ascii="Arial" w:hAnsi="Arial" w:cs="Arial"/>
          <w:bCs/>
          <w:sz w:val="22"/>
          <w:szCs w:val="22"/>
        </w:rPr>
        <w:t>:</w:t>
      </w:r>
      <w:r w:rsidR="00336038">
        <w:rPr>
          <w:rFonts w:ascii="Arial" w:hAnsi="Arial" w:cs="Arial"/>
          <w:bCs/>
          <w:sz w:val="22"/>
          <w:szCs w:val="22"/>
        </w:rPr>
        <w:tab/>
        <w:t>DOD201</w:t>
      </w:r>
      <w:r w:rsidR="006409F1">
        <w:rPr>
          <w:rFonts w:ascii="Arial" w:hAnsi="Arial" w:cs="Arial"/>
          <w:bCs/>
          <w:sz w:val="22"/>
          <w:szCs w:val="22"/>
        </w:rPr>
        <w:t>8xxx</w:t>
      </w:r>
    </w:p>
    <w:p w14:paraId="325FEF11" w14:textId="77777777" w:rsidR="00A700EA" w:rsidRDefault="00A700EA" w:rsidP="00336038">
      <w:pPr>
        <w:pStyle w:val="Nzev"/>
        <w:tabs>
          <w:tab w:val="left" w:pos="3969"/>
        </w:tabs>
        <w:jc w:val="left"/>
        <w:rPr>
          <w:rFonts w:ascii="Arial" w:hAnsi="Arial" w:cs="Arial"/>
          <w:bCs/>
          <w:sz w:val="22"/>
          <w:szCs w:val="22"/>
        </w:rPr>
      </w:pPr>
      <w:r w:rsidRPr="00687A64">
        <w:rPr>
          <w:rFonts w:ascii="Arial" w:hAnsi="Arial" w:cs="Arial"/>
          <w:bCs/>
          <w:sz w:val="22"/>
          <w:szCs w:val="22"/>
        </w:rPr>
        <w:t xml:space="preserve">číslo smlouvy </w:t>
      </w:r>
      <w:r w:rsidR="00FE747B">
        <w:rPr>
          <w:rFonts w:ascii="Arial" w:hAnsi="Arial" w:cs="Arial"/>
          <w:bCs/>
          <w:sz w:val="22"/>
          <w:szCs w:val="22"/>
        </w:rPr>
        <w:t>zhotovitele</w:t>
      </w:r>
      <w:r w:rsidR="005A090B">
        <w:rPr>
          <w:rFonts w:ascii="Arial" w:hAnsi="Arial" w:cs="Arial"/>
          <w:bCs/>
          <w:sz w:val="22"/>
          <w:szCs w:val="22"/>
        </w:rPr>
        <w:t>:</w:t>
      </w:r>
      <w:r w:rsidR="005A090B">
        <w:rPr>
          <w:rFonts w:ascii="Arial" w:hAnsi="Arial" w:cs="Arial"/>
          <w:bCs/>
          <w:sz w:val="22"/>
          <w:szCs w:val="22"/>
        </w:rPr>
        <w:tab/>
        <w:t xml:space="preserve">      </w:t>
      </w:r>
    </w:p>
    <w:p w14:paraId="25633618" w14:textId="77777777" w:rsidR="001D1D4B" w:rsidRPr="00687A64" w:rsidRDefault="001D1D4B" w:rsidP="001D1D4B">
      <w:pPr>
        <w:pStyle w:val="Nzev"/>
        <w:jc w:val="left"/>
        <w:rPr>
          <w:rFonts w:ascii="Arial" w:hAnsi="Arial" w:cs="Arial"/>
          <w:bCs/>
          <w:sz w:val="22"/>
          <w:szCs w:val="22"/>
        </w:rPr>
      </w:pPr>
    </w:p>
    <w:p w14:paraId="6A1F052B" w14:textId="77777777" w:rsidR="001D1D4B" w:rsidRPr="004F49E2" w:rsidRDefault="001D1D4B" w:rsidP="001D1D4B">
      <w:pPr>
        <w:widowControl w:val="0"/>
        <w:numPr>
          <w:ilvl w:val="0"/>
          <w:numId w:val="18"/>
        </w:numPr>
        <w:tabs>
          <w:tab w:val="left" w:pos="0"/>
        </w:tabs>
        <w:rPr>
          <w:b/>
          <w:bCs/>
          <w:sz w:val="22"/>
          <w:szCs w:val="22"/>
        </w:rPr>
      </w:pPr>
      <w:r w:rsidRPr="004F49E2">
        <w:rPr>
          <w:b/>
          <w:bCs/>
          <w:sz w:val="22"/>
          <w:szCs w:val="22"/>
        </w:rPr>
        <w:t>Smluvní strany</w:t>
      </w:r>
    </w:p>
    <w:p w14:paraId="43162347"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435440C5"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1245A793"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153A7C5C" w14:textId="77777777" w:rsidR="001D1D4B" w:rsidRPr="004F49E2" w:rsidRDefault="005A090B" w:rsidP="001D1D4B">
      <w:pPr>
        <w:widowControl w:val="0"/>
        <w:tabs>
          <w:tab w:val="left" w:pos="3969"/>
        </w:tabs>
        <w:ind w:right="21"/>
        <w:rPr>
          <w:sz w:val="22"/>
          <w:szCs w:val="22"/>
        </w:rPr>
      </w:pPr>
      <w:r>
        <w:rPr>
          <w:sz w:val="22"/>
          <w:szCs w:val="22"/>
        </w:rPr>
        <w:t xml:space="preserve">zapsaná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7FC1939C"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4048BEBC"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  plátce DPH</w:t>
      </w:r>
    </w:p>
    <w:p w14:paraId="41C9FDE6"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t>Komerční banka, a.s., pobočka Ostrava, Nádražní 12</w:t>
      </w:r>
    </w:p>
    <w:p w14:paraId="7D1E44F5" w14:textId="77777777" w:rsidR="001D1D4B" w:rsidRPr="004F49E2" w:rsidRDefault="001D1D4B" w:rsidP="001D1D4B">
      <w:pPr>
        <w:widowControl w:val="0"/>
        <w:tabs>
          <w:tab w:val="left" w:pos="3969"/>
        </w:tabs>
        <w:ind w:right="21"/>
        <w:rPr>
          <w:sz w:val="22"/>
          <w:szCs w:val="22"/>
        </w:rPr>
      </w:pPr>
      <w:r w:rsidRPr="004F49E2">
        <w:rPr>
          <w:sz w:val="22"/>
          <w:szCs w:val="22"/>
        </w:rPr>
        <w:t>číslo účtu:</w:t>
      </w:r>
      <w:r w:rsidRPr="004F49E2">
        <w:rPr>
          <w:sz w:val="22"/>
          <w:szCs w:val="22"/>
        </w:rPr>
        <w:tab/>
        <w:t>5708761/0100</w:t>
      </w:r>
    </w:p>
    <w:p w14:paraId="0D485422"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2AD049D6"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1A4E87B3" w14:textId="6FABC53D" w:rsidR="00883ABE" w:rsidRDefault="00CB316C"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proofErr w:type="spellStart"/>
      <w:r w:rsidRPr="00336038">
        <w:rPr>
          <w:sz w:val="22"/>
        </w:rPr>
        <w:t>zastoupen</w:t>
      </w:r>
      <w:proofErr w:type="spellEnd"/>
      <w:r w:rsidR="00D80272" w:rsidRPr="00336038">
        <w:rPr>
          <w:sz w:val="22"/>
        </w:rPr>
        <w:t>:</w:t>
      </w:r>
      <w:r w:rsidR="001D1D4B" w:rsidRPr="00336038">
        <w:rPr>
          <w:sz w:val="22"/>
        </w:rPr>
        <w:tab/>
      </w:r>
      <w:r w:rsidR="00A10409">
        <w:rPr>
          <w:rFonts w:ascii="Times New Roman" w:hAnsi="Times New Roman"/>
          <w:color w:val="auto"/>
          <w:sz w:val="22"/>
          <w:szCs w:val="22"/>
          <w:lang w:val="cs-CZ"/>
        </w:rPr>
        <w:t>…</w:t>
      </w:r>
      <w:r w:rsidR="00883ABE" w:rsidRPr="004F49E2">
        <w:rPr>
          <w:rFonts w:ascii="Times New Roman" w:hAnsi="Times New Roman"/>
          <w:color w:val="auto"/>
          <w:sz w:val="22"/>
          <w:szCs w:val="22"/>
          <w:lang w:val="cs-CZ"/>
        </w:rPr>
        <w:t xml:space="preserve"> </w:t>
      </w:r>
    </w:p>
    <w:p w14:paraId="51B88B6F" w14:textId="15F04659" w:rsidR="00883ABE" w:rsidRPr="004F49E2" w:rsidRDefault="00883ABE" w:rsidP="00883ABE">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p>
    <w:p w14:paraId="1E7F5A86" w14:textId="77777777" w:rsidR="006409F1" w:rsidRDefault="006409F1" w:rsidP="00883ABE">
      <w:pPr>
        <w:tabs>
          <w:tab w:val="left" w:pos="3969"/>
        </w:tabs>
        <w:ind w:right="21"/>
        <w:rPr>
          <w:sz w:val="22"/>
          <w:szCs w:val="22"/>
        </w:rPr>
      </w:pPr>
      <w:r>
        <w:rPr>
          <w:sz w:val="22"/>
          <w:szCs w:val="22"/>
        </w:rPr>
        <w:t>kontaktní osoba</w:t>
      </w:r>
      <w:r w:rsidRPr="004F49E2">
        <w:rPr>
          <w:sz w:val="22"/>
          <w:szCs w:val="22"/>
        </w:rPr>
        <w:t xml:space="preserve"> ve věcech smluvních:</w:t>
      </w:r>
      <w:r w:rsidRPr="004F49E2">
        <w:rPr>
          <w:sz w:val="22"/>
          <w:szCs w:val="22"/>
        </w:rPr>
        <w:tab/>
        <w:t xml:space="preserve">Ing. </w:t>
      </w:r>
      <w:r>
        <w:rPr>
          <w:sz w:val="22"/>
          <w:szCs w:val="22"/>
        </w:rPr>
        <w:t>Petr Tomala</w:t>
      </w:r>
      <w:r w:rsidRPr="004F49E2">
        <w:rPr>
          <w:sz w:val="22"/>
          <w:szCs w:val="22"/>
        </w:rPr>
        <w:t xml:space="preserve">, vedoucí odboru </w:t>
      </w:r>
      <w:r>
        <w:rPr>
          <w:sz w:val="22"/>
          <w:szCs w:val="22"/>
        </w:rPr>
        <w:t>kolejová vozidla</w:t>
      </w:r>
      <w:r w:rsidRPr="004F49E2">
        <w:rPr>
          <w:sz w:val="22"/>
          <w:szCs w:val="22"/>
        </w:rPr>
        <w:t xml:space="preserve"> </w:t>
      </w:r>
    </w:p>
    <w:p w14:paraId="16C07942" w14:textId="77777777" w:rsidR="006409F1" w:rsidRPr="004F49E2" w:rsidRDefault="006409F1" w:rsidP="006409F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tel. +420 597 402 440, e-mail: petr.tomala@dpo.cz</w:t>
      </w:r>
    </w:p>
    <w:p w14:paraId="70F8A3C1" w14:textId="77777777" w:rsidR="006409F1"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color w:val="auto"/>
          <w:sz w:val="22"/>
          <w:szCs w:val="22"/>
          <w:lang w:val="cs-CZ"/>
        </w:rPr>
        <w:t>kontaktní osoba</w:t>
      </w:r>
      <w:r w:rsidRPr="004F49E2">
        <w:rPr>
          <w:rFonts w:ascii="Times New Roman" w:hAnsi="Times New Roman"/>
          <w:color w:val="auto"/>
          <w:sz w:val="22"/>
          <w:szCs w:val="22"/>
          <w:lang w:val="cs-CZ"/>
        </w:rPr>
        <w:t xml:space="preserve"> ve věcech technických:</w:t>
      </w:r>
      <w:r w:rsidRPr="004F49E2">
        <w:rPr>
          <w:rFonts w:ascii="Times New Roman" w:hAnsi="Times New Roman"/>
          <w:sz w:val="22"/>
          <w:szCs w:val="22"/>
          <w:lang w:val="cs-CZ"/>
        </w:rPr>
        <w:tab/>
      </w:r>
      <w:r>
        <w:rPr>
          <w:rFonts w:ascii="Times New Roman" w:hAnsi="Times New Roman"/>
          <w:sz w:val="22"/>
          <w:szCs w:val="22"/>
          <w:lang w:val="cs-CZ"/>
        </w:rPr>
        <w:t xml:space="preserve">Pavel </w:t>
      </w:r>
      <w:proofErr w:type="spellStart"/>
      <w:r>
        <w:rPr>
          <w:rFonts w:ascii="Times New Roman" w:hAnsi="Times New Roman"/>
          <w:sz w:val="22"/>
          <w:szCs w:val="22"/>
          <w:lang w:val="cs-CZ"/>
        </w:rPr>
        <w:t>Riedel</w:t>
      </w:r>
      <w:proofErr w:type="spellEnd"/>
      <w:r w:rsidRPr="004F49E2">
        <w:rPr>
          <w:rFonts w:ascii="Times New Roman" w:hAnsi="Times New Roman"/>
          <w:sz w:val="22"/>
          <w:szCs w:val="22"/>
          <w:lang w:val="cs-CZ"/>
        </w:rPr>
        <w:t xml:space="preserve">, </w:t>
      </w:r>
    </w:p>
    <w:p w14:paraId="0DAF0798" w14:textId="77777777" w:rsidR="006409F1" w:rsidRPr="004F49E2" w:rsidRDefault="006409F1" w:rsidP="006409F1">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Pr="004F49E2">
        <w:rPr>
          <w:rFonts w:ascii="Times New Roman" w:hAnsi="Times New Roman"/>
          <w:sz w:val="22"/>
          <w:szCs w:val="22"/>
          <w:lang w:val="cs-CZ"/>
        </w:rPr>
        <w:t xml:space="preserve">vedoucí střediska údržba </w:t>
      </w:r>
      <w:r>
        <w:rPr>
          <w:rFonts w:ascii="Times New Roman" w:hAnsi="Times New Roman"/>
          <w:sz w:val="22"/>
          <w:szCs w:val="22"/>
          <w:lang w:val="cs-CZ"/>
        </w:rPr>
        <w:t>Moravská Ostrava</w:t>
      </w:r>
      <w:r w:rsidRPr="004F49E2">
        <w:rPr>
          <w:rFonts w:ascii="Times New Roman" w:hAnsi="Times New Roman"/>
          <w:sz w:val="22"/>
          <w:szCs w:val="22"/>
          <w:lang w:val="cs-CZ"/>
        </w:rPr>
        <w:t>,</w:t>
      </w:r>
    </w:p>
    <w:p w14:paraId="0EC31C07"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4F49E2">
        <w:rPr>
          <w:rFonts w:ascii="Times New Roman" w:hAnsi="Times New Roman"/>
          <w:sz w:val="22"/>
          <w:szCs w:val="22"/>
          <w:lang w:val="cs-CZ"/>
        </w:rPr>
        <w:tab/>
        <w:t xml:space="preserve">tel. </w:t>
      </w:r>
      <w:r>
        <w:rPr>
          <w:rFonts w:ascii="Times New Roman" w:hAnsi="Times New Roman"/>
          <w:sz w:val="22"/>
          <w:szCs w:val="22"/>
          <w:lang w:val="cs-CZ"/>
        </w:rPr>
        <w:t xml:space="preserve">+420 </w:t>
      </w:r>
      <w:r w:rsidRPr="004F49E2">
        <w:rPr>
          <w:rFonts w:ascii="Times New Roman" w:hAnsi="Times New Roman"/>
          <w:sz w:val="22"/>
          <w:szCs w:val="22"/>
          <w:lang w:val="cs-CZ"/>
        </w:rPr>
        <w:t>597 402 </w:t>
      </w:r>
      <w:r>
        <w:rPr>
          <w:rFonts w:ascii="Times New Roman" w:hAnsi="Times New Roman"/>
          <w:sz w:val="22"/>
          <w:szCs w:val="22"/>
          <w:lang w:val="cs-CZ"/>
        </w:rPr>
        <w:t>3</w:t>
      </w:r>
      <w:r w:rsidRPr="004F49E2">
        <w:rPr>
          <w:rFonts w:ascii="Times New Roman" w:hAnsi="Times New Roman"/>
          <w:sz w:val="22"/>
          <w:szCs w:val="22"/>
          <w:lang w:val="cs-CZ"/>
        </w:rPr>
        <w:t xml:space="preserve">00, e-mail: </w:t>
      </w:r>
      <w:hyperlink r:id="rId8" w:history="1">
        <w:r>
          <w:rPr>
            <w:rStyle w:val="Hypertextovodkaz"/>
            <w:rFonts w:ascii="Times New Roman" w:hAnsi="Times New Roman"/>
            <w:sz w:val="22"/>
            <w:szCs w:val="22"/>
            <w:lang w:val="cs-CZ"/>
          </w:rPr>
          <w:t>pavel.riedel</w:t>
        </w:r>
        <w:r w:rsidRPr="00D328B1">
          <w:rPr>
            <w:rStyle w:val="Hypertextovodkaz"/>
            <w:rFonts w:ascii="Times New Roman" w:hAnsi="Times New Roman"/>
            <w:sz w:val="22"/>
            <w:szCs w:val="22"/>
            <w:lang w:val="cs-CZ"/>
          </w:rPr>
          <w:t>@dpo.cz</w:t>
        </w:r>
      </w:hyperlink>
    </w:p>
    <w:p w14:paraId="6E16E8CB"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7FEDB30C"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5CFAC493" w14:textId="77777777" w:rsidR="001D1D4B" w:rsidRPr="004F49E2" w:rsidRDefault="001D1D4B" w:rsidP="001D1D4B">
      <w:pPr>
        <w:widowControl w:val="0"/>
        <w:ind w:left="709" w:hanging="709"/>
        <w:rPr>
          <w:b/>
          <w:sz w:val="22"/>
          <w:szCs w:val="22"/>
        </w:rPr>
      </w:pPr>
      <w:r w:rsidRPr="004F49E2">
        <w:rPr>
          <w:sz w:val="22"/>
          <w:szCs w:val="22"/>
        </w:rPr>
        <w:t>dále 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1B5426ED" w14:textId="77777777" w:rsidR="001D1D4B" w:rsidRPr="004F49E2" w:rsidRDefault="001D1D4B" w:rsidP="00336038">
      <w:pPr>
        <w:widowControl w:val="0"/>
        <w:ind w:right="23"/>
        <w:jc w:val="both"/>
        <w:rPr>
          <w:sz w:val="22"/>
          <w:szCs w:val="22"/>
        </w:rPr>
      </w:pPr>
    </w:p>
    <w:p w14:paraId="06661EAE" w14:textId="77777777" w:rsidR="001D1D4B" w:rsidRPr="004F49E2" w:rsidRDefault="001D1D4B" w:rsidP="00336038">
      <w:pPr>
        <w:widowControl w:val="0"/>
        <w:ind w:right="23"/>
        <w:jc w:val="both"/>
        <w:rPr>
          <w:sz w:val="22"/>
          <w:szCs w:val="22"/>
        </w:rPr>
      </w:pPr>
      <w:r w:rsidRPr="004F49E2">
        <w:rPr>
          <w:sz w:val="22"/>
          <w:szCs w:val="22"/>
        </w:rPr>
        <w:t>a</w:t>
      </w:r>
    </w:p>
    <w:p w14:paraId="16B39EC1" w14:textId="77777777" w:rsidR="001D1D4B" w:rsidRPr="00336038" w:rsidRDefault="001D1D4B" w:rsidP="00336038">
      <w:pPr>
        <w:widowControl w:val="0"/>
        <w:ind w:right="23"/>
        <w:jc w:val="both"/>
        <w:rPr>
          <w:sz w:val="14"/>
          <w:szCs w:val="22"/>
        </w:rPr>
      </w:pPr>
    </w:p>
    <w:p w14:paraId="03DE05AB" w14:textId="77777777" w:rsidR="001D1D4B" w:rsidRPr="004F49E2" w:rsidRDefault="00312751" w:rsidP="00336038">
      <w:pPr>
        <w:widowControl w:val="0"/>
        <w:tabs>
          <w:tab w:val="left" w:pos="3969"/>
        </w:tabs>
        <w:ind w:right="21"/>
        <w:jc w:val="both"/>
        <w:rPr>
          <w:b/>
          <w:sz w:val="22"/>
          <w:szCs w:val="22"/>
        </w:rPr>
      </w:pPr>
      <w:r>
        <w:rPr>
          <w:b/>
          <w:sz w:val="22"/>
          <w:szCs w:val="22"/>
        </w:rPr>
        <w:t>Zhotovitel</w:t>
      </w:r>
      <w:r w:rsidR="001D1D4B" w:rsidRPr="004F49E2">
        <w:rPr>
          <w:b/>
          <w:sz w:val="22"/>
          <w:szCs w:val="22"/>
        </w:rPr>
        <w:t>:</w:t>
      </w:r>
      <w:r w:rsidR="00F01D8E">
        <w:rPr>
          <w:b/>
          <w:sz w:val="22"/>
          <w:szCs w:val="22"/>
        </w:rPr>
        <w:tab/>
      </w:r>
    </w:p>
    <w:p w14:paraId="778C2365" w14:textId="77777777" w:rsidR="001D1D4B" w:rsidRPr="004F49E2" w:rsidRDefault="001D1D4B" w:rsidP="00336038">
      <w:pPr>
        <w:widowControl w:val="0"/>
        <w:tabs>
          <w:tab w:val="left" w:pos="3969"/>
        </w:tabs>
        <w:ind w:right="21"/>
        <w:jc w:val="both"/>
        <w:rPr>
          <w:sz w:val="22"/>
          <w:szCs w:val="22"/>
        </w:rPr>
      </w:pPr>
      <w:r w:rsidRPr="004F49E2">
        <w:rPr>
          <w:sz w:val="22"/>
          <w:szCs w:val="22"/>
        </w:rPr>
        <w:t>se sídlem/místem podnikání:</w:t>
      </w:r>
      <w:r w:rsidR="005A090B">
        <w:rPr>
          <w:sz w:val="22"/>
          <w:szCs w:val="22"/>
        </w:rPr>
        <w:tab/>
      </w:r>
    </w:p>
    <w:p w14:paraId="5636D552" w14:textId="77777777" w:rsidR="001D1D4B" w:rsidRPr="004F49E2" w:rsidRDefault="001D1D4B" w:rsidP="00336038">
      <w:pPr>
        <w:widowControl w:val="0"/>
        <w:tabs>
          <w:tab w:val="left" w:pos="3969"/>
        </w:tabs>
        <w:ind w:right="21"/>
        <w:jc w:val="both"/>
        <w:rPr>
          <w:sz w:val="22"/>
          <w:szCs w:val="22"/>
        </w:rPr>
      </w:pPr>
      <w:r w:rsidRPr="004F49E2">
        <w:rPr>
          <w:sz w:val="22"/>
          <w:szCs w:val="22"/>
        </w:rPr>
        <w:t>právní forma:</w:t>
      </w:r>
      <w:r w:rsidR="005A090B">
        <w:rPr>
          <w:sz w:val="22"/>
          <w:szCs w:val="22"/>
        </w:rPr>
        <w:tab/>
      </w:r>
    </w:p>
    <w:p w14:paraId="10A29FE8" w14:textId="77777777" w:rsidR="006F7012" w:rsidRPr="00EB532C" w:rsidRDefault="00EB532C" w:rsidP="00336038">
      <w:pPr>
        <w:tabs>
          <w:tab w:val="left" w:pos="3969"/>
        </w:tabs>
        <w:ind w:left="3969" w:hanging="3984"/>
        <w:rPr>
          <w:rFonts w:ascii="Tahoma" w:hAnsi="Tahoma"/>
        </w:rPr>
      </w:pPr>
      <w:r>
        <w:rPr>
          <w:sz w:val="22"/>
          <w:szCs w:val="22"/>
        </w:rPr>
        <w:t>zapsaná v obch. Rejstříku</w:t>
      </w:r>
      <w:r w:rsidR="005A090B">
        <w:rPr>
          <w:sz w:val="22"/>
          <w:szCs w:val="22"/>
        </w:rPr>
        <w:t>:</w:t>
      </w:r>
      <w:r w:rsidR="00B32A29">
        <w:rPr>
          <w:sz w:val="22"/>
          <w:szCs w:val="22"/>
        </w:rPr>
        <w:tab/>
      </w:r>
    </w:p>
    <w:p w14:paraId="49DD3716" w14:textId="77777777" w:rsidR="001D1D4B" w:rsidRPr="004F49E2" w:rsidRDefault="001D1D4B" w:rsidP="00336038">
      <w:pPr>
        <w:widowControl w:val="0"/>
        <w:tabs>
          <w:tab w:val="left" w:pos="3969"/>
        </w:tabs>
        <w:ind w:right="21"/>
        <w:jc w:val="both"/>
        <w:rPr>
          <w:sz w:val="22"/>
          <w:szCs w:val="22"/>
        </w:rPr>
      </w:pPr>
      <w:r w:rsidRPr="004F49E2">
        <w:rPr>
          <w:sz w:val="22"/>
          <w:szCs w:val="22"/>
        </w:rPr>
        <w:t>IČ:</w:t>
      </w:r>
      <w:r w:rsidR="00F01D8E">
        <w:rPr>
          <w:sz w:val="22"/>
          <w:szCs w:val="22"/>
        </w:rPr>
        <w:tab/>
      </w:r>
    </w:p>
    <w:p w14:paraId="46971C7C" w14:textId="77777777" w:rsidR="00F01D8E" w:rsidRPr="004F49E2" w:rsidRDefault="001D1D4B" w:rsidP="00336038">
      <w:pPr>
        <w:widowControl w:val="0"/>
        <w:tabs>
          <w:tab w:val="left" w:pos="3969"/>
        </w:tabs>
        <w:ind w:right="21"/>
        <w:jc w:val="both"/>
        <w:rPr>
          <w:sz w:val="22"/>
          <w:szCs w:val="22"/>
        </w:rPr>
      </w:pPr>
      <w:r w:rsidRPr="004F49E2">
        <w:rPr>
          <w:sz w:val="22"/>
          <w:szCs w:val="22"/>
        </w:rPr>
        <w:t>DIČ:</w:t>
      </w:r>
      <w:r w:rsidR="00B32A29">
        <w:rPr>
          <w:sz w:val="22"/>
          <w:szCs w:val="22"/>
        </w:rPr>
        <w:tab/>
      </w:r>
    </w:p>
    <w:p w14:paraId="2E2CA48E" w14:textId="77777777" w:rsidR="001D1D4B" w:rsidRPr="004F49E2" w:rsidRDefault="005A090B" w:rsidP="00336038">
      <w:pPr>
        <w:widowControl w:val="0"/>
        <w:tabs>
          <w:tab w:val="left" w:pos="3969"/>
        </w:tabs>
        <w:ind w:right="21"/>
        <w:jc w:val="both"/>
        <w:rPr>
          <w:sz w:val="22"/>
          <w:szCs w:val="22"/>
        </w:rPr>
      </w:pPr>
      <w:r>
        <w:rPr>
          <w:sz w:val="22"/>
          <w:szCs w:val="22"/>
        </w:rPr>
        <w:t>bankovní spojení:</w:t>
      </w:r>
      <w:r w:rsidR="00B32A29">
        <w:rPr>
          <w:sz w:val="22"/>
          <w:szCs w:val="22"/>
        </w:rPr>
        <w:tab/>
      </w:r>
    </w:p>
    <w:p w14:paraId="01B19775" w14:textId="77777777" w:rsidR="00CB316C" w:rsidRDefault="005A090B" w:rsidP="00336038">
      <w:pPr>
        <w:widowControl w:val="0"/>
        <w:tabs>
          <w:tab w:val="left" w:pos="3969"/>
        </w:tabs>
        <w:ind w:right="21"/>
        <w:jc w:val="both"/>
        <w:rPr>
          <w:sz w:val="22"/>
          <w:szCs w:val="22"/>
        </w:rPr>
      </w:pPr>
      <w:r>
        <w:rPr>
          <w:sz w:val="22"/>
          <w:szCs w:val="22"/>
        </w:rPr>
        <w:t>číslo účtu:</w:t>
      </w:r>
      <w:r w:rsidR="00B32A29">
        <w:rPr>
          <w:sz w:val="22"/>
          <w:szCs w:val="22"/>
        </w:rPr>
        <w:tab/>
      </w:r>
    </w:p>
    <w:p w14:paraId="150C1C01" w14:textId="77777777" w:rsidR="001D1D4B" w:rsidRPr="004F49E2" w:rsidRDefault="00CB316C" w:rsidP="00336038">
      <w:pPr>
        <w:widowControl w:val="0"/>
        <w:tabs>
          <w:tab w:val="left" w:pos="3969"/>
        </w:tabs>
        <w:ind w:right="21"/>
        <w:jc w:val="both"/>
        <w:rPr>
          <w:sz w:val="22"/>
          <w:szCs w:val="22"/>
        </w:rPr>
      </w:pPr>
      <w:r>
        <w:rPr>
          <w:sz w:val="22"/>
          <w:szCs w:val="22"/>
        </w:rPr>
        <w:t>zastoupen:</w:t>
      </w:r>
      <w:r w:rsidR="00B32A29">
        <w:rPr>
          <w:sz w:val="22"/>
          <w:szCs w:val="22"/>
        </w:rPr>
        <w:tab/>
      </w:r>
    </w:p>
    <w:p w14:paraId="0C9B0432"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sml</w:t>
      </w:r>
      <w:r w:rsidR="004A265F">
        <w:rPr>
          <w:sz w:val="22"/>
          <w:szCs w:val="22"/>
        </w:rPr>
        <w:t>uvních:</w:t>
      </w:r>
      <w:r w:rsidR="00B32A29">
        <w:rPr>
          <w:sz w:val="22"/>
          <w:szCs w:val="22"/>
        </w:rPr>
        <w:tab/>
      </w:r>
    </w:p>
    <w:p w14:paraId="31FCB4A0" w14:textId="77777777" w:rsidR="001D1D4B" w:rsidRPr="004F49E2" w:rsidRDefault="00CB316C" w:rsidP="00336038">
      <w:pPr>
        <w:widowControl w:val="0"/>
        <w:tabs>
          <w:tab w:val="left" w:pos="3969"/>
        </w:tabs>
        <w:ind w:right="21"/>
        <w:jc w:val="both"/>
        <w:rPr>
          <w:sz w:val="22"/>
          <w:szCs w:val="22"/>
        </w:rPr>
      </w:pPr>
      <w:r>
        <w:rPr>
          <w:sz w:val="22"/>
          <w:szCs w:val="22"/>
        </w:rPr>
        <w:t>kontaktní osoba</w:t>
      </w:r>
      <w:r w:rsidR="006F7012">
        <w:rPr>
          <w:sz w:val="22"/>
          <w:szCs w:val="22"/>
        </w:rPr>
        <w:t xml:space="preserve"> ve věcech te</w:t>
      </w:r>
      <w:r w:rsidR="00B32A29">
        <w:rPr>
          <w:sz w:val="22"/>
          <w:szCs w:val="22"/>
        </w:rPr>
        <w:t>chnických:</w:t>
      </w:r>
      <w:r w:rsidR="00F01D8E">
        <w:rPr>
          <w:sz w:val="22"/>
          <w:szCs w:val="22"/>
        </w:rPr>
        <w:tab/>
      </w:r>
    </w:p>
    <w:p w14:paraId="46AA3C62" w14:textId="77777777" w:rsidR="001D1D4B" w:rsidRPr="004F49E2" w:rsidRDefault="001D1D4B" w:rsidP="001D1D4B">
      <w:pPr>
        <w:widowControl w:val="0"/>
        <w:ind w:left="709" w:hanging="709"/>
        <w:rPr>
          <w:sz w:val="22"/>
          <w:szCs w:val="22"/>
        </w:rPr>
      </w:pPr>
    </w:p>
    <w:p w14:paraId="0BDB68C7" w14:textId="77777777"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7B4F405A" w14:textId="77777777" w:rsidR="001D1D4B" w:rsidRPr="00EB532C" w:rsidRDefault="001D1D4B" w:rsidP="00EB532C">
      <w:pPr>
        <w:widowControl w:val="0"/>
        <w:tabs>
          <w:tab w:val="left" w:pos="9498"/>
        </w:tabs>
        <w:ind w:right="21"/>
        <w:jc w:val="both"/>
        <w:rPr>
          <w:sz w:val="22"/>
        </w:rPr>
      </w:pPr>
    </w:p>
    <w:p w14:paraId="2A64C764" w14:textId="048EA93B" w:rsidR="006409F1" w:rsidRDefault="006409F1" w:rsidP="006409F1">
      <w:pPr>
        <w:widowControl w:val="0"/>
        <w:tabs>
          <w:tab w:val="left" w:pos="9498"/>
        </w:tabs>
        <w:ind w:right="21"/>
        <w:jc w:val="both"/>
        <w:rPr>
          <w:sz w:val="22"/>
          <w:szCs w:val="22"/>
        </w:rPr>
      </w:pPr>
      <w:r w:rsidRPr="004F49E2">
        <w:rPr>
          <w:sz w:val="22"/>
          <w:szCs w:val="22"/>
        </w:rPr>
        <w:t>uzavřely dále uvedeného dne, měsíce a roku v </w:t>
      </w:r>
      <w:r w:rsidRPr="002954B4">
        <w:rPr>
          <w:sz w:val="22"/>
          <w:szCs w:val="22"/>
        </w:rPr>
        <w:t xml:space="preserve">souladu s § </w:t>
      </w:r>
      <w:r>
        <w:rPr>
          <w:sz w:val="22"/>
          <w:szCs w:val="22"/>
        </w:rPr>
        <w:t>2</w:t>
      </w:r>
      <w:r w:rsidR="00A10409">
        <w:rPr>
          <w:sz w:val="22"/>
          <w:szCs w:val="22"/>
        </w:rPr>
        <w:t>586</w:t>
      </w:r>
      <w:r w:rsidRPr="002954B4">
        <w:rPr>
          <w:sz w:val="22"/>
          <w:szCs w:val="22"/>
        </w:rPr>
        <w:t xml:space="preserve"> a násl</w:t>
      </w:r>
      <w:r w:rsidRPr="004F49E2">
        <w:rPr>
          <w:sz w:val="22"/>
          <w:szCs w:val="22"/>
        </w:rPr>
        <w:t xml:space="preserve">. zákona č.  89/2012 Sb., občanský zákoník, a za podmínek dále uvedených tuto smlouvu. </w:t>
      </w:r>
      <w:r w:rsidRPr="004150C8">
        <w:rPr>
          <w:sz w:val="22"/>
          <w:szCs w:val="22"/>
        </w:rPr>
        <w:t xml:space="preserve">Tato smlouva byla uzavřena v rámci výběrového řízení vedeného u Dopravního podniku Ostrava a.s. pod </w:t>
      </w:r>
      <w:r w:rsidR="0034786F">
        <w:rPr>
          <w:sz w:val="22"/>
          <w:szCs w:val="22"/>
        </w:rPr>
        <w:t xml:space="preserve">evidenčním </w:t>
      </w:r>
      <w:r w:rsidRPr="004150C8">
        <w:rPr>
          <w:sz w:val="22"/>
          <w:szCs w:val="22"/>
        </w:rPr>
        <w:t xml:space="preserve">číslem </w:t>
      </w:r>
      <w:r w:rsidR="0034786F">
        <w:rPr>
          <w:sz w:val="22"/>
          <w:szCs w:val="22"/>
        </w:rPr>
        <w:t>NR-76-18-OŘ-Ta.</w:t>
      </w:r>
    </w:p>
    <w:p w14:paraId="77420331" w14:textId="434E5F64" w:rsidR="006409F1" w:rsidRDefault="006409F1" w:rsidP="00312751">
      <w:pPr>
        <w:widowControl w:val="0"/>
        <w:tabs>
          <w:tab w:val="left" w:pos="9498"/>
        </w:tabs>
        <w:ind w:right="21"/>
        <w:jc w:val="both"/>
        <w:rPr>
          <w:sz w:val="22"/>
          <w:szCs w:val="22"/>
        </w:rPr>
      </w:pPr>
    </w:p>
    <w:p w14:paraId="3A817406" w14:textId="77777777" w:rsidR="006409F1" w:rsidRDefault="006409F1" w:rsidP="00312751">
      <w:pPr>
        <w:widowControl w:val="0"/>
        <w:tabs>
          <w:tab w:val="left" w:pos="9498"/>
        </w:tabs>
        <w:ind w:right="21"/>
        <w:jc w:val="both"/>
        <w:rPr>
          <w:sz w:val="22"/>
          <w:szCs w:val="22"/>
        </w:rPr>
      </w:pPr>
    </w:p>
    <w:p w14:paraId="134CE286" w14:textId="77777777" w:rsidR="00C3241B" w:rsidRDefault="00B629F5" w:rsidP="007720F3">
      <w:pPr>
        <w:widowControl w:val="0"/>
        <w:numPr>
          <w:ilvl w:val="0"/>
          <w:numId w:val="18"/>
        </w:numPr>
        <w:tabs>
          <w:tab w:val="left" w:pos="0"/>
        </w:tabs>
        <w:jc w:val="both"/>
        <w:rPr>
          <w:b/>
          <w:bCs/>
          <w:sz w:val="22"/>
          <w:szCs w:val="22"/>
        </w:rPr>
      </w:pPr>
      <w:r w:rsidRPr="001D1D4B">
        <w:rPr>
          <w:b/>
          <w:bCs/>
          <w:sz w:val="22"/>
          <w:szCs w:val="22"/>
        </w:rPr>
        <w:t>P</w:t>
      </w:r>
      <w:r w:rsidR="001D1D4B">
        <w:rPr>
          <w:b/>
          <w:bCs/>
          <w:sz w:val="22"/>
          <w:szCs w:val="22"/>
        </w:rPr>
        <w:t>ředmět smlouvy</w:t>
      </w:r>
    </w:p>
    <w:p w14:paraId="32FA53A5" w14:textId="2E6AEB5D" w:rsidR="00C3241B" w:rsidRPr="00481D2A" w:rsidRDefault="001A6C2F" w:rsidP="002932AD">
      <w:pPr>
        <w:pStyle w:val="rove2"/>
        <w:widowControl w:val="0"/>
        <w:numPr>
          <w:ilvl w:val="1"/>
          <w:numId w:val="18"/>
        </w:numPr>
        <w:ind w:left="709" w:hanging="709"/>
        <w:rPr>
          <w:sz w:val="22"/>
          <w:szCs w:val="22"/>
        </w:rPr>
      </w:pPr>
      <w:r w:rsidRPr="00481D2A">
        <w:rPr>
          <w:sz w:val="22"/>
          <w:szCs w:val="22"/>
        </w:rPr>
        <w:t>Předmětem plnění smlouvy je</w:t>
      </w:r>
      <w:r w:rsidR="00A10409">
        <w:rPr>
          <w:sz w:val="22"/>
          <w:szCs w:val="22"/>
        </w:rPr>
        <w:t xml:space="preserve"> zhotovení díla -</w:t>
      </w:r>
      <w:r w:rsidRPr="00481D2A">
        <w:rPr>
          <w:sz w:val="22"/>
          <w:szCs w:val="22"/>
        </w:rPr>
        <w:t xml:space="preserve"> vybavení </w:t>
      </w:r>
      <w:r w:rsidR="006409F1" w:rsidRPr="00481D2A">
        <w:rPr>
          <w:sz w:val="22"/>
          <w:szCs w:val="22"/>
        </w:rPr>
        <w:t xml:space="preserve">2 </w:t>
      </w:r>
      <w:r w:rsidRPr="00481D2A">
        <w:rPr>
          <w:sz w:val="22"/>
          <w:szCs w:val="22"/>
        </w:rPr>
        <w:t>ks tramvají</w:t>
      </w:r>
      <w:r w:rsidR="00883ABE" w:rsidRPr="00481D2A">
        <w:rPr>
          <w:sz w:val="22"/>
          <w:szCs w:val="22"/>
        </w:rPr>
        <w:t xml:space="preserve"> typu </w:t>
      </w:r>
      <w:proofErr w:type="spellStart"/>
      <w:r w:rsidR="00883ABE" w:rsidRPr="00481D2A">
        <w:rPr>
          <w:sz w:val="22"/>
          <w:szCs w:val="22"/>
        </w:rPr>
        <w:t>VarioLFR.E</w:t>
      </w:r>
      <w:proofErr w:type="spellEnd"/>
      <w:r w:rsidRPr="00481D2A">
        <w:rPr>
          <w:sz w:val="22"/>
          <w:szCs w:val="22"/>
        </w:rPr>
        <w:t xml:space="preserve"> </w:t>
      </w:r>
      <w:r w:rsidR="00CB316C" w:rsidRPr="00481D2A">
        <w:rPr>
          <w:sz w:val="22"/>
          <w:szCs w:val="22"/>
        </w:rPr>
        <w:t>(dále jen vozidla nebo vozy)</w:t>
      </w:r>
      <w:r w:rsidRPr="00481D2A">
        <w:rPr>
          <w:sz w:val="22"/>
          <w:szCs w:val="22"/>
        </w:rPr>
        <w:t xml:space="preserve"> systémem </w:t>
      </w:r>
      <w:r w:rsidR="006409F1" w:rsidRPr="00481D2A">
        <w:rPr>
          <w:sz w:val="22"/>
          <w:szCs w:val="22"/>
        </w:rPr>
        <w:t>včasného varování před kolizí</w:t>
      </w:r>
      <w:r w:rsidR="00FB2B8C" w:rsidRPr="00481D2A">
        <w:rPr>
          <w:sz w:val="22"/>
          <w:szCs w:val="22"/>
        </w:rPr>
        <w:t xml:space="preserve"> (dále také jen „zařízení“)</w:t>
      </w:r>
      <w:r w:rsidRPr="00481D2A">
        <w:rPr>
          <w:sz w:val="22"/>
          <w:szCs w:val="22"/>
        </w:rPr>
        <w:t>. Součástí předmětu plnění je i</w:t>
      </w:r>
      <w:r w:rsidR="00D35740" w:rsidRPr="00481D2A">
        <w:rPr>
          <w:sz w:val="22"/>
          <w:szCs w:val="22"/>
        </w:rPr>
        <w:t xml:space="preserve"> oživení</w:t>
      </w:r>
      <w:r w:rsidR="00312751" w:rsidRPr="00481D2A">
        <w:rPr>
          <w:sz w:val="22"/>
          <w:szCs w:val="22"/>
        </w:rPr>
        <w:t xml:space="preserve"> </w:t>
      </w:r>
      <w:r w:rsidR="006409F1" w:rsidRPr="00481D2A">
        <w:rPr>
          <w:sz w:val="22"/>
          <w:szCs w:val="22"/>
        </w:rPr>
        <w:t>zařízení</w:t>
      </w:r>
      <w:r w:rsidR="00D35740" w:rsidRPr="00481D2A">
        <w:rPr>
          <w:sz w:val="22"/>
          <w:szCs w:val="22"/>
        </w:rPr>
        <w:t>,</w:t>
      </w:r>
      <w:r w:rsidRPr="00481D2A">
        <w:rPr>
          <w:sz w:val="22"/>
          <w:szCs w:val="22"/>
        </w:rPr>
        <w:t xml:space="preserve"> provedení všech souvisejících prací vč. dodání </w:t>
      </w:r>
      <w:r w:rsidRPr="00481D2A">
        <w:rPr>
          <w:sz w:val="22"/>
          <w:szCs w:val="22"/>
        </w:rPr>
        <w:lastRenderedPageBreak/>
        <w:t>veškerého potřebného materiálu</w:t>
      </w:r>
      <w:r w:rsidR="00D35740" w:rsidRPr="00481D2A">
        <w:rPr>
          <w:sz w:val="22"/>
          <w:szCs w:val="22"/>
        </w:rPr>
        <w:t xml:space="preserve">, </w:t>
      </w:r>
      <w:r w:rsidR="00175371" w:rsidRPr="00481D2A">
        <w:rPr>
          <w:sz w:val="22"/>
          <w:szCs w:val="22"/>
        </w:rPr>
        <w:t xml:space="preserve">a </w:t>
      </w:r>
      <w:r w:rsidR="00D35740" w:rsidRPr="00481D2A">
        <w:rPr>
          <w:sz w:val="22"/>
          <w:szCs w:val="22"/>
        </w:rPr>
        <w:t xml:space="preserve">softwarové vybavení potřebné pro </w:t>
      </w:r>
      <w:r w:rsidR="006409F1" w:rsidRPr="00481D2A">
        <w:rPr>
          <w:sz w:val="22"/>
          <w:szCs w:val="22"/>
        </w:rPr>
        <w:t>správnou funkci</w:t>
      </w:r>
      <w:r w:rsidR="00481D2A">
        <w:rPr>
          <w:sz w:val="22"/>
          <w:szCs w:val="22"/>
        </w:rPr>
        <w:t xml:space="preserve"> a</w:t>
      </w:r>
      <w:r w:rsidRPr="00481D2A">
        <w:rPr>
          <w:sz w:val="22"/>
          <w:szCs w:val="22"/>
        </w:rPr>
        <w:t xml:space="preserve"> </w:t>
      </w:r>
      <w:r w:rsidR="00C903E2" w:rsidRPr="00481D2A">
        <w:rPr>
          <w:sz w:val="22"/>
          <w:szCs w:val="22"/>
        </w:rPr>
        <w:t>schválení</w:t>
      </w:r>
      <w:r w:rsidR="00D3589A" w:rsidRPr="00481D2A">
        <w:rPr>
          <w:sz w:val="22"/>
          <w:szCs w:val="22"/>
        </w:rPr>
        <w:t xml:space="preserve"> </w:t>
      </w:r>
      <w:r w:rsidR="006409F1" w:rsidRPr="00481D2A">
        <w:rPr>
          <w:sz w:val="22"/>
          <w:szCs w:val="22"/>
        </w:rPr>
        <w:t>zařízení</w:t>
      </w:r>
      <w:r w:rsidR="00D3589A" w:rsidRPr="00481D2A">
        <w:rPr>
          <w:sz w:val="22"/>
          <w:szCs w:val="22"/>
        </w:rPr>
        <w:t xml:space="preserve"> </w:t>
      </w:r>
      <w:r w:rsidR="00312751" w:rsidRPr="00481D2A">
        <w:rPr>
          <w:sz w:val="22"/>
          <w:szCs w:val="22"/>
        </w:rPr>
        <w:t xml:space="preserve">pro provoz na </w:t>
      </w:r>
      <w:r w:rsidR="00CB316C" w:rsidRPr="00481D2A">
        <w:rPr>
          <w:sz w:val="22"/>
          <w:szCs w:val="22"/>
        </w:rPr>
        <w:t xml:space="preserve">tramvajové </w:t>
      </w:r>
      <w:r w:rsidR="00312751" w:rsidRPr="00481D2A">
        <w:rPr>
          <w:sz w:val="22"/>
          <w:szCs w:val="22"/>
        </w:rPr>
        <w:t>dráze</w:t>
      </w:r>
      <w:r w:rsidR="00D3589A" w:rsidRPr="00481D2A">
        <w:rPr>
          <w:sz w:val="22"/>
          <w:szCs w:val="22"/>
        </w:rPr>
        <w:t xml:space="preserve"> v městské hromadné dopravě osob na území České republiky.</w:t>
      </w:r>
      <w:r w:rsidR="008B09E5" w:rsidRPr="00481D2A">
        <w:rPr>
          <w:sz w:val="22"/>
          <w:szCs w:val="22"/>
        </w:rPr>
        <w:t xml:space="preserve"> </w:t>
      </w:r>
    </w:p>
    <w:p w14:paraId="4867A666" w14:textId="5F4851C9" w:rsidR="00C3241B" w:rsidRPr="007720F3" w:rsidRDefault="001A6C2F" w:rsidP="007720F3">
      <w:pPr>
        <w:pStyle w:val="rove2"/>
        <w:widowControl w:val="0"/>
        <w:numPr>
          <w:ilvl w:val="1"/>
          <w:numId w:val="18"/>
        </w:numPr>
        <w:ind w:left="709" w:hanging="709"/>
        <w:rPr>
          <w:sz w:val="22"/>
          <w:szCs w:val="22"/>
        </w:rPr>
      </w:pPr>
      <w:r w:rsidRPr="007720F3">
        <w:rPr>
          <w:sz w:val="22"/>
          <w:szCs w:val="22"/>
        </w:rPr>
        <w:t>Požadovaná technická s</w:t>
      </w:r>
      <w:r w:rsidR="007313D8">
        <w:rPr>
          <w:sz w:val="22"/>
          <w:szCs w:val="22"/>
        </w:rPr>
        <w:t>pecifikace předmětu smlouvy viz</w:t>
      </w:r>
      <w:r w:rsidRPr="007720F3">
        <w:rPr>
          <w:sz w:val="22"/>
          <w:szCs w:val="22"/>
        </w:rPr>
        <w:t xml:space="preserve"> Příloha č. 1.</w:t>
      </w:r>
    </w:p>
    <w:p w14:paraId="4B677F81" w14:textId="77777777" w:rsidR="00C3241B" w:rsidRDefault="00D3589A" w:rsidP="007720F3">
      <w:pPr>
        <w:pStyle w:val="rove2"/>
        <w:widowControl w:val="0"/>
        <w:numPr>
          <w:ilvl w:val="1"/>
          <w:numId w:val="18"/>
        </w:numPr>
        <w:ind w:left="709" w:hanging="709"/>
        <w:rPr>
          <w:sz w:val="22"/>
          <w:szCs w:val="22"/>
        </w:rPr>
      </w:pPr>
      <w:r w:rsidRPr="00D3589A">
        <w:rPr>
          <w:sz w:val="22"/>
          <w:szCs w:val="22"/>
        </w:rPr>
        <w:t>Součástí předmětu plnění je dále dodání technické dokumentace v českém jazyce v rozsahu:</w:t>
      </w:r>
    </w:p>
    <w:p w14:paraId="5C9359A5"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návod k obsluze a údržbě zahrnující – popis základních prvků s uvedením jejich popisu, požadavky na údržbu a opravy, schémata zapojení</w:t>
      </w:r>
      <w:r w:rsidR="00B55D03">
        <w:rPr>
          <w:sz w:val="22"/>
          <w:szCs w:val="22"/>
        </w:rPr>
        <w:t>,</w:t>
      </w:r>
    </w:p>
    <w:p w14:paraId="6B456F9C" w14:textId="77777777" w:rsidR="00C3241B" w:rsidRDefault="00D3589A" w:rsidP="001B4804">
      <w:pPr>
        <w:pStyle w:val="rove2"/>
        <w:widowControl w:val="0"/>
        <w:numPr>
          <w:ilvl w:val="0"/>
          <w:numId w:val="19"/>
        </w:numPr>
        <w:spacing w:after="60"/>
        <w:ind w:left="1066" w:hanging="357"/>
        <w:rPr>
          <w:sz w:val="22"/>
          <w:szCs w:val="22"/>
        </w:rPr>
      </w:pPr>
      <w:r w:rsidRPr="00D3589A">
        <w:rPr>
          <w:sz w:val="22"/>
          <w:szCs w:val="22"/>
        </w:rPr>
        <w:t>katalog náhradních dílů</w:t>
      </w:r>
      <w:r w:rsidR="00FC5184">
        <w:rPr>
          <w:sz w:val="22"/>
          <w:szCs w:val="22"/>
        </w:rPr>
        <w:t>.</w:t>
      </w:r>
    </w:p>
    <w:p w14:paraId="61D7A99B" w14:textId="70DB77E4" w:rsidR="00C3241B" w:rsidRDefault="00D3589A" w:rsidP="00175371">
      <w:pPr>
        <w:pStyle w:val="rove2"/>
        <w:widowControl w:val="0"/>
        <w:spacing w:after="60"/>
        <w:ind w:left="709"/>
        <w:rPr>
          <w:sz w:val="22"/>
          <w:szCs w:val="22"/>
        </w:rPr>
      </w:pPr>
      <w:r w:rsidRPr="00D3589A">
        <w:rPr>
          <w:sz w:val="22"/>
          <w:szCs w:val="22"/>
        </w:rPr>
        <w:t>Veškerá</w:t>
      </w:r>
      <w:r w:rsidR="00312751">
        <w:rPr>
          <w:sz w:val="22"/>
          <w:szCs w:val="22"/>
        </w:rPr>
        <w:t xml:space="preserve"> výše uvedená</w:t>
      </w:r>
      <w:r w:rsidRPr="00D3589A">
        <w:rPr>
          <w:sz w:val="22"/>
          <w:szCs w:val="22"/>
        </w:rPr>
        <w:t xml:space="preserve"> dokumentace vč. katalogu náhradních dílů bude dodána 2x v elektronické podobě </w:t>
      </w:r>
      <w:r w:rsidR="006409F1">
        <w:rPr>
          <w:sz w:val="22"/>
          <w:szCs w:val="22"/>
        </w:rPr>
        <w:t>na</w:t>
      </w:r>
      <w:r w:rsidRPr="00D3589A">
        <w:rPr>
          <w:sz w:val="22"/>
          <w:szCs w:val="22"/>
        </w:rPr>
        <w:t xml:space="preserve"> USB </w:t>
      </w:r>
      <w:proofErr w:type="spellStart"/>
      <w:r w:rsidRPr="00D3589A">
        <w:rPr>
          <w:sz w:val="22"/>
          <w:szCs w:val="22"/>
        </w:rPr>
        <w:t>Flash</w:t>
      </w:r>
      <w:proofErr w:type="spellEnd"/>
      <w:r w:rsidRPr="00D3589A">
        <w:rPr>
          <w:sz w:val="22"/>
          <w:szCs w:val="22"/>
        </w:rPr>
        <w:t xml:space="preserve"> disku ve formátu PDF a </w:t>
      </w:r>
      <w:r>
        <w:rPr>
          <w:sz w:val="22"/>
          <w:szCs w:val="22"/>
        </w:rPr>
        <w:t>2</w:t>
      </w:r>
      <w:r w:rsidRPr="00D3589A">
        <w:rPr>
          <w:sz w:val="22"/>
          <w:szCs w:val="22"/>
        </w:rPr>
        <w:t xml:space="preserve"> x v tištěné formě.</w:t>
      </w:r>
    </w:p>
    <w:p w14:paraId="29929BEB" w14:textId="468A9AE1" w:rsidR="00CB316C" w:rsidRDefault="004818EF" w:rsidP="008636A6">
      <w:pPr>
        <w:pStyle w:val="rove2"/>
        <w:widowControl w:val="0"/>
        <w:numPr>
          <w:ilvl w:val="1"/>
          <w:numId w:val="18"/>
        </w:numPr>
        <w:ind w:left="709" w:hanging="709"/>
        <w:rPr>
          <w:sz w:val="22"/>
          <w:szCs w:val="22"/>
        </w:rPr>
      </w:pPr>
      <w:r>
        <w:rPr>
          <w:sz w:val="22"/>
          <w:szCs w:val="22"/>
        </w:rPr>
        <w:t>Zhotovitel provede na své vlastní náklady</w:t>
      </w:r>
      <w:r w:rsidR="00D3589A" w:rsidRPr="00D3589A">
        <w:rPr>
          <w:sz w:val="22"/>
          <w:szCs w:val="22"/>
        </w:rPr>
        <w:t xml:space="preserve"> zaškolení obsluhy tramvají</w:t>
      </w:r>
      <w:r w:rsidR="007509D0">
        <w:rPr>
          <w:sz w:val="22"/>
          <w:szCs w:val="22"/>
        </w:rPr>
        <w:t xml:space="preserve"> </w:t>
      </w:r>
      <w:r w:rsidR="00D3589A" w:rsidRPr="00D3589A">
        <w:rPr>
          <w:sz w:val="22"/>
          <w:szCs w:val="22"/>
        </w:rPr>
        <w:t xml:space="preserve">pro </w:t>
      </w:r>
      <w:r w:rsidR="006409F1">
        <w:rPr>
          <w:sz w:val="22"/>
          <w:szCs w:val="22"/>
        </w:rPr>
        <w:t>6</w:t>
      </w:r>
      <w:r w:rsidR="006409F1" w:rsidRPr="00D3589A">
        <w:rPr>
          <w:sz w:val="22"/>
          <w:szCs w:val="22"/>
        </w:rPr>
        <w:t xml:space="preserve"> </w:t>
      </w:r>
      <w:r w:rsidR="00D3589A" w:rsidRPr="00D3589A">
        <w:rPr>
          <w:sz w:val="22"/>
          <w:szCs w:val="22"/>
        </w:rPr>
        <w:t xml:space="preserve">zaměstnanců </w:t>
      </w:r>
      <w:r w:rsidR="008F414A">
        <w:rPr>
          <w:sz w:val="22"/>
          <w:szCs w:val="22"/>
        </w:rPr>
        <w:t>objednatele</w:t>
      </w:r>
      <w:r w:rsidR="00D3589A" w:rsidRPr="00D3589A">
        <w:rPr>
          <w:sz w:val="22"/>
          <w:szCs w:val="22"/>
        </w:rPr>
        <w:t>.</w:t>
      </w:r>
      <w:r>
        <w:rPr>
          <w:sz w:val="22"/>
          <w:szCs w:val="22"/>
        </w:rPr>
        <w:t xml:space="preserve"> Cena tohoto školení nebude zahrnuta do ceny díla uvedené </w:t>
      </w:r>
      <w:r w:rsidR="00FC5184">
        <w:rPr>
          <w:sz w:val="22"/>
          <w:szCs w:val="22"/>
        </w:rPr>
        <w:br/>
      </w:r>
      <w:r>
        <w:rPr>
          <w:sz w:val="22"/>
          <w:szCs w:val="22"/>
        </w:rPr>
        <w:t xml:space="preserve">v bodě </w:t>
      </w:r>
      <w:proofErr w:type="gramStart"/>
      <w:r w:rsidRPr="00E31E2D">
        <w:rPr>
          <w:sz w:val="22"/>
          <w:szCs w:val="22"/>
        </w:rPr>
        <w:t>5.1</w:t>
      </w:r>
      <w:r w:rsidR="00FC5184" w:rsidRPr="00E31E2D">
        <w:rPr>
          <w:sz w:val="22"/>
          <w:szCs w:val="22"/>
        </w:rPr>
        <w:t>.</w:t>
      </w:r>
      <w:r w:rsidRPr="00E31E2D">
        <w:rPr>
          <w:sz w:val="22"/>
          <w:szCs w:val="22"/>
        </w:rPr>
        <w:t xml:space="preserve"> smlouvy</w:t>
      </w:r>
      <w:proofErr w:type="gramEnd"/>
      <w:r>
        <w:rPr>
          <w:sz w:val="22"/>
          <w:szCs w:val="22"/>
        </w:rPr>
        <w:t>.</w:t>
      </w:r>
      <w:r w:rsidR="00D3589A" w:rsidRPr="00D3589A">
        <w:rPr>
          <w:sz w:val="22"/>
          <w:szCs w:val="22"/>
        </w:rPr>
        <w:t xml:space="preserve"> Školení bude provedeno na vyžádání </w:t>
      </w:r>
      <w:r w:rsidR="008F414A">
        <w:rPr>
          <w:sz w:val="22"/>
          <w:szCs w:val="22"/>
        </w:rPr>
        <w:t>objednatele</w:t>
      </w:r>
      <w:r w:rsidR="00D3589A" w:rsidRPr="00D3589A">
        <w:rPr>
          <w:sz w:val="22"/>
          <w:szCs w:val="22"/>
        </w:rPr>
        <w:t xml:space="preserve">, nejpozději do </w:t>
      </w:r>
      <w:r w:rsidR="006409F1">
        <w:rPr>
          <w:sz w:val="22"/>
          <w:szCs w:val="22"/>
        </w:rPr>
        <w:t>10</w:t>
      </w:r>
      <w:r w:rsidR="00D3589A" w:rsidRPr="00D3589A">
        <w:rPr>
          <w:sz w:val="22"/>
          <w:szCs w:val="22"/>
        </w:rPr>
        <w:t xml:space="preserve"> pracovních dnů od předání jeho písemné žádosti</w:t>
      </w:r>
      <w:r w:rsidR="00B55D03">
        <w:rPr>
          <w:sz w:val="22"/>
          <w:szCs w:val="22"/>
        </w:rPr>
        <w:t xml:space="preserve"> na adresu kontaktní osoby ve věcech technických, která je uvedena v hlavičce smlouvy</w:t>
      </w:r>
      <w:r w:rsidR="00D3589A" w:rsidRPr="00D3589A">
        <w:rPr>
          <w:sz w:val="22"/>
          <w:szCs w:val="22"/>
        </w:rPr>
        <w:t xml:space="preserve">. Školení pro provádění údržby bude v rozsahu, které pracovníky opravňuje k provádění základní údržby a plánované údržby stanovené výrobcem po dobu záruky a po jejím ukončení. Školení </w:t>
      </w:r>
      <w:r w:rsidR="006409F1">
        <w:rPr>
          <w:sz w:val="22"/>
          <w:szCs w:val="22"/>
        </w:rPr>
        <w:t>bude probíhat v českém jazyce</w:t>
      </w:r>
      <w:r w:rsidR="008F414A" w:rsidRPr="00D3589A">
        <w:rPr>
          <w:sz w:val="22"/>
          <w:szCs w:val="22"/>
        </w:rPr>
        <w:t xml:space="preserve"> </w:t>
      </w:r>
      <w:r w:rsidR="00D3589A" w:rsidRPr="00D3589A">
        <w:rPr>
          <w:sz w:val="22"/>
          <w:szCs w:val="22"/>
        </w:rPr>
        <w:t>v Dopravním podniku Ostrava a.s.</w:t>
      </w:r>
      <w:r w:rsidR="008636A6">
        <w:rPr>
          <w:sz w:val="22"/>
          <w:szCs w:val="22"/>
        </w:rPr>
        <w:t xml:space="preserve"> </w:t>
      </w:r>
    </w:p>
    <w:p w14:paraId="1E40A6FB" w14:textId="77777777" w:rsidR="00F315B9" w:rsidRDefault="00F315B9" w:rsidP="00F315B9">
      <w:pPr>
        <w:widowControl w:val="0"/>
        <w:tabs>
          <w:tab w:val="left" w:pos="0"/>
        </w:tabs>
        <w:ind w:left="360"/>
        <w:jc w:val="both"/>
        <w:rPr>
          <w:b/>
          <w:bCs/>
          <w:sz w:val="22"/>
          <w:szCs w:val="22"/>
        </w:rPr>
      </w:pPr>
    </w:p>
    <w:p w14:paraId="3152A781" w14:textId="77777777" w:rsidR="00C3241B" w:rsidRPr="001B4804" w:rsidRDefault="00862E12" w:rsidP="00670D27">
      <w:pPr>
        <w:widowControl w:val="0"/>
        <w:numPr>
          <w:ilvl w:val="0"/>
          <w:numId w:val="18"/>
        </w:numPr>
        <w:tabs>
          <w:tab w:val="left" w:pos="0"/>
        </w:tabs>
        <w:jc w:val="both"/>
        <w:rPr>
          <w:b/>
          <w:bCs/>
          <w:sz w:val="22"/>
          <w:szCs w:val="22"/>
        </w:rPr>
      </w:pPr>
      <w:r w:rsidRPr="001B4804">
        <w:rPr>
          <w:b/>
          <w:bCs/>
          <w:sz w:val="22"/>
          <w:szCs w:val="22"/>
        </w:rPr>
        <w:t>Místo plnění</w:t>
      </w:r>
    </w:p>
    <w:p w14:paraId="4AF0BBCE" w14:textId="05DBD68B" w:rsidR="00C3241B" w:rsidRPr="007720F3" w:rsidRDefault="001A6C2F" w:rsidP="007720F3">
      <w:pPr>
        <w:pStyle w:val="rove2"/>
        <w:widowControl w:val="0"/>
        <w:numPr>
          <w:ilvl w:val="1"/>
          <w:numId w:val="18"/>
        </w:numPr>
        <w:ind w:left="709" w:hanging="709"/>
        <w:rPr>
          <w:sz w:val="22"/>
          <w:szCs w:val="22"/>
        </w:rPr>
      </w:pPr>
      <w:r w:rsidRPr="007720F3">
        <w:rPr>
          <w:sz w:val="22"/>
          <w:szCs w:val="22"/>
        </w:rPr>
        <w:t xml:space="preserve">Místem plnění pro montáž </w:t>
      </w:r>
      <w:r w:rsidR="006409F1">
        <w:rPr>
          <w:sz w:val="22"/>
          <w:szCs w:val="22"/>
        </w:rPr>
        <w:t>zařízení je</w:t>
      </w:r>
      <w:r w:rsidRPr="007720F3">
        <w:rPr>
          <w:sz w:val="22"/>
          <w:szCs w:val="22"/>
        </w:rPr>
        <w:t xml:space="preserve"> </w:t>
      </w:r>
      <w:r w:rsidR="006409F1" w:rsidRPr="007720F3">
        <w:rPr>
          <w:sz w:val="22"/>
          <w:szCs w:val="22"/>
        </w:rPr>
        <w:t>provozovn</w:t>
      </w:r>
      <w:r w:rsidR="006409F1">
        <w:rPr>
          <w:sz w:val="22"/>
          <w:szCs w:val="22"/>
        </w:rPr>
        <w:t>a</w:t>
      </w:r>
      <w:r w:rsidR="006409F1" w:rsidRPr="007720F3">
        <w:rPr>
          <w:sz w:val="22"/>
          <w:szCs w:val="22"/>
        </w:rPr>
        <w:t xml:space="preserve"> </w:t>
      </w:r>
      <w:r w:rsidR="008F414A">
        <w:rPr>
          <w:sz w:val="22"/>
          <w:szCs w:val="22"/>
        </w:rPr>
        <w:t>Objednatele</w:t>
      </w:r>
      <w:r w:rsidR="008F414A" w:rsidRPr="007720F3">
        <w:rPr>
          <w:sz w:val="22"/>
          <w:szCs w:val="22"/>
        </w:rPr>
        <w:t xml:space="preserve"> </w:t>
      </w:r>
      <w:r w:rsidRPr="007720F3">
        <w:rPr>
          <w:sz w:val="22"/>
          <w:szCs w:val="22"/>
        </w:rPr>
        <w:t>na adres</w:t>
      </w:r>
      <w:r w:rsidR="006409F1">
        <w:rPr>
          <w:sz w:val="22"/>
          <w:szCs w:val="22"/>
        </w:rPr>
        <w:t>e</w:t>
      </w:r>
      <w:r w:rsidRPr="007720F3">
        <w:rPr>
          <w:sz w:val="22"/>
          <w:szCs w:val="22"/>
        </w:rPr>
        <w:t>:</w:t>
      </w:r>
    </w:p>
    <w:p w14:paraId="4A032509" w14:textId="77777777" w:rsidR="002A7D0A" w:rsidRPr="003F473F" w:rsidRDefault="002A7D0A" w:rsidP="00336038">
      <w:pPr>
        <w:pStyle w:val="rove2"/>
        <w:widowControl w:val="0"/>
        <w:numPr>
          <w:ilvl w:val="0"/>
          <w:numId w:val="19"/>
        </w:numPr>
        <w:spacing w:after="0"/>
        <w:rPr>
          <w:sz w:val="22"/>
          <w:szCs w:val="22"/>
          <w:u w:val="single"/>
        </w:rPr>
      </w:pPr>
      <w:r w:rsidRPr="003F473F">
        <w:rPr>
          <w:sz w:val="22"/>
          <w:szCs w:val="22"/>
          <w:u w:val="single"/>
        </w:rPr>
        <w:t xml:space="preserve">Areál tramvaje </w:t>
      </w:r>
      <w:r>
        <w:rPr>
          <w:sz w:val="22"/>
          <w:szCs w:val="22"/>
          <w:u w:val="single"/>
        </w:rPr>
        <w:t>Moravská Ostrava</w:t>
      </w:r>
    </w:p>
    <w:p w14:paraId="75B0A3A8" w14:textId="77777777" w:rsidR="002A7D0A" w:rsidRDefault="002A7D0A" w:rsidP="002A7D0A">
      <w:pPr>
        <w:pStyle w:val="rove2"/>
        <w:widowControl w:val="0"/>
        <w:ind w:left="709" w:firstLine="360"/>
        <w:rPr>
          <w:sz w:val="22"/>
          <w:szCs w:val="22"/>
        </w:rPr>
      </w:pPr>
      <w:r>
        <w:rPr>
          <w:sz w:val="22"/>
          <w:szCs w:val="22"/>
        </w:rPr>
        <w:t>Plynární 3345/20, 702 00 Ostrava – Moravská Ostrava</w:t>
      </w:r>
    </w:p>
    <w:p w14:paraId="1483589F" w14:textId="77777777" w:rsidR="002A7D0A" w:rsidRDefault="002A7D0A" w:rsidP="002A7D0A">
      <w:pPr>
        <w:pStyle w:val="rove2"/>
        <w:widowControl w:val="0"/>
        <w:ind w:left="709" w:firstLine="360"/>
        <w:rPr>
          <w:sz w:val="22"/>
          <w:szCs w:val="22"/>
        </w:rPr>
      </w:pPr>
      <w:r>
        <w:rPr>
          <w:sz w:val="22"/>
          <w:szCs w:val="22"/>
        </w:rPr>
        <w:t>Kontaktní osoby:</w:t>
      </w:r>
      <w:r>
        <w:rPr>
          <w:sz w:val="22"/>
          <w:szCs w:val="22"/>
        </w:rPr>
        <w:tab/>
        <w:t xml:space="preserve">Pavel </w:t>
      </w:r>
      <w:proofErr w:type="spellStart"/>
      <w:r>
        <w:rPr>
          <w:sz w:val="22"/>
          <w:szCs w:val="22"/>
        </w:rPr>
        <w:t>Riedel</w:t>
      </w:r>
      <w:proofErr w:type="spellEnd"/>
      <w:r>
        <w:rPr>
          <w:sz w:val="22"/>
          <w:szCs w:val="22"/>
        </w:rPr>
        <w:t>, tel.:</w:t>
      </w:r>
      <w:r w:rsidRPr="002A7D0A">
        <w:t xml:space="preserve"> </w:t>
      </w:r>
      <w:r w:rsidR="001B4804">
        <w:t>602 568 413</w:t>
      </w:r>
    </w:p>
    <w:p w14:paraId="0DEB9785" w14:textId="77777777" w:rsidR="002A7D0A" w:rsidRDefault="002A7D0A" w:rsidP="002A7D0A">
      <w:pPr>
        <w:pStyle w:val="rove2"/>
        <w:widowControl w:val="0"/>
        <w:ind w:left="709" w:firstLine="360"/>
        <w:rPr>
          <w:sz w:val="22"/>
          <w:szCs w:val="22"/>
        </w:rPr>
      </w:pPr>
      <w:r>
        <w:rPr>
          <w:sz w:val="22"/>
          <w:szCs w:val="22"/>
        </w:rPr>
        <w:tab/>
      </w:r>
      <w:r>
        <w:rPr>
          <w:sz w:val="22"/>
          <w:szCs w:val="22"/>
        </w:rPr>
        <w:tab/>
      </w:r>
      <w:r>
        <w:rPr>
          <w:sz w:val="22"/>
          <w:szCs w:val="22"/>
        </w:rPr>
        <w:tab/>
        <w:t xml:space="preserve">Jiří Veselý, tel.: </w:t>
      </w:r>
      <w:r w:rsidR="001B4804">
        <w:rPr>
          <w:sz w:val="22"/>
          <w:szCs w:val="22"/>
        </w:rPr>
        <w:t>724 935</w:t>
      </w:r>
      <w:r w:rsidR="007C7826">
        <w:rPr>
          <w:sz w:val="22"/>
          <w:szCs w:val="22"/>
        </w:rPr>
        <w:t> </w:t>
      </w:r>
      <w:r w:rsidR="001B4804">
        <w:rPr>
          <w:sz w:val="22"/>
          <w:szCs w:val="22"/>
        </w:rPr>
        <w:t>903</w:t>
      </w:r>
    </w:p>
    <w:p w14:paraId="22206EEF" w14:textId="77777777" w:rsidR="00FF0D21" w:rsidRDefault="00FF0D21" w:rsidP="00FF0D21">
      <w:pPr>
        <w:pStyle w:val="rove2"/>
        <w:widowControl w:val="0"/>
        <w:numPr>
          <w:ilvl w:val="1"/>
          <w:numId w:val="18"/>
        </w:numPr>
        <w:ind w:left="709" w:hanging="709"/>
        <w:rPr>
          <w:sz w:val="22"/>
          <w:szCs w:val="22"/>
        </w:rPr>
      </w:pPr>
      <w:r>
        <w:rPr>
          <w:sz w:val="22"/>
          <w:szCs w:val="22"/>
        </w:rPr>
        <w:t xml:space="preserve">V případě, že si </w:t>
      </w:r>
      <w:r w:rsidR="008F414A">
        <w:rPr>
          <w:sz w:val="22"/>
          <w:szCs w:val="22"/>
        </w:rPr>
        <w:t xml:space="preserve">zhotovitel </w:t>
      </w:r>
      <w:r>
        <w:rPr>
          <w:sz w:val="22"/>
          <w:szCs w:val="22"/>
        </w:rPr>
        <w:t>sjedná montáž u externího dodavatele,</w:t>
      </w:r>
      <w:r w:rsidR="00CB316C">
        <w:rPr>
          <w:sz w:val="22"/>
          <w:szCs w:val="22"/>
        </w:rPr>
        <w:t xml:space="preserve"> který bude montáž provádět ve vlastních prostorách,</w:t>
      </w:r>
      <w:r w:rsidR="00F27196">
        <w:rPr>
          <w:sz w:val="22"/>
          <w:szCs w:val="22"/>
        </w:rPr>
        <w:t xml:space="preserve"> zajistí si </w:t>
      </w:r>
      <w:r w:rsidR="008F414A">
        <w:rPr>
          <w:sz w:val="22"/>
          <w:szCs w:val="22"/>
        </w:rPr>
        <w:t xml:space="preserve">zhotovitel </w:t>
      </w:r>
      <w:r w:rsidR="00F27196">
        <w:rPr>
          <w:sz w:val="22"/>
          <w:szCs w:val="22"/>
        </w:rPr>
        <w:t>přepravu</w:t>
      </w:r>
      <w:r w:rsidR="00CB316C">
        <w:rPr>
          <w:sz w:val="22"/>
          <w:szCs w:val="22"/>
        </w:rPr>
        <w:t xml:space="preserve"> vozidel</w:t>
      </w:r>
      <w:r w:rsidR="00F27196">
        <w:rPr>
          <w:sz w:val="22"/>
          <w:szCs w:val="22"/>
        </w:rPr>
        <w:t xml:space="preserve"> na místo plnění a zpět na své vlastní náklady</w:t>
      </w:r>
      <w:r>
        <w:rPr>
          <w:sz w:val="22"/>
          <w:szCs w:val="22"/>
        </w:rPr>
        <w:t xml:space="preserve">. </w:t>
      </w:r>
      <w:r w:rsidR="00D96C5A">
        <w:rPr>
          <w:sz w:val="22"/>
          <w:szCs w:val="22"/>
        </w:rPr>
        <w:t>Zhotovitel je povinen</w:t>
      </w:r>
      <w:r w:rsidR="001B4804">
        <w:rPr>
          <w:sz w:val="22"/>
          <w:szCs w:val="22"/>
        </w:rPr>
        <w:t xml:space="preserve"> zaslat objednateli </w:t>
      </w:r>
      <w:r w:rsidR="00016545">
        <w:rPr>
          <w:sz w:val="22"/>
          <w:szCs w:val="22"/>
        </w:rPr>
        <w:t xml:space="preserve">identifikační údaje </w:t>
      </w:r>
      <w:r w:rsidR="001B4804">
        <w:rPr>
          <w:sz w:val="22"/>
          <w:szCs w:val="22"/>
        </w:rPr>
        <w:t>svého subdodavatele</w:t>
      </w:r>
      <w:r w:rsidR="00016545">
        <w:rPr>
          <w:sz w:val="22"/>
          <w:szCs w:val="22"/>
        </w:rPr>
        <w:t xml:space="preserve"> (zejména: obchodní firma, IČO, adresa sídla a provozovny, kontakt)</w:t>
      </w:r>
      <w:r w:rsidR="001B4804">
        <w:rPr>
          <w:sz w:val="22"/>
          <w:szCs w:val="22"/>
        </w:rPr>
        <w:t>. V případě změny</w:t>
      </w:r>
      <w:r w:rsidR="0009506C">
        <w:rPr>
          <w:sz w:val="22"/>
          <w:szCs w:val="22"/>
        </w:rPr>
        <w:t xml:space="preserve"> původního</w:t>
      </w:r>
      <w:r w:rsidR="001B4804">
        <w:rPr>
          <w:sz w:val="22"/>
          <w:szCs w:val="22"/>
        </w:rPr>
        <w:t xml:space="preserve"> subdodavatele během trvání smlouvy</w:t>
      </w:r>
      <w:r w:rsidR="0009506C">
        <w:rPr>
          <w:sz w:val="22"/>
          <w:szCs w:val="22"/>
        </w:rPr>
        <w:t xml:space="preserve"> si objednatel vyhrazuje právo tuto změnu odsouhlasit.</w:t>
      </w:r>
      <w:r w:rsidR="001B4804">
        <w:rPr>
          <w:sz w:val="22"/>
          <w:szCs w:val="22"/>
        </w:rPr>
        <w:t xml:space="preserve"> </w:t>
      </w:r>
      <w:r w:rsidR="00D96C5A">
        <w:rPr>
          <w:sz w:val="22"/>
          <w:szCs w:val="22"/>
        </w:rPr>
        <w:t xml:space="preserve">   </w:t>
      </w:r>
    </w:p>
    <w:p w14:paraId="7F0AE17C" w14:textId="77777777" w:rsidR="00C3241B" w:rsidRPr="00A76270" w:rsidRDefault="00862E12" w:rsidP="007720F3">
      <w:pPr>
        <w:widowControl w:val="0"/>
        <w:numPr>
          <w:ilvl w:val="0"/>
          <w:numId w:val="18"/>
        </w:numPr>
        <w:tabs>
          <w:tab w:val="left" w:pos="0"/>
        </w:tabs>
        <w:rPr>
          <w:b/>
          <w:sz w:val="22"/>
          <w:szCs w:val="22"/>
        </w:rPr>
      </w:pPr>
      <w:r w:rsidRPr="00A76270">
        <w:rPr>
          <w:b/>
          <w:sz w:val="22"/>
          <w:szCs w:val="22"/>
        </w:rPr>
        <w:t>Termín plnění</w:t>
      </w:r>
    </w:p>
    <w:p w14:paraId="5F794E0D" w14:textId="5F71D441" w:rsidR="00C3241B" w:rsidRPr="007720F3" w:rsidRDefault="008F414A" w:rsidP="007720F3">
      <w:pPr>
        <w:pStyle w:val="rove2"/>
        <w:widowControl w:val="0"/>
        <w:numPr>
          <w:ilvl w:val="1"/>
          <w:numId w:val="18"/>
        </w:numPr>
        <w:ind w:left="709" w:hanging="709"/>
        <w:rPr>
          <w:sz w:val="22"/>
          <w:szCs w:val="22"/>
        </w:rPr>
      </w:pPr>
      <w:r>
        <w:rPr>
          <w:sz w:val="22"/>
          <w:szCs w:val="22"/>
        </w:rPr>
        <w:t>Zhotovitel</w:t>
      </w:r>
      <w:r w:rsidRPr="007720F3">
        <w:rPr>
          <w:sz w:val="22"/>
          <w:szCs w:val="22"/>
        </w:rPr>
        <w:t xml:space="preserve"> </w:t>
      </w:r>
      <w:r w:rsidR="001A6C2F" w:rsidRPr="007720F3">
        <w:rPr>
          <w:sz w:val="22"/>
          <w:szCs w:val="22"/>
        </w:rPr>
        <w:t xml:space="preserve">je povinen provést montáž zařízení do vozidel dle </w:t>
      </w:r>
      <w:r w:rsidR="008903F5">
        <w:rPr>
          <w:sz w:val="22"/>
          <w:szCs w:val="22"/>
        </w:rPr>
        <w:t>technické specifikace</w:t>
      </w:r>
      <w:r w:rsidR="001A6C2F" w:rsidRPr="007720F3">
        <w:rPr>
          <w:sz w:val="22"/>
          <w:szCs w:val="22"/>
        </w:rPr>
        <w:t xml:space="preserve"> uveden</w:t>
      </w:r>
      <w:r w:rsidR="008903F5">
        <w:rPr>
          <w:sz w:val="22"/>
          <w:szCs w:val="22"/>
        </w:rPr>
        <w:t>é</w:t>
      </w:r>
      <w:r w:rsidR="001A6C2F" w:rsidRPr="007720F3">
        <w:rPr>
          <w:sz w:val="22"/>
          <w:szCs w:val="22"/>
        </w:rPr>
        <w:t xml:space="preserve"> v </w:t>
      </w:r>
      <w:r w:rsidR="001B437C">
        <w:rPr>
          <w:sz w:val="22"/>
          <w:szCs w:val="22"/>
        </w:rPr>
        <w:t xml:space="preserve">příloze </w:t>
      </w:r>
      <w:proofErr w:type="gramStart"/>
      <w:r w:rsidR="001B437C">
        <w:rPr>
          <w:sz w:val="22"/>
          <w:szCs w:val="22"/>
        </w:rPr>
        <w:t>č.1</w:t>
      </w:r>
      <w:r w:rsidR="001B437C" w:rsidRPr="007720F3">
        <w:rPr>
          <w:sz w:val="22"/>
          <w:szCs w:val="22"/>
        </w:rPr>
        <w:t xml:space="preserve"> </w:t>
      </w:r>
      <w:r w:rsidR="001A6C2F" w:rsidRPr="007720F3">
        <w:rPr>
          <w:sz w:val="22"/>
          <w:szCs w:val="22"/>
        </w:rPr>
        <w:t>této</w:t>
      </w:r>
      <w:proofErr w:type="gramEnd"/>
      <w:r w:rsidR="001A6C2F" w:rsidRPr="007720F3">
        <w:rPr>
          <w:sz w:val="22"/>
          <w:szCs w:val="22"/>
        </w:rPr>
        <w:t xml:space="preserve"> smlouvy a </w:t>
      </w:r>
      <w:r>
        <w:rPr>
          <w:sz w:val="22"/>
          <w:szCs w:val="22"/>
        </w:rPr>
        <w:t>Objednatel</w:t>
      </w:r>
      <w:r w:rsidRPr="007720F3">
        <w:rPr>
          <w:sz w:val="22"/>
          <w:szCs w:val="22"/>
        </w:rPr>
        <w:t xml:space="preserve"> </w:t>
      </w:r>
      <w:r w:rsidR="001A6C2F" w:rsidRPr="007720F3">
        <w:rPr>
          <w:sz w:val="22"/>
          <w:szCs w:val="22"/>
        </w:rPr>
        <w:t xml:space="preserve">je povinen </w:t>
      </w:r>
      <w:r w:rsidR="00A10409">
        <w:rPr>
          <w:sz w:val="22"/>
          <w:szCs w:val="22"/>
        </w:rPr>
        <w:t>dílo</w:t>
      </w:r>
      <w:r w:rsidR="001A6C2F" w:rsidRPr="007720F3">
        <w:rPr>
          <w:sz w:val="22"/>
          <w:szCs w:val="22"/>
        </w:rPr>
        <w:t xml:space="preserve"> převzít a zaplatit za ně sjednanou cenu, uvedenou v čl. </w:t>
      </w:r>
      <w:r w:rsidR="00C440DA">
        <w:rPr>
          <w:sz w:val="22"/>
          <w:szCs w:val="22"/>
        </w:rPr>
        <w:t>5</w:t>
      </w:r>
      <w:r w:rsidR="001A6C2F" w:rsidRPr="007720F3">
        <w:rPr>
          <w:sz w:val="22"/>
          <w:szCs w:val="22"/>
        </w:rPr>
        <w:t>. této Smlouvy o dílo.</w:t>
      </w:r>
    </w:p>
    <w:p w14:paraId="4BB43A3D" w14:textId="3F353414" w:rsidR="00ED6969" w:rsidRDefault="00ED6969" w:rsidP="00ED6969">
      <w:pPr>
        <w:pStyle w:val="rove2"/>
        <w:widowControl w:val="0"/>
        <w:numPr>
          <w:ilvl w:val="1"/>
          <w:numId w:val="18"/>
        </w:numPr>
        <w:ind w:left="709" w:hanging="709"/>
        <w:rPr>
          <w:sz w:val="22"/>
          <w:szCs w:val="22"/>
        </w:rPr>
      </w:pPr>
      <w:r w:rsidRPr="007862C3">
        <w:rPr>
          <w:sz w:val="22"/>
          <w:szCs w:val="22"/>
        </w:rPr>
        <w:t>Termín realizace</w:t>
      </w:r>
      <w:r w:rsidR="00337BC8">
        <w:rPr>
          <w:sz w:val="22"/>
          <w:szCs w:val="22"/>
        </w:rPr>
        <w:t xml:space="preserve"> montáže vč. zahájení zkušebního provozu</w:t>
      </w:r>
      <w:r w:rsidRPr="007862C3">
        <w:rPr>
          <w:sz w:val="22"/>
          <w:szCs w:val="22"/>
        </w:rPr>
        <w:t>: do</w:t>
      </w:r>
      <w:r w:rsidR="00863692">
        <w:rPr>
          <w:sz w:val="22"/>
          <w:szCs w:val="22"/>
        </w:rPr>
        <w:t xml:space="preserve"> </w:t>
      </w:r>
      <w:r w:rsidR="00703F47">
        <w:rPr>
          <w:sz w:val="22"/>
          <w:szCs w:val="22"/>
        </w:rPr>
        <w:t xml:space="preserve">90 </w:t>
      </w:r>
      <w:r w:rsidR="004A265F">
        <w:rPr>
          <w:sz w:val="22"/>
          <w:szCs w:val="22"/>
        </w:rPr>
        <w:t xml:space="preserve">dnů ode dne </w:t>
      </w:r>
      <w:r w:rsidR="00FB2B8C">
        <w:rPr>
          <w:sz w:val="22"/>
          <w:szCs w:val="22"/>
        </w:rPr>
        <w:t>účinnosti</w:t>
      </w:r>
      <w:r w:rsidR="004A265F">
        <w:rPr>
          <w:sz w:val="22"/>
          <w:szCs w:val="22"/>
        </w:rPr>
        <w:t xml:space="preserve"> smlouvy.</w:t>
      </w:r>
    </w:p>
    <w:p w14:paraId="55EC2E9A" w14:textId="6633E84B" w:rsidR="00337BC8" w:rsidRPr="007862C3" w:rsidRDefault="00337BC8" w:rsidP="00337BC8">
      <w:pPr>
        <w:pStyle w:val="rove2"/>
        <w:widowControl w:val="0"/>
        <w:ind w:left="709"/>
        <w:rPr>
          <w:sz w:val="22"/>
          <w:szCs w:val="22"/>
        </w:rPr>
      </w:pPr>
      <w:r>
        <w:rPr>
          <w:sz w:val="22"/>
          <w:szCs w:val="22"/>
        </w:rPr>
        <w:t xml:space="preserve">Termín schválení </w:t>
      </w:r>
      <w:r w:rsidRPr="00481D2A">
        <w:rPr>
          <w:sz w:val="22"/>
          <w:szCs w:val="22"/>
        </w:rPr>
        <w:t>zařízení</w:t>
      </w:r>
      <w:bookmarkStart w:id="0" w:name="_GoBack"/>
      <w:bookmarkEnd w:id="0"/>
      <w:r w:rsidRPr="00481D2A">
        <w:rPr>
          <w:sz w:val="22"/>
          <w:szCs w:val="22"/>
        </w:rPr>
        <w:t xml:space="preserve"> pro provoz na tramvajové dráze v městské hromadné dopravě osob na území České republiky</w:t>
      </w:r>
      <w:r>
        <w:rPr>
          <w:sz w:val="22"/>
          <w:szCs w:val="22"/>
        </w:rPr>
        <w:t>: 270 dnů ode dne účinnosti smlouvy.</w:t>
      </w:r>
    </w:p>
    <w:p w14:paraId="5C2B171E" w14:textId="6A19D24E" w:rsidR="00C3241B" w:rsidRPr="007720F3" w:rsidRDefault="00ED6969" w:rsidP="007720F3">
      <w:pPr>
        <w:pStyle w:val="rove2"/>
        <w:widowControl w:val="0"/>
        <w:numPr>
          <w:ilvl w:val="1"/>
          <w:numId w:val="18"/>
        </w:numPr>
        <w:ind w:left="709" w:hanging="709"/>
        <w:rPr>
          <w:sz w:val="22"/>
          <w:szCs w:val="22"/>
        </w:rPr>
      </w:pPr>
      <w:r w:rsidRPr="00D3589A">
        <w:rPr>
          <w:sz w:val="22"/>
          <w:szCs w:val="22"/>
        </w:rPr>
        <w:t xml:space="preserve">Splněním termínu </w:t>
      </w:r>
      <w:r w:rsidR="00FB2B8C">
        <w:rPr>
          <w:sz w:val="22"/>
          <w:szCs w:val="22"/>
        </w:rPr>
        <w:t>realizace</w:t>
      </w:r>
      <w:r w:rsidRPr="00D3589A">
        <w:rPr>
          <w:sz w:val="22"/>
          <w:szCs w:val="22"/>
        </w:rPr>
        <w:t xml:space="preserve"> se rozumí fyzická montáž </w:t>
      </w:r>
      <w:r w:rsidRPr="007509D0">
        <w:rPr>
          <w:sz w:val="22"/>
          <w:szCs w:val="22"/>
        </w:rPr>
        <w:t>zařízení do všech vozů</w:t>
      </w:r>
      <w:r w:rsidRPr="00863692">
        <w:rPr>
          <w:sz w:val="22"/>
          <w:szCs w:val="22"/>
        </w:rPr>
        <w:t>, jeho uvedení do provozu</w:t>
      </w:r>
      <w:r w:rsidRPr="00ED6969">
        <w:rPr>
          <w:sz w:val="22"/>
          <w:szCs w:val="22"/>
        </w:rPr>
        <w:t xml:space="preserve"> (tj. takový stav, kdy funkční zkouška prokázala, že zařízení je plně provozuschopné) a předání </w:t>
      </w:r>
      <w:r w:rsidR="008903F5">
        <w:rPr>
          <w:sz w:val="22"/>
          <w:szCs w:val="22"/>
        </w:rPr>
        <w:t>dokumentace</w:t>
      </w:r>
      <w:r w:rsidRPr="00ED6969">
        <w:rPr>
          <w:sz w:val="22"/>
          <w:szCs w:val="22"/>
        </w:rPr>
        <w:t xml:space="preserve">. </w:t>
      </w:r>
    </w:p>
    <w:p w14:paraId="7C22B562" w14:textId="77777777" w:rsidR="00C3241B" w:rsidRPr="0009506C" w:rsidRDefault="001A0970" w:rsidP="007720F3">
      <w:pPr>
        <w:widowControl w:val="0"/>
        <w:numPr>
          <w:ilvl w:val="0"/>
          <w:numId w:val="18"/>
        </w:numPr>
        <w:tabs>
          <w:tab w:val="left" w:pos="0"/>
        </w:tabs>
        <w:rPr>
          <w:b/>
          <w:sz w:val="22"/>
          <w:szCs w:val="22"/>
        </w:rPr>
      </w:pPr>
      <w:r w:rsidRPr="0009506C">
        <w:rPr>
          <w:b/>
          <w:sz w:val="22"/>
          <w:szCs w:val="22"/>
        </w:rPr>
        <w:t>Cena díla</w:t>
      </w:r>
    </w:p>
    <w:p w14:paraId="5A95687C" w14:textId="77777777" w:rsidR="00C3241B" w:rsidRPr="00D40B2A" w:rsidRDefault="007179C0" w:rsidP="007720F3">
      <w:pPr>
        <w:pStyle w:val="rove2"/>
        <w:widowControl w:val="0"/>
        <w:numPr>
          <w:ilvl w:val="1"/>
          <w:numId w:val="18"/>
        </w:numPr>
        <w:ind w:left="709" w:hanging="709"/>
        <w:rPr>
          <w:i/>
          <w:sz w:val="22"/>
          <w:szCs w:val="22"/>
        </w:rPr>
      </w:pPr>
      <w:r w:rsidRPr="00863692">
        <w:rPr>
          <w:sz w:val="22"/>
          <w:szCs w:val="22"/>
        </w:rPr>
        <w:t xml:space="preserve">Smluvní strany se dohodly na konečné ceně </w:t>
      </w:r>
      <w:r w:rsidR="001A0970">
        <w:rPr>
          <w:sz w:val="22"/>
          <w:szCs w:val="22"/>
        </w:rPr>
        <w:t>díla</w:t>
      </w:r>
      <w:r w:rsidR="001A0970" w:rsidRPr="00863692">
        <w:rPr>
          <w:sz w:val="22"/>
          <w:szCs w:val="22"/>
        </w:rPr>
        <w:t xml:space="preserve"> </w:t>
      </w:r>
      <w:r w:rsidRPr="00863692">
        <w:rPr>
          <w:sz w:val="22"/>
          <w:szCs w:val="22"/>
        </w:rPr>
        <w:t>v rozsahu a provedení dle čl. 2</w:t>
      </w:r>
      <w:r w:rsidR="00FC5184">
        <w:rPr>
          <w:sz w:val="22"/>
          <w:szCs w:val="22"/>
        </w:rPr>
        <w:t>.</w:t>
      </w:r>
      <w:r w:rsidRPr="00863692">
        <w:rPr>
          <w:sz w:val="22"/>
          <w:szCs w:val="22"/>
        </w:rPr>
        <w:t xml:space="preserve"> této</w:t>
      </w:r>
      <w:r w:rsidRPr="00613620">
        <w:rPr>
          <w:sz w:val="22"/>
          <w:szCs w:val="22"/>
        </w:rPr>
        <w:t xml:space="preserve"> smlouvy. Ceny jsou uvedeny v Kč bez DPH.</w:t>
      </w:r>
    </w:p>
    <w:p w14:paraId="30D64EDD" w14:textId="77777777" w:rsidR="008903F5" w:rsidRPr="00CF115A" w:rsidRDefault="008903F5" w:rsidP="00D40B2A">
      <w:pPr>
        <w:pStyle w:val="rove2"/>
        <w:widowControl w:val="0"/>
        <w:ind w:left="709"/>
        <w:rPr>
          <w:i/>
          <w:sz w:val="22"/>
          <w:szCs w:val="22"/>
        </w:rPr>
      </w:pPr>
    </w:p>
    <w:p w14:paraId="289C4AC1" w14:textId="77777777"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lastRenderedPageBreak/>
        <w:t xml:space="preserve">Cena za </w:t>
      </w:r>
      <w:r>
        <w:rPr>
          <w:rFonts w:ascii="Times New Roman" w:hAnsi="Times New Roman"/>
          <w:sz w:val="22"/>
          <w:szCs w:val="22"/>
        </w:rPr>
        <w:t xml:space="preserve">1 ks zařízení </w:t>
      </w:r>
      <w:r w:rsidRPr="00574D13">
        <w:rPr>
          <w:rFonts w:ascii="Times New Roman" w:hAnsi="Times New Roman"/>
          <w:sz w:val="22"/>
          <w:szCs w:val="22"/>
        </w:rPr>
        <w:t>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0EEC991F"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25BAE6EC" w14:textId="77777777" w:rsidR="008903F5" w:rsidRDefault="008903F5" w:rsidP="008903F5">
      <w:pPr>
        <w:pStyle w:val="Zkladntext"/>
        <w:ind w:firstLine="709"/>
        <w:jc w:val="left"/>
        <w:rPr>
          <w:rFonts w:ascii="Times New Roman" w:hAnsi="Times New Roman"/>
          <w:sz w:val="22"/>
          <w:szCs w:val="22"/>
        </w:rPr>
      </w:pPr>
    </w:p>
    <w:p w14:paraId="3F3605D7" w14:textId="77777777" w:rsidR="008903F5" w:rsidRDefault="008903F5" w:rsidP="008903F5">
      <w:pPr>
        <w:pStyle w:val="Zkladntext"/>
        <w:ind w:firstLine="709"/>
        <w:jc w:val="left"/>
        <w:rPr>
          <w:rFonts w:ascii="Times New Roman" w:hAnsi="Times New Roman"/>
          <w:sz w:val="22"/>
          <w:szCs w:val="22"/>
        </w:rPr>
      </w:pPr>
    </w:p>
    <w:p w14:paraId="168AE26C" w14:textId="77777777" w:rsidR="008903F5" w:rsidRDefault="008903F5" w:rsidP="008903F5">
      <w:pPr>
        <w:pStyle w:val="Zkladntext"/>
        <w:ind w:firstLine="709"/>
        <w:jc w:val="left"/>
        <w:rPr>
          <w:rFonts w:ascii="Times New Roman" w:hAnsi="Times New Roman"/>
          <w:i/>
          <w:sz w:val="22"/>
          <w:szCs w:val="22"/>
        </w:rPr>
      </w:pPr>
      <w:r w:rsidRPr="00574D13">
        <w:rPr>
          <w:rFonts w:ascii="Times New Roman" w:hAnsi="Times New Roman"/>
          <w:sz w:val="22"/>
          <w:szCs w:val="22"/>
        </w:rPr>
        <w:t>Cena za</w:t>
      </w:r>
      <w:r>
        <w:rPr>
          <w:rFonts w:ascii="Times New Roman" w:hAnsi="Times New Roman"/>
          <w:sz w:val="22"/>
          <w:szCs w:val="22"/>
        </w:rPr>
        <w:t xml:space="preserve"> celý</w:t>
      </w:r>
      <w:r w:rsidRPr="00574D13">
        <w:rPr>
          <w:rFonts w:ascii="Times New Roman" w:hAnsi="Times New Roman"/>
          <w:sz w:val="22"/>
          <w:szCs w:val="22"/>
        </w:rPr>
        <w:t xml:space="preserve"> předmět plnění bez DPH:</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574D13">
        <w:rPr>
          <w:rFonts w:ascii="Times New Roman" w:hAnsi="Times New Roman"/>
          <w:sz w:val="22"/>
          <w:szCs w:val="22"/>
        </w:rPr>
        <w:t xml:space="preserve"> </w:t>
      </w:r>
      <w:r>
        <w:rPr>
          <w:rFonts w:ascii="Times New Roman" w:hAnsi="Times New Roman"/>
          <w:sz w:val="22"/>
          <w:szCs w:val="22"/>
        </w:rPr>
        <w:t xml:space="preserve"> </w:t>
      </w:r>
      <w:r w:rsidRPr="00574D13">
        <w:rPr>
          <w:rFonts w:ascii="Times New Roman" w:hAnsi="Times New Roman"/>
          <w:i/>
          <w:sz w:val="22"/>
          <w:szCs w:val="22"/>
        </w:rPr>
        <w:t>Kč</w:t>
      </w:r>
    </w:p>
    <w:p w14:paraId="691D107D" w14:textId="77777777" w:rsidR="008903F5" w:rsidRPr="00503070" w:rsidRDefault="008903F5" w:rsidP="008903F5">
      <w:pPr>
        <w:pStyle w:val="Zkladntext"/>
        <w:ind w:firstLine="360"/>
        <w:jc w:val="right"/>
        <w:rPr>
          <w:rFonts w:ascii="Times New Roman" w:hAnsi="Times New Roman"/>
          <w:i/>
          <w:sz w:val="22"/>
          <w:szCs w:val="22"/>
        </w:rPr>
      </w:pPr>
      <w:r>
        <w:rPr>
          <w:rFonts w:ascii="Times New Roman" w:hAnsi="Times New Roman"/>
          <w:i/>
          <w:sz w:val="22"/>
          <w:szCs w:val="22"/>
        </w:rPr>
        <w:t xml:space="preserve">(Slovy: … </w:t>
      </w:r>
      <w:r w:rsidRPr="00503070">
        <w:rPr>
          <w:rFonts w:ascii="Times New Roman" w:hAnsi="Times New Roman"/>
          <w:i/>
          <w:sz w:val="22"/>
          <w:szCs w:val="22"/>
        </w:rPr>
        <w:t>Kč</w:t>
      </w:r>
      <w:r>
        <w:rPr>
          <w:rFonts w:ascii="Times New Roman" w:hAnsi="Times New Roman"/>
          <w:i/>
          <w:sz w:val="22"/>
          <w:szCs w:val="22"/>
        </w:rPr>
        <w:t>)</w:t>
      </w:r>
    </w:p>
    <w:p w14:paraId="4D7D5371" w14:textId="77777777" w:rsidR="00367B3E" w:rsidRPr="00EB532C" w:rsidRDefault="00367B3E" w:rsidP="007179C0">
      <w:pPr>
        <w:tabs>
          <w:tab w:val="left" w:pos="-900"/>
          <w:tab w:val="left" w:pos="-851"/>
        </w:tabs>
        <w:ind w:right="-5"/>
        <w:jc w:val="both"/>
        <w:rPr>
          <w:i/>
          <w:color w:val="00B0F0"/>
          <w:sz w:val="22"/>
        </w:rPr>
      </w:pPr>
    </w:p>
    <w:p w14:paraId="5BF6E998" w14:textId="77777777" w:rsidR="00C3241B" w:rsidRDefault="001A0970" w:rsidP="007720F3">
      <w:pPr>
        <w:pStyle w:val="rove2"/>
        <w:widowControl w:val="0"/>
        <w:numPr>
          <w:ilvl w:val="1"/>
          <w:numId w:val="18"/>
        </w:numPr>
        <w:ind w:left="709" w:hanging="709"/>
        <w:rPr>
          <w:sz w:val="22"/>
          <w:szCs w:val="22"/>
        </w:rPr>
      </w:pPr>
      <w:r>
        <w:rPr>
          <w:sz w:val="22"/>
          <w:szCs w:val="22"/>
        </w:rPr>
        <w:t>C</w:t>
      </w:r>
      <w:r w:rsidR="007179C0" w:rsidRPr="00613620">
        <w:rPr>
          <w:sz w:val="22"/>
          <w:szCs w:val="22"/>
        </w:rPr>
        <w:t>ena</w:t>
      </w:r>
      <w:r>
        <w:rPr>
          <w:sz w:val="22"/>
          <w:szCs w:val="22"/>
        </w:rPr>
        <w:t xml:space="preserve"> díla</w:t>
      </w:r>
      <w:r w:rsidR="007179C0" w:rsidRPr="00613620">
        <w:rPr>
          <w:sz w:val="22"/>
          <w:szCs w:val="22"/>
        </w:rPr>
        <w:t xml:space="preserve"> je stanovena jako cena maximálně přípustná za splnění celého předmětu plnění</w:t>
      </w:r>
      <w:r w:rsidR="001F775D">
        <w:rPr>
          <w:sz w:val="22"/>
          <w:szCs w:val="22"/>
        </w:rPr>
        <w:t xml:space="preserve"> dle </w:t>
      </w:r>
      <w:r w:rsidR="002D73DE">
        <w:rPr>
          <w:sz w:val="22"/>
          <w:szCs w:val="22"/>
        </w:rPr>
        <w:br/>
      </w:r>
      <w:r w:rsidR="001F775D">
        <w:rPr>
          <w:sz w:val="22"/>
          <w:szCs w:val="22"/>
        </w:rPr>
        <w:t>této smlouvy, vč. nákladů na</w:t>
      </w:r>
      <w:r w:rsidR="007179C0" w:rsidRPr="00613620">
        <w:rPr>
          <w:sz w:val="22"/>
          <w:szCs w:val="22"/>
        </w:rPr>
        <w:t xml:space="preserve"> dopravu a ostatní s tím spojené činnosti v</w:t>
      </w:r>
      <w:r w:rsidR="00F27196">
        <w:rPr>
          <w:sz w:val="22"/>
          <w:szCs w:val="22"/>
        </w:rPr>
        <w:t xml:space="preserve"> plném</w:t>
      </w:r>
      <w:r w:rsidR="007179C0" w:rsidRPr="00613620">
        <w:rPr>
          <w:sz w:val="22"/>
          <w:szCs w:val="22"/>
        </w:rPr>
        <w:t> rozsahu do místa uvedeného v čl. 3.1 této smlouvy.</w:t>
      </w:r>
    </w:p>
    <w:p w14:paraId="2A6C5A5D" w14:textId="77777777" w:rsidR="00C3241B" w:rsidRDefault="007179C0" w:rsidP="007720F3">
      <w:pPr>
        <w:pStyle w:val="rove2"/>
        <w:widowControl w:val="0"/>
        <w:numPr>
          <w:ilvl w:val="1"/>
          <w:numId w:val="18"/>
        </w:numPr>
        <w:ind w:left="709" w:hanging="709"/>
        <w:rPr>
          <w:sz w:val="22"/>
          <w:szCs w:val="22"/>
        </w:rPr>
      </w:pPr>
      <w:r w:rsidRPr="00613620">
        <w:rPr>
          <w:sz w:val="22"/>
          <w:szCs w:val="22"/>
        </w:rPr>
        <w:t xml:space="preserve">Výši </w:t>
      </w:r>
      <w:r w:rsidR="002D73DE">
        <w:rPr>
          <w:sz w:val="22"/>
          <w:szCs w:val="22"/>
        </w:rPr>
        <w:t>sjednané</w:t>
      </w:r>
      <w:r w:rsidR="002D73DE" w:rsidRPr="00613620">
        <w:rPr>
          <w:sz w:val="22"/>
          <w:szCs w:val="22"/>
        </w:rPr>
        <w:t xml:space="preserve"> </w:t>
      </w:r>
      <w:r w:rsidRPr="00613620">
        <w:rPr>
          <w:sz w:val="22"/>
          <w:szCs w:val="22"/>
        </w:rPr>
        <w:t>ceny lze překročit pouze v případě:</w:t>
      </w:r>
    </w:p>
    <w:p w14:paraId="19D37C14"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 xml:space="preserve">odůvodněných změn a doplňků technické specifikace zadaného předmětu plnění, a to však pouze a výlučně na základě požadavku ze strany </w:t>
      </w:r>
      <w:r w:rsidR="008F414A">
        <w:rPr>
          <w:sz w:val="22"/>
          <w:szCs w:val="22"/>
          <w:lang w:eastAsia="ar-SA"/>
        </w:rPr>
        <w:t>objednatele</w:t>
      </w:r>
      <w:r w:rsidRPr="00613620">
        <w:rPr>
          <w:sz w:val="22"/>
          <w:szCs w:val="22"/>
          <w:lang w:eastAsia="ar-SA"/>
        </w:rPr>
        <w:t>,</w:t>
      </w:r>
    </w:p>
    <w:p w14:paraId="614BBA05" w14:textId="77777777" w:rsidR="007179C0" w:rsidRPr="00613620" w:rsidRDefault="007179C0" w:rsidP="007179C0">
      <w:pPr>
        <w:pStyle w:val="Odstavecseseznamem"/>
        <w:numPr>
          <w:ilvl w:val="0"/>
          <w:numId w:val="21"/>
        </w:numPr>
        <w:spacing w:before="90"/>
        <w:ind w:left="1418" w:hanging="567"/>
        <w:jc w:val="both"/>
        <w:rPr>
          <w:sz w:val="22"/>
          <w:szCs w:val="22"/>
          <w:lang w:eastAsia="ar-SA"/>
        </w:rPr>
      </w:pPr>
      <w:r w:rsidRPr="00613620">
        <w:rPr>
          <w:sz w:val="22"/>
          <w:szCs w:val="22"/>
          <w:lang w:eastAsia="ar-SA"/>
        </w:rPr>
        <w:t>pokud v průběhu plnění dojde ke změnám legislativních či technických předpisů a norem, které budou mít prokazatelný vliv na výši smluvní ceny</w:t>
      </w:r>
      <w:r w:rsidR="001F775D">
        <w:rPr>
          <w:sz w:val="22"/>
          <w:szCs w:val="22"/>
          <w:lang w:eastAsia="ar-SA"/>
        </w:rPr>
        <w:t>.</w:t>
      </w:r>
    </w:p>
    <w:p w14:paraId="312C38D8" w14:textId="77777777" w:rsidR="007179C0" w:rsidRPr="00613620" w:rsidRDefault="007179C0" w:rsidP="007179C0">
      <w:pPr>
        <w:pStyle w:val="ZkladntextIMP"/>
        <w:suppressAutoHyphens w:val="0"/>
        <w:spacing w:line="240" w:lineRule="auto"/>
        <w:ind w:left="851"/>
        <w:jc w:val="both"/>
        <w:rPr>
          <w:rFonts w:cs="Times New Roman"/>
          <w:sz w:val="22"/>
          <w:szCs w:val="22"/>
        </w:rPr>
      </w:pPr>
    </w:p>
    <w:p w14:paraId="088D86F2" w14:textId="77777777" w:rsidR="007179C0" w:rsidRPr="00613620" w:rsidRDefault="007179C0" w:rsidP="001F775D">
      <w:pPr>
        <w:pStyle w:val="ZkladntextIMP"/>
        <w:suppressAutoHyphens w:val="0"/>
        <w:spacing w:line="240" w:lineRule="auto"/>
        <w:ind w:left="709"/>
        <w:jc w:val="both"/>
        <w:rPr>
          <w:rFonts w:cs="Times New Roman"/>
          <w:sz w:val="22"/>
          <w:szCs w:val="22"/>
        </w:rPr>
      </w:pPr>
      <w:r w:rsidRPr="00613620">
        <w:rPr>
          <w:rFonts w:cs="Times New Roman"/>
          <w:sz w:val="22"/>
          <w:szCs w:val="22"/>
        </w:rPr>
        <w:t>Ve všech výše uvedených případech musí být změna cen sjednána formou dodatku ke smlouvě.</w:t>
      </w:r>
    </w:p>
    <w:p w14:paraId="387EA88A" w14:textId="77777777" w:rsidR="00C3241B" w:rsidRDefault="00C3241B" w:rsidP="007720F3">
      <w:pPr>
        <w:widowControl w:val="0"/>
        <w:tabs>
          <w:tab w:val="left" w:pos="0"/>
        </w:tabs>
        <w:rPr>
          <w:rFonts w:ascii="Arial" w:hAnsi="Arial" w:cs="Arial"/>
          <w:b/>
          <w:sz w:val="22"/>
          <w:szCs w:val="22"/>
        </w:rPr>
      </w:pPr>
    </w:p>
    <w:p w14:paraId="6E147991"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Platební podmínky</w:t>
      </w:r>
    </w:p>
    <w:p w14:paraId="22889BCD" w14:textId="77777777" w:rsidR="00ED36D4" w:rsidRPr="007720F3" w:rsidRDefault="008F414A" w:rsidP="00863692">
      <w:pPr>
        <w:pStyle w:val="rove2"/>
        <w:widowControl w:val="0"/>
        <w:numPr>
          <w:ilvl w:val="1"/>
          <w:numId w:val="18"/>
        </w:numPr>
        <w:ind w:left="709" w:hanging="709"/>
        <w:rPr>
          <w:sz w:val="22"/>
          <w:szCs w:val="22"/>
        </w:rPr>
      </w:pPr>
      <w:r>
        <w:rPr>
          <w:sz w:val="22"/>
          <w:szCs w:val="22"/>
        </w:rPr>
        <w:t>Objednatel</w:t>
      </w:r>
      <w:r w:rsidRPr="00ED36D4">
        <w:rPr>
          <w:sz w:val="22"/>
          <w:szCs w:val="22"/>
        </w:rPr>
        <w:t xml:space="preserve"> </w:t>
      </w:r>
      <w:r w:rsidR="00ED36D4" w:rsidRPr="00ED36D4">
        <w:rPr>
          <w:sz w:val="22"/>
          <w:szCs w:val="22"/>
        </w:rPr>
        <w:t>na předmět plnění této smlouvy neposkytuje zálohy.</w:t>
      </w:r>
    </w:p>
    <w:p w14:paraId="6DCDBF24" w14:textId="77777777" w:rsidR="00862E12" w:rsidRPr="004F49E2" w:rsidRDefault="008F414A" w:rsidP="00862E12">
      <w:pPr>
        <w:pStyle w:val="rove2"/>
        <w:widowControl w:val="0"/>
        <w:numPr>
          <w:ilvl w:val="1"/>
          <w:numId w:val="18"/>
        </w:numPr>
        <w:ind w:left="709" w:hanging="709"/>
        <w:rPr>
          <w:sz w:val="22"/>
          <w:szCs w:val="22"/>
        </w:rPr>
      </w:pPr>
      <w:r>
        <w:rPr>
          <w:sz w:val="22"/>
          <w:szCs w:val="22"/>
        </w:rPr>
        <w:t>Objednatel</w:t>
      </w:r>
      <w:r w:rsidRPr="004F49E2">
        <w:rPr>
          <w:sz w:val="22"/>
          <w:szCs w:val="22"/>
        </w:rPr>
        <w:t xml:space="preserve"> </w:t>
      </w:r>
      <w:r w:rsidR="00862E12" w:rsidRPr="004F49E2">
        <w:rPr>
          <w:sz w:val="22"/>
          <w:szCs w:val="22"/>
        </w:rPr>
        <w:t>se podpisem této smlouvy</w:t>
      </w:r>
      <w:r w:rsidR="001A0970">
        <w:rPr>
          <w:sz w:val="22"/>
          <w:szCs w:val="22"/>
        </w:rPr>
        <w:t xml:space="preserve"> o dílo</w:t>
      </w:r>
      <w:r w:rsidR="00862E12" w:rsidRPr="004F49E2">
        <w:rPr>
          <w:sz w:val="22"/>
          <w:szCs w:val="22"/>
        </w:rPr>
        <w:t xml:space="preserve"> zavazuje zaplatit </w:t>
      </w:r>
      <w:r>
        <w:rPr>
          <w:sz w:val="22"/>
          <w:szCs w:val="22"/>
        </w:rPr>
        <w:t>zhotoviteli</w:t>
      </w:r>
      <w:r w:rsidRPr="004F49E2">
        <w:rPr>
          <w:sz w:val="22"/>
          <w:szCs w:val="22"/>
        </w:rPr>
        <w:t xml:space="preserve"> </w:t>
      </w:r>
      <w:r w:rsidR="00862E12" w:rsidRPr="004F49E2">
        <w:rPr>
          <w:sz w:val="22"/>
          <w:szCs w:val="22"/>
        </w:rPr>
        <w:t>za poskytnuté plnění cenu, a to v rozsahu a za podmínek v této smlouvě</w:t>
      </w:r>
      <w:r w:rsidR="001A0970">
        <w:rPr>
          <w:sz w:val="22"/>
          <w:szCs w:val="22"/>
        </w:rPr>
        <w:t xml:space="preserve"> o dílo</w:t>
      </w:r>
      <w:r w:rsidR="00862E12" w:rsidRPr="004F49E2">
        <w:rPr>
          <w:sz w:val="22"/>
          <w:szCs w:val="22"/>
        </w:rPr>
        <w:t xml:space="preserve"> stanovených a poskytnout </w:t>
      </w:r>
      <w:r>
        <w:rPr>
          <w:sz w:val="22"/>
          <w:szCs w:val="22"/>
        </w:rPr>
        <w:t>Zhotoviteli</w:t>
      </w:r>
      <w:r w:rsidRPr="004F49E2">
        <w:rPr>
          <w:sz w:val="22"/>
          <w:szCs w:val="22"/>
        </w:rPr>
        <w:t xml:space="preserve"> </w:t>
      </w:r>
      <w:r w:rsidR="00862E12" w:rsidRPr="004F49E2">
        <w:rPr>
          <w:sz w:val="22"/>
          <w:szCs w:val="22"/>
        </w:rPr>
        <w:t xml:space="preserve">součinnost nezbytnou pro řádné splnění povinností </w:t>
      </w:r>
      <w:r>
        <w:rPr>
          <w:sz w:val="22"/>
          <w:szCs w:val="22"/>
        </w:rPr>
        <w:t>Zhotovitele</w:t>
      </w:r>
      <w:r w:rsidRPr="004F49E2">
        <w:rPr>
          <w:sz w:val="22"/>
          <w:szCs w:val="22"/>
        </w:rPr>
        <w:t xml:space="preserve"> </w:t>
      </w:r>
      <w:r w:rsidR="00862E12" w:rsidRPr="004F49E2">
        <w:rPr>
          <w:sz w:val="22"/>
          <w:szCs w:val="22"/>
        </w:rPr>
        <w:t>dle této smlouvy</w:t>
      </w:r>
      <w:r w:rsidR="001A0970">
        <w:rPr>
          <w:sz w:val="22"/>
          <w:szCs w:val="22"/>
        </w:rPr>
        <w:t xml:space="preserve"> o dílo</w:t>
      </w:r>
      <w:r w:rsidR="00862E12" w:rsidRPr="004F49E2">
        <w:rPr>
          <w:sz w:val="22"/>
          <w:szCs w:val="22"/>
        </w:rPr>
        <w:t>.</w:t>
      </w:r>
    </w:p>
    <w:p w14:paraId="092AC6B6" w14:textId="482D04E4" w:rsidR="00C3241B" w:rsidRDefault="00837D37" w:rsidP="007720F3">
      <w:pPr>
        <w:pStyle w:val="rove2"/>
        <w:widowControl w:val="0"/>
        <w:numPr>
          <w:ilvl w:val="1"/>
          <w:numId w:val="18"/>
        </w:numPr>
        <w:ind w:left="709" w:hanging="709"/>
        <w:rPr>
          <w:sz w:val="22"/>
          <w:szCs w:val="22"/>
        </w:rPr>
      </w:pPr>
      <w:r w:rsidRPr="00613620">
        <w:rPr>
          <w:sz w:val="22"/>
          <w:szCs w:val="22"/>
        </w:rPr>
        <w:t>Platb</w:t>
      </w:r>
      <w:r>
        <w:rPr>
          <w:sz w:val="22"/>
          <w:szCs w:val="22"/>
        </w:rPr>
        <w:t>y</w:t>
      </w:r>
      <w:r w:rsidRPr="00613620">
        <w:rPr>
          <w:sz w:val="22"/>
          <w:szCs w:val="22"/>
        </w:rPr>
        <w:t xml:space="preserve"> </w:t>
      </w:r>
      <w:r w:rsidR="00ED36D4" w:rsidRPr="00613620">
        <w:rPr>
          <w:sz w:val="22"/>
          <w:szCs w:val="22"/>
        </w:rPr>
        <w:t xml:space="preserve">se uskuteční mezibankovním převodem mezi bankou </w:t>
      </w:r>
      <w:r w:rsidR="008F414A">
        <w:rPr>
          <w:sz w:val="22"/>
          <w:szCs w:val="22"/>
        </w:rPr>
        <w:t>objednatele</w:t>
      </w:r>
      <w:r w:rsidR="008F414A" w:rsidRPr="00613620">
        <w:rPr>
          <w:sz w:val="22"/>
          <w:szCs w:val="22"/>
        </w:rPr>
        <w:t xml:space="preserve"> </w:t>
      </w:r>
      <w:r w:rsidR="00ED36D4" w:rsidRPr="00613620">
        <w:rPr>
          <w:sz w:val="22"/>
          <w:szCs w:val="22"/>
        </w:rPr>
        <w:t xml:space="preserve">a bankou </w:t>
      </w:r>
      <w:r w:rsidR="008F414A">
        <w:rPr>
          <w:sz w:val="22"/>
          <w:szCs w:val="22"/>
        </w:rPr>
        <w:t>zhotovitele</w:t>
      </w:r>
      <w:r w:rsidR="00ED36D4" w:rsidRPr="00613620">
        <w:rPr>
          <w:sz w:val="22"/>
          <w:szCs w:val="22"/>
        </w:rPr>
        <w:t xml:space="preserve">, z účtu </w:t>
      </w:r>
      <w:r w:rsidR="008F414A">
        <w:rPr>
          <w:sz w:val="22"/>
          <w:szCs w:val="22"/>
        </w:rPr>
        <w:t>objednatele</w:t>
      </w:r>
      <w:r w:rsidR="008F414A" w:rsidRPr="00613620">
        <w:rPr>
          <w:sz w:val="22"/>
          <w:szCs w:val="22"/>
        </w:rPr>
        <w:t xml:space="preserve"> </w:t>
      </w:r>
      <w:r w:rsidR="00ED36D4" w:rsidRPr="00613620">
        <w:rPr>
          <w:sz w:val="22"/>
          <w:szCs w:val="22"/>
        </w:rPr>
        <w:t xml:space="preserve">na účet </w:t>
      </w:r>
      <w:r w:rsidR="008F414A">
        <w:rPr>
          <w:sz w:val="22"/>
          <w:szCs w:val="22"/>
        </w:rPr>
        <w:t>zhotovitele</w:t>
      </w:r>
      <w:r w:rsidR="00ED36D4" w:rsidRPr="00613620">
        <w:rPr>
          <w:sz w:val="22"/>
          <w:szCs w:val="22"/>
        </w:rPr>
        <w:t xml:space="preserve">, uvedeného v záhlaví smlouvy. Obě strany se budou neprodleně informovat o změnách údajů uvedených v záhlaví smlouvy. Případné platby ve prospěch </w:t>
      </w:r>
      <w:r w:rsidR="008F414A">
        <w:rPr>
          <w:sz w:val="22"/>
          <w:szCs w:val="22"/>
        </w:rPr>
        <w:t>objednatele</w:t>
      </w:r>
      <w:r w:rsidR="008F414A" w:rsidRPr="00613620">
        <w:rPr>
          <w:sz w:val="22"/>
          <w:szCs w:val="22"/>
        </w:rPr>
        <w:t xml:space="preserve"> </w:t>
      </w:r>
      <w:r w:rsidR="00ED36D4" w:rsidRPr="00613620">
        <w:rPr>
          <w:sz w:val="22"/>
          <w:szCs w:val="22"/>
        </w:rPr>
        <w:t xml:space="preserve">se uskuteční rovněž bezhotovostně na bankovní účet sdělený </w:t>
      </w:r>
      <w:r w:rsidR="008F414A">
        <w:rPr>
          <w:sz w:val="22"/>
          <w:szCs w:val="22"/>
        </w:rPr>
        <w:t>objednatelem</w:t>
      </w:r>
      <w:r w:rsidR="00ED36D4" w:rsidRPr="00613620">
        <w:rPr>
          <w:sz w:val="22"/>
          <w:szCs w:val="22"/>
        </w:rPr>
        <w:t>.</w:t>
      </w:r>
    </w:p>
    <w:p w14:paraId="3E9FE747" w14:textId="77777777" w:rsidR="009F327D" w:rsidRDefault="008F414A" w:rsidP="007720F3">
      <w:pPr>
        <w:pStyle w:val="rove2"/>
        <w:widowControl w:val="0"/>
        <w:numPr>
          <w:ilvl w:val="1"/>
          <w:numId w:val="18"/>
        </w:numPr>
        <w:ind w:left="709" w:hanging="709"/>
        <w:rPr>
          <w:sz w:val="22"/>
          <w:szCs w:val="22"/>
        </w:rPr>
      </w:pPr>
      <w:r>
        <w:rPr>
          <w:sz w:val="22"/>
          <w:szCs w:val="22"/>
        </w:rPr>
        <w:t>Objednatel</w:t>
      </w:r>
      <w:r w:rsidRPr="00613620">
        <w:rPr>
          <w:sz w:val="22"/>
          <w:szCs w:val="22"/>
        </w:rPr>
        <w:t xml:space="preserve"> </w:t>
      </w:r>
      <w:r w:rsidR="00ED36D4" w:rsidRPr="00613620">
        <w:rPr>
          <w:sz w:val="22"/>
          <w:szCs w:val="22"/>
        </w:rPr>
        <w:t>zaplatí cenu</w:t>
      </w:r>
      <w:r w:rsidR="001A0970">
        <w:rPr>
          <w:sz w:val="22"/>
          <w:szCs w:val="22"/>
        </w:rPr>
        <w:t xml:space="preserve"> díla</w:t>
      </w:r>
      <w:r w:rsidR="00ED36D4" w:rsidRPr="00613620">
        <w:rPr>
          <w:sz w:val="22"/>
          <w:szCs w:val="22"/>
        </w:rPr>
        <w:t xml:space="preserve"> na základě faktur</w:t>
      </w:r>
      <w:r w:rsidR="001A0970">
        <w:rPr>
          <w:sz w:val="22"/>
          <w:szCs w:val="22"/>
        </w:rPr>
        <w:t xml:space="preserve"> – daňových dokladů</w:t>
      </w:r>
      <w:r w:rsidR="00ED36D4" w:rsidRPr="00613620">
        <w:rPr>
          <w:sz w:val="22"/>
          <w:szCs w:val="22"/>
        </w:rPr>
        <w:t xml:space="preserve">. </w:t>
      </w:r>
      <w:r w:rsidR="009F327D">
        <w:rPr>
          <w:sz w:val="22"/>
          <w:szCs w:val="22"/>
        </w:rPr>
        <w:t xml:space="preserve">Z hlediska zákona o DPH se dílo dělí do dvou dílčích částí. </w:t>
      </w:r>
    </w:p>
    <w:p w14:paraId="18708EA9" w14:textId="0968E244" w:rsidR="009F327D" w:rsidRDefault="009F327D" w:rsidP="001B6C07">
      <w:pPr>
        <w:pStyle w:val="rove2"/>
        <w:widowControl w:val="0"/>
        <w:numPr>
          <w:ilvl w:val="0"/>
          <w:numId w:val="32"/>
        </w:numPr>
        <w:rPr>
          <w:sz w:val="22"/>
          <w:szCs w:val="22"/>
        </w:rPr>
      </w:pPr>
      <w:r>
        <w:rPr>
          <w:sz w:val="22"/>
          <w:szCs w:val="22"/>
        </w:rPr>
        <w:t xml:space="preserve">První dílčí část díla - </w:t>
      </w:r>
      <w:r w:rsidRPr="007862C3">
        <w:rPr>
          <w:sz w:val="22"/>
          <w:szCs w:val="22"/>
        </w:rPr>
        <w:t>realizace</w:t>
      </w:r>
      <w:r>
        <w:rPr>
          <w:sz w:val="22"/>
          <w:szCs w:val="22"/>
        </w:rPr>
        <w:t xml:space="preserve"> montáže vč. zahájení zkušebního provozu</w:t>
      </w:r>
      <w:r w:rsidR="00F36F1A">
        <w:rPr>
          <w:sz w:val="22"/>
          <w:szCs w:val="22"/>
        </w:rPr>
        <w:t>.</w:t>
      </w:r>
    </w:p>
    <w:p w14:paraId="17BCF8C9" w14:textId="37B26A0E" w:rsidR="00F36F1A" w:rsidRDefault="00F36F1A" w:rsidP="001B6C07">
      <w:pPr>
        <w:pStyle w:val="rove2"/>
        <w:widowControl w:val="0"/>
        <w:ind w:left="1069"/>
        <w:rPr>
          <w:sz w:val="22"/>
          <w:szCs w:val="22"/>
        </w:rPr>
      </w:pPr>
      <w:r>
        <w:rPr>
          <w:sz w:val="22"/>
          <w:szCs w:val="22"/>
        </w:rPr>
        <w:t>Zhotovitel vystaví fakturu – daňový doklad do 15 dnů ode dne uskutečnění zdanitelného plnění ve výši 70% celkové ceny díla. Dnem uskutečnění zdanitelného plnění bude den předání a převzetí dílčí části díla.</w:t>
      </w:r>
    </w:p>
    <w:p w14:paraId="0179781D" w14:textId="000CCDE2" w:rsidR="00F36F1A" w:rsidRDefault="00F36F1A" w:rsidP="009D3A30">
      <w:pPr>
        <w:pStyle w:val="rove2"/>
        <w:widowControl w:val="0"/>
        <w:numPr>
          <w:ilvl w:val="0"/>
          <w:numId w:val="32"/>
        </w:numPr>
        <w:rPr>
          <w:sz w:val="22"/>
          <w:szCs w:val="22"/>
        </w:rPr>
      </w:pPr>
      <w:r w:rsidRPr="00F36F1A">
        <w:rPr>
          <w:sz w:val="22"/>
          <w:szCs w:val="22"/>
        </w:rPr>
        <w:t>Dr</w:t>
      </w:r>
      <w:r>
        <w:rPr>
          <w:sz w:val="22"/>
          <w:szCs w:val="22"/>
        </w:rPr>
        <w:t>u</w:t>
      </w:r>
      <w:r w:rsidRPr="00F36F1A">
        <w:rPr>
          <w:sz w:val="22"/>
          <w:szCs w:val="22"/>
        </w:rPr>
        <w:t xml:space="preserve">há dílčí část díla </w:t>
      </w:r>
      <w:r>
        <w:rPr>
          <w:sz w:val="22"/>
          <w:szCs w:val="22"/>
        </w:rPr>
        <w:t>–</w:t>
      </w:r>
      <w:r w:rsidRPr="00F36F1A">
        <w:rPr>
          <w:sz w:val="22"/>
          <w:szCs w:val="22"/>
        </w:rPr>
        <w:t xml:space="preserve"> </w:t>
      </w:r>
      <w:r>
        <w:rPr>
          <w:sz w:val="22"/>
          <w:szCs w:val="22"/>
        </w:rPr>
        <w:t xml:space="preserve">ukončení zkušebního provozu (schválení </w:t>
      </w:r>
      <w:r w:rsidRPr="00481D2A">
        <w:rPr>
          <w:sz w:val="22"/>
          <w:szCs w:val="22"/>
        </w:rPr>
        <w:t>zařízení, pro provoz na tramvajové dráze v městské hromadné dopravě osob na území České republiky</w:t>
      </w:r>
      <w:r>
        <w:rPr>
          <w:sz w:val="22"/>
          <w:szCs w:val="22"/>
        </w:rPr>
        <w:t>).</w:t>
      </w:r>
    </w:p>
    <w:p w14:paraId="46156510" w14:textId="5675F4FB" w:rsidR="00F36F1A" w:rsidRPr="00F36F1A" w:rsidRDefault="00F36F1A" w:rsidP="001B6C07">
      <w:pPr>
        <w:pStyle w:val="rove2"/>
        <w:widowControl w:val="0"/>
        <w:ind w:left="1069"/>
        <w:rPr>
          <w:sz w:val="22"/>
          <w:szCs w:val="22"/>
        </w:rPr>
      </w:pPr>
      <w:r w:rsidRPr="00F36F1A">
        <w:rPr>
          <w:sz w:val="22"/>
          <w:szCs w:val="22"/>
        </w:rPr>
        <w:t xml:space="preserve"> Zhotovitel vystaví fakturu – daňový doklad do 15 dnů ode dne uskutečnění zdanitelného plnění ve výši </w:t>
      </w:r>
      <w:r>
        <w:rPr>
          <w:sz w:val="22"/>
          <w:szCs w:val="22"/>
        </w:rPr>
        <w:t>30</w:t>
      </w:r>
      <w:r w:rsidRPr="00F36F1A">
        <w:rPr>
          <w:sz w:val="22"/>
          <w:szCs w:val="22"/>
        </w:rPr>
        <w:t xml:space="preserve">% celkové ceny díla. Dnem uskutečnění zdanitelného plnění bude den </w:t>
      </w:r>
      <w:r>
        <w:rPr>
          <w:sz w:val="22"/>
          <w:szCs w:val="22"/>
        </w:rPr>
        <w:t>ukončení zkušebního provozu.</w:t>
      </w:r>
    </w:p>
    <w:p w14:paraId="4915E6B2" w14:textId="51EEE1BC" w:rsidR="00C3241B" w:rsidRDefault="00F36F1A" w:rsidP="001B6C07">
      <w:pPr>
        <w:pStyle w:val="rove2"/>
        <w:widowControl w:val="0"/>
        <w:ind w:left="709"/>
        <w:rPr>
          <w:sz w:val="22"/>
          <w:szCs w:val="22"/>
        </w:rPr>
      </w:pPr>
      <w:r w:rsidRPr="00CD25C5">
        <w:rPr>
          <w:sz w:val="22"/>
          <w:szCs w:val="22"/>
        </w:rPr>
        <w:t>Faktur</w:t>
      </w:r>
      <w:r>
        <w:rPr>
          <w:sz w:val="22"/>
          <w:szCs w:val="22"/>
        </w:rPr>
        <w:t>y</w:t>
      </w:r>
      <w:r w:rsidRPr="00CD25C5">
        <w:rPr>
          <w:sz w:val="22"/>
          <w:szCs w:val="22"/>
        </w:rPr>
        <w:t xml:space="preserve"> </w:t>
      </w:r>
      <w:r w:rsidR="00ED36D4" w:rsidRPr="00CD25C5">
        <w:rPr>
          <w:sz w:val="22"/>
          <w:szCs w:val="22"/>
        </w:rPr>
        <w:t xml:space="preserve">musí mít náležitosti daňového dokladu. </w:t>
      </w:r>
      <w:r w:rsidRPr="00613620">
        <w:rPr>
          <w:sz w:val="22"/>
          <w:szCs w:val="22"/>
        </w:rPr>
        <w:t>Faktur</w:t>
      </w:r>
      <w:r>
        <w:rPr>
          <w:sz w:val="22"/>
          <w:szCs w:val="22"/>
        </w:rPr>
        <w:t>y</w:t>
      </w:r>
      <w:r w:rsidRPr="00613620">
        <w:rPr>
          <w:sz w:val="22"/>
          <w:szCs w:val="22"/>
        </w:rPr>
        <w:t xml:space="preserve"> </w:t>
      </w:r>
      <w:r w:rsidR="00ED36D4" w:rsidRPr="00613620">
        <w:rPr>
          <w:sz w:val="22"/>
          <w:szCs w:val="22"/>
        </w:rPr>
        <w:t>musí obsahovat rovněž číslo související obchodní smlouvy, které jí by</w:t>
      </w:r>
      <w:r w:rsidR="008F414A">
        <w:rPr>
          <w:sz w:val="22"/>
          <w:szCs w:val="22"/>
        </w:rPr>
        <w:t>lo</w:t>
      </w:r>
      <w:r w:rsidR="00ED36D4" w:rsidRPr="00613620">
        <w:rPr>
          <w:sz w:val="22"/>
          <w:szCs w:val="22"/>
        </w:rPr>
        <w:t xml:space="preserve"> přiděleno </w:t>
      </w:r>
      <w:r w:rsidR="008F414A">
        <w:rPr>
          <w:sz w:val="22"/>
          <w:szCs w:val="22"/>
        </w:rPr>
        <w:t>objednatelem</w:t>
      </w:r>
      <w:r w:rsidR="00ED36D4">
        <w:rPr>
          <w:sz w:val="22"/>
          <w:szCs w:val="22"/>
        </w:rPr>
        <w:t>.</w:t>
      </w:r>
    </w:p>
    <w:p w14:paraId="68400571" w14:textId="77777777" w:rsidR="003E0619" w:rsidRPr="005D45CE" w:rsidRDefault="0080161D" w:rsidP="005D45CE">
      <w:pPr>
        <w:pStyle w:val="rove2"/>
        <w:widowControl w:val="0"/>
        <w:numPr>
          <w:ilvl w:val="1"/>
          <w:numId w:val="18"/>
        </w:numPr>
        <w:ind w:left="709" w:hanging="709"/>
        <w:rPr>
          <w:sz w:val="22"/>
          <w:szCs w:val="22"/>
        </w:rPr>
      </w:pPr>
      <w:r w:rsidRPr="005D45CE">
        <w:rPr>
          <w:sz w:val="22"/>
          <w:szCs w:val="22"/>
        </w:rPr>
        <w:t xml:space="preserve">Fakturované částky za dílčí plnění díla jsou splatné vždy do </w:t>
      </w:r>
      <w:r w:rsidR="00EA4FCE">
        <w:rPr>
          <w:sz w:val="22"/>
          <w:szCs w:val="22"/>
        </w:rPr>
        <w:t xml:space="preserve">kalendářních </w:t>
      </w:r>
      <w:r w:rsidRPr="005D45CE">
        <w:rPr>
          <w:sz w:val="22"/>
          <w:szCs w:val="22"/>
        </w:rPr>
        <w:t xml:space="preserve">30 dnů ode dne doručení faktury. </w:t>
      </w:r>
      <w:r w:rsidR="00C9616F">
        <w:rPr>
          <w:sz w:val="22"/>
          <w:szCs w:val="22"/>
        </w:rPr>
        <w:t>F</w:t>
      </w:r>
      <w:r w:rsidRPr="005D45CE">
        <w:rPr>
          <w:sz w:val="22"/>
          <w:szCs w:val="22"/>
        </w:rPr>
        <w:t xml:space="preserve">aktura může být vystavena ve formátu PDF, podepsána zaručeným elektronickým podpisem nebo musí být jinak zabezpečená proti pozměnění a zaslána elektronicky na adresu </w:t>
      </w:r>
      <w:hyperlink r:id="rId9" w:history="1">
        <w:r w:rsidRPr="005D45CE">
          <w:rPr>
            <w:sz w:val="22"/>
            <w:szCs w:val="22"/>
          </w:rPr>
          <w:t>elektronicka.fakturace@dpo.cz</w:t>
        </w:r>
      </w:hyperlink>
      <w:r w:rsidRPr="005D45CE">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r w:rsidR="00C9616F">
        <w:rPr>
          <w:sz w:val="22"/>
          <w:szCs w:val="22"/>
        </w:rPr>
        <w:t>.</w:t>
      </w:r>
    </w:p>
    <w:p w14:paraId="7B1DA487" w14:textId="77777777" w:rsidR="00C3241B" w:rsidRDefault="00ED36D4" w:rsidP="007720F3">
      <w:pPr>
        <w:pStyle w:val="rove2"/>
        <w:widowControl w:val="0"/>
        <w:numPr>
          <w:ilvl w:val="1"/>
          <w:numId w:val="18"/>
        </w:numPr>
        <w:ind w:left="709" w:hanging="709"/>
        <w:rPr>
          <w:sz w:val="22"/>
          <w:szCs w:val="22"/>
        </w:rPr>
      </w:pPr>
      <w:r w:rsidRPr="00613620">
        <w:rPr>
          <w:sz w:val="22"/>
          <w:szCs w:val="22"/>
        </w:rPr>
        <w:lastRenderedPageBreak/>
        <w:t xml:space="preserve">Jakákoli platba se považuje za uskutečněnou dnem, kdy byla připsána na účet </w:t>
      </w:r>
      <w:r w:rsidR="008F414A">
        <w:rPr>
          <w:sz w:val="22"/>
          <w:szCs w:val="22"/>
        </w:rPr>
        <w:t>zhotovitele</w:t>
      </w:r>
      <w:r w:rsidR="008F414A" w:rsidRPr="00613620">
        <w:rPr>
          <w:sz w:val="22"/>
          <w:szCs w:val="22"/>
        </w:rPr>
        <w:t xml:space="preserve"> </w:t>
      </w:r>
      <w:r w:rsidRPr="00613620">
        <w:rPr>
          <w:sz w:val="22"/>
          <w:szCs w:val="22"/>
        </w:rPr>
        <w:t xml:space="preserve">(příp. </w:t>
      </w:r>
      <w:r w:rsidR="008F414A">
        <w:rPr>
          <w:sz w:val="22"/>
          <w:szCs w:val="22"/>
        </w:rPr>
        <w:t>objednatele</w:t>
      </w:r>
      <w:r w:rsidRPr="00613620">
        <w:rPr>
          <w:sz w:val="22"/>
          <w:szCs w:val="22"/>
        </w:rPr>
        <w:t xml:space="preserve">). Tímto dnem je splněna povinnost </w:t>
      </w:r>
      <w:r w:rsidR="008F414A">
        <w:rPr>
          <w:sz w:val="22"/>
          <w:szCs w:val="22"/>
        </w:rPr>
        <w:t>objednatele</w:t>
      </w:r>
      <w:r w:rsidR="008F414A" w:rsidRPr="00613620">
        <w:rPr>
          <w:sz w:val="22"/>
          <w:szCs w:val="22"/>
        </w:rPr>
        <w:t xml:space="preserve"> </w:t>
      </w:r>
      <w:r w:rsidRPr="00613620">
        <w:rPr>
          <w:sz w:val="22"/>
          <w:szCs w:val="22"/>
        </w:rPr>
        <w:t xml:space="preserve">(příp. </w:t>
      </w:r>
      <w:r w:rsidR="008F414A">
        <w:rPr>
          <w:sz w:val="22"/>
          <w:szCs w:val="22"/>
        </w:rPr>
        <w:t>zhotovitele</w:t>
      </w:r>
      <w:r w:rsidRPr="00613620">
        <w:rPr>
          <w:sz w:val="22"/>
          <w:szCs w:val="22"/>
        </w:rPr>
        <w:t>) zaplatit.</w:t>
      </w:r>
    </w:p>
    <w:p w14:paraId="3B3DBF23" w14:textId="5456D891" w:rsidR="00BE2B24" w:rsidRPr="00BE2B24" w:rsidRDefault="00BE2B24" w:rsidP="005D45CE">
      <w:pPr>
        <w:pStyle w:val="rove2"/>
        <w:widowControl w:val="0"/>
        <w:numPr>
          <w:ilvl w:val="1"/>
          <w:numId w:val="18"/>
        </w:numPr>
        <w:ind w:left="709" w:hanging="709"/>
        <w:rPr>
          <w:sz w:val="22"/>
          <w:szCs w:val="22"/>
        </w:rPr>
      </w:pPr>
      <w:r w:rsidRPr="00BE2B24">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Pr>
          <w:sz w:val="22"/>
          <w:szCs w:val="22"/>
        </w:rPr>
        <w:t>tuzemského zhotovitele</w:t>
      </w:r>
      <w:r w:rsidRPr="00BE2B24">
        <w:rPr>
          <w:sz w:val="22"/>
          <w:szCs w:val="22"/>
        </w:rPr>
        <w:t xml:space="preserve"> musí být zveřejněn správcem daně způsobem umožňujícím dálkový přístup. V případě, že účet tímto způsobem zveřejněn nebude, je </w:t>
      </w:r>
      <w:r>
        <w:rPr>
          <w:sz w:val="22"/>
          <w:szCs w:val="22"/>
        </w:rPr>
        <w:t>objednatel</w:t>
      </w:r>
      <w:r w:rsidRPr="00BE2B24">
        <w:rPr>
          <w:sz w:val="22"/>
          <w:szCs w:val="22"/>
        </w:rPr>
        <w:t xml:space="preserve"> oprávněn uhradit </w:t>
      </w:r>
      <w:r>
        <w:rPr>
          <w:sz w:val="22"/>
          <w:szCs w:val="22"/>
        </w:rPr>
        <w:t>zhotoviteli</w:t>
      </w:r>
      <w:r w:rsidRPr="00BE2B24">
        <w:rPr>
          <w:sz w:val="22"/>
          <w:szCs w:val="22"/>
          <w:lang w:eastAsia="en-US"/>
        </w:rPr>
        <w:t xml:space="preserve"> cenu na úrovni bez DPH, DPH </w:t>
      </w:r>
      <w:r w:rsidR="00837D37">
        <w:rPr>
          <w:sz w:val="22"/>
          <w:szCs w:val="22"/>
          <w:lang w:eastAsia="en-US"/>
        </w:rPr>
        <w:t>objednatel</w:t>
      </w:r>
      <w:r w:rsidR="00837D37" w:rsidRPr="00BE2B24">
        <w:rPr>
          <w:sz w:val="22"/>
          <w:szCs w:val="22"/>
          <w:lang w:eastAsia="en-US"/>
        </w:rPr>
        <w:t xml:space="preserve"> </w:t>
      </w:r>
      <w:r w:rsidRPr="00BE2B24">
        <w:rPr>
          <w:sz w:val="22"/>
          <w:szCs w:val="22"/>
          <w:lang w:eastAsia="en-US"/>
        </w:rPr>
        <w:t xml:space="preserve">poukáže správci </w:t>
      </w:r>
      <w:r w:rsidRPr="00BE2B24">
        <w:rPr>
          <w:sz w:val="22"/>
          <w:szCs w:val="22"/>
        </w:rPr>
        <w:t>daně.</w:t>
      </w:r>
    </w:p>
    <w:p w14:paraId="4ADA715D" w14:textId="77777777" w:rsidR="007720F3" w:rsidRPr="001F775D" w:rsidRDefault="00862E12" w:rsidP="007720F3">
      <w:pPr>
        <w:widowControl w:val="0"/>
        <w:numPr>
          <w:ilvl w:val="0"/>
          <w:numId w:val="18"/>
        </w:numPr>
        <w:tabs>
          <w:tab w:val="left" w:pos="0"/>
        </w:tabs>
        <w:rPr>
          <w:sz w:val="22"/>
          <w:szCs w:val="22"/>
        </w:rPr>
      </w:pPr>
      <w:r w:rsidRPr="0009506C">
        <w:rPr>
          <w:b/>
          <w:sz w:val="22"/>
          <w:szCs w:val="22"/>
        </w:rPr>
        <w:t>Předání a převzetí</w:t>
      </w:r>
    </w:p>
    <w:p w14:paraId="393BD9D9" w14:textId="5CC06C61" w:rsidR="00C3241B" w:rsidRPr="007720F3" w:rsidRDefault="001A6C2F" w:rsidP="007720F3">
      <w:pPr>
        <w:pStyle w:val="rove2"/>
        <w:widowControl w:val="0"/>
        <w:numPr>
          <w:ilvl w:val="1"/>
          <w:numId w:val="18"/>
        </w:numPr>
        <w:ind w:left="709" w:hanging="709"/>
        <w:rPr>
          <w:sz w:val="22"/>
          <w:szCs w:val="22"/>
        </w:rPr>
      </w:pPr>
      <w:r w:rsidRPr="007720F3">
        <w:rPr>
          <w:sz w:val="22"/>
          <w:szCs w:val="22"/>
        </w:rPr>
        <w:t>Přejímka proběhne</w:t>
      </w:r>
      <w:r w:rsidR="002932AD">
        <w:rPr>
          <w:sz w:val="22"/>
          <w:szCs w:val="22"/>
        </w:rPr>
        <w:t xml:space="preserve"> v pracovní dny</w:t>
      </w:r>
      <w:r w:rsidRPr="007720F3">
        <w:rPr>
          <w:sz w:val="22"/>
          <w:szCs w:val="22"/>
        </w:rPr>
        <w:t xml:space="preserve"> vždy mezi 7:00 – 13:00 hodinou</w:t>
      </w:r>
      <w:r w:rsidR="00A85857">
        <w:rPr>
          <w:sz w:val="22"/>
          <w:szCs w:val="22"/>
        </w:rPr>
        <w:t>, pokud nebude dohodnuto jinak</w:t>
      </w:r>
      <w:r w:rsidRPr="007720F3">
        <w:rPr>
          <w:sz w:val="22"/>
          <w:szCs w:val="22"/>
        </w:rPr>
        <w:t>.</w:t>
      </w:r>
    </w:p>
    <w:p w14:paraId="4821243C" w14:textId="275C582A" w:rsidR="001F775D" w:rsidRPr="00D13605" w:rsidRDefault="007509D0" w:rsidP="00D13605">
      <w:pPr>
        <w:pStyle w:val="rove2"/>
        <w:widowControl w:val="0"/>
        <w:numPr>
          <w:ilvl w:val="1"/>
          <w:numId w:val="18"/>
        </w:numPr>
        <w:ind w:left="709" w:hanging="709"/>
        <w:rPr>
          <w:sz w:val="22"/>
          <w:szCs w:val="22"/>
        </w:rPr>
      </w:pPr>
      <w:r w:rsidRPr="00613620">
        <w:rPr>
          <w:sz w:val="22"/>
          <w:szCs w:val="22"/>
        </w:rPr>
        <w:t>Při předání a převzetí každého vozidla bude sepsán</w:t>
      </w:r>
      <w:r w:rsidR="001A0970">
        <w:rPr>
          <w:sz w:val="22"/>
          <w:szCs w:val="22"/>
        </w:rPr>
        <w:t xml:space="preserve"> protokol o předání a převzetí</w:t>
      </w:r>
      <w:r w:rsidRPr="00613620">
        <w:rPr>
          <w:sz w:val="22"/>
          <w:szCs w:val="22"/>
        </w:rPr>
        <w:t>, který podepíšou oprávnění zástupci –</w:t>
      </w:r>
      <w:r w:rsidR="004818EF">
        <w:rPr>
          <w:sz w:val="22"/>
          <w:szCs w:val="22"/>
        </w:rPr>
        <w:t xml:space="preserve"> zaměstnanci objednatele písemně pověřeni</w:t>
      </w:r>
      <w:r w:rsidRPr="00613620">
        <w:rPr>
          <w:sz w:val="22"/>
          <w:szCs w:val="22"/>
        </w:rPr>
        <w:t xml:space="preserve"> kontaktní</w:t>
      </w:r>
      <w:r w:rsidR="004818EF">
        <w:rPr>
          <w:sz w:val="22"/>
          <w:szCs w:val="22"/>
        </w:rPr>
        <w:t>mi</w:t>
      </w:r>
      <w:r w:rsidRPr="00613620">
        <w:rPr>
          <w:sz w:val="22"/>
          <w:szCs w:val="22"/>
        </w:rPr>
        <w:t xml:space="preserve"> </w:t>
      </w:r>
      <w:r w:rsidR="004818EF" w:rsidRPr="00613620">
        <w:rPr>
          <w:sz w:val="22"/>
          <w:szCs w:val="22"/>
        </w:rPr>
        <w:t>osob</w:t>
      </w:r>
      <w:r w:rsidR="004818EF">
        <w:rPr>
          <w:sz w:val="22"/>
          <w:szCs w:val="22"/>
        </w:rPr>
        <w:t>ami</w:t>
      </w:r>
      <w:r w:rsidR="004818EF" w:rsidRPr="00613620">
        <w:rPr>
          <w:sz w:val="22"/>
          <w:szCs w:val="22"/>
        </w:rPr>
        <w:t xml:space="preserve"> </w:t>
      </w:r>
      <w:r w:rsidRPr="00613620">
        <w:rPr>
          <w:sz w:val="22"/>
          <w:szCs w:val="22"/>
        </w:rPr>
        <w:t xml:space="preserve">ve věcech technických dle této smlouvy. </w:t>
      </w:r>
      <w:r w:rsidR="00317B22">
        <w:rPr>
          <w:sz w:val="22"/>
          <w:szCs w:val="22"/>
        </w:rPr>
        <w:t xml:space="preserve">Vzor protokolu o předání a převzetí tvoří přílohu č. </w:t>
      </w:r>
      <w:r w:rsidR="002932AD">
        <w:rPr>
          <w:sz w:val="22"/>
          <w:szCs w:val="22"/>
        </w:rPr>
        <w:t>3</w:t>
      </w:r>
      <w:r w:rsidR="00317B22">
        <w:rPr>
          <w:sz w:val="22"/>
          <w:szCs w:val="22"/>
        </w:rPr>
        <w:t xml:space="preserve"> smlouvy.</w:t>
      </w:r>
    </w:p>
    <w:p w14:paraId="3A77F9CC" w14:textId="77777777" w:rsidR="00CE45A4" w:rsidRDefault="00CE45A4" w:rsidP="00EB532C">
      <w:pPr>
        <w:pStyle w:val="rove2"/>
        <w:widowControl w:val="0"/>
        <w:numPr>
          <w:ilvl w:val="1"/>
          <w:numId w:val="18"/>
        </w:numPr>
        <w:spacing w:after="0"/>
        <w:ind w:left="709" w:hanging="709"/>
        <w:rPr>
          <w:sz w:val="22"/>
          <w:szCs w:val="22"/>
        </w:rPr>
      </w:pPr>
      <w:r>
        <w:rPr>
          <w:sz w:val="22"/>
          <w:szCs w:val="22"/>
        </w:rPr>
        <w:t>Objednatel je povinen převzít předmět plnění, u kterého byla při předání zhotovitelem předvedena jeho způsobilost sloužit svému účelu a ke kterému zhotovitel doloží veškeré dokumenty požadované ve smlouvě či nezbytné pro jeho provozování.</w:t>
      </w:r>
      <w:r w:rsidRPr="00CE45A4">
        <w:rPr>
          <w:sz w:val="22"/>
          <w:szCs w:val="22"/>
        </w:rPr>
        <w:t xml:space="preserve"> </w:t>
      </w:r>
    </w:p>
    <w:p w14:paraId="27B6E572" w14:textId="77777777" w:rsidR="00C3241B" w:rsidRDefault="00CE45A4" w:rsidP="006D1D17">
      <w:pPr>
        <w:pStyle w:val="rove2"/>
        <w:widowControl w:val="0"/>
        <w:ind w:left="709"/>
        <w:rPr>
          <w:sz w:val="22"/>
          <w:szCs w:val="22"/>
        </w:rPr>
      </w:pPr>
      <w:r>
        <w:rPr>
          <w:sz w:val="22"/>
          <w:szCs w:val="22"/>
        </w:rPr>
        <w:t>Pokud objednatel převezme předmět plnění vykazující vady či nedodělky, je zhotovitel povinen tyto odstranit ve lhůtě 5 pracovních dnů, nebude-li dohodnuto jinak.</w:t>
      </w:r>
    </w:p>
    <w:p w14:paraId="2E8D1431" w14:textId="77777777" w:rsidR="004D7871" w:rsidRPr="00CE45A4" w:rsidRDefault="004D7871" w:rsidP="006D1D17">
      <w:pPr>
        <w:pStyle w:val="rove2"/>
        <w:widowControl w:val="0"/>
        <w:ind w:left="709"/>
        <w:rPr>
          <w:sz w:val="22"/>
          <w:szCs w:val="22"/>
        </w:rPr>
      </w:pPr>
    </w:p>
    <w:p w14:paraId="754C641B"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Záruka za jakost, záruční lhůta, odpovědnost za vady</w:t>
      </w:r>
    </w:p>
    <w:p w14:paraId="0EA94484" w14:textId="25A57627" w:rsidR="00C3241B" w:rsidRDefault="008F414A" w:rsidP="007720F3">
      <w:pPr>
        <w:pStyle w:val="rove2"/>
        <w:widowControl w:val="0"/>
        <w:numPr>
          <w:ilvl w:val="1"/>
          <w:numId w:val="18"/>
        </w:numPr>
        <w:ind w:left="709" w:hanging="709"/>
        <w:rPr>
          <w:sz w:val="22"/>
          <w:szCs w:val="22"/>
        </w:rPr>
      </w:pPr>
      <w:r>
        <w:rPr>
          <w:sz w:val="22"/>
          <w:szCs w:val="22"/>
        </w:rPr>
        <w:t xml:space="preserve">Zhotovitel </w:t>
      </w:r>
      <w:r w:rsidR="00ED36D4">
        <w:rPr>
          <w:sz w:val="22"/>
          <w:szCs w:val="22"/>
        </w:rPr>
        <w:t xml:space="preserve">poskytuje záruku za jakost jednotlivých komponent </w:t>
      </w:r>
      <w:r w:rsidR="00993A4A">
        <w:rPr>
          <w:sz w:val="22"/>
          <w:szCs w:val="22"/>
        </w:rPr>
        <w:t>zařízení</w:t>
      </w:r>
      <w:r w:rsidR="00ED36D4">
        <w:rPr>
          <w:sz w:val="22"/>
          <w:szCs w:val="22"/>
        </w:rPr>
        <w:t xml:space="preserve"> v délce min. 24 měsíců od data konečného předání a převzetí</w:t>
      </w:r>
      <w:r w:rsidR="00CE45A4">
        <w:rPr>
          <w:sz w:val="22"/>
          <w:szCs w:val="22"/>
        </w:rPr>
        <w:t xml:space="preserve"> (tj. od odstranění všech vad a nedodělků uvedených v protokolu o předání a převzetí)</w:t>
      </w:r>
      <w:r w:rsidR="00ED36D4">
        <w:rPr>
          <w:sz w:val="22"/>
          <w:szCs w:val="22"/>
        </w:rPr>
        <w:t xml:space="preserve">, bez omezení počtu hodin v provozu. </w:t>
      </w:r>
    </w:p>
    <w:p w14:paraId="7EFE585A" w14:textId="77777777" w:rsidR="008903F5" w:rsidRDefault="00ED36D4" w:rsidP="007720F3">
      <w:pPr>
        <w:pStyle w:val="rove2"/>
        <w:widowControl w:val="0"/>
        <w:numPr>
          <w:ilvl w:val="1"/>
          <w:numId w:val="18"/>
        </w:numPr>
        <w:ind w:left="709" w:hanging="709"/>
        <w:rPr>
          <w:sz w:val="22"/>
          <w:szCs w:val="22"/>
        </w:rPr>
      </w:pPr>
      <w:r w:rsidRPr="00613620">
        <w:rPr>
          <w:sz w:val="22"/>
          <w:szCs w:val="22"/>
        </w:rPr>
        <w:t xml:space="preserve">Oznámení reklamace se bude doručovat písemně. Za písemnou formu se pro tento účel považuje také e-mailem. Kontaktní doručovací kontakt a adresa pro tuto stanovenou formu </w:t>
      </w:r>
      <w:proofErr w:type="gramStart"/>
      <w:r w:rsidRPr="00613620">
        <w:rPr>
          <w:sz w:val="22"/>
          <w:szCs w:val="22"/>
        </w:rPr>
        <w:t>je</w:t>
      </w:r>
      <w:proofErr w:type="gramEnd"/>
      <w:r w:rsidRPr="00613620">
        <w:rPr>
          <w:sz w:val="22"/>
          <w:szCs w:val="22"/>
        </w:rPr>
        <w:t xml:space="preserve">: </w:t>
      </w:r>
      <w:r w:rsidR="008903F5">
        <w:rPr>
          <w:sz w:val="22"/>
          <w:szCs w:val="22"/>
        </w:rPr>
        <w:t>…………………..</w:t>
      </w:r>
    </w:p>
    <w:p w14:paraId="7E90793D" w14:textId="77777777" w:rsidR="008903F5" w:rsidRPr="00D40B2A" w:rsidRDefault="008903F5" w:rsidP="00D40B2A">
      <w:pPr>
        <w:pStyle w:val="rove2"/>
        <w:widowControl w:val="0"/>
        <w:ind w:left="709"/>
        <w:rPr>
          <w:color w:val="00B0F0"/>
          <w:sz w:val="22"/>
          <w:szCs w:val="22"/>
        </w:rPr>
      </w:pPr>
      <w:r w:rsidRPr="00D40B2A">
        <w:rPr>
          <w:color w:val="00B0F0"/>
          <w:sz w:val="22"/>
          <w:szCs w:val="22"/>
        </w:rPr>
        <w:t>(</w:t>
      </w:r>
      <w:proofErr w:type="spellStart"/>
      <w:r w:rsidRPr="00D40B2A">
        <w:rPr>
          <w:color w:val="00B0F0"/>
          <w:sz w:val="22"/>
          <w:szCs w:val="22"/>
        </w:rPr>
        <w:t>pozn</w:t>
      </w:r>
      <w:proofErr w:type="spellEnd"/>
      <w:r w:rsidRPr="00D40B2A">
        <w:rPr>
          <w:color w:val="00B0F0"/>
          <w:sz w:val="22"/>
          <w:szCs w:val="22"/>
        </w:rPr>
        <w:t>: dop</w:t>
      </w:r>
      <w:r>
        <w:rPr>
          <w:color w:val="00B0F0"/>
          <w:sz w:val="22"/>
          <w:szCs w:val="22"/>
        </w:rPr>
        <w:t>l</w:t>
      </w:r>
      <w:r w:rsidRPr="00D40B2A">
        <w:rPr>
          <w:color w:val="00B0F0"/>
          <w:sz w:val="22"/>
          <w:szCs w:val="22"/>
        </w:rPr>
        <w:t>ní Zhotovitel, poté poznámku vymaže)</w:t>
      </w:r>
    </w:p>
    <w:p w14:paraId="0D1F0111" w14:textId="77777777" w:rsidR="00C3241B" w:rsidRDefault="00ED36D4" w:rsidP="007720F3">
      <w:pPr>
        <w:pStyle w:val="rove2"/>
        <w:widowControl w:val="0"/>
        <w:numPr>
          <w:ilvl w:val="1"/>
          <w:numId w:val="18"/>
        </w:numPr>
        <w:ind w:left="709" w:hanging="709"/>
        <w:rPr>
          <w:sz w:val="22"/>
          <w:szCs w:val="22"/>
        </w:rPr>
      </w:pPr>
      <w:r w:rsidRPr="00613620">
        <w:rPr>
          <w:sz w:val="22"/>
          <w:szCs w:val="22"/>
        </w:rPr>
        <w:t>Lhůta na odstranění záručních vad u </w:t>
      </w:r>
      <w:r w:rsidR="008F414A">
        <w:rPr>
          <w:sz w:val="22"/>
          <w:szCs w:val="22"/>
        </w:rPr>
        <w:t>objednatele</w:t>
      </w:r>
      <w:r w:rsidR="008F414A" w:rsidRPr="00613620">
        <w:rPr>
          <w:sz w:val="22"/>
          <w:szCs w:val="22"/>
        </w:rPr>
        <w:t xml:space="preserve"> </w:t>
      </w:r>
      <w:r w:rsidRPr="00613620">
        <w:rPr>
          <w:sz w:val="22"/>
          <w:szCs w:val="22"/>
        </w:rPr>
        <w:t xml:space="preserve">v záruční době je nejpozději do </w:t>
      </w:r>
      <w:r w:rsidR="004818EF">
        <w:rPr>
          <w:sz w:val="22"/>
          <w:szCs w:val="22"/>
        </w:rPr>
        <w:t>15</w:t>
      </w:r>
      <w:r w:rsidR="004818EF" w:rsidRPr="00613620">
        <w:rPr>
          <w:sz w:val="22"/>
          <w:szCs w:val="22"/>
        </w:rPr>
        <w:t xml:space="preserve"> </w:t>
      </w:r>
      <w:r w:rsidRPr="00613620">
        <w:rPr>
          <w:sz w:val="22"/>
          <w:szCs w:val="22"/>
        </w:rPr>
        <w:t>kalendářních dnů od data doručení reklamace e- mailem</w:t>
      </w:r>
      <w:r w:rsidR="00E82649">
        <w:rPr>
          <w:sz w:val="22"/>
          <w:szCs w:val="22"/>
        </w:rPr>
        <w:t>.</w:t>
      </w:r>
    </w:p>
    <w:p w14:paraId="7978A99C" w14:textId="37C2AE65" w:rsidR="00B02A58" w:rsidRPr="00B02A58" w:rsidRDefault="008F414A" w:rsidP="00B02A58">
      <w:pPr>
        <w:pStyle w:val="rove2"/>
        <w:widowControl w:val="0"/>
        <w:numPr>
          <w:ilvl w:val="1"/>
          <w:numId w:val="18"/>
        </w:numPr>
        <w:ind w:left="709" w:hanging="709"/>
        <w:rPr>
          <w:sz w:val="22"/>
          <w:szCs w:val="22"/>
        </w:rPr>
      </w:pPr>
      <w:r>
        <w:rPr>
          <w:sz w:val="22"/>
          <w:szCs w:val="22"/>
        </w:rPr>
        <w:t>Zhotovitel</w:t>
      </w:r>
      <w:r w:rsidRPr="00863692">
        <w:rPr>
          <w:sz w:val="22"/>
          <w:szCs w:val="22"/>
        </w:rPr>
        <w:t xml:space="preserve"> </w:t>
      </w:r>
      <w:r w:rsidR="00ED36D4" w:rsidRPr="00863692">
        <w:rPr>
          <w:sz w:val="22"/>
          <w:szCs w:val="22"/>
        </w:rPr>
        <w:t>se zavazuje být připraven poskytovat mimozáruční</w:t>
      </w:r>
      <w:r w:rsidR="00B02A58">
        <w:rPr>
          <w:sz w:val="22"/>
          <w:szCs w:val="22"/>
        </w:rPr>
        <w:t xml:space="preserve"> i pozáruční</w:t>
      </w:r>
      <w:r w:rsidR="00ED36D4" w:rsidRPr="00863692">
        <w:rPr>
          <w:sz w:val="22"/>
          <w:szCs w:val="22"/>
        </w:rPr>
        <w:t xml:space="preserve"> opravy</w:t>
      </w:r>
      <w:r w:rsidR="001A6C2F" w:rsidRPr="001A6C2F">
        <w:rPr>
          <w:sz w:val="22"/>
          <w:szCs w:val="22"/>
        </w:rPr>
        <w:t xml:space="preserve">. </w:t>
      </w:r>
      <w:r>
        <w:rPr>
          <w:sz w:val="22"/>
          <w:szCs w:val="22"/>
        </w:rPr>
        <w:t>Objednatel</w:t>
      </w:r>
      <w:r w:rsidRPr="001A6C2F">
        <w:rPr>
          <w:sz w:val="22"/>
          <w:szCs w:val="22"/>
        </w:rPr>
        <w:t xml:space="preserve"> </w:t>
      </w:r>
      <w:r w:rsidR="001A6C2F" w:rsidRPr="001A6C2F">
        <w:rPr>
          <w:sz w:val="22"/>
          <w:szCs w:val="22"/>
        </w:rPr>
        <w:t>je oprávněn provádět mimozáruční</w:t>
      </w:r>
      <w:r w:rsidR="00B02A58">
        <w:rPr>
          <w:sz w:val="22"/>
          <w:szCs w:val="22"/>
        </w:rPr>
        <w:t xml:space="preserve"> i pozáruční</w:t>
      </w:r>
      <w:r w:rsidR="001A6C2F" w:rsidRPr="001A6C2F">
        <w:rPr>
          <w:sz w:val="22"/>
          <w:szCs w:val="22"/>
        </w:rPr>
        <w:t xml:space="preserve"> opravy rovněž sám (v souladu s dodaným návodem k obsluze a údržbě). </w:t>
      </w:r>
      <w:r>
        <w:rPr>
          <w:sz w:val="22"/>
          <w:szCs w:val="22"/>
        </w:rPr>
        <w:t>Zhotovitel</w:t>
      </w:r>
      <w:r w:rsidRPr="001A6C2F">
        <w:rPr>
          <w:sz w:val="22"/>
          <w:szCs w:val="22"/>
        </w:rPr>
        <w:t xml:space="preserve"> </w:t>
      </w:r>
      <w:r w:rsidR="001A6C2F" w:rsidRPr="001A6C2F">
        <w:rPr>
          <w:sz w:val="22"/>
          <w:szCs w:val="22"/>
        </w:rPr>
        <w:t>se zavazuje být připraven pro tyto účely zajišťovat dodávky náhradních dílů za obvyklé ceny</w:t>
      </w:r>
      <w:r w:rsidR="00B02A58">
        <w:rPr>
          <w:sz w:val="22"/>
          <w:szCs w:val="22"/>
        </w:rPr>
        <w:t xml:space="preserve"> </w:t>
      </w:r>
      <w:r w:rsidR="001A6C2F" w:rsidRPr="001A6C2F">
        <w:rPr>
          <w:sz w:val="22"/>
          <w:szCs w:val="22"/>
        </w:rPr>
        <w:t xml:space="preserve">a v maximálním termínu dodání do 30 dnů ode dne doručení objednávky s místem plnění v areálu </w:t>
      </w:r>
      <w:r>
        <w:rPr>
          <w:sz w:val="22"/>
          <w:szCs w:val="22"/>
        </w:rPr>
        <w:t>objednatele</w:t>
      </w:r>
      <w:r w:rsidR="00B02A58">
        <w:rPr>
          <w:sz w:val="22"/>
          <w:szCs w:val="22"/>
        </w:rPr>
        <w:t xml:space="preserve"> a to po dobu </w:t>
      </w:r>
      <w:r w:rsidR="00993A4A">
        <w:rPr>
          <w:sz w:val="22"/>
          <w:szCs w:val="22"/>
        </w:rPr>
        <w:t>10</w:t>
      </w:r>
      <w:r w:rsidR="00B02A58">
        <w:rPr>
          <w:sz w:val="22"/>
          <w:szCs w:val="22"/>
        </w:rPr>
        <w:t xml:space="preserve"> let od dodání předmětu plnění</w:t>
      </w:r>
      <w:r w:rsidR="00CE45A4">
        <w:rPr>
          <w:sz w:val="22"/>
          <w:szCs w:val="22"/>
        </w:rPr>
        <w:t>, nebude-li dohodnuto jinak</w:t>
      </w:r>
      <w:r w:rsidR="00B02A58">
        <w:rPr>
          <w:sz w:val="22"/>
          <w:szCs w:val="22"/>
        </w:rPr>
        <w:t xml:space="preserve">. </w:t>
      </w:r>
    </w:p>
    <w:p w14:paraId="250FCDF8" w14:textId="77777777" w:rsidR="00C3241B" w:rsidRDefault="008F414A" w:rsidP="007720F3">
      <w:pPr>
        <w:pStyle w:val="rove2"/>
        <w:widowControl w:val="0"/>
        <w:numPr>
          <w:ilvl w:val="1"/>
          <w:numId w:val="18"/>
        </w:numPr>
        <w:ind w:left="709" w:hanging="709"/>
        <w:rPr>
          <w:sz w:val="22"/>
          <w:szCs w:val="22"/>
        </w:rPr>
      </w:pPr>
      <w:r>
        <w:rPr>
          <w:sz w:val="22"/>
          <w:szCs w:val="22"/>
        </w:rPr>
        <w:t>Zhotovitel</w:t>
      </w:r>
      <w:r w:rsidRPr="00613620">
        <w:rPr>
          <w:sz w:val="22"/>
          <w:szCs w:val="22"/>
        </w:rPr>
        <w:t xml:space="preserve"> </w:t>
      </w:r>
      <w:r w:rsidR="007219CB" w:rsidRPr="00613620">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Pr>
          <w:sz w:val="22"/>
          <w:szCs w:val="22"/>
        </w:rPr>
        <w:t>zhotovitele</w:t>
      </w:r>
      <w:r w:rsidR="007219CB" w:rsidRPr="00613620">
        <w:rPr>
          <w:sz w:val="22"/>
          <w:szCs w:val="22"/>
        </w:rPr>
        <w:t>, tedy zejména:</w:t>
      </w:r>
    </w:p>
    <w:p w14:paraId="6A5D6627"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poškozením</w:t>
      </w:r>
      <w:r w:rsidRPr="00EE3C2E">
        <w:rPr>
          <w:sz w:val="22"/>
          <w:szCs w:val="22"/>
        </w:rPr>
        <w:t xml:space="preserve"> </w:t>
      </w:r>
      <w:r w:rsidR="008F414A">
        <w:rPr>
          <w:sz w:val="22"/>
          <w:szCs w:val="22"/>
        </w:rPr>
        <w:t>objednatelem</w:t>
      </w:r>
      <w:r w:rsidRPr="00613620">
        <w:rPr>
          <w:sz w:val="22"/>
          <w:szCs w:val="22"/>
        </w:rPr>
        <w:t>, jeho zaměstnancem či třetí stranou,</w:t>
      </w:r>
    </w:p>
    <w:p w14:paraId="1C24D5D0"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dopravní nehodou</w:t>
      </w:r>
    </w:p>
    <w:p w14:paraId="4C2B58C4" w14:textId="31ACAA10"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chybným jednáním personálu </w:t>
      </w:r>
      <w:r w:rsidR="008F414A">
        <w:rPr>
          <w:sz w:val="22"/>
          <w:szCs w:val="22"/>
        </w:rPr>
        <w:t>objednatele</w:t>
      </w:r>
      <w:r w:rsidR="008F414A" w:rsidRPr="00613620">
        <w:rPr>
          <w:sz w:val="22"/>
          <w:szCs w:val="22"/>
        </w:rPr>
        <w:t xml:space="preserve"> </w:t>
      </w:r>
      <w:r w:rsidRPr="00613620">
        <w:rPr>
          <w:sz w:val="22"/>
          <w:szCs w:val="22"/>
        </w:rPr>
        <w:t xml:space="preserve">(např. nedostatečná oprava, včas neprovedená nebo chybně provedená údržba). Rozsah </w:t>
      </w:r>
      <w:r w:rsidR="008F414A">
        <w:rPr>
          <w:sz w:val="22"/>
          <w:szCs w:val="22"/>
        </w:rPr>
        <w:t>zhotovitelem</w:t>
      </w:r>
      <w:r w:rsidR="008F414A" w:rsidRPr="00613620">
        <w:rPr>
          <w:sz w:val="22"/>
          <w:szCs w:val="22"/>
        </w:rPr>
        <w:t xml:space="preserve"> </w:t>
      </w:r>
      <w:r w:rsidRPr="00613620">
        <w:rPr>
          <w:sz w:val="22"/>
          <w:szCs w:val="22"/>
        </w:rPr>
        <w:t xml:space="preserve">předepsané údržby je dán technickou dokumentací vypracovanou </w:t>
      </w:r>
      <w:r w:rsidR="008F414A">
        <w:rPr>
          <w:sz w:val="22"/>
          <w:szCs w:val="22"/>
        </w:rPr>
        <w:t>zhotovitelem</w:t>
      </w:r>
      <w:r w:rsidR="008F414A" w:rsidRPr="00613620">
        <w:rPr>
          <w:sz w:val="22"/>
          <w:szCs w:val="22"/>
        </w:rPr>
        <w:t xml:space="preserve"> </w:t>
      </w:r>
      <w:r w:rsidRPr="00613620">
        <w:rPr>
          <w:sz w:val="22"/>
          <w:szCs w:val="22"/>
        </w:rPr>
        <w:t xml:space="preserve">(tj. návodem k obsluze), která bude </w:t>
      </w:r>
      <w:r w:rsidR="008F414A">
        <w:rPr>
          <w:sz w:val="22"/>
          <w:szCs w:val="22"/>
        </w:rPr>
        <w:t>objednateli</w:t>
      </w:r>
      <w:r w:rsidR="008F414A" w:rsidRPr="00613620">
        <w:rPr>
          <w:sz w:val="22"/>
          <w:szCs w:val="22"/>
        </w:rPr>
        <w:t xml:space="preserve"> </w:t>
      </w:r>
      <w:r w:rsidR="008F414A">
        <w:rPr>
          <w:sz w:val="22"/>
          <w:szCs w:val="22"/>
        </w:rPr>
        <w:t xml:space="preserve">zhotovitelem </w:t>
      </w:r>
      <w:r>
        <w:rPr>
          <w:sz w:val="22"/>
          <w:szCs w:val="22"/>
        </w:rPr>
        <w:t>předána dle bodu 2.3.</w:t>
      </w:r>
    </w:p>
    <w:p w14:paraId="35F926A1"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 xml:space="preserve">úpravami provedenými </w:t>
      </w:r>
      <w:r w:rsidR="008F414A">
        <w:rPr>
          <w:sz w:val="22"/>
          <w:szCs w:val="22"/>
        </w:rPr>
        <w:t>objednatelem</w:t>
      </w:r>
      <w:r w:rsidR="008F414A" w:rsidRPr="00613620">
        <w:rPr>
          <w:sz w:val="22"/>
          <w:szCs w:val="22"/>
        </w:rPr>
        <w:t xml:space="preserve"> </w:t>
      </w:r>
      <w:r w:rsidRPr="00613620">
        <w:rPr>
          <w:sz w:val="22"/>
          <w:szCs w:val="22"/>
        </w:rPr>
        <w:t xml:space="preserve">bez souhlasu </w:t>
      </w:r>
      <w:r w:rsidR="008F414A">
        <w:rPr>
          <w:sz w:val="22"/>
          <w:szCs w:val="22"/>
        </w:rPr>
        <w:t>zhotovitele</w:t>
      </w:r>
      <w:r w:rsidRPr="00613620">
        <w:rPr>
          <w:sz w:val="22"/>
          <w:szCs w:val="22"/>
        </w:rPr>
        <w:t>,</w:t>
      </w:r>
    </w:p>
    <w:p w14:paraId="324BB6A5" w14:textId="77777777" w:rsidR="007219CB" w:rsidRPr="00613620" w:rsidRDefault="007219CB" w:rsidP="00945411">
      <w:pPr>
        <w:pStyle w:val="ZkladntextIMP"/>
        <w:numPr>
          <w:ilvl w:val="0"/>
          <w:numId w:val="23"/>
        </w:numPr>
        <w:suppressAutoHyphens w:val="0"/>
        <w:overflowPunct w:val="0"/>
        <w:autoSpaceDE w:val="0"/>
        <w:autoSpaceDN w:val="0"/>
        <w:adjustRightInd w:val="0"/>
        <w:spacing w:line="240" w:lineRule="auto"/>
        <w:ind w:left="1276" w:hanging="567"/>
        <w:jc w:val="both"/>
        <w:textAlignment w:val="baseline"/>
        <w:rPr>
          <w:sz w:val="22"/>
          <w:szCs w:val="22"/>
        </w:rPr>
      </w:pPr>
      <w:r w:rsidRPr="00613620">
        <w:rPr>
          <w:sz w:val="22"/>
          <w:szCs w:val="22"/>
        </w:rPr>
        <w:t>vyšší mocí</w:t>
      </w:r>
      <w:r w:rsidR="00D40765">
        <w:rPr>
          <w:sz w:val="22"/>
          <w:szCs w:val="22"/>
        </w:rPr>
        <w:t>.</w:t>
      </w:r>
    </w:p>
    <w:p w14:paraId="1DAAAEB6" w14:textId="77777777" w:rsidR="00C3241B" w:rsidRDefault="007219CB" w:rsidP="007720F3">
      <w:pPr>
        <w:pStyle w:val="rove2"/>
        <w:widowControl w:val="0"/>
        <w:numPr>
          <w:ilvl w:val="1"/>
          <w:numId w:val="18"/>
        </w:numPr>
        <w:ind w:left="709" w:hanging="709"/>
        <w:rPr>
          <w:sz w:val="22"/>
          <w:szCs w:val="22"/>
        </w:rPr>
      </w:pPr>
      <w:r w:rsidRPr="00613620">
        <w:rPr>
          <w:sz w:val="22"/>
          <w:szCs w:val="22"/>
        </w:rPr>
        <w:lastRenderedPageBreak/>
        <w:t xml:space="preserve">Obecně platí, že jakékoliv nároky plynoucí z některé z poskytnutých garancí, uplatněné </w:t>
      </w:r>
      <w:r w:rsidR="008F414A">
        <w:rPr>
          <w:sz w:val="22"/>
          <w:szCs w:val="22"/>
        </w:rPr>
        <w:t>objednatelem</w:t>
      </w:r>
      <w:r w:rsidR="008F414A" w:rsidRPr="00613620">
        <w:rPr>
          <w:sz w:val="22"/>
          <w:szCs w:val="22"/>
        </w:rPr>
        <w:t xml:space="preserve"> </w:t>
      </w:r>
      <w:r w:rsidRPr="00613620">
        <w:rPr>
          <w:sz w:val="22"/>
          <w:szCs w:val="22"/>
        </w:rPr>
        <w:t xml:space="preserve">vůči </w:t>
      </w:r>
      <w:r w:rsidR="008F414A">
        <w:rPr>
          <w:sz w:val="22"/>
          <w:szCs w:val="22"/>
        </w:rPr>
        <w:t>zhotoviteli</w:t>
      </w:r>
      <w:r w:rsidRPr="00613620">
        <w:rPr>
          <w:sz w:val="22"/>
          <w:szCs w:val="22"/>
        </w:rPr>
        <w:t xml:space="preserve">, považují obě strany za oprávněné a platné, pokud </w:t>
      </w:r>
      <w:r w:rsidR="008F414A">
        <w:rPr>
          <w:sz w:val="22"/>
          <w:szCs w:val="22"/>
        </w:rPr>
        <w:t>zhotovitel</w:t>
      </w:r>
      <w:r w:rsidR="008F414A" w:rsidRPr="00613620">
        <w:rPr>
          <w:sz w:val="22"/>
          <w:szCs w:val="22"/>
        </w:rPr>
        <w:t xml:space="preserve"> </w:t>
      </w:r>
      <w:r w:rsidRPr="00613620">
        <w:rPr>
          <w:sz w:val="22"/>
          <w:szCs w:val="22"/>
        </w:rPr>
        <w:t xml:space="preserve">neprokáže jejich neoprávněnost. </w:t>
      </w:r>
      <w:r w:rsidR="008F414A">
        <w:rPr>
          <w:sz w:val="22"/>
          <w:szCs w:val="22"/>
        </w:rPr>
        <w:t>Objednatel</w:t>
      </w:r>
      <w:r w:rsidR="008F414A" w:rsidRPr="00613620">
        <w:rPr>
          <w:sz w:val="22"/>
          <w:szCs w:val="22"/>
        </w:rPr>
        <w:t xml:space="preserve"> </w:t>
      </w:r>
      <w:r w:rsidRPr="00613620">
        <w:rPr>
          <w:sz w:val="22"/>
          <w:szCs w:val="22"/>
        </w:rPr>
        <w:t xml:space="preserve">se zavazuje poskytovat </w:t>
      </w:r>
      <w:r w:rsidR="008F414A">
        <w:rPr>
          <w:sz w:val="22"/>
          <w:szCs w:val="22"/>
        </w:rPr>
        <w:t>zhotoviteli</w:t>
      </w:r>
      <w:r w:rsidR="008F414A" w:rsidRPr="00613620">
        <w:rPr>
          <w:sz w:val="22"/>
          <w:szCs w:val="22"/>
        </w:rPr>
        <w:t xml:space="preserve"> </w:t>
      </w:r>
      <w:r w:rsidRPr="00613620">
        <w:rPr>
          <w:sz w:val="22"/>
          <w:szCs w:val="22"/>
        </w:rPr>
        <w:t xml:space="preserve">potřebnou součinnost při získávání podkladů pro posouzení nároků uplatněných </w:t>
      </w:r>
      <w:r w:rsidR="008F414A">
        <w:rPr>
          <w:sz w:val="22"/>
          <w:szCs w:val="22"/>
        </w:rPr>
        <w:t>objednatelem</w:t>
      </w:r>
      <w:r w:rsidRPr="00613620">
        <w:rPr>
          <w:sz w:val="22"/>
          <w:szCs w:val="22"/>
        </w:rPr>
        <w:t>.</w:t>
      </w:r>
    </w:p>
    <w:p w14:paraId="37FD3CA2" w14:textId="1F70A264" w:rsidR="00C3241B" w:rsidRPr="007720F3" w:rsidRDefault="007219CB" w:rsidP="007720F3">
      <w:pPr>
        <w:pStyle w:val="rove2"/>
        <w:widowControl w:val="0"/>
        <w:numPr>
          <w:ilvl w:val="1"/>
          <w:numId w:val="18"/>
        </w:numPr>
        <w:ind w:left="709" w:hanging="709"/>
        <w:rPr>
          <w:sz w:val="22"/>
          <w:szCs w:val="22"/>
        </w:rPr>
      </w:pPr>
      <w:r w:rsidRPr="00613620">
        <w:rPr>
          <w:sz w:val="22"/>
          <w:szCs w:val="22"/>
        </w:rPr>
        <w:t xml:space="preserve">Běh veškerých záručních dob se pro jednotlivé </w:t>
      </w:r>
      <w:r w:rsidR="00993A4A">
        <w:rPr>
          <w:sz w:val="22"/>
          <w:szCs w:val="22"/>
        </w:rPr>
        <w:t>zařízení</w:t>
      </w:r>
      <w:r>
        <w:rPr>
          <w:sz w:val="22"/>
          <w:szCs w:val="22"/>
        </w:rPr>
        <w:t xml:space="preserve"> (jednotliv</w:t>
      </w:r>
      <w:r w:rsidR="001D2132">
        <w:rPr>
          <w:sz w:val="22"/>
          <w:szCs w:val="22"/>
        </w:rPr>
        <w:t>á</w:t>
      </w:r>
      <w:r>
        <w:rPr>
          <w:sz w:val="22"/>
          <w:szCs w:val="22"/>
        </w:rPr>
        <w:t xml:space="preserve"> </w:t>
      </w:r>
      <w:r w:rsidR="00CE45A4">
        <w:rPr>
          <w:sz w:val="22"/>
          <w:szCs w:val="22"/>
        </w:rPr>
        <w:t>vozidla</w:t>
      </w:r>
      <w:r>
        <w:rPr>
          <w:sz w:val="22"/>
          <w:szCs w:val="22"/>
        </w:rPr>
        <w:t>)</w:t>
      </w:r>
      <w:r w:rsidRPr="00613620">
        <w:rPr>
          <w:sz w:val="22"/>
          <w:szCs w:val="22"/>
        </w:rPr>
        <w:t xml:space="preserve"> počítá samostatně, a to vždy od data jejich konečného převzetí </w:t>
      </w:r>
      <w:r w:rsidR="008F414A" w:rsidRPr="00CF3343">
        <w:rPr>
          <w:sz w:val="22"/>
          <w:szCs w:val="22"/>
        </w:rPr>
        <w:t xml:space="preserve">objednatelem </w:t>
      </w:r>
      <w:r w:rsidRPr="00CF3343">
        <w:rPr>
          <w:sz w:val="22"/>
          <w:szCs w:val="22"/>
        </w:rPr>
        <w:t xml:space="preserve">dle čl. 7, bodu </w:t>
      </w:r>
      <w:proofErr w:type="gramStart"/>
      <w:r w:rsidRPr="00CF3343">
        <w:rPr>
          <w:sz w:val="22"/>
          <w:szCs w:val="22"/>
        </w:rPr>
        <w:t>7.3</w:t>
      </w:r>
      <w:r w:rsidR="00EC4610" w:rsidRPr="00CF3343">
        <w:rPr>
          <w:sz w:val="22"/>
          <w:szCs w:val="22"/>
        </w:rPr>
        <w:t>.</w:t>
      </w:r>
      <w:r w:rsidRPr="00CF3343">
        <w:rPr>
          <w:sz w:val="22"/>
          <w:szCs w:val="22"/>
        </w:rPr>
        <w:t xml:space="preserve"> smlouvy</w:t>
      </w:r>
      <w:proofErr w:type="gramEnd"/>
      <w:r w:rsidRPr="00613620">
        <w:rPr>
          <w:sz w:val="22"/>
          <w:szCs w:val="22"/>
        </w:rPr>
        <w:t>.</w:t>
      </w:r>
    </w:p>
    <w:p w14:paraId="090BD564" w14:textId="77777777" w:rsidR="00C3241B" w:rsidRPr="0009506C" w:rsidRDefault="00862E12" w:rsidP="007720F3">
      <w:pPr>
        <w:widowControl w:val="0"/>
        <w:numPr>
          <w:ilvl w:val="0"/>
          <w:numId w:val="18"/>
        </w:numPr>
        <w:tabs>
          <w:tab w:val="left" w:pos="0"/>
        </w:tabs>
        <w:rPr>
          <w:b/>
          <w:sz w:val="22"/>
          <w:szCs w:val="22"/>
        </w:rPr>
      </w:pPr>
      <w:r w:rsidRPr="0009506C">
        <w:rPr>
          <w:b/>
          <w:sz w:val="22"/>
          <w:szCs w:val="22"/>
        </w:rPr>
        <w:t>Sankční ujednání</w:t>
      </w:r>
    </w:p>
    <w:p w14:paraId="26061C32" w14:textId="77777777" w:rsidR="00C3241B" w:rsidRDefault="007219CB" w:rsidP="007720F3">
      <w:pPr>
        <w:pStyle w:val="rove2"/>
        <w:widowControl w:val="0"/>
        <w:numPr>
          <w:ilvl w:val="1"/>
          <w:numId w:val="18"/>
        </w:numPr>
        <w:ind w:left="709" w:hanging="709"/>
        <w:rPr>
          <w:sz w:val="22"/>
          <w:szCs w:val="22"/>
        </w:rPr>
      </w:pPr>
      <w:r w:rsidRPr="00613620">
        <w:rPr>
          <w:sz w:val="22"/>
          <w:szCs w:val="22"/>
        </w:rPr>
        <w:t xml:space="preserve">V případě, že se </w:t>
      </w:r>
      <w:r w:rsidR="008F414A">
        <w:rPr>
          <w:sz w:val="22"/>
          <w:szCs w:val="22"/>
        </w:rPr>
        <w:t>zhotovitel</w:t>
      </w:r>
      <w:r w:rsidR="008F414A" w:rsidRPr="00613620">
        <w:rPr>
          <w:sz w:val="22"/>
          <w:szCs w:val="22"/>
        </w:rPr>
        <w:t xml:space="preserve"> </w:t>
      </w:r>
      <w:r w:rsidRPr="00613620">
        <w:rPr>
          <w:sz w:val="22"/>
          <w:szCs w:val="22"/>
        </w:rPr>
        <w:t xml:space="preserve">dostane do prodlení s požadovaným termínem nástupu na odstranění záručních vad u </w:t>
      </w:r>
      <w:r w:rsidR="008F414A">
        <w:rPr>
          <w:sz w:val="22"/>
          <w:szCs w:val="22"/>
        </w:rPr>
        <w:t>objednatele</w:t>
      </w:r>
      <w:r w:rsidR="008F414A" w:rsidRPr="00613620">
        <w:rPr>
          <w:sz w:val="22"/>
          <w:szCs w:val="22"/>
        </w:rPr>
        <w:t xml:space="preserve"> </w:t>
      </w:r>
      <w:r w:rsidRPr="00613620">
        <w:rPr>
          <w:sz w:val="22"/>
          <w:szCs w:val="22"/>
        </w:rPr>
        <w:t>nebo s termínem odstranění záručních vad u </w:t>
      </w:r>
      <w:r w:rsidR="008F414A">
        <w:rPr>
          <w:sz w:val="22"/>
          <w:szCs w:val="22"/>
        </w:rPr>
        <w:t>objednatele</w:t>
      </w:r>
      <w:r w:rsidR="008F414A" w:rsidRPr="00613620">
        <w:rPr>
          <w:sz w:val="22"/>
          <w:szCs w:val="22"/>
        </w:rPr>
        <w:t xml:space="preserve"> </w:t>
      </w:r>
      <w:r w:rsidRPr="00613620">
        <w:rPr>
          <w:sz w:val="22"/>
          <w:szCs w:val="22"/>
        </w:rPr>
        <w:t xml:space="preserve">ve sjednané lhůtě, je </w:t>
      </w:r>
      <w:r w:rsidR="008F414A">
        <w:rPr>
          <w:sz w:val="22"/>
          <w:szCs w:val="22"/>
        </w:rPr>
        <w:t xml:space="preserve">objednatel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 xml:space="preserve">smluvní pokutu ve výši </w:t>
      </w:r>
      <w:r w:rsidRPr="002954B4">
        <w:rPr>
          <w:sz w:val="22"/>
          <w:szCs w:val="22"/>
        </w:rPr>
        <w:t>1</w:t>
      </w:r>
      <w:r w:rsidR="001A6C2F" w:rsidRPr="002954B4">
        <w:rPr>
          <w:sz w:val="22"/>
          <w:szCs w:val="22"/>
        </w:rPr>
        <w:t>.000,-</w:t>
      </w:r>
      <w:r w:rsidRPr="00613620">
        <w:rPr>
          <w:sz w:val="22"/>
          <w:szCs w:val="22"/>
        </w:rPr>
        <w:t xml:space="preserve"> Kč za každý i započatý den prodlení. Bude-li prodlení </w:t>
      </w:r>
      <w:r w:rsidR="008F414A">
        <w:rPr>
          <w:sz w:val="22"/>
          <w:szCs w:val="22"/>
        </w:rPr>
        <w:t>zhotovitele</w:t>
      </w:r>
      <w:r w:rsidR="008F414A" w:rsidRPr="00613620">
        <w:rPr>
          <w:sz w:val="22"/>
          <w:szCs w:val="22"/>
        </w:rPr>
        <w:t xml:space="preserve"> </w:t>
      </w:r>
      <w:r w:rsidRPr="00613620">
        <w:rPr>
          <w:sz w:val="22"/>
          <w:szCs w:val="22"/>
        </w:rPr>
        <w:t xml:space="preserve">s odstraněním záruční vady delší než 10 pracovních dnů, je </w:t>
      </w:r>
      <w:r w:rsidR="008F414A">
        <w:rPr>
          <w:sz w:val="22"/>
          <w:szCs w:val="22"/>
        </w:rPr>
        <w:t>objednatel</w:t>
      </w:r>
      <w:r w:rsidR="008F414A" w:rsidRPr="00613620">
        <w:rPr>
          <w:sz w:val="22"/>
          <w:szCs w:val="22"/>
        </w:rPr>
        <w:t xml:space="preserve"> </w:t>
      </w:r>
      <w:r w:rsidRPr="00613620">
        <w:rPr>
          <w:sz w:val="22"/>
          <w:szCs w:val="22"/>
        </w:rPr>
        <w:t xml:space="preserve">oprávněn nechat odstranit záruční vady dle vlastního uvážení (sám nebo třetí osobou), a to na náklady </w:t>
      </w:r>
      <w:r w:rsidR="008F414A">
        <w:rPr>
          <w:sz w:val="22"/>
          <w:szCs w:val="22"/>
        </w:rPr>
        <w:t>zhotovitele</w:t>
      </w:r>
      <w:r w:rsidRPr="00613620">
        <w:rPr>
          <w:sz w:val="22"/>
          <w:szCs w:val="22"/>
        </w:rPr>
        <w:t xml:space="preserve">. V tomto případě není dotčeno právo </w:t>
      </w:r>
      <w:r w:rsidR="008F414A">
        <w:rPr>
          <w:sz w:val="22"/>
          <w:szCs w:val="22"/>
        </w:rPr>
        <w:t>objednatele</w:t>
      </w:r>
      <w:r w:rsidR="008F414A" w:rsidRPr="00613620">
        <w:rPr>
          <w:sz w:val="22"/>
          <w:szCs w:val="22"/>
        </w:rPr>
        <w:t xml:space="preserve"> </w:t>
      </w:r>
      <w:r w:rsidRPr="00613620">
        <w:rPr>
          <w:sz w:val="22"/>
          <w:szCs w:val="22"/>
        </w:rPr>
        <w:t>na uplatnění smluvní pokuty a nejsou tímto dotčeny sjednané záruky.</w:t>
      </w:r>
    </w:p>
    <w:p w14:paraId="0E8D02BD" w14:textId="4185F8C1" w:rsidR="00703F47" w:rsidRDefault="007219CB" w:rsidP="00703F47">
      <w:pPr>
        <w:pStyle w:val="rove2"/>
        <w:widowControl w:val="0"/>
        <w:numPr>
          <w:ilvl w:val="1"/>
          <w:numId w:val="18"/>
        </w:numPr>
        <w:tabs>
          <w:tab w:val="clear" w:pos="1142"/>
        </w:tabs>
        <w:ind w:left="709" w:hanging="709"/>
        <w:rPr>
          <w:sz w:val="22"/>
          <w:szCs w:val="22"/>
        </w:rPr>
      </w:pPr>
      <w:r w:rsidRPr="00413B6A">
        <w:rPr>
          <w:sz w:val="22"/>
          <w:szCs w:val="22"/>
        </w:rPr>
        <w:t xml:space="preserve">V případě, že </w:t>
      </w:r>
      <w:r w:rsidR="009B4AE1">
        <w:rPr>
          <w:sz w:val="22"/>
          <w:szCs w:val="22"/>
        </w:rPr>
        <w:t xml:space="preserve">prodlení </w:t>
      </w:r>
      <w:r w:rsidR="008F414A">
        <w:rPr>
          <w:sz w:val="22"/>
          <w:szCs w:val="22"/>
        </w:rPr>
        <w:t>zhotovitel</w:t>
      </w:r>
      <w:r w:rsidR="009B4AE1">
        <w:rPr>
          <w:sz w:val="22"/>
          <w:szCs w:val="22"/>
        </w:rPr>
        <w:t>e se zhotovením díla</w:t>
      </w:r>
      <w:r>
        <w:rPr>
          <w:sz w:val="22"/>
          <w:szCs w:val="22"/>
        </w:rPr>
        <w:t xml:space="preserve">, je </w:t>
      </w:r>
      <w:r w:rsidR="008F414A">
        <w:rPr>
          <w:sz w:val="22"/>
          <w:szCs w:val="22"/>
        </w:rPr>
        <w:t xml:space="preserve">objednatel </w:t>
      </w:r>
      <w:r>
        <w:rPr>
          <w:sz w:val="22"/>
          <w:szCs w:val="22"/>
        </w:rPr>
        <w:t xml:space="preserve">oprávněn účtovat </w:t>
      </w:r>
      <w:r w:rsidR="008F414A">
        <w:rPr>
          <w:sz w:val="22"/>
          <w:szCs w:val="22"/>
        </w:rPr>
        <w:t>zhotoviteli</w:t>
      </w:r>
      <w:r w:rsidR="008F414A" w:rsidRPr="00413B6A">
        <w:rPr>
          <w:sz w:val="22"/>
          <w:szCs w:val="22"/>
        </w:rPr>
        <w:t xml:space="preserve"> </w:t>
      </w:r>
      <w:r w:rsidRPr="00413B6A">
        <w:rPr>
          <w:sz w:val="22"/>
          <w:szCs w:val="22"/>
        </w:rPr>
        <w:t xml:space="preserve">smluvní pokutu ve </w:t>
      </w:r>
      <w:r w:rsidR="001D2132" w:rsidRPr="00413B6A">
        <w:rPr>
          <w:sz w:val="22"/>
          <w:szCs w:val="22"/>
        </w:rPr>
        <w:t xml:space="preserve">výši </w:t>
      </w:r>
      <w:r w:rsidR="008C0988">
        <w:rPr>
          <w:sz w:val="22"/>
          <w:szCs w:val="22"/>
        </w:rPr>
        <w:t>2</w:t>
      </w:r>
      <w:r w:rsidR="00703F47" w:rsidRPr="000C3309">
        <w:rPr>
          <w:sz w:val="22"/>
          <w:szCs w:val="22"/>
        </w:rPr>
        <w:t xml:space="preserve"> 000,- Kč za každý započatý den prodlení </w:t>
      </w:r>
      <w:r w:rsidR="00703F47">
        <w:rPr>
          <w:sz w:val="22"/>
          <w:szCs w:val="22"/>
        </w:rPr>
        <w:t>zhotovitele</w:t>
      </w:r>
      <w:r w:rsidR="00703F47" w:rsidRPr="000C3309">
        <w:rPr>
          <w:sz w:val="22"/>
          <w:szCs w:val="22"/>
        </w:rPr>
        <w:t xml:space="preserve">. </w:t>
      </w:r>
      <w:r w:rsidR="00703F47">
        <w:rPr>
          <w:sz w:val="22"/>
          <w:szCs w:val="22"/>
        </w:rPr>
        <w:t>Zaplacením smluvní pokuty není dotčeno právo objednatele na náhradu škody.</w:t>
      </w:r>
    </w:p>
    <w:p w14:paraId="3480B3FF" w14:textId="7F756A8D" w:rsidR="00450B63" w:rsidRDefault="001D2132" w:rsidP="006C371F">
      <w:pPr>
        <w:pStyle w:val="rove2"/>
        <w:widowControl w:val="0"/>
        <w:numPr>
          <w:ilvl w:val="1"/>
          <w:numId w:val="18"/>
        </w:numPr>
        <w:ind w:left="709" w:hanging="709"/>
        <w:rPr>
          <w:sz w:val="22"/>
          <w:szCs w:val="22"/>
        </w:rPr>
      </w:pPr>
      <w:r w:rsidRPr="00743370">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Pr>
          <w:sz w:val="22"/>
          <w:szCs w:val="22"/>
        </w:rPr>
        <w:t>zhotovitele</w:t>
      </w:r>
      <w:r w:rsidR="00643336" w:rsidRPr="00743370">
        <w:rPr>
          <w:sz w:val="22"/>
          <w:szCs w:val="22"/>
        </w:rPr>
        <w:t xml:space="preserve"> </w:t>
      </w:r>
      <w:r w:rsidRPr="00743370">
        <w:rPr>
          <w:sz w:val="22"/>
          <w:szCs w:val="22"/>
        </w:rPr>
        <w:t xml:space="preserve">splnit povinnost, jejíž plnění bylo zajištěno smluvní pokutou, a </w:t>
      </w:r>
      <w:r w:rsidR="00643336">
        <w:rPr>
          <w:sz w:val="22"/>
          <w:szCs w:val="22"/>
        </w:rPr>
        <w:t>zhotovitel</w:t>
      </w:r>
      <w:r w:rsidR="00643336" w:rsidRPr="00743370">
        <w:rPr>
          <w:sz w:val="22"/>
          <w:szCs w:val="22"/>
        </w:rPr>
        <w:t xml:space="preserve"> </w:t>
      </w:r>
      <w:r w:rsidRPr="00743370">
        <w:rPr>
          <w:sz w:val="22"/>
          <w:szCs w:val="22"/>
        </w:rPr>
        <w:t xml:space="preserve">tak bude i nadále povinen ke splnění takovéto povinnosti. </w:t>
      </w:r>
    </w:p>
    <w:p w14:paraId="54EA4186" w14:textId="77777777" w:rsidR="00450B63" w:rsidRPr="00450B63" w:rsidRDefault="00450B63" w:rsidP="00450B63">
      <w:pPr>
        <w:pStyle w:val="Zkladntextodsazen"/>
        <w:tabs>
          <w:tab w:val="num" w:pos="426"/>
        </w:tabs>
        <w:ind w:left="709" w:hanging="567"/>
        <w:jc w:val="left"/>
        <w:rPr>
          <w:b w:val="0"/>
          <w:sz w:val="22"/>
          <w:szCs w:val="22"/>
          <w:u w:val="single"/>
        </w:rPr>
      </w:pPr>
    </w:p>
    <w:p w14:paraId="39E09243" w14:textId="77777777" w:rsidR="00C832BE" w:rsidRPr="00C832BE" w:rsidRDefault="00C832BE" w:rsidP="00C832BE">
      <w:pPr>
        <w:pStyle w:val="Odstavecseseznamem"/>
        <w:widowControl w:val="0"/>
        <w:numPr>
          <w:ilvl w:val="0"/>
          <w:numId w:val="31"/>
        </w:numPr>
        <w:tabs>
          <w:tab w:val="left" w:pos="0"/>
        </w:tabs>
        <w:rPr>
          <w:b/>
          <w:sz w:val="22"/>
          <w:szCs w:val="22"/>
        </w:rPr>
      </w:pPr>
      <w:r w:rsidRPr="00C832BE">
        <w:rPr>
          <w:b/>
          <w:sz w:val="22"/>
          <w:szCs w:val="22"/>
        </w:rPr>
        <w:t>Ostatní ujednání</w:t>
      </w:r>
    </w:p>
    <w:p w14:paraId="7757F359" w14:textId="77777777" w:rsidR="00C832BE" w:rsidRDefault="00346B05"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umožní kontrolu kvality a stavu plnění</w:t>
      </w:r>
      <w:r>
        <w:rPr>
          <w:sz w:val="22"/>
          <w:szCs w:val="22"/>
        </w:rPr>
        <w:t xml:space="preserve"> na</w:t>
      </w:r>
      <w:r w:rsidRPr="00613620">
        <w:rPr>
          <w:sz w:val="22"/>
          <w:szCs w:val="22"/>
        </w:rPr>
        <w:t xml:space="preserve"> jednotlivých </w:t>
      </w:r>
      <w:r>
        <w:rPr>
          <w:sz w:val="22"/>
          <w:szCs w:val="22"/>
        </w:rPr>
        <w:t xml:space="preserve">vozech </w:t>
      </w:r>
      <w:r w:rsidRPr="00613620">
        <w:rPr>
          <w:sz w:val="22"/>
          <w:szCs w:val="22"/>
        </w:rPr>
        <w:t xml:space="preserve">zástupcům </w:t>
      </w:r>
      <w:r>
        <w:rPr>
          <w:sz w:val="22"/>
          <w:szCs w:val="22"/>
        </w:rPr>
        <w:t>objednatele</w:t>
      </w:r>
      <w:r w:rsidRPr="00613620">
        <w:rPr>
          <w:sz w:val="22"/>
          <w:szCs w:val="22"/>
        </w:rPr>
        <w:t xml:space="preserve"> v</w:t>
      </w:r>
      <w:r>
        <w:rPr>
          <w:sz w:val="22"/>
          <w:szCs w:val="22"/>
        </w:rPr>
        <w:t> </w:t>
      </w:r>
      <w:r w:rsidRPr="00613620">
        <w:rPr>
          <w:sz w:val="22"/>
          <w:szCs w:val="22"/>
        </w:rPr>
        <w:t>prostorách</w:t>
      </w:r>
      <w:r>
        <w:rPr>
          <w:sz w:val="22"/>
          <w:szCs w:val="22"/>
        </w:rPr>
        <w:t xml:space="preserve"> realizace díla</w:t>
      </w:r>
      <w:r w:rsidRPr="00613620">
        <w:rPr>
          <w:sz w:val="22"/>
          <w:szCs w:val="22"/>
        </w:rPr>
        <w:t>.</w:t>
      </w:r>
    </w:p>
    <w:p w14:paraId="041F8377"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objednatele</w:t>
      </w:r>
      <w:r w:rsidR="008F414A" w:rsidRPr="00613620">
        <w:rPr>
          <w:sz w:val="22"/>
          <w:szCs w:val="22"/>
        </w:rPr>
        <w:t xml:space="preserve"> </w:t>
      </w:r>
      <w:r w:rsidRPr="00613620">
        <w:rPr>
          <w:sz w:val="22"/>
          <w:szCs w:val="22"/>
        </w:rPr>
        <w:t xml:space="preserve">od smlouvy z důvodu na straně </w:t>
      </w:r>
      <w:r w:rsidR="008F414A">
        <w:rPr>
          <w:sz w:val="22"/>
          <w:szCs w:val="22"/>
        </w:rPr>
        <w:t>zhotovitele</w:t>
      </w:r>
      <w:r w:rsidRPr="00613620">
        <w:rPr>
          <w:sz w:val="22"/>
          <w:szCs w:val="22"/>
        </w:rPr>
        <w:t xml:space="preserve">, je </w:t>
      </w:r>
      <w:r w:rsidR="008F414A">
        <w:rPr>
          <w:sz w:val="22"/>
          <w:szCs w:val="22"/>
        </w:rPr>
        <w:t>objednatel</w:t>
      </w:r>
      <w:r w:rsidR="008F414A" w:rsidRPr="00613620">
        <w:rPr>
          <w:sz w:val="22"/>
          <w:szCs w:val="22"/>
        </w:rPr>
        <w:t xml:space="preserve"> </w:t>
      </w:r>
      <w:r w:rsidRPr="00613620">
        <w:rPr>
          <w:sz w:val="22"/>
          <w:szCs w:val="22"/>
        </w:rPr>
        <w:t xml:space="preserve">oprávněn účtovat </w:t>
      </w:r>
      <w:r w:rsidR="008F414A">
        <w:rPr>
          <w:sz w:val="22"/>
          <w:szCs w:val="22"/>
        </w:rPr>
        <w:t>zhotoviteli</w:t>
      </w:r>
      <w:r w:rsidR="008F414A" w:rsidRPr="00613620">
        <w:rPr>
          <w:sz w:val="22"/>
          <w:szCs w:val="22"/>
        </w:rPr>
        <w:t xml:space="preserve"> </w:t>
      </w:r>
      <w:r w:rsidRPr="00613620">
        <w:rPr>
          <w:sz w:val="22"/>
          <w:szCs w:val="22"/>
        </w:rPr>
        <w:t>náhradu jím způsobené a prokázané škody.</w:t>
      </w:r>
    </w:p>
    <w:p w14:paraId="48030F86" w14:textId="77777777" w:rsidR="00C832BE" w:rsidRDefault="00863692" w:rsidP="00C832BE">
      <w:pPr>
        <w:pStyle w:val="rove2"/>
        <w:widowControl w:val="0"/>
        <w:numPr>
          <w:ilvl w:val="1"/>
          <w:numId w:val="31"/>
        </w:numPr>
        <w:ind w:left="709" w:hanging="709"/>
        <w:rPr>
          <w:sz w:val="22"/>
          <w:szCs w:val="22"/>
        </w:rPr>
      </w:pPr>
      <w:r w:rsidRPr="00613620">
        <w:rPr>
          <w:sz w:val="22"/>
          <w:szCs w:val="22"/>
        </w:rPr>
        <w:t xml:space="preserve">V případě odstoupení </w:t>
      </w:r>
      <w:r w:rsidR="008F414A">
        <w:rPr>
          <w:sz w:val="22"/>
          <w:szCs w:val="22"/>
        </w:rPr>
        <w:t>zhotovitele</w:t>
      </w:r>
      <w:r w:rsidR="008F414A" w:rsidRPr="00613620">
        <w:rPr>
          <w:sz w:val="22"/>
          <w:szCs w:val="22"/>
        </w:rPr>
        <w:t xml:space="preserve"> </w:t>
      </w:r>
      <w:r w:rsidRPr="00613620">
        <w:rPr>
          <w:sz w:val="22"/>
          <w:szCs w:val="22"/>
        </w:rPr>
        <w:t xml:space="preserve">od smlouvy z důvodu na straně </w:t>
      </w:r>
      <w:r w:rsidR="008F414A">
        <w:rPr>
          <w:sz w:val="22"/>
          <w:szCs w:val="22"/>
        </w:rPr>
        <w:t>objednatele</w:t>
      </w:r>
      <w:r w:rsidRPr="00613620">
        <w:rPr>
          <w:sz w:val="22"/>
          <w:szCs w:val="22"/>
        </w:rPr>
        <w:t xml:space="preserve">, je </w:t>
      </w:r>
      <w:r w:rsidR="008F414A">
        <w:rPr>
          <w:sz w:val="22"/>
          <w:szCs w:val="22"/>
        </w:rPr>
        <w:t>zhotovitel</w:t>
      </w:r>
      <w:r w:rsidR="008F414A" w:rsidRPr="00613620">
        <w:rPr>
          <w:sz w:val="22"/>
          <w:szCs w:val="22"/>
        </w:rPr>
        <w:t xml:space="preserve"> </w:t>
      </w:r>
      <w:r w:rsidRPr="00613620">
        <w:rPr>
          <w:sz w:val="22"/>
          <w:szCs w:val="22"/>
        </w:rPr>
        <w:t xml:space="preserve">oprávněn účtovat </w:t>
      </w:r>
      <w:r w:rsidR="008F414A">
        <w:rPr>
          <w:sz w:val="22"/>
          <w:szCs w:val="22"/>
        </w:rPr>
        <w:t>objednateli</w:t>
      </w:r>
      <w:r w:rsidR="008F414A" w:rsidRPr="00613620">
        <w:rPr>
          <w:sz w:val="22"/>
          <w:szCs w:val="22"/>
        </w:rPr>
        <w:t xml:space="preserve"> </w:t>
      </w:r>
      <w:r w:rsidRPr="00613620">
        <w:rPr>
          <w:sz w:val="22"/>
          <w:szCs w:val="22"/>
        </w:rPr>
        <w:t>prokázané náklady výroby</w:t>
      </w:r>
      <w:r w:rsidR="00A22292">
        <w:rPr>
          <w:sz w:val="22"/>
          <w:szCs w:val="22"/>
        </w:rPr>
        <w:t>.</w:t>
      </w:r>
      <w:r w:rsidRPr="00613620">
        <w:rPr>
          <w:sz w:val="22"/>
          <w:szCs w:val="22"/>
        </w:rPr>
        <w:t xml:space="preserve"> </w:t>
      </w:r>
    </w:p>
    <w:p w14:paraId="3877505C" w14:textId="77777777" w:rsidR="00C832BE" w:rsidRDefault="00863692" w:rsidP="00C832BE">
      <w:pPr>
        <w:pStyle w:val="rove2"/>
        <w:widowControl w:val="0"/>
        <w:numPr>
          <w:ilvl w:val="1"/>
          <w:numId w:val="31"/>
        </w:numPr>
        <w:ind w:left="709" w:hanging="709"/>
        <w:rPr>
          <w:sz w:val="22"/>
          <w:szCs w:val="22"/>
        </w:rPr>
      </w:pPr>
      <w:r w:rsidRPr="00613620">
        <w:rPr>
          <w:sz w:val="22"/>
          <w:szCs w:val="22"/>
        </w:rPr>
        <w:t>Pro případ prodlení s placením faktur si smluvní strany sjednávají úrok z prodlení ve výši 0,05 % z dlužné částky za každý den prodlení.</w:t>
      </w:r>
    </w:p>
    <w:p w14:paraId="7723301F" w14:textId="77777777" w:rsidR="002932AD" w:rsidRDefault="00863692" w:rsidP="00C832BE">
      <w:pPr>
        <w:pStyle w:val="rove2"/>
        <w:widowControl w:val="0"/>
        <w:numPr>
          <w:ilvl w:val="1"/>
          <w:numId w:val="31"/>
        </w:numPr>
        <w:ind w:left="709" w:hanging="709"/>
        <w:rPr>
          <w:sz w:val="22"/>
          <w:szCs w:val="22"/>
        </w:rPr>
      </w:pPr>
      <w:r w:rsidRPr="00613620">
        <w:rPr>
          <w:sz w:val="22"/>
          <w:szCs w:val="22"/>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r w:rsidR="002932AD" w:rsidRPr="002932AD">
        <w:rPr>
          <w:sz w:val="22"/>
          <w:szCs w:val="22"/>
        </w:rPr>
        <w:t xml:space="preserve"> </w:t>
      </w:r>
    </w:p>
    <w:p w14:paraId="5452BA9A" w14:textId="79ECABB0" w:rsidR="00C832BE" w:rsidRDefault="002932AD" w:rsidP="00C832BE">
      <w:pPr>
        <w:pStyle w:val="rove2"/>
        <w:widowControl w:val="0"/>
        <w:numPr>
          <w:ilvl w:val="1"/>
          <w:numId w:val="31"/>
        </w:numPr>
        <w:ind w:left="709" w:hanging="709"/>
        <w:rPr>
          <w:sz w:val="22"/>
          <w:szCs w:val="22"/>
        </w:rPr>
      </w:pPr>
      <w:r>
        <w:rPr>
          <w:sz w:val="22"/>
          <w:szCs w:val="22"/>
        </w:rPr>
        <w:t xml:space="preserve">Objednatel se zavazuje v součinnosti se zhotovitelem učinit kroky vedoucí ke </w:t>
      </w:r>
      <w:r w:rsidRPr="00481D2A">
        <w:rPr>
          <w:sz w:val="22"/>
          <w:szCs w:val="22"/>
        </w:rPr>
        <w:t>schválení zařízení, pro provoz na tramvajové dráze v městské hromadné dopravě osob na území České republiky.</w:t>
      </w:r>
    </w:p>
    <w:p w14:paraId="04CD9657" w14:textId="00659A4B" w:rsidR="00C832BE" w:rsidRDefault="00317B22" w:rsidP="00C832BE">
      <w:pPr>
        <w:pStyle w:val="rove2"/>
        <w:widowControl w:val="0"/>
        <w:numPr>
          <w:ilvl w:val="1"/>
          <w:numId w:val="31"/>
        </w:numPr>
        <w:ind w:left="709" w:hanging="709"/>
        <w:rPr>
          <w:sz w:val="22"/>
          <w:szCs w:val="22"/>
        </w:rPr>
      </w:pPr>
      <w:r>
        <w:rPr>
          <w:sz w:val="22"/>
          <w:szCs w:val="22"/>
        </w:rPr>
        <w:t xml:space="preserve">Smluvní strany se zavazují dodržovat základní </w:t>
      </w:r>
      <w:r w:rsidR="00450ED8">
        <w:rPr>
          <w:sz w:val="22"/>
          <w:szCs w:val="22"/>
        </w:rPr>
        <w:t>požadavky</w:t>
      </w:r>
      <w:r>
        <w:rPr>
          <w:sz w:val="22"/>
          <w:szCs w:val="22"/>
        </w:rPr>
        <w:t xml:space="preserve"> k zajištění BOZP, které tvoří přílohu č.</w:t>
      </w:r>
      <w:r w:rsidR="00EC4610">
        <w:rPr>
          <w:sz w:val="22"/>
          <w:szCs w:val="22"/>
        </w:rPr>
        <w:t xml:space="preserve"> </w:t>
      </w:r>
      <w:r w:rsidR="002932AD">
        <w:rPr>
          <w:sz w:val="22"/>
          <w:szCs w:val="22"/>
        </w:rPr>
        <w:t>2</w:t>
      </w:r>
      <w:r>
        <w:rPr>
          <w:sz w:val="22"/>
          <w:szCs w:val="22"/>
        </w:rPr>
        <w:t xml:space="preserve"> smlouvy.</w:t>
      </w:r>
    </w:p>
    <w:p w14:paraId="5E0D4CC3" w14:textId="77777777" w:rsidR="00C832BE" w:rsidRDefault="00862E12" w:rsidP="00C832BE">
      <w:pPr>
        <w:widowControl w:val="0"/>
        <w:numPr>
          <w:ilvl w:val="0"/>
          <w:numId w:val="31"/>
        </w:numPr>
        <w:tabs>
          <w:tab w:val="left" w:pos="0"/>
        </w:tabs>
        <w:rPr>
          <w:b/>
          <w:sz w:val="22"/>
          <w:szCs w:val="22"/>
        </w:rPr>
      </w:pPr>
      <w:r w:rsidRPr="0009506C">
        <w:rPr>
          <w:b/>
          <w:sz w:val="22"/>
          <w:szCs w:val="22"/>
        </w:rPr>
        <w:t>Z</w:t>
      </w:r>
      <w:r w:rsidR="00856649" w:rsidRPr="0009506C">
        <w:rPr>
          <w:b/>
          <w:sz w:val="22"/>
          <w:szCs w:val="22"/>
        </w:rPr>
        <w:t>vláštní ujednání</w:t>
      </w:r>
    </w:p>
    <w:p w14:paraId="3F46C7C8" w14:textId="77777777" w:rsidR="00C832BE" w:rsidRDefault="008F414A" w:rsidP="00C832BE">
      <w:pPr>
        <w:pStyle w:val="rove2"/>
        <w:widowControl w:val="0"/>
        <w:numPr>
          <w:ilvl w:val="1"/>
          <w:numId w:val="31"/>
        </w:numPr>
        <w:ind w:left="709" w:hanging="709"/>
        <w:rPr>
          <w:sz w:val="22"/>
          <w:szCs w:val="22"/>
        </w:rPr>
      </w:pPr>
      <w:r>
        <w:rPr>
          <w:sz w:val="22"/>
          <w:szCs w:val="22"/>
        </w:rPr>
        <w:t>Zhotovitel</w:t>
      </w:r>
      <w:r w:rsidRPr="00613620">
        <w:rPr>
          <w:sz w:val="22"/>
          <w:szCs w:val="22"/>
        </w:rPr>
        <w:t xml:space="preserve"> </w:t>
      </w:r>
      <w:r w:rsidR="00863692" w:rsidRPr="00613620">
        <w:rPr>
          <w:sz w:val="22"/>
          <w:szCs w:val="22"/>
        </w:rPr>
        <w:t xml:space="preserve">ani </w:t>
      </w:r>
      <w:r>
        <w:rPr>
          <w:sz w:val="22"/>
          <w:szCs w:val="22"/>
        </w:rPr>
        <w:t>objednatel</w:t>
      </w:r>
      <w:r w:rsidRPr="00613620">
        <w:rPr>
          <w:sz w:val="22"/>
          <w:szCs w:val="22"/>
        </w:rPr>
        <w:t xml:space="preserve"> </w:t>
      </w:r>
      <w:r w:rsidR="00863692" w:rsidRPr="00613620">
        <w:rPr>
          <w:sz w:val="22"/>
          <w:szCs w:val="22"/>
        </w:rPr>
        <w:t xml:space="preserve">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w:t>
      </w:r>
      <w:r w:rsidR="00863692" w:rsidRPr="00613620">
        <w:rPr>
          <w:sz w:val="22"/>
          <w:szCs w:val="22"/>
        </w:rPr>
        <w:lastRenderedPageBreak/>
        <w:t xml:space="preserve">plnění smluvních závazků některé ze stran. Smluvní strana, na kterou působí případ vyšší moci, musí učinit patřičná opatření pro omezení nebo minimalizaci důsledků těchto událostí a k tomu musí předložit podrobný plán druhé straně. </w:t>
      </w:r>
      <w:r>
        <w:rPr>
          <w:sz w:val="22"/>
          <w:szCs w:val="22"/>
        </w:rPr>
        <w:t>Zhotovitel</w:t>
      </w:r>
      <w:r w:rsidRPr="00613620">
        <w:rPr>
          <w:sz w:val="22"/>
          <w:szCs w:val="22"/>
        </w:rPr>
        <w:t xml:space="preserve"> </w:t>
      </w:r>
      <w:r w:rsidR="00863692" w:rsidRPr="00613620">
        <w:rPr>
          <w:sz w:val="22"/>
          <w:szCs w:val="22"/>
        </w:rPr>
        <w:t xml:space="preserve">a </w:t>
      </w:r>
      <w:r>
        <w:rPr>
          <w:sz w:val="22"/>
          <w:szCs w:val="22"/>
        </w:rPr>
        <w:t>objednatel</w:t>
      </w:r>
      <w:r w:rsidRPr="00613620">
        <w:rPr>
          <w:sz w:val="22"/>
          <w:szCs w:val="22"/>
        </w:rPr>
        <w:t xml:space="preserve"> </w:t>
      </w:r>
      <w:r w:rsidR="00863692" w:rsidRPr="00613620">
        <w:rPr>
          <w:sz w:val="22"/>
          <w:szCs w:val="22"/>
        </w:rPr>
        <w:t>se zavazují spolupracovat při předcházení zpoždění nebo jakýmkoliv jiným následkům.</w:t>
      </w:r>
    </w:p>
    <w:p w14:paraId="196B0F90"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 - </w:t>
      </w:r>
      <w:proofErr w:type="spellStart"/>
      <w:r w:rsidRPr="00613620">
        <w:rPr>
          <w:sz w:val="22"/>
          <w:szCs w:val="22"/>
        </w:rPr>
        <w:t>li</w:t>
      </w:r>
      <w:proofErr w:type="spellEnd"/>
      <w:r w:rsidRPr="00613620">
        <w:rPr>
          <w:sz w:val="22"/>
          <w:szCs w:val="22"/>
        </w:rPr>
        <w:t xml:space="preserve"> stanoveno jinak, jakýkoliv dopis, oznámení či jiný dokument bude považován za doručený druhé straně této smlouvy, bude-li doručen na adresu uvedenou u dané Smluvní strany v záhlaví této smlouvy, nebo na jakoukoli jinou adresu oznámenou Smluvní stranou druhé straně pro účely doručování písemných oznámení. V případě pochybností se má za to, že písemnost zaslaná doporučenou poštovní přepravou byla doručena třetí den po dni odeslání písemnosti.</w:t>
      </w:r>
    </w:p>
    <w:p w14:paraId="3B40BADD" w14:textId="77777777" w:rsidR="00C832BE" w:rsidRDefault="00856649" w:rsidP="00C832BE">
      <w:pPr>
        <w:pStyle w:val="rove2"/>
        <w:widowControl w:val="0"/>
        <w:numPr>
          <w:ilvl w:val="1"/>
          <w:numId w:val="31"/>
        </w:numPr>
        <w:ind w:left="709" w:hanging="709"/>
        <w:rPr>
          <w:sz w:val="22"/>
          <w:szCs w:val="22"/>
        </w:rPr>
      </w:pPr>
      <w:r w:rsidRPr="00613620">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628AC15D" w14:textId="77777777" w:rsidR="00C832BE" w:rsidRDefault="00312751" w:rsidP="00C832BE">
      <w:pPr>
        <w:pStyle w:val="rove2"/>
        <w:widowControl w:val="0"/>
        <w:numPr>
          <w:ilvl w:val="1"/>
          <w:numId w:val="31"/>
        </w:numPr>
        <w:ind w:left="709" w:hanging="709"/>
        <w:rPr>
          <w:sz w:val="22"/>
          <w:szCs w:val="22"/>
        </w:rPr>
      </w:pPr>
      <w:r w:rsidRPr="0009506C">
        <w:rPr>
          <w:sz w:val="22"/>
          <w:szCs w:val="22"/>
        </w:rPr>
        <w:t>Odpad vzniklý při plnění předmětu této smlouvy odstraní zhotovitel na své náklady. Zhotovitel je ve smyslu zákona č. 185/2001 Sb., o odpadech v platném znění, §4 odst. 1 písm. x) původcem odpadů. Původce odpadů je povinen veškerý vzniklý odpad předat osobě oprávněné k jeho převzetí dle §12 zákona č. 185/2001Sb., o odpadech v platném znění. Zhotovitel není oprávněn shromažďovat vzniklý odpad do nádob objednatele. Objednatel má právo v době realizace předmětu plnění provádět kontroly, zda odpad vznikající činností zhotovitele není umisťován do shromažďovacích prostředků objednatele. Při zjištění, že zhotovitel odpady do shromažďovacích prostředků objednatele shromažďuje, si objednatel vyhrazuje právo účtovat smluvní pokutu ve výši 10 000,- Kč. Zaplacením smluvní pokuty není dotčeno právo objednatele na náhradu škody.</w:t>
      </w:r>
    </w:p>
    <w:p w14:paraId="002901C1" w14:textId="77777777" w:rsidR="00C832BE" w:rsidRDefault="00856649" w:rsidP="00C832BE">
      <w:pPr>
        <w:widowControl w:val="0"/>
        <w:numPr>
          <w:ilvl w:val="0"/>
          <w:numId w:val="31"/>
        </w:numPr>
        <w:tabs>
          <w:tab w:val="left" w:pos="0"/>
        </w:tabs>
        <w:rPr>
          <w:b/>
          <w:sz w:val="22"/>
          <w:szCs w:val="22"/>
        </w:rPr>
      </w:pPr>
      <w:r w:rsidRPr="00A15077">
        <w:rPr>
          <w:b/>
          <w:sz w:val="22"/>
          <w:szCs w:val="22"/>
        </w:rPr>
        <w:t>Závěrečná u</w:t>
      </w:r>
      <w:r w:rsidR="00AF0A49" w:rsidRPr="00A15077">
        <w:rPr>
          <w:b/>
          <w:sz w:val="22"/>
          <w:szCs w:val="22"/>
        </w:rPr>
        <w:t>s</w:t>
      </w:r>
      <w:r w:rsidRPr="00A15077">
        <w:rPr>
          <w:b/>
          <w:sz w:val="22"/>
          <w:szCs w:val="22"/>
        </w:rPr>
        <w:t>tanovení</w:t>
      </w:r>
    </w:p>
    <w:p w14:paraId="4034EAFB" w14:textId="77777777" w:rsidR="00C832BE" w:rsidRDefault="00856649" w:rsidP="00C832BE">
      <w:pPr>
        <w:pStyle w:val="rove2"/>
        <w:widowControl w:val="0"/>
        <w:numPr>
          <w:ilvl w:val="1"/>
          <w:numId w:val="31"/>
        </w:numPr>
        <w:ind w:left="709" w:hanging="709"/>
        <w:rPr>
          <w:sz w:val="22"/>
          <w:szCs w:val="22"/>
        </w:rPr>
      </w:pPr>
      <w:r w:rsidRPr="00613620">
        <w:rPr>
          <w:sz w:val="22"/>
          <w:szCs w:val="22"/>
        </w:rPr>
        <w:t>Není-li ve smlouvě uvedeno jinak, tak změny nebo doplňky této smlouvy je možno provést pouze písemně formou číslovaných dodatků odsouhlasených a podepsaných oběma stranami.</w:t>
      </w:r>
    </w:p>
    <w:p w14:paraId="49277CEC" w14:textId="77777777" w:rsidR="00C832BE" w:rsidRDefault="00856649" w:rsidP="00C832BE">
      <w:pPr>
        <w:pStyle w:val="rove2"/>
        <w:widowControl w:val="0"/>
        <w:numPr>
          <w:ilvl w:val="1"/>
          <w:numId w:val="31"/>
        </w:numPr>
        <w:ind w:left="709" w:hanging="709"/>
        <w:rPr>
          <w:sz w:val="22"/>
          <w:szCs w:val="22"/>
        </w:rPr>
      </w:pPr>
      <w:r w:rsidRPr="00613620">
        <w:rPr>
          <w:sz w:val="22"/>
          <w:szCs w:val="22"/>
        </w:rPr>
        <w:t>Veškerá korespondence a písemné materiály budou vyhotoveny v českém jazyce.</w:t>
      </w:r>
    </w:p>
    <w:p w14:paraId="0AF03484" w14:textId="77777777" w:rsidR="00C832BE" w:rsidRDefault="00856649" w:rsidP="00C832BE">
      <w:pPr>
        <w:pStyle w:val="rove2"/>
        <w:widowControl w:val="0"/>
        <w:numPr>
          <w:ilvl w:val="1"/>
          <w:numId w:val="31"/>
        </w:numPr>
        <w:ind w:left="709" w:hanging="709"/>
        <w:rPr>
          <w:sz w:val="22"/>
          <w:szCs w:val="22"/>
        </w:rPr>
      </w:pPr>
      <w:r w:rsidRPr="00613620">
        <w:rPr>
          <w:sz w:val="22"/>
          <w:szCs w:val="22"/>
        </w:rPr>
        <w:t xml:space="preserve">Případné rozpory ohledně změn a zániku smlouvy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3C1B6A12" w14:textId="6994C974" w:rsidR="00C832BE" w:rsidRDefault="00945411" w:rsidP="00C832BE">
      <w:pPr>
        <w:pStyle w:val="rove2"/>
        <w:widowControl w:val="0"/>
        <w:numPr>
          <w:ilvl w:val="1"/>
          <w:numId w:val="31"/>
        </w:numPr>
        <w:ind w:left="709" w:hanging="709"/>
        <w:rPr>
          <w:sz w:val="22"/>
          <w:szCs w:val="22"/>
        </w:rPr>
      </w:pPr>
      <w:r w:rsidRPr="00250C4B">
        <w:rPr>
          <w:sz w:val="22"/>
          <w:szCs w:val="22"/>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9B5625">
        <w:rPr>
          <w:sz w:val="22"/>
          <w:szCs w:val="22"/>
        </w:rPr>
        <w:t>0,5</w:t>
      </w:r>
      <w:r w:rsidR="009B5625" w:rsidRPr="00250C4B">
        <w:rPr>
          <w:sz w:val="22"/>
          <w:szCs w:val="22"/>
        </w:rPr>
        <w:t xml:space="preserve"> </w:t>
      </w:r>
      <w:r w:rsidRPr="00250C4B">
        <w:rPr>
          <w:sz w:val="22"/>
          <w:szCs w:val="22"/>
        </w:rPr>
        <w:t>mil. Kč pro jednu pojistnou událost</w:t>
      </w:r>
      <w:r w:rsidR="00993A4A">
        <w:rPr>
          <w:sz w:val="22"/>
          <w:szCs w:val="22"/>
        </w:rPr>
        <w:t>.</w:t>
      </w:r>
    </w:p>
    <w:p w14:paraId="02C0FE46"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a právní poměry z této smlouvy vyplývající, vznikající a související, se řídí platnými právními předpisy České republiky.</w:t>
      </w:r>
    </w:p>
    <w:p w14:paraId="40E76CB7" w14:textId="5F201054" w:rsidR="00C832BE" w:rsidRDefault="00DB067D" w:rsidP="00C832BE">
      <w:pPr>
        <w:pStyle w:val="rove2"/>
        <w:widowControl w:val="0"/>
        <w:numPr>
          <w:ilvl w:val="1"/>
          <w:numId w:val="31"/>
        </w:numPr>
        <w:ind w:left="709" w:hanging="709"/>
        <w:rPr>
          <w:sz w:val="22"/>
          <w:szCs w:val="22"/>
        </w:rPr>
      </w:pPr>
      <w:r w:rsidRPr="00DB067D">
        <w:rPr>
          <w:sz w:val="22"/>
          <w:szCs w:val="22"/>
        </w:rPr>
        <w:t xml:space="preserve">Zhotovitel bere na vědomí, že Dopravní podnik Ostrava a.s. podléhá režimu zákona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Dopravní podnik </w:t>
      </w:r>
      <w:r w:rsidRPr="00DB067D">
        <w:rPr>
          <w:sz w:val="22"/>
          <w:szCs w:val="22"/>
        </w:rPr>
        <w:lastRenderedPageBreak/>
        <w:t xml:space="preserve">Ostrava a.s.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2932AD">
        <w:rPr>
          <w:sz w:val="22"/>
          <w:szCs w:val="22"/>
        </w:rPr>
        <w:t>4</w:t>
      </w:r>
      <w:r w:rsidRPr="00DB067D">
        <w:rPr>
          <w:sz w:val="22"/>
          <w:szCs w:val="22"/>
        </w:rPr>
        <w:t xml:space="preserve">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0942858C" w14:textId="77777777" w:rsidR="00C832BE" w:rsidRDefault="00A15077" w:rsidP="00C832BE">
      <w:pPr>
        <w:pStyle w:val="rove2"/>
        <w:widowControl w:val="0"/>
        <w:numPr>
          <w:ilvl w:val="1"/>
          <w:numId w:val="31"/>
        </w:numPr>
        <w:ind w:left="709" w:hanging="709"/>
        <w:rPr>
          <w:sz w:val="22"/>
          <w:szCs w:val="22"/>
        </w:rPr>
      </w:pPr>
      <w:r>
        <w:rPr>
          <w:sz w:val="22"/>
          <w:szCs w:val="22"/>
        </w:rPr>
        <w:t>Tato s</w:t>
      </w:r>
      <w:r w:rsidRPr="00613620">
        <w:rPr>
          <w:sz w:val="22"/>
          <w:szCs w:val="22"/>
        </w:rPr>
        <w:t>mlouva je vyhotovena v</w:t>
      </w:r>
      <w:r w:rsidR="004818EF">
        <w:rPr>
          <w:sz w:val="22"/>
          <w:szCs w:val="22"/>
        </w:rPr>
        <w:t>e</w:t>
      </w:r>
      <w:r w:rsidRPr="00613620">
        <w:rPr>
          <w:sz w:val="22"/>
          <w:szCs w:val="22"/>
        </w:rPr>
        <w:t xml:space="preserve"> </w:t>
      </w:r>
      <w:r w:rsidR="004818EF">
        <w:rPr>
          <w:sz w:val="22"/>
          <w:szCs w:val="22"/>
        </w:rPr>
        <w:t xml:space="preserve">dvou </w:t>
      </w:r>
      <w:r w:rsidRPr="00613620">
        <w:rPr>
          <w:sz w:val="22"/>
          <w:szCs w:val="22"/>
        </w:rPr>
        <w:t>stejnopisech</w:t>
      </w:r>
      <w:r w:rsidR="004818EF">
        <w:rPr>
          <w:sz w:val="22"/>
          <w:szCs w:val="22"/>
        </w:rPr>
        <w:t xml:space="preserve"> s platností originálu</w:t>
      </w:r>
      <w:r w:rsidR="00DB067D">
        <w:rPr>
          <w:sz w:val="22"/>
          <w:szCs w:val="22"/>
        </w:rPr>
        <w:t>,</w:t>
      </w:r>
      <w:r w:rsidRPr="00613620">
        <w:rPr>
          <w:sz w:val="22"/>
          <w:szCs w:val="22"/>
        </w:rPr>
        <w:t xml:space="preserve"> </w:t>
      </w:r>
      <w:r w:rsidR="004818EF">
        <w:rPr>
          <w:sz w:val="22"/>
          <w:szCs w:val="22"/>
        </w:rPr>
        <w:t>z nichž každá ze smluvních stran obdrží po jednom vyhotovení.</w:t>
      </w:r>
    </w:p>
    <w:p w14:paraId="580A06E7" w14:textId="77777777" w:rsidR="00C832BE" w:rsidRDefault="00856649" w:rsidP="00C832BE">
      <w:pPr>
        <w:pStyle w:val="rove2"/>
        <w:widowControl w:val="0"/>
        <w:numPr>
          <w:ilvl w:val="1"/>
          <w:numId w:val="31"/>
        </w:numPr>
        <w:ind w:left="709" w:hanging="709"/>
        <w:rPr>
          <w:sz w:val="22"/>
          <w:szCs w:val="22"/>
        </w:rPr>
      </w:pPr>
      <w:r w:rsidRPr="00613620">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13B7AADB" w14:textId="77777777" w:rsidR="00C832BE" w:rsidRDefault="00856649" w:rsidP="00C832BE">
      <w:pPr>
        <w:pStyle w:val="rove2"/>
        <w:widowControl w:val="0"/>
        <w:numPr>
          <w:ilvl w:val="1"/>
          <w:numId w:val="31"/>
        </w:numPr>
        <w:ind w:left="709" w:hanging="709"/>
        <w:rPr>
          <w:sz w:val="22"/>
          <w:szCs w:val="22"/>
        </w:rPr>
      </w:pPr>
      <w:r w:rsidRPr="00613620">
        <w:rPr>
          <w:sz w:val="22"/>
          <w:szCs w:val="22"/>
        </w:rPr>
        <w:t>Práva a povinnosti plynoucí z této smlouvy jsou právně závazné pro případné právní nástupce obou stran této smlouvy.</w:t>
      </w:r>
    </w:p>
    <w:p w14:paraId="08224C5C" w14:textId="77777777" w:rsidR="00C832BE" w:rsidRDefault="00856649" w:rsidP="00C832BE">
      <w:pPr>
        <w:pStyle w:val="rove2"/>
        <w:widowControl w:val="0"/>
        <w:numPr>
          <w:ilvl w:val="1"/>
          <w:numId w:val="31"/>
        </w:numPr>
        <w:ind w:left="709" w:hanging="709"/>
        <w:rPr>
          <w:sz w:val="22"/>
          <w:szCs w:val="22"/>
        </w:rPr>
      </w:pPr>
      <w:r w:rsidRPr="00613620">
        <w:rPr>
          <w:sz w:val="22"/>
          <w:szCs w:val="22"/>
        </w:rPr>
        <w:t>Obě strany se zavazují informovat druhou smluvní stranu o změnách v údajích uvedených v záhlaví této smlouvy.</w:t>
      </w:r>
    </w:p>
    <w:p w14:paraId="26D80CC3" w14:textId="77777777" w:rsidR="00C832BE" w:rsidRDefault="0080161D" w:rsidP="00C832BE">
      <w:pPr>
        <w:widowControl w:val="0"/>
        <w:numPr>
          <w:ilvl w:val="0"/>
          <w:numId w:val="31"/>
        </w:numPr>
        <w:tabs>
          <w:tab w:val="left" w:pos="0"/>
        </w:tabs>
        <w:rPr>
          <w:b/>
          <w:sz w:val="22"/>
          <w:szCs w:val="22"/>
        </w:rPr>
      </w:pPr>
      <w:r w:rsidRPr="005D45CE">
        <w:rPr>
          <w:b/>
          <w:sz w:val="22"/>
          <w:szCs w:val="22"/>
        </w:rPr>
        <w:t>Účinnost smlouvy</w:t>
      </w:r>
    </w:p>
    <w:p w14:paraId="496E562D" w14:textId="51426506" w:rsidR="00C832BE" w:rsidRPr="00D40B2A" w:rsidRDefault="006F3574" w:rsidP="00D40B2A">
      <w:pPr>
        <w:pStyle w:val="rove2"/>
        <w:widowControl w:val="0"/>
        <w:ind w:left="709"/>
        <w:rPr>
          <w:color w:val="00B0F0"/>
          <w:sz w:val="22"/>
          <w:szCs w:val="22"/>
        </w:rPr>
      </w:pPr>
      <w:r w:rsidRPr="00690BAE">
        <w:rPr>
          <w:sz w:val="22"/>
          <w:szCs w:val="22"/>
        </w:rPr>
        <w:t xml:space="preserve">Smlouva nabývá účinnosti dnem jejího zveřejnění na Portálu veřejné správy v Registru smluv, které zprostředkuje </w:t>
      </w:r>
      <w:r>
        <w:rPr>
          <w:sz w:val="22"/>
          <w:szCs w:val="22"/>
        </w:rPr>
        <w:t>objednatel</w:t>
      </w:r>
      <w:r w:rsidRPr="00690BAE">
        <w:rPr>
          <w:sz w:val="22"/>
          <w:szCs w:val="22"/>
        </w:rPr>
        <w:t xml:space="preserve">. O nabytí účinnosti smlouvy se </w:t>
      </w:r>
      <w:r>
        <w:rPr>
          <w:sz w:val="22"/>
          <w:szCs w:val="22"/>
        </w:rPr>
        <w:t>objednatel</w:t>
      </w:r>
      <w:r w:rsidRPr="00690BAE">
        <w:rPr>
          <w:sz w:val="22"/>
          <w:szCs w:val="22"/>
        </w:rPr>
        <w:t xml:space="preserve"> z</w:t>
      </w:r>
      <w:r>
        <w:rPr>
          <w:sz w:val="22"/>
          <w:szCs w:val="22"/>
        </w:rPr>
        <w:t>avazuje informovat zhotovitele</w:t>
      </w:r>
      <w:r w:rsidRPr="00690BAE">
        <w:rPr>
          <w:sz w:val="22"/>
          <w:szCs w:val="22"/>
        </w:rPr>
        <w:t xml:space="preserve"> bez zbytečného odkladu, a to na e-mailovou adresu</w:t>
      </w:r>
      <w:r w:rsidR="00993A4A">
        <w:rPr>
          <w:sz w:val="22"/>
          <w:szCs w:val="22"/>
        </w:rPr>
        <w:t>:</w:t>
      </w:r>
      <w:r w:rsidRPr="00690BAE">
        <w:rPr>
          <w:sz w:val="22"/>
          <w:szCs w:val="22"/>
        </w:rPr>
        <w:t xml:space="preserve"> </w:t>
      </w:r>
      <w:r w:rsidR="00993A4A">
        <w:rPr>
          <w:sz w:val="22"/>
          <w:szCs w:val="22"/>
        </w:rPr>
        <w:t xml:space="preserve"> </w:t>
      </w:r>
      <w:r w:rsidR="00993A4A" w:rsidRPr="004E5DB0">
        <w:rPr>
          <w:color w:val="00B0F0"/>
          <w:sz w:val="22"/>
          <w:szCs w:val="22"/>
        </w:rPr>
        <w:t>(</w:t>
      </w:r>
      <w:proofErr w:type="spellStart"/>
      <w:r w:rsidR="00993A4A" w:rsidRPr="004E5DB0">
        <w:rPr>
          <w:color w:val="00B0F0"/>
          <w:sz w:val="22"/>
          <w:szCs w:val="22"/>
        </w:rPr>
        <w:t>pozn</w:t>
      </w:r>
      <w:proofErr w:type="spellEnd"/>
      <w:r w:rsidR="00993A4A" w:rsidRPr="004E5DB0">
        <w:rPr>
          <w:color w:val="00B0F0"/>
          <w:sz w:val="22"/>
          <w:szCs w:val="22"/>
        </w:rPr>
        <w:t>: dop</w:t>
      </w:r>
      <w:r w:rsidR="00993A4A">
        <w:rPr>
          <w:color w:val="00B0F0"/>
          <w:sz w:val="22"/>
          <w:szCs w:val="22"/>
        </w:rPr>
        <w:t>l</w:t>
      </w:r>
      <w:r w:rsidR="00993A4A" w:rsidRPr="004E5DB0">
        <w:rPr>
          <w:color w:val="00B0F0"/>
          <w:sz w:val="22"/>
          <w:szCs w:val="22"/>
        </w:rPr>
        <w:t>ní Zhotovitel, poté poznámku vymaže)</w:t>
      </w:r>
    </w:p>
    <w:p w14:paraId="28ECE52D" w14:textId="77777777" w:rsidR="006F3574" w:rsidRPr="00613620" w:rsidRDefault="006F3574" w:rsidP="00856649">
      <w:pPr>
        <w:pStyle w:val="WW-ZkladntextIMP"/>
        <w:spacing w:line="240" w:lineRule="auto"/>
        <w:jc w:val="both"/>
        <w:rPr>
          <w:rFonts w:cs="Times New Roman"/>
          <w:sz w:val="22"/>
          <w:szCs w:val="22"/>
        </w:rPr>
      </w:pPr>
    </w:p>
    <w:p w14:paraId="2320A73F" w14:textId="77777777" w:rsidR="00856649"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36BCE2B2" w14:textId="14254958"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337C23">
        <w:rPr>
          <w:rFonts w:cs="Times New Roman"/>
          <w:sz w:val="22"/>
          <w:szCs w:val="22"/>
        </w:rPr>
        <w:t>Požadovaná technická specifikace</w:t>
      </w:r>
      <w:r w:rsidR="00455368">
        <w:rPr>
          <w:rFonts w:cs="Times New Roman"/>
          <w:sz w:val="22"/>
          <w:szCs w:val="22"/>
        </w:rPr>
        <w:t xml:space="preserve"> </w:t>
      </w:r>
    </w:p>
    <w:p w14:paraId="5F84BDAF" w14:textId="33843D74" w:rsidR="00337C23" w:rsidRDefault="00337C2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2</w:t>
      </w:r>
      <w:r w:rsidR="0027382C">
        <w:rPr>
          <w:rFonts w:cs="Times New Roman"/>
          <w:sz w:val="22"/>
          <w:szCs w:val="22"/>
        </w:rPr>
        <w:t xml:space="preserve"> </w:t>
      </w:r>
      <w:r>
        <w:rPr>
          <w:rFonts w:cs="Times New Roman"/>
          <w:sz w:val="22"/>
          <w:szCs w:val="22"/>
        </w:rPr>
        <w:tab/>
        <w:t xml:space="preserve">Základní </w:t>
      </w:r>
      <w:r w:rsidR="00450ED8">
        <w:rPr>
          <w:rFonts w:cs="Times New Roman"/>
          <w:sz w:val="22"/>
          <w:szCs w:val="22"/>
        </w:rPr>
        <w:t xml:space="preserve">požadavky k zajištění </w:t>
      </w:r>
      <w:r>
        <w:rPr>
          <w:rFonts w:cs="Times New Roman"/>
          <w:sz w:val="22"/>
          <w:szCs w:val="22"/>
        </w:rPr>
        <w:t>BOZP</w:t>
      </w:r>
    </w:p>
    <w:p w14:paraId="026DC4BC" w14:textId="3D5AFEBE" w:rsidR="008E03F3" w:rsidRDefault="008E03F3"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w:t>
      </w:r>
      <w:proofErr w:type="gramStart"/>
      <w:r>
        <w:rPr>
          <w:rFonts w:cs="Times New Roman"/>
          <w:sz w:val="22"/>
          <w:szCs w:val="22"/>
        </w:rPr>
        <w:t xml:space="preserve">č. </w:t>
      </w:r>
      <w:r w:rsidR="00246C18">
        <w:rPr>
          <w:rFonts w:cs="Times New Roman"/>
          <w:sz w:val="22"/>
          <w:szCs w:val="22"/>
        </w:rPr>
        <w:t>3</w:t>
      </w:r>
      <w:r>
        <w:rPr>
          <w:rFonts w:cs="Times New Roman"/>
          <w:sz w:val="22"/>
          <w:szCs w:val="22"/>
        </w:rPr>
        <w:tab/>
        <w:t>Vzor</w:t>
      </w:r>
      <w:proofErr w:type="gramEnd"/>
      <w:r>
        <w:rPr>
          <w:rFonts w:cs="Times New Roman"/>
          <w:sz w:val="22"/>
          <w:szCs w:val="22"/>
        </w:rPr>
        <w:t xml:space="preserve"> protokolu o předání a převzetí</w:t>
      </w:r>
    </w:p>
    <w:p w14:paraId="482111D3" w14:textId="0875DF10" w:rsidR="00563328" w:rsidRDefault="00563328" w:rsidP="0085664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246C18">
        <w:rPr>
          <w:rFonts w:cs="Times New Roman"/>
          <w:sz w:val="22"/>
          <w:szCs w:val="22"/>
        </w:rPr>
        <w:t>4</w:t>
      </w:r>
      <w:r>
        <w:rPr>
          <w:rFonts w:cs="Times New Roman"/>
          <w:sz w:val="22"/>
          <w:szCs w:val="22"/>
        </w:rPr>
        <w:tab/>
        <w:t>Vymezení obchodního tajemství zhotovitele</w:t>
      </w:r>
    </w:p>
    <w:p w14:paraId="37B5A7F8" w14:textId="77777777" w:rsidR="00856649" w:rsidRPr="00613620" w:rsidRDefault="00856649" w:rsidP="00856649">
      <w:pPr>
        <w:pStyle w:val="WW-ZkladntextIMP"/>
        <w:spacing w:line="240" w:lineRule="auto"/>
        <w:jc w:val="both"/>
        <w:rPr>
          <w:rFonts w:cs="Times New Roman"/>
          <w:sz w:val="22"/>
          <w:szCs w:val="22"/>
        </w:rPr>
      </w:pPr>
    </w:p>
    <w:p w14:paraId="4EF9972E" w14:textId="77777777" w:rsidR="00856649" w:rsidRPr="00613620" w:rsidRDefault="00856649" w:rsidP="00856649">
      <w:pPr>
        <w:pStyle w:val="WW-ZkladntextIMP"/>
        <w:spacing w:line="240" w:lineRule="auto"/>
        <w:jc w:val="both"/>
        <w:rPr>
          <w:rFonts w:cs="Times New Roman"/>
          <w:sz w:val="22"/>
          <w:szCs w:val="22"/>
        </w:rPr>
      </w:pPr>
    </w:p>
    <w:p w14:paraId="5829A17E" w14:textId="77777777" w:rsidR="0054036F" w:rsidRPr="0056468A" w:rsidRDefault="0054036F" w:rsidP="00F17B71">
      <w:pPr>
        <w:tabs>
          <w:tab w:val="left" w:pos="5387"/>
        </w:tabs>
        <w:rPr>
          <w:color w:val="000000"/>
          <w:sz w:val="24"/>
          <w:szCs w:val="24"/>
        </w:rPr>
      </w:pPr>
      <w:r>
        <w:rPr>
          <w:color w:val="000000"/>
          <w:sz w:val="24"/>
          <w:szCs w:val="24"/>
        </w:rPr>
        <w:t>Za Objednatele:</w:t>
      </w:r>
      <w:r>
        <w:rPr>
          <w:color w:val="000000"/>
          <w:sz w:val="24"/>
          <w:szCs w:val="24"/>
        </w:rPr>
        <w:tab/>
      </w:r>
      <w:r w:rsidRPr="0056468A">
        <w:rPr>
          <w:color w:val="000000"/>
          <w:sz w:val="24"/>
          <w:szCs w:val="24"/>
        </w:rPr>
        <w:t xml:space="preserve">Za </w:t>
      </w:r>
      <w:r>
        <w:rPr>
          <w:color w:val="000000"/>
          <w:sz w:val="24"/>
          <w:szCs w:val="24"/>
        </w:rPr>
        <w:t>Zhotovitele:</w:t>
      </w:r>
    </w:p>
    <w:p w14:paraId="50253A2F" w14:textId="2C5D90BF" w:rsidR="00856649" w:rsidRPr="0054036F" w:rsidRDefault="00294ACB" w:rsidP="00294ACB">
      <w:pPr>
        <w:pStyle w:val="ZkladntextIMP"/>
        <w:tabs>
          <w:tab w:val="left" w:pos="5387"/>
        </w:tabs>
        <w:spacing w:line="240" w:lineRule="auto"/>
        <w:rPr>
          <w:rFonts w:cs="Times New Roman"/>
          <w:szCs w:val="22"/>
        </w:rPr>
      </w:pPr>
      <w:r>
        <w:rPr>
          <w:rFonts w:cs="Times New Roman"/>
          <w:szCs w:val="22"/>
        </w:rPr>
        <w:t xml:space="preserve">V Ostravě dne: </w:t>
      </w:r>
      <w:r>
        <w:rPr>
          <w:rFonts w:cs="Times New Roman"/>
          <w:szCs w:val="22"/>
        </w:rPr>
        <w:tab/>
      </w:r>
      <w:r w:rsidR="00856649" w:rsidRPr="0054036F">
        <w:rPr>
          <w:rFonts w:cs="Times New Roman"/>
          <w:szCs w:val="22"/>
        </w:rPr>
        <w:t>V </w:t>
      </w:r>
      <w:r w:rsidR="00336038">
        <w:rPr>
          <w:rFonts w:cs="Times New Roman"/>
          <w:szCs w:val="22"/>
        </w:rPr>
        <w:t>………</w:t>
      </w:r>
      <w:r w:rsidR="00F17B71">
        <w:rPr>
          <w:rFonts w:cs="Times New Roman"/>
          <w:szCs w:val="22"/>
        </w:rPr>
        <w:t>….</w:t>
      </w:r>
      <w:r w:rsidR="00336038">
        <w:rPr>
          <w:rFonts w:cs="Times New Roman"/>
          <w:szCs w:val="22"/>
        </w:rPr>
        <w:t>………..</w:t>
      </w:r>
      <w:r w:rsidR="00856649" w:rsidRPr="0054036F">
        <w:rPr>
          <w:rFonts w:cs="Times New Roman"/>
          <w:szCs w:val="22"/>
        </w:rPr>
        <w:t xml:space="preserve"> dne:</w:t>
      </w:r>
    </w:p>
    <w:p w14:paraId="3F360DFE" w14:textId="77777777" w:rsidR="00856649" w:rsidRPr="00613620" w:rsidRDefault="00856649" w:rsidP="00294ACB">
      <w:pPr>
        <w:pStyle w:val="WW-ZkladntextIMP"/>
        <w:spacing w:line="240" w:lineRule="auto"/>
        <w:rPr>
          <w:rFonts w:cs="Times New Roman"/>
          <w:sz w:val="22"/>
          <w:szCs w:val="22"/>
        </w:rPr>
      </w:pPr>
    </w:p>
    <w:p w14:paraId="17C398DA" w14:textId="77777777" w:rsidR="00856649" w:rsidRPr="00613620" w:rsidRDefault="00856649" w:rsidP="00294ACB">
      <w:pPr>
        <w:pStyle w:val="WW-ZkladntextIMP"/>
        <w:spacing w:line="240" w:lineRule="auto"/>
        <w:rPr>
          <w:rFonts w:cs="Times New Roman"/>
          <w:sz w:val="22"/>
          <w:szCs w:val="22"/>
        </w:rPr>
      </w:pPr>
    </w:p>
    <w:p w14:paraId="45CB92ED" w14:textId="77777777" w:rsidR="00856649" w:rsidRPr="00613620" w:rsidRDefault="00856649" w:rsidP="00294ACB">
      <w:pPr>
        <w:pStyle w:val="WW-ZkladntextIMP"/>
        <w:spacing w:line="240" w:lineRule="auto"/>
        <w:rPr>
          <w:rFonts w:cs="Times New Roman"/>
          <w:sz w:val="22"/>
          <w:szCs w:val="22"/>
        </w:rPr>
      </w:pPr>
    </w:p>
    <w:p w14:paraId="2DD05CA0" w14:textId="77777777" w:rsidR="00D60093" w:rsidRPr="00D60093" w:rsidRDefault="00D60093" w:rsidP="00294ACB">
      <w:pPr>
        <w:pStyle w:val="ZkladntextIMP"/>
        <w:tabs>
          <w:tab w:val="left" w:pos="5387"/>
        </w:tabs>
        <w:rPr>
          <w:rFonts w:cs="Times New Roman"/>
          <w:sz w:val="22"/>
          <w:szCs w:val="22"/>
        </w:rPr>
      </w:pPr>
      <w:r w:rsidRPr="00D60093">
        <w:rPr>
          <w:rFonts w:cs="Times New Roman"/>
          <w:sz w:val="22"/>
          <w:szCs w:val="22"/>
        </w:rPr>
        <w:t>……………………………………</w:t>
      </w:r>
      <w:r w:rsidRPr="00D60093">
        <w:rPr>
          <w:rFonts w:cs="Times New Roman"/>
          <w:sz w:val="22"/>
          <w:szCs w:val="22"/>
        </w:rPr>
        <w:tab/>
        <w:t>…………………………………</w:t>
      </w:r>
    </w:p>
    <w:p w14:paraId="2D7E2764" w14:textId="28A8D242" w:rsidR="00336038" w:rsidRDefault="00336038" w:rsidP="00336038">
      <w:pPr>
        <w:pStyle w:val="ZkladntextIMP"/>
        <w:tabs>
          <w:tab w:val="center" w:pos="2268"/>
          <w:tab w:val="left" w:pos="5529"/>
          <w:tab w:val="center" w:pos="6804"/>
        </w:tabs>
        <w:spacing w:line="240" w:lineRule="auto"/>
        <w:rPr>
          <w:sz w:val="22"/>
          <w:szCs w:val="22"/>
        </w:rPr>
      </w:pPr>
    </w:p>
    <w:p w14:paraId="5BB9E2D2" w14:textId="065783FB" w:rsidR="00A17B97" w:rsidRDefault="00A17B97" w:rsidP="00336038">
      <w:pPr>
        <w:pStyle w:val="ZkladntextIMP"/>
        <w:tabs>
          <w:tab w:val="center" w:pos="2268"/>
          <w:tab w:val="left" w:pos="5529"/>
          <w:tab w:val="center" w:pos="6804"/>
        </w:tabs>
        <w:spacing w:line="240" w:lineRule="auto"/>
        <w:rPr>
          <w:sz w:val="22"/>
          <w:szCs w:val="22"/>
        </w:rPr>
      </w:pPr>
    </w:p>
    <w:sectPr w:rsidR="00A17B97" w:rsidSect="00A6535B">
      <w:headerReference w:type="even" r:id="rId10"/>
      <w:headerReference w:type="default" r:id="rId11"/>
      <w:footerReference w:type="even" r:id="rId12"/>
      <w:footerReference w:type="default" r:id="rId13"/>
      <w:pgSz w:w="11906" w:h="16838" w:code="9"/>
      <w:pgMar w:top="1699" w:right="1418" w:bottom="1134" w:left="1418" w:header="426"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8625" w14:textId="77777777" w:rsidR="009F5DCE" w:rsidRDefault="009F5DCE">
      <w:r>
        <w:separator/>
      </w:r>
    </w:p>
  </w:endnote>
  <w:endnote w:type="continuationSeparator" w:id="0">
    <w:p w14:paraId="5197AB5D" w14:textId="77777777" w:rsidR="009F5DCE" w:rsidRDefault="009F5DCE">
      <w:r>
        <w:continuationSeparator/>
      </w:r>
    </w:p>
  </w:endnote>
  <w:endnote w:type="continuationNotice" w:id="1">
    <w:p w14:paraId="0F994ACE" w14:textId="77777777" w:rsidR="009F5DCE" w:rsidRDefault="009F5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EC1F" w14:textId="77777777" w:rsidR="00B32A29" w:rsidRDefault="00BC6B02">
    <w:pPr>
      <w:pStyle w:val="Zpat"/>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1CD64B83" w14:textId="77777777" w:rsidR="00B32A29" w:rsidRDefault="00B32A29">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DBC59" w14:textId="5E801A11" w:rsidR="00B32A29" w:rsidRDefault="00B32A29" w:rsidP="005267C1">
    <w:pPr>
      <w:pStyle w:val="Zpat"/>
      <w:jc w:val="center"/>
    </w:pPr>
    <w:proofErr w:type="gramStart"/>
    <w:r w:rsidRPr="004F44E7">
      <w:rPr>
        <w:i/>
        <w:sz w:val="22"/>
        <w:szCs w:val="22"/>
      </w:rPr>
      <w:t xml:space="preserve">Stránka </w:t>
    </w:r>
    <w:proofErr w:type="gramEnd"/>
    <w:r w:rsidR="00BC6B02" w:rsidRPr="004F44E7">
      <w:rPr>
        <w:i/>
        <w:sz w:val="22"/>
        <w:szCs w:val="22"/>
      </w:rPr>
      <w:fldChar w:fldCharType="begin"/>
    </w:r>
    <w:r w:rsidRPr="004F44E7">
      <w:rPr>
        <w:i/>
        <w:sz w:val="22"/>
        <w:szCs w:val="22"/>
      </w:rPr>
      <w:instrText>PAGE</w:instrText>
    </w:r>
    <w:r w:rsidR="00BC6B02" w:rsidRPr="004F44E7">
      <w:rPr>
        <w:i/>
        <w:sz w:val="22"/>
        <w:szCs w:val="22"/>
      </w:rPr>
      <w:fldChar w:fldCharType="separate"/>
    </w:r>
    <w:r w:rsidR="00DA0648">
      <w:rPr>
        <w:i/>
        <w:noProof/>
        <w:sz w:val="22"/>
        <w:szCs w:val="22"/>
      </w:rPr>
      <w:t>7</w:t>
    </w:r>
    <w:r w:rsidR="00BC6B02" w:rsidRPr="004F44E7">
      <w:rPr>
        <w:i/>
        <w:sz w:val="22"/>
        <w:szCs w:val="22"/>
      </w:rPr>
      <w:fldChar w:fldCharType="end"/>
    </w:r>
    <w:proofErr w:type="gramStart"/>
    <w:r w:rsidRPr="004F44E7">
      <w:rPr>
        <w:i/>
        <w:sz w:val="22"/>
        <w:szCs w:val="22"/>
      </w:rPr>
      <w:t xml:space="preserve"> z </w:t>
    </w:r>
    <w:proofErr w:type="gramEnd"/>
    <w:r w:rsidR="00BC6B02" w:rsidRPr="004F44E7">
      <w:rPr>
        <w:i/>
        <w:sz w:val="22"/>
        <w:szCs w:val="22"/>
      </w:rPr>
      <w:fldChar w:fldCharType="begin"/>
    </w:r>
    <w:r w:rsidRPr="004F44E7">
      <w:rPr>
        <w:i/>
        <w:sz w:val="22"/>
        <w:szCs w:val="22"/>
      </w:rPr>
      <w:instrText>NUMPAGES</w:instrText>
    </w:r>
    <w:r w:rsidR="00BC6B02" w:rsidRPr="004F44E7">
      <w:rPr>
        <w:i/>
        <w:sz w:val="22"/>
        <w:szCs w:val="22"/>
      </w:rPr>
      <w:fldChar w:fldCharType="separate"/>
    </w:r>
    <w:r w:rsidR="00DA0648">
      <w:rPr>
        <w:i/>
        <w:noProof/>
        <w:sz w:val="22"/>
        <w:szCs w:val="22"/>
      </w:rPr>
      <w:t>7</w:t>
    </w:r>
    <w:r w:rsidR="00BC6B02" w:rsidRPr="004F44E7">
      <w:rPr>
        <w:i/>
        <w:sz w:val="22"/>
        <w:szCs w:val="22"/>
      </w:rPr>
      <w:fldChar w:fldCharType="end"/>
    </w:r>
  </w:p>
  <w:p w14:paraId="053F4F85" w14:textId="77777777" w:rsidR="00B32A29" w:rsidRPr="00DF66B3" w:rsidRDefault="00B32A29" w:rsidP="00DF66B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57DE2" w14:textId="77777777" w:rsidR="009F5DCE" w:rsidRDefault="009F5DCE">
      <w:r>
        <w:separator/>
      </w:r>
    </w:p>
  </w:footnote>
  <w:footnote w:type="continuationSeparator" w:id="0">
    <w:p w14:paraId="19AA0DDC" w14:textId="77777777" w:rsidR="009F5DCE" w:rsidRDefault="009F5DCE">
      <w:r>
        <w:continuationSeparator/>
      </w:r>
    </w:p>
  </w:footnote>
  <w:footnote w:type="continuationNotice" w:id="1">
    <w:p w14:paraId="2BE118CD" w14:textId="77777777" w:rsidR="009F5DCE" w:rsidRDefault="009F5DC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E8E" w14:textId="77777777" w:rsidR="00B32A29" w:rsidRDefault="00BC6B02">
    <w:pPr>
      <w:pStyle w:val="Zhlav"/>
      <w:framePr w:wrap="around" w:vAnchor="text" w:hAnchor="margin" w:xAlign="right" w:y="1"/>
      <w:rPr>
        <w:rStyle w:val="slostrnky"/>
      </w:rPr>
    </w:pPr>
    <w:r>
      <w:rPr>
        <w:rStyle w:val="slostrnky"/>
      </w:rPr>
      <w:fldChar w:fldCharType="begin"/>
    </w:r>
    <w:r w:rsidR="00B32A29">
      <w:rPr>
        <w:rStyle w:val="slostrnky"/>
      </w:rPr>
      <w:instrText xml:space="preserve">PAGE  </w:instrText>
    </w:r>
    <w:r>
      <w:rPr>
        <w:rStyle w:val="slostrnky"/>
      </w:rPr>
      <w:fldChar w:fldCharType="end"/>
    </w:r>
  </w:p>
  <w:p w14:paraId="5F0CEBBC" w14:textId="77777777" w:rsidR="00B32A29" w:rsidRDefault="00B32A29">
    <w:pPr>
      <w:pStyle w:val="Zhlav"/>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C384" w14:textId="77777777" w:rsidR="00B32A29" w:rsidRDefault="00B32A29" w:rsidP="00B9317C">
    <w:pPr>
      <w:pStyle w:val="Zhlav"/>
      <w:ind w:right="360"/>
      <w:jc w:val="center"/>
      <w:rPr>
        <w:noProof/>
        <w:sz w:val="24"/>
        <w:szCs w:val="24"/>
      </w:rPr>
    </w:pPr>
    <w:r>
      <w:rPr>
        <w:noProof/>
        <w:sz w:val="24"/>
        <w:szCs w:val="24"/>
      </w:rPr>
      <w:drawing>
        <wp:inline distT="0" distB="0" distL="0" distR="0" wp14:anchorId="44064F9C" wp14:editId="4128FAB3">
          <wp:extent cx="1871476" cy="502921"/>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dp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476" cy="502921"/>
                  </a:xfrm>
                  <a:prstGeom prst="rect">
                    <a:avLst/>
                  </a:prstGeom>
                </pic:spPr>
              </pic:pic>
            </a:graphicData>
          </a:graphic>
        </wp:inline>
      </w:drawing>
    </w:r>
    <w:r w:rsidRPr="00145BD8">
      <w:rPr>
        <w:noProof/>
        <w:sz w:val="24"/>
        <w:szCs w:val="24"/>
      </w:rPr>
      <w:ptab w:relativeTo="margin" w:alignment="center" w:leader="none"/>
    </w:r>
    <w:r w:rsidRPr="00145BD8">
      <w:rPr>
        <w:noProof/>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0893E10"/>
    <w:multiLevelType w:val="hybridMultilevel"/>
    <w:tmpl w:val="3B98C1D4"/>
    <w:lvl w:ilvl="0" w:tplc="157CB3F2">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72AF8"/>
    <w:multiLevelType w:val="hybridMultilevel"/>
    <w:tmpl w:val="316EC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1B7BB9"/>
    <w:multiLevelType w:val="multilevel"/>
    <w:tmpl w:val="A20C379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B1271FD"/>
    <w:multiLevelType w:val="hybridMultilevel"/>
    <w:tmpl w:val="A0A80000"/>
    <w:lvl w:ilvl="0" w:tplc="DD8841B2">
      <w:start w:val="1"/>
      <w:numFmt w:val="decimal"/>
      <w:lvlText w:val="5.1.%1."/>
      <w:lvlJc w:val="left"/>
      <w:pPr>
        <w:ind w:left="1429" w:hanging="360"/>
      </w:pPr>
      <w:rPr>
        <w:rFonts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FFA2989"/>
    <w:multiLevelType w:val="multilevel"/>
    <w:tmpl w:val="4F3048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F2DA1"/>
    <w:multiLevelType w:val="hybridMultilevel"/>
    <w:tmpl w:val="9C7EFCB2"/>
    <w:lvl w:ilvl="0" w:tplc="A1FA9A00">
      <w:start w:val="1"/>
      <w:numFmt w:val="decimal"/>
      <w:lvlText w:val="13.%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D740C"/>
    <w:multiLevelType w:val="hybridMultilevel"/>
    <w:tmpl w:val="75CECD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D14DE"/>
    <w:multiLevelType w:val="hybridMultilevel"/>
    <w:tmpl w:val="FA52B718"/>
    <w:lvl w:ilvl="0" w:tplc="74D6A7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EEC6FAF"/>
    <w:multiLevelType w:val="hybridMultilevel"/>
    <w:tmpl w:val="96D61AAA"/>
    <w:lvl w:ilvl="0" w:tplc="B796A2DE">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AA6F7E"/>
    <w:multiLevelType w:val="multilevel"/>
    <w:tmpl w:val="DF541CDA"/>
    <w:lvl w:ilvl="0">
      <w:start w:val="1"/>
      <w:numFmt w:val="decimal"/>
      <w:lvlText w:val="%1."/>
      <w:lvlJc w:val="left"/>
      <w:pPr>
        <w:ind w:left="360" w:hanging="360"/>
      </w:pPr>
      <w:rPr>
        <w:rFonts w:hint="default"/>
        <w:b/>
        <w:u w:val="none"/>
      </w:rPr>
    </w:lvl>
    <w:lvl w:ilvl="1">
      <w:start w:val="1"/>
      <w:numFmt w:val="decimal"/>
      <w:lvlText w:val="%1.%2."/>
      <w:lvlJc w:val="left"/>
      <w:pPr>
        <w:ind w:left="4260"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11"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294F17"/>
    <w:multiLevelType w:val="hybridMultilevel"/>
    <w:tmpl w:val="B5D06B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3DF642B4"/>
    <w:multiLevelType w:val="hybridMultilevel"/>
    <w:tmpl w:val="65FA98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2B431E"/>
    <w:multiLevelType w:val="hybridMultilevel"/>
    <w:tmpl w:val="3FF03ECC"/>
    <w:lvl w:ilvl="0" w:tplc="2C806F4E">
      <w:numFmt w:val="bullet"/>
      <w:lvlText w:val="-"/>
      <w:lvlJc w:val="left"/>
      <w:pPr>
        <w:tabs>
          <w:tab w:val="num" w:pos="2088"/>
        </w:tabs>
        <w:ind w:left="2088" w:hanging="360"/>
      </w:pPr>
      <w:rPr>
        <w:rFonts w:ascii="Times New Roman" w:eastAsia="Times New Roman" w:hAnsi="Times New Roman" w:cs="Times New Roman" w:hint="default"/>
      </w:rPr>
    </w:lvl>
    <w:lvl w:ilvl="1" w:tplc="04050001">
      <w:start w:val="1"/>
      <w:numFmt w:val="bullet"/>
      <w:lvlText w:val=""/>
      <w:lvlJc w:val="left"/>
      <w:pPr>
        <w:tabs>
          <w:tab w:val="num" w:pos="2136"/>
        </w:tabs>
        <w:ind w:left="2136"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6A26D85"/>
    <w:multiLevelType w:val="multilevel"/>
    <w:tmpl w:val="B4D4A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1E0722"/>
    <w:multiLevelType w:val="multilevel"/>
    <w:tmpl w:val="FEC8F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041BA"/>
    <w:multiLevelType w:val="multilevel"/>
    <w:tmpl w:val="5A303AA2"/>
    <w:lvl w:ilvl="0">
      <w:start w:val="1"/>
      <w:numFmt w:val="upperRoman"/>
      <w:suff w:val="space"/>
      <w:lvlText w:val="%1."/>
      <w:lvlJc w:val="right"/>
      <w:pPr>
        <w:ind w:left="2977" w:firstLine="284"/>
      </w:pPr>
      <w:rPr>
        <w:rFonts w:hint="default"/>
        <w:b/>
      </w:rPr>
    </w:lvl>
    <w:lvl w:ilvl="1">
      <w:start w:val="1"/>
      <w:numFmt w:val="decimal"/>
      <w:isLgl/>
      <w:suff w:val="space"/>
      <w:lvlText w:val="%1.%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F52D1E"/>
    <w:multiLevelType w:val="multilevel"/>
    <w:tmpl w:val="EBD27ACE"/>
    <w:lvl w:ilvl="0">
      <w:start w:val="13"/>
      <w:numFmt w:val="upperRoman"/>
      <w:lvlText w:val="%1."/>
      <w:lvlJc w:val="left"/>
      <w:pPr>
        <w:ind w:left="3845" w:hanging="300"/>
      </w:pPr>
      <w:rPr>
        <w:rFonts w:cs="Times New Roman" w:hint="default"/>
        <w:b/>
      </w:rPr>
    </w:lvl>
    <w:lvl w:ilvl="1">
      <w:start w:val="1"/>
      <w:numFmt w:val="decimal"/>
      <w:lvlText w:val="12.%2."/>
      <w:lvlJc w:val="left"/>
      <w:pPr>
        <w:ind w:left="502" w:hanging="360"/>
      </w:pPr>
      <w:rPr>
        <w:rFonts w:ascii="Times New Roman" w:hAnsi="Times New Roman" w:hint="default"/>
        <w:b w:val="0"/>
        <w:i w:val="0"/>
        <w:color w:val="auto"/>
        <w:sz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2177E3"/>
    <w:multiLevelType w:val="hybridMultilevel"/>
    <w:tmpl w:val="45925C68"/>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503A093B"/>
    <w:multiLevelType w:val="multilevel"/>
    <w:tmpl w:val="1E200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51515EB4"/>
    <w:multiLevelType w:val="hybridMultilevel"/>
    <w:tmpl w:val="797AA8C0"/>
    <w:lvl w:ilvl="0" w:tplc="3A923B64">
      <w:start w:val="1"/>
      <w:numFmt w:val="lowerLetter"/>
      <w:lvlText w:val="%1)"/>
      <w:lvlJc w:val="left"/>
      <w:pPr>
        <w:ind w:left="1429" w:hanging="360"/>
      </w:pPr>
      <w:rPr>
        <w:rFonts w:hint="default"/>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2DF0E20"/>
    <w:multiLevelType w:val="multilevel"/>
    <w:tmpl w:val="0E38F3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D02FDD"/>
    <w:multiLevelType w:val="multilevel"/>
    <w:tmpl w:val="B680D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D11414"/>
    <w:multiLevelType w:val="hybridMultilevel"/>
    <w:tmpl w:val="14F8BD0E"/>
    <w:lvl w:ilvl="0" w:tplc="27FEC2A0">
      <w:numFmt w:val="bullet"/>
      <w:lvlText w:val="-"/>
      <w:lvlJc w:val="left"/>
      <w:pPr>
        <w:ind w:left="720" w:hanging="360"/>
      </w:pPr>
      <w:rPr>
        <w:rFonts w:ascii="Times New Roman" w:hAnsi="Times New Roman" w:hint="default"/>
        <w:b w:val="0"/>
        <w:i w:val="0"/>
        <w:sz w:val="22"/>
        <w:u w:color="365F91" w:themeColor="accent1" w:themeShade="BF"/>
      </w:rPr>
    </w:lvl>
    <w:lvl w:ilvl="1" w:tplc="EABCDC18" w:tentative="1">
      <w:start w:val="1"/>
      <w:numFmt w:val="bullet"/>
      <w:lvlText w:val="o"/>
      <w:lvlJc w:val="left"/>
      <w:pPr>
        <w:ind w:left="1440" w:hanging="360"/>
      </w:pPr>
      <w:rPr>
        <w:rFonts w:ascii="Courier New" w:hAnsi="Courier New" w:cs="Courier New" w:hint="default"/>
      </w:rPr>
    </w:lvl>
    <w:lvl w:ilvl="2" w:tplc="4136404E" w:tentative="1">
      <w:start w:val="1"/>
      <w:numFmt w:val="bullet"/>
      <w:lvlText w:val=""/>
      <w:lvlJc w:val="left"/>
      <w:pPr>
        <w:ind w:left="2160" w:hanging="360"/>
      </w:pPr>
      <w:rPr>
        <w:rFonts w:ascii="Wingdings" w:hAnsi="Wingdings" w:hint="default"/>
      </w:rPr>
    </w:lvl>
    <w:lvl w:ilvl="3" w:tplc="7C1486FE" w:tentative="1">
      <w:start w:val="1"/>
      <w:numFmt w:val="bullet"/>
      <w:lvlText w:val=""/>
      <w:lvlJc w:val="left"/>
      <w:pPr>
        <w:ind w:left="2880" w:hanging="360"/>
      </w:pPr>
      <w:rPr>
        <w:rFonts w:ascii="Symbol" w:hAnsi="Symbol" w:hint="default"/>
      </w:rPr>
    </w:lvl>
    <w:lvl w:ilvl="4" w:tplc="3296F8BE" w:tentative="1">
      <w:start w:val="1"/>
      <w:numFmt w:val="bullet"/>
      <w:lvlText w:val="o"/>
      <w:lvlJc w:val="left"/>
      <w:pPr>
        <w:ind w:left="3600" w:hanging="360"/>
      </w:pPr>
      <w:rPr>
        <w:rFonts w:ascii="Courier New" w:hAnsi="Courier New" w:cs="Courier New" w:hint="default"/>
      </w:rPr>
    </w:lvl>
    <w:lvl w:ilvl="5" w:tplc="4A38CCD4" w:tentative="1">
      <w:start w:val="1"/>
      <w:numFmt w:val="bullet"/>
      <w:lvlText w:val=""/>
      <w:lvlJc w:val="left"/>
      <w:pPr>
        <w:ind w:left="4320" w:hanging="360"/>
      </w:pPr>
      <w:rPr>
        <w:rFonts w:ascii="Wingdings" w:hAnsi="Wingdings" w:hint="default"/>
      </w:rPr>
    </w:lvl>
    <w:lvl w:ilvl="6" w:tplc="75607814" w:tentative="1">
      <w:start w:val="1"/>
      <w:numFmt w:val="bullet"/>
      <w:lvlText w:val=""/>
      <w:lvlJc w:val="left"/>
      <w:pPr>
        <w:ind w:left="5040" w:hanging="360"/>
      </w:pPr>
      <w:rPr>
        <w:rFonts w:ascii="Symbol" w:hAnsi="Symbol" w:hint="default"/>
      </w:rPr>
    </w:lvl>
    <w:lvl w:ilvl="7" w:tplc="F2C29E98" w:tentative="1">
      <w:start w:val="1"/>
      <w:numFmt w:val="bullet"/>
      <w:lvlText w:val="o"/>
      <w:lvlJc w:val="left"/>
      <w:pPr>
        <w:ind w:left="5760" w:hanging="360"/>
      </w:pPr>
      <w:rPr>
        <w:rFonts w:ascii="Courier New" w:hAnsi="Courier New" w:cs="Courier New" w:hint="default"/>
      </w:rPr>
    </w:lvl>
    <w:lvl w:ilvl="8" w:tplc="D21E72CA" w:tentative="1">
      <w:start w:val="1"/>
      <w:numFmt w:val="bullet"/>
      <w:lvlText w:val=""/>
      <w:lvlJc w:val="left"/>
      <w:pPr>
        <w:ind w:left="6480" w:hanging="360"/>
      </w:pPr>
      <w:rPr>
        <w:rFonts w:ascii="Wingdings" w:hAnsi="Wingdings" w:hint="default"/>
      </w:rPr>
    </w:lvl>
  </w:abstractNum>
  <w:abstractNum w:abstractNumId="27" w15:restartNumberingAfterBreak="0">
    <w:nsid w:val="598626CB"/>
    <w:multiLevelType w:val="multilevel"/>
    <w:tmpl w:val="45DEDD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B1473F"/>
    <w:multiLevelType w:val="hybridMultilevel"/>
    <w:tmpl w:val="0164B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2AB5358"/>
    <w:multiLevelType w:val="multilevel"/>
    <w:tmpl w:val="11D6BACA"/>
    <w:lvl w:ilvl="0">
      <w:start w:val="10"/>
      <w:numFmt w:val="decimal"/>
      <w:lvlText w:val="%1."/>
      <w:lvlJc w:val="left"/>
      <w:pPr>
        <w:ind w:left="480" w:hanging="480"/>
      </w:pPr>
      <w:rPr>
        <w:rFonts w:hint="default"/>
        <w:i w:val="0"/>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796723EA"/>
    <w:multiLevelType w:val="hybridMultilevel"/>
    <w:tmpl w:val="1CE6ECD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BD97830"/>
    <w:multiLevelType w:val="multilevel"/>
    <w:tmpl w:val="C7663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2"/>
  </w:num>
  <w:num w:numId="3">
    <w:abstractNumId w:val="16"/>
  </w:num>
  <w:num w:numId="4">
    <w:abstractNumId w:val="20"/>
  </w:num>
  <w:num w:numId="5">
    <w:abstractNumId w:val="31"/>
  </w:num>
  <w:num w:numId="6">
    <w:abstractNumId w:val="24"/>
  </w:num>
  <w:num w:numId="7">
    <w:abstractNumId w:val="2"/>
  </w:num>
  <w:num w:numId="8">
    <w:abstractNumId w:val="25"/>
  </w:num>
  <w:num w:numId="9">
    <w:abstractNumId w:val="27"/>
  </w:num>
  <w:num w:numId="10">
    <w:abstractNumId w:val="5"/>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8"/>
  </w:num>
  <w:num w:numId="14">
    <w:abstractNumId w:val="13"/>
  </w:num>
  <w:num w:numId="15">
    <w:abstractNumId w:val="21"/>
  </w:num>
  <w:num w:numId="16">
    <w:abstractNumId w:val="1"/>
  </w:num>
  <w:num w:numId="17">
    <w:abstractNumId w:val="17"/>
  </w:num>
  <w:num w:numId="18">
    <w:abstractNumId w:val="3"/>
  </w:num>
  <w:num w:numId="19">
    <w:abstractNumId w:val="9"/>
  </w:num>
  <w:num w:numId="20">
    <w:abstractNumId w:val="10"/>
  </w:num>
  <w:num w:numId="21">
    <w:abstractNumId w:val="14"/>
  </w:num>
  <w:num w:numId="22">
    <w:abstractNumId w:val="7"/>
  </w:num>
  <w:num w:numId="23">
    <w:abstractNumId w:val="11"/>
  </w:num>
  <w:num w:numId="24">
    <w:abstractNumId w:val="19"/>
  </w:num>
  <w:num w:numId="25">
    <w:abstractNumId w:val="6"/>
  </w:num>
  <w:num w:numId="26">
    <w:abstractNumId w:val="12"/>
  </w:num>
  <w:num w:numId="27">
    <w:abstractNumId w:val="23"/>
  </w:num>
  <w:num w:numId="28">
    <w:abstractNumId w:val="4"/>
  </w:num>
  <w:num w:numId="29">
    <w:abstractNumId w:val="26"/>
  </w:num>
  <w:num w:numId="30">
    <w:abstractNumId w:val="18"/>
  </w:num>
  <w:num w:numId="31">
    <w:abstractNumId w:val="29"/>
  </w:num>
  <w:num w:numId="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4921"/>
    <w:rsid w:val="00005562"/>
    <w:rsid w:val="00005DA0"/>
    <w:rsid w:val="00006336"/>
    <w:rsid w:val="00006CA2"/>
    <w:rsid w:val="00010621"/>
    <w:rsid w:val="0001145B"/>
    <w:rsid w:val="00012E2F"/>
    <w:rsid w:val="000154EE"/>
    <w:rsid w:val="00015AB4"/>
    <w:rsid w:val="00016545"/>
    <w:rsid w:val="000175E2"/>
    <w:rsid w:val="00020FA1"/>
    <w:rsid w:val="00020FA6"/>
    <w:rsid w:val="00023009"/>
    <w:rsid w:val="0002668D"/>
    <w:rsid w:val="00026BA8"/>
    <w:rsid w:val="00030C35"/>
    <w:rsid w:val="000313F1"/>
    <w:rsid w:val="00033BB7"/>
    <w:rsid w:val="0003556F"/>
    <w:rsid w:val="000368E9"/>
    <w:rsid w:val="00045748"/>
    <w:rsid w:val="00045906"/>
    <w:rsid w:val="00047392"/>
    <w:rsid w:val="00047DE1"/>
    <w:rsid w:val="00052D88"/>
    <w:rsid w:val="0005328A"/>
    <w:rsid w:val="00054045"/>
    <w:rsid w:val="000566A5"/>
    <w:rsid w:val="00056FF5"/>
    <w:rsid w:val="00061685"/>
    <w:rsid w:val="000640BA"/>
    <w:rsid w:val="00065C48"/>
    <w:rsid w:val="00066943"/>
    <w:rsid w:val="000717B3"/>
    <w:rsid w:val="000738A8"/>
    <w:rsid w:val="0008594F"/>
    <w:rsid w:val="00086CE0"/>
    <w:rsid w:val="00090129"/>
    <w:rsid w:val="00091D41"/>
    <w:rsid w:val="0009299F"/>
    <w:rsid w:val="0009506C"/>
    <w:rsid w:val="000950FC"/>
    <w:rsid w:val="0009635C"/>
    <w:rsid w:val="00096522"/>
    <w:rsid w:val="00097664"/>
    <w:rsid w:val="00097802"/>
    <w:rsid w:val="000A67A2"/>
    <w:rsid w:val="000B1465"/>
    <w:rsid w:val="000B1F9F"/>
    <w:rsid w:val="000B377D"/>
    <w:rsid w:val="000B4C40"/>
    <w:rsid w:val="000B4FC2"/>
    <w:rsid w:val="000B65FC"/>
    <w:rsid w:val="000C446A"/>
    <w:rsid w:val="000C4744"/>
    <w:rsid w:val="000C518B"/>
    <w:rsid w:val="000C5F41"/>
    <w:rsid w:val="000D150C"/>
    <w:rsid w:val="000D4181"/>
    <w:rsid w:val="000D73B7"/>
    <w:rsid w:val="000E46C3"/>
    <w:rsid w:val="000F15AC"/>
    <w:rsid w:val="000F189D"/>
    <w:rsid w:val="000F2DEB"/>
    <w:rsid w:val="00101586"/>
    <w:rsid w:val="00102992"/>
    <w:rsid w:val="0010365B"/>
    <w:rsid w:val="00110028"/>
    <w:rsid w:val="00111A1D"/>
    <w:rsid w:val="00115218"/>
    <w:rsid w:val="00115E00"/>
    <w:rsid w:val="00116CB4"/>
    <w:rsid w:val="00120F44"/>
    <w:rsid w:val="00121199"/>
    <w:rsid w:val="0012147D"/>
    <w:rsid w:val="0012556C"/>
    <w:rsid w:val="0013079E"/>
    <w:rsid w:val="001325AE"/>
    <w:rsid w:val="001340B4"/>
    <w:rsid w:val="00136858"/>
    <w:rsid w:val="0013692D"/>
    <w:rsid w:val="00137052"/>
    <w:rsid w:val="0014066F"/>
    <w:rsid w:val="00141FF8"/>
    <w:rsid w:val="0014347D"/>
    <w:rsid w:val="00143A36"/>
    <w:rsid w:val="00144148"/>
    <w:rsid w:val="00145658"/>
    <w:rsid w:val="00145BD8"/>
    <w:rsid w:val="00146DE5"/>
    <w:rsid w:val="00155642"/>
    <w:rsid w:val="00155924"/>
    <w:rsid w:val="00155C37"/>
    <w:rsid w:val="00155E11"/>
    <w:rsid w:val="001632B9"/>
    <w:rsid w:val="0016675E"/>
    <w:rsid w:val="0017022F"/>
    <w:rsid w:val="0017160B"/>
    <w:rsid w:val="00175371"/>
    <w:rsid w:val="00181067"/>
    <w:rsid w:val="00181C3D"/>
    <w:rsid w:val="00185AED"/>
    <w:rsid w:val="00186881"/>
    <w:rsid w:val="00190412"/>
    <w:rsid w:val="00193803"/>
    <w:rsid w:val="00193AA0"/>
    <w:rsid w:val="00196C75"/>
    <w:rsid w:val="001A0234"/>
    <w:rsid w:val="001A0970"/>
    <w:rsid w:val="001A16D3"/>
    <w:rsid w:val="001A5488"/>
    <w:rsid w:val="001A5664"/>
    <w:rsid w:val="001A6C2F"/>
    <w:rsid w:val="001A7C2C"/>
    <w:rsid w:val="001B0ACC"/>
    <w:rsid w:val="001B437C"/>
    <w:rsid w:val="001B4804"/>
    <w:rsid w:val="001B4EC1"/>
    <w:rsid w:val="001B6C07"/>
    <w:rsid w:val="001C05A9"/>
    <w:rsid w:val="001C3EDE"/>
    <w:rsid w:val="001C64DC"/>
    <w:rsid w:val="001C6C46"/>
    <w:rsid w:val="001D185D"/>
    <w:rsid w:val="001D18E8"/>
    <w:rsid w:val="001D1D4B"/>
    <w:rsid w:val="001D1FE4"/>
    <w:rsid w:val="001D2132"/>
    <w:rsid w:val="001D724B"/>
    <w:rsid w:val="001E08E6"/>
    <w:rsid w:val="001E1BDC"/>
    <w:rsid w:val="001E2C97"/>
    <w:rsid w:val="001F4F51"/>
    <w:rsid w:val="001F50D2"/>
    <w:rsid w:val="001F775D"/>
    <w:rsid w:val="00210240"/>
    <w:rsid w:val="00211286"/>
    <w:rsid w:val="00211A78"/>
    <w:rsid w:val="00214D78"/>
    <w:rsid w:val="00220CA4"/>
    <w:rsid w:val="002239E1"/>
    <w:rsid w:val="0022521F"/>
    <w:rsid w:val="0023002C"/>
    <w:rsid w:val="00230909"/>
    <w:rsid w:val="002373B3"/>
    <w:rsid w:val="00237D99"/>
    <w:rsid w:val="00241299"/>
    <w:rsid w:val="00246C18"/>
    <w:rsid w:val="00247111"/>
    <w:rsid w:val="00252D51"/>
    <w:rsid w:val="00255A2E"/>
    <w:rsid w:val="00255E81"/>
    <w:rsid w:val="00255F91"/>
    <w:rsid w:val="00256C5C"/>
    <w:rsid w:val="00260137"/>
    <w:rsid w:val="00262E41"/>
    <w:rsid w:val="00263972"/>
    <w:rsid w:val="002703CF"/>
    <w:rsid w:val="00270F50"/>
    <w:rsid w:val="00271EC7"/>
    <w:rsid w:val="00271F98"/>
    <w:rsid w:val="0027382C"/>
    <w:rsid w:val="00274AA8"/>
    <w:rsid w:val="0027519D"/>
    <w:rsid w:val="002755D2"/>
    <w:rsid w:val="002757D4"/>
    <w:rsid w:val="002769C5"/>
    <w:rsid w:val="00281509"/>
    <w:rsid w:val="00281D98"/>
    <w:rsid w:val="00282F08"/>
    <w:rsid w:val="0028561A"/>
    <w:rsid w:val="00292176"/>
    <w:rsid w:val="00292BA4"/>
    <w:rsid w:val="00292CB3"/>
    <w:rsid w:val="00292F3D"/>
    <w:rsid w:val="002932AD"/>
    <w:rsid w:val="00294ACB"/>
    <w:rsid w:val="00294F0B"/>
    <w:rsid w:val="002954B4"/>
    <w:rsid w:val="00295E01"/>
    <w:rsid w:val="0029711A"/>
    <w:rsid w:val="002A1614"/>
    <w:rsid w:val="002A24F1"/>
    <w:rsid w:val="002A3457"/>
    <w:rsid w:val="002A58E9"/>
    <w:rsid w:val="002A66AD"/>
    <w:rsid w:val="002A7CBA"/>
    <w:rsid w:val="002A7D0A"/>
    <w:rsid w:val="002B1C1A"/>
    <w:rsid w:val="002B4127"/>
    <w:rsid w:val="002B4F4C"/>
    <w:rsid w:val="002B4FFC"/>
    <w:rsid w:val="002B5E98"/>
    <w:rsid w:val="002B6679"/>
    <w:rsid w:val="002C208B"/>
    <w:rsid w:val="002C2338"/>
    <w:rsid w:val="002C3B60"/>
    <w:rsid w:val="002C7B1D"/>
    <w:rsid w:val="002D3974"/>
    <w:rsid w:val="002D3AFA"/>
    <w:rsid w:val="002D4A1F"/>
    <w:rsid w:val="002D661C"/>
    <w:rsid w:val="002D66FF"/>
    <w:rsid w:val="002D732B"/>
    <w:rsid w:val="002D73DE"/>
    <w:rsid w:val="002E1B66"/>
    <w:rsid w:val="002E5510"/>
    <w:rsid w:val="002E5C40"/>
    <w:rsid w:val="002E6BD3"/>
    <w:rsid w:val="002F237F"/>
    <w:rsid w:val="002F2D50"/>
    <w:rsid w:val="002F678F"/>
    <w:rsid w:val="00300A42"/>
    <w:rsid w:val="00300B51"/>
    <w:rsid w:val="00305839"/>
    <w:rsid w:val="00311632"/>
    <w:rsid w:val="00312751"/>
    <w:rsid w:val="00316198"/>
    <w:rsid w:val="00316F4E"/>
    <w:rsid w:val="00317A8F"/>
    <w:rsid w:val="00317B22"/>
    <w:rsid w:val="00317C2E"/>
    <w:rsid w:val="00325711"/>
    <w:rsid w:val="00327908"/>
    <w:rsid w:val="00330699"/>
    <w:rsid w:val="00331001"/>
    <w:rsid w:val="003325A6"/>
    <w:rsid w:val="00333EA5"/>
    <w:rsid w:val="00336038"/>
    <w:rsid w:val="00336222"/>
    <w:rsid w:val="00337BC8"/>
    <w:rsid w:val="00337C23"/>
    <w:rsid w:val="00337CB3"/>
    <w:rsid w:val="003461A8"/>
    <w:rsid w:val="00346B05"/>
    <w:rsid w:val="00346EDD"/>
    <w:rsid w:val="0034786F"/>
    <w:rsid w:val="00352B69"/>
    <w:rsid w:val="003542C9"/>
    <w:rsid w:val="00355D3C"/>
    <w:rsid w:val="00360973"/>
    <w:rsid w:val="00362169"/>
    <w:rsid w:val="00362CEA"/>
    <w:rsid w:val="00364CCE"/>
    <w:rsid w:val="00366CAC"/>
    <w:rsid w:val="00367B3E"/>
    <w:rsid w:val="003701B2"/>
    <w:rsid w:val="00373550"/>
    <w:rsid w:val="0037406B"/>
    <w:rsid w:val="00375C85"/>
    <w:rsid w:val="00375D83"/>
    <w:rsid w:val="00376E0C"/>
    <w:rsid w:val="003821C8"/>
    <w:rsid w:val="003835E1"/>
    <w:rsid w:val="00384341"/>
    <w:rsid w:val="00386614"/>
    <w:rsid w:val="00387BEE"/>
    <w:rsid w:val="00390A58"/>
    <w:rsid w:val="00396FFC"/>
    <w:rsid w:val="003979A4"/>
    <w:rsid w:val="003A4D67"/>
    <w:rsid w:val="003A56BE"/>
    <w:rsid w:val="003A781C"/>
    <w:rsid w:val="003A7DD9"/>
    <w:rsid w:val="003B0D1A"/>
    <w:rsid w:val="003B19EA"/>
    <w:rsid w:val="003B3998"/>
    <w:rsid w:val="003D51C2"/>
    <w:rsid w:val="003D689A"/>
    <w:rsid w:val="003D6EB0"/>
    <w:rsid w:val="003D785D"/>
    <w:rsid w:val="003E0619"/>
    <w:rsid w:val="003E13B8"/>
    <w:rsid w:val="003E3EA7"/>
    <w:rsid w:val="003F67BD"/>
    <w:rsid w:val="00401008"/>
    <w:rsid w:val="00401795"/>
    <w:rsid w:val="00404BFF"/>
    <w:rsid w:val="004063A4"/>
    <w:rsid w:val="0041019B"/>
    <w:rsid w:val="00410D74"/>
    <w:rsid w:val="00411D8D"/>
    <w:rsid w:val="00420008"/>
    <w:rsid w:val="0042225E"/>
    <w:rsid w:val="004232E6"/>
    <w:rsid w:val="00423D2F"/>
    <w:rsid w:val="00431C96"/>
    <w:rsid w:val="004322FF"/>
    <w:rsid w:val="0043309C"/>
    <w:rsid w:val="004343FD"/>
    <w:rsid w:val="00435898"/>
    <w:rsid w:val="00435B3A"/>
    <w:rsid w:val="00437F3E"/>
    <w:rsid w:val="00440E19"/>
    <w:rsid w:val="004506E3"/>
    <w:rsid w:val="00450B63"/>
    <w:rsid w:val="00450ED8"/>
    <w:rsid w:val="004511D7"/>
    <w:rsid w:val="00455368"/>
    <w:rsid w:val="00455DC6"/>
    <w:rsid w:val="00456660"/>
    <w:rsid w:val="00461453"/>
    <w:rsid w:val="00463307"/>
    <w:rsid w:val="004646B7"/>
    <w:rsid w:val="00464A5A"/>
    <w:rsid w:val="00466ECF"/>
    <w:rsid w:val="00480A13"/>
    <w:rsid w:val="00480C2F"/>
    <w:rsid w:val="004818EF"/>
    <w:rsid w:val="00481D2A"/>
    <w:rsid w:val="004825CF"/>
    <w:rsid w:val="00485C09"/>
    <w:rsid w:val="004860FB"/>
    <w:rsid w:val="0048616E"/>
    <w:rsid w:val="00486203"/>
    <w:rsid w:val="00487332"/>
    <w:rsid w:val="00492F07"/>
    <w:rsid w:val="00494510"/>
    <w:rsid w:val="00494BBB"/>
    <w:rsid w:val="00495D59"/>
    <w:rsid w:val="004A265F"/>
    <w:rsid w:val="004A5629"/>
    <w:rsid w:val="004A5A30"/>
    <w:rsid w:val="004B5301"/>
    <w:rsid w:val="004B56A3"/>
    <w:rsid w:val="004B5A2F"/>
    <w:rsid w:val="004C0340"/>
    <w:rsid w:val="004C18E3"/>
    <w:rsid w:val="004C2A39"/>
    <w:rsid w:val="004C4F72"/>
    <w:rsid w:val="004C5F65"/>
    <w:rsid w:val="004D07AE"/>
    <w:rsid w:val="004D1EC1"/>
    <w:rsid w:val="004D37C5"/>
    <w:rsid w:val="004D3E48"/>
    <w:rsid w:val="004D425A"/>
    <w:rsid w:val="004D4500"/>
    <w:rsid w:val="004D5D33"/>
    <w:rsid w:val="004D73FD"/>
    <w:rsid w:val="004D7871"/>
    <w:rsid w:val="004D7E2E"/>
    <w:rsid w:val="004E20E2"/>
    <w:rsid w:val="004F0436"/>
    <w:rsid w:val="004F377D"/>
    <w:rsid w:val="004F44E7"/>
    <w:rsid w:val="004F4C6C"/>
    <w:rsid w:val="005056E7"/>
    <w:rsid w:val="00507815"/>
    <w:rsid w:val="00510809"/>
    <w:rsid w:val="00512B08"/>
    <w:rsid w:val="00513E1D"/>
    <w:rsid w:val="00513F44"/>
    <w:rsid w:val="0051428C"/>
    <w:rsid w:val="0051628C"/>
    <w:rsid w:val="00520B16"/>
    <w:rsid w:val="00520DCD"/>
    <w:rsid w:val="005245C2"/>
    <w:rsid w:val="005267C1"/>
    <w:rsid w:val="00526DE6"/>
    <w:rsid w:val="0052745A"/>
    <w:rsid w:val="00531F6E"/>
    <w:rsid w:val="00534507"/>
    <w:rsid w:val="005363B4"/>
    <w:rsid w:val="005371D9"/>
    <w:rsid w:val="0054036F"/>
    <w:rsid w:val="005404DB"/>
    <w:rsid w:val="00543B30"/>
    <w:rsid w:val="0054656A"/>
    <w:rsid w:val="00546E8D"/>
    <w:rsid w:val="00546EF9"/>
    <w:rsid w:val="00563328"/>
    <w:rsid w:val="00564D65"/>
    <w:rsid w:val="00585BB1"/>
    <w:rsid w:val="005921A4"/>
    <w:rsid w:val="005925E9"/>
    <w:rsid w:val="005951E1"/>
    <w:rsid w:val="00595559"/>
    <w:rsid w:val="005A090B"/>
    <w:rsid w:val="005A19F4"/>
    <w:rsid w:val="005A1C94"/>
    <w:rsid w:val="005A2405"/>
    <w:rsid w:val="005A5CA2"/>
    <w:rsid w:val="005A79A6"/>
    <w:rsid w:val="005B1236"/>
    <w:rsid w:val="005B3565"/>
    <w:rsid w:val="005B77F3"/>
    <w:rsid w:val="005C3A07"/>
    <w:rsid w:val="005C448E"/>
    <w:rsid w:val="005C7B80"/>
    <w:rsid w:val="005D0906"/>
    <w:rsid w:val="005D45CE"/>
    <w:rsid w:val="005D7183"/>
    <w:rsid w:val="005E117D"/>
    <w:rsid w:val="005E17F4"/>
    <w:rsid w:val="005E3936"/>
    <w:rsid w:val="005E5441"/>
    <w:rsid w:val="005F0765"/>
    <w:rsid w:val="005F5AC3"/>
    <w:rsid w:val="005F5C0C"/>
    <w:rsid w:val="005F5CAE"/>
    <w:rsid w:val="005F713B"/>
    <w:rsid w:val="005F7416"/>
    <w:rsid w:val="006077A2"/>
    <w:rsid w:val="00607D0B"/>
    <w:rsid w:val="00607F9A"/>
    <w:rsid w:val="006130FF"/>
    <w:rsid w:val="00613442"/>
    <w:rsid w:val="00613ACA"/>
    <w:rsid w:val="0062046D"/>
    <w:rsid w:val="006205C4"/>
    <w:rsid w:val="00620FBB"/>
    <w:rsid w:val="00626166"/>
    <w:rsid w:val="00630800"/>
    <w:rsid w:val="006323AE"/>
    <w:rsid w:val="00632D15"/>
    <w:rsid w:val="00633B0C"/>
    <w:rsid w:val="00635346"/>
    <w:rsid w:val="006409F1"/>
    <w:rsid w:val="00642745"/>
    <w:rsid w:val="00643336"/>
    <w:rsid w:val="00645B55"/>
    <w:rsid w:val="006472D6"/>
    <w:rsid w:val="00647A4C"/>
    <w:rsid w:val="00650CBA"/>
    <w:rsid w:val="00651C1B"/>
    <w:rsid w:val="00653817"/>
    <w:rsid w:val="0065518B"/>
    <w:rsid w:val="006553E4"/>
    <w:rsid w:val="00663CD4"/>
    <w:rsid w:val="00664A18"/>
    <w:rsid w:val="0066514A"/>
    <w:rsid w:val="00665189"/>
    <w:rsid w:val="00670D27"/>
    <w:rsid w:val="006712D9"/>
    <w:rsid w:val="006732EF"/>
    <w:rsid w:val="006766AD"/>
    <w:rsid w:val="00677300"/>
    <w:rsid w:val="00680192"/>
    <w:rsid w:val="00680684"/>
    <w:rsid w:val="006865D3"/>
    <w:rsid w:val="00686EE2"/>
    <w:rsid w:val="00687846"/>
    <w:rsid w:val="00687A64"/>
    <w:rsid w:val="006904E3"/>
    <w:rsid w:val="0069126F"/>
    <w:rsid w:val="00693F15"/>
    <w:rsid w:val="0069425E"/>
    <w:rsid w:val="006966CD"/>
    <w:rsid w:val="006A00CF"/>
    <w:rsid w:val="006A51F0"/>
    <w:rsid w:val="006A5E89"/>
    <w:rsid w:val="006B2011"/>
    <w:rsid w:val="006B4C62"/>
    <w:rsid w:val="006B757B"/>
    <w:rsid w:val="006C04DE"/>
    <w:rsid w:val="006C371F"/>
    <w:rsid w:val="006C5C5F"/>
    <w:rsid w:val="006C62AC"/>
    <w:rsid w:val="006C735A"/>
    <w:rsid w:val="006D0D6E"/>
    <w:rsid w:val="006D1D17"/>
    <w:rsid w:val="006D2FA7"/>
    <w:rsid w:val="006D3EE4"/>
    <w:rsid w:val="006D50C5"/>
    <w:rsid w:val="006D63A9"/>
    <w:rsid w:val="006E0905"/>
    <w:rsid w:val="006E1A8F"/>
    <w:rsid w:val="006E481A"/>
    <w:rsid w:val="006F187A"/>
    <w:rsid w:val="006F3116"/>
    <w:rsid w:val="006F3574"/>
    <w:rsid w:val="006F6D44"/>
    <w:rsid w:val="006F6D7A"/>
    <w:rsid w:val="006F7012"/>
    <w:rsid w:val="00703F47"/>
    <w:rsid w:val="007066C5"/>
    <w:rsid w:val="00711972"/>
    <w:rsid w:val="00716E89"/>
    <w:rsid w:val="007179C0"/>
    <w:rsid w:val="007219CB"/>
    <w:rsid w:val="007219CE"/>
    <w:rsid w:val="007234CD"/>
    <w:rsid w:val="007313D8"/>
    <w:rsid w:val="00731CA7"/>
    <w:rsid w:val="00732922"/>
    <w:rsid w:val="007353ED"/>
    <w:rsid w:val="007369ED"/>
    <w:rsid w:val="00740B8C"/>
    <w:rsid w:val="007424AA"/>
    <w:rsid w:val="007457B7"/>
    <w:rsid w:val="007468CF"/>
    <w:rsid w:val="00746AB6"/>
    <w:rsid w:val="0075085E"/>
    <w:rsid w:val="007509D0"/>
    <w:rsid w:val="007572F1"/>
    <w:rsid w:val="007574B8"/>
    <w:rsid w:val="00763999"/>
    <w:rsid w:val="007650BC"/>
    <w:rsid w:val="00766898"/>
    <w:rsid w:val="007720F3"/>
    <w:rsid w:val="00775CBB"/>
    <w:rsid w:val="00777CFF"/>
    <w:rsid w:val="00780DB5"/>
    <w:rsid w:val="00785F74"/>
    <w:rsid w:val="007871EA"/>
    <w:rsid w:val="00790032"/>
    <w:rsid w:val="0079251F"/>
    <w:rsid w:val="00797905"/>
    <w:rsid w:val="007979BB"/>
    <w:rsid w:val="007A0716"/>
    <w:rsid w:val="007A0969"/>
    <w:rsid w:val="007A12CA"/>
    <w:rsid w:val="007A5CD8"/>
    <w:rsid w:val="007A70EE"/>
    <w:rsid w:val="007B0802"/>
    <w:rsid w:val="007B16E1"/>
    <w:rsid w:val="007B2CBA"/>
    <w:rsid w:val="007C3D0B"/>
    <w:rsid w:val="007C550B"/>
    <w:rsid w:val="007C7826"/>
    <w:rsid w:val="007D1A8A"/>
    <w:rsid w:val="007D7283"/>
    <w:rsid w:val="007E0E07"/>
    <w:rsid w:val="007E41B9"/>
    <w:rsid w:val="007E5A90"/>
    <w:rsid w:val="007F1CC5"/>
    <w:rsid w:val="007F46F6"/>
    <w:rsid w:val="008015BF"/>
    <w:rsid w:val="0080161D"/>
    <w:rsid w:val="00812C5B"/>
    <w:rsid w:val="0081575E"/>
    <w:rsid w:val="00815DA0"/>
    <w:rsid w:val="00817DEF"/>
    <w:rsid w:val="008216AA"/>
    <w:rsid w:val="00821E7B"/>
    <w:rsid w:val="0082320A"/>
    <w:rsid w:val="0083081D"/>
    <w:rsid w:val="00832228"/>
    <w:rsid w:val="00832E97"/>
    <w:rsid w:val="00836223"/>
    <w:rsid w:val="008364F5"/>
    <w:rsid w:val="00837456"/>
    <w:rsid w:val="00837D37"/>
    <w:rsid w:val="00840233"/>
    <w:rsid w:val="00841D90"/>
    <w:rsid w:val="008420B6"/>
    <w:rsid w:val="008423B6"/>
    <w:rsid w:val="008436FC"/>
    <w:rsid w:val="00854DA6"/>
    <w:rsid w:val="00856649"/>
    <w:rsid w:val="00862E12"/>
    <w:rsid w:val="00863692"/>
    <w:rsid w:val="008636A6"/>
    <w:rsid w:val="00865113"/>
    <w:rsid w:val="00865E42"/>
    <w:rsid w:val="00873BEB"/>
    <w:rsid w:val="00873CFE"/>
    <w:rsid w:val="00873F05"/>
    <w:rsid w:val="0087413F"/>
    <w:rsid w:val="00875763"/>
    <w:rsid w:val="00875D1A"/>
    <w:rsid w:val="00876CF9"/>
    <w:rsid w:val="00877E6D"/>
    <w:rsid w:val="00881BF0"/>
    <w:rsid w:val="00882C76"/>
    <w:rsid w:val="00883ABE"/>
    <w:rsid w:val="00884617"/>
    <w:rsid w:val="00887427"/>
    <w:rsid w:val="00887CF6"/>
    <w:rsid w:val="008903F5"/>
    <w:rsid w:val="00890999"/>
    <w:rsid w:val="00891D62"/>
    <w:rsid w:val="008A1360"/>
    <w:rsid w:val="008A187D"/>
    <w:rsid w:val="008A1F3A"/>
    <w:rsid w:val="008A341A"/>
    <w:rsid w:val="008A360C"/>
    <w:rsid w:val="008A5C87"/>
    <w:rsid w:val="008A5F60"/>
    <w:rsid w:val="008A65D0"/>
    <w:rsid w:val="008B09E5"/>
    <w:rsid w:val="008B2006"/>
    <w:rsid w:val="008B598A"/>
    <w:rsid w:val="008B607A"/>
    <w:rsid w:val="008C0988"/>
    <w:rsid w:val="008C3B0D"/>
    <w:rsid w:val="008C5828"/>
    <w:rsid w:val="008C607F"/>
    <w:rsid w:val="008D1245"/>
    <w:rsid w:val="008D3285"/>
    <w:rsid w:val="008D4128"/>
    <w:rsid w:val="008D581A"/>
    <w:rsid w:val="008D6E68"/>
    <w:rsid w:val="008D7418"/>
    <w:rsid w:val="008E03F3"/>
    <w:rsid w:val="008E45A0"/>
    <w:rsid w:val="008E50EC"/>
    <w:rsid w:val="008E691B"/>
    <w:rsid w:val="008E7155"/>
    <w:rsid w:val="008F0AAF"/>
    <w:rsid w:val="008F153F"/>
    <w:rsid w:val="008F414A"/>
    <w:rsid w:val="008F544D"/>
    <w:rsid w:val="008F63B9"/>
    <w:rsid w:val="008F767E"/>
    <w:rsid w:val="009019CA"/>
    <w:rsid w:val="00903578"/>
    <w:rsid w:val="00907AD0"/>
    <w:rsid w:val="009101C2"/>
    <w:rsid w:val="00912BCD"/>
    <w:rsid w:val="00913C57"/>
    <w:rsid w:val="00914B71"/>
    <w:rsid w:val="0092119E"/>
    <w:rsid w:val="00921AD7"/>
    <w:rsid w:val="009343F2"/>
    <w:rsid w:val="009371DB"/>
    <w:rsid w:val="00945411"/>
    <w:rsid w:val="009464D6"/>
    <w:rsid w:val="0095037B"/>
    <w:rsid w:val="009505BB"/>
    <w:rsid w:val="00951B8B"/>
    <w:rsid w:val="009531B9"/>
    <w:rsid w:val="0095386D"/>
    <w:rsid w:val="00957043"/>
    <w:rsid w:val="00957B3E"/>
    <w:rsid w:val="00962773"/>
    <w:rsid w:val="00962965"/>
    <w:rsid w:val="00966FFF"/>
    <w:rsid w:val="00967254"/>
    <w:rsid w:val="009712E7"/>
    <w:rsid w:val="00971902"/>
    <w:rsid w:val="00973368"/>
    <w:rsid w:val="00973A25"/>
    <w:rsid w:val="00974939"/>
    <w:rsid w:val="00974BDD"/>
    <w:rsid w:val="00975A8C"/>
    <w:rsid w:val="009770F5"/>
    <w:rsid w:val="00981A78"/>
    <w:rsid w:val="00991043"/>
    <w:rsid w:val="00993A4A"/>
    <w:rsid w:val="00995BC1"/>
    <w:rsid w:val="009972B0"/>
    <w:rsid w:val="00997C65"/>
    <w:rsid w:val="009A185B"/>
    <w:rsid w:val="009A4675"/>
    <w:rsid w:val="009A4853"/>
    <w:rsid w:val="009B01A2"/>
    <w:rsid w:val="009B43A1"/>
    <w:rsid w:val="009B4AE1"/>
    <w:rsid w:val="009B5625"/>
    <w:rsid w:val="009B59D4"/>
    <w:rsid w:val="009B7479"/>
    <w:rsid w:val="009C1556"/>
    <w:rsid w:val="009C5FFC"/>
    <w:rsid w:val="009C677F"/>
    <w:rsid w:val="009C7D49"/>
    <w:rsid w:val="009D0306"/>
    <w:rsid w:val="009D449B"/>
    <w:rsid w:val="009D44C5"/>
    <w:rsid w:val="009E0274"/>
    <w:rsid w:val="009E5F53"/>
    <w:rsid w:val="009F08A8"/>
    <w:rsid w:val="009F244F"/>
    <w:rsid w:val="009F327D"/>
    <w:rsid w:val="009F5DCE"/>
    <w:rsid w:val="009F7EE5"/>
    <w:rsid w:val="00A010D6"/>
    <w:rsid w:val="00A01FC8"/>
    <w:rsid w:val="00A0410B"/>
    <w:rsid w:val="00A04329"/>
    <w:rsid w:val="00A045C3"/>
    <w:rsid w:val="00A04845"/>
    <w:rsid w:val="00A10404"/>
    <w:rsid w:val="00A10409"/>
    <w:rsid w:val="00A1099D"/>
    <w:rsid w:val="00A13090"/>
    <w:rsid w:val="00A15077"/>
    <w:rsid w:val="00A17686"/>
    <w:rsid w:val="00A17B97"/>
    <w:rsid w:val="00A20233"/>
    <w:rsid w:val="00A20995"/>
    <w:rsid w:val="00A21FD2"/>
    <w:rsid w:val="00A22292"/>
    <w:rsid w:val="00A227FB"/>
    <w:rsid w:val="00A24BC5"/>
    <w:rsid w:val="00A318FC"/>
    <w:rsid w:val="00A357D8"/>
    <w:rsid w:val="00A35D77"/>
    <w:rsid w:val="00A3764D"/>
    <w:rsid w:val="00A3765D"/>
    <w:rsid w:val="00A4006C"/>
    <w:rsid w:val="00A405F1"/>
    <w:rsid w:val="00A40F58"/>
    <w:rsid w:val="00A41F80"/>
    <w:rsid w:val="00A50A19"/>
    <w:rsid w:val="00A51D84"/>
    <w:rsid w:val="00A5200E"/>
    <w:rsid w:val="00A53DE1"/>
    <w:rsid w:val="00A564B2"/>
    <w:rsid w:val="00A56D47"/>
    <w:rsid w:val="00A60A6B"/>
    <w:rsid w:val="00A60BC8"/>
    <w:rsid w:val="00A63B49"/>
    <w:rsid w:val="00A644A2"/>
    <w:rsid w:val="00A6535B"/>
    <w:rsid w:val="00A6571F"/>
    <w:rsid w:val="00A658DB"/>
    <w:rsid w:val="00A700EA"/>
    <w:rsid w:val="00A72B9F"/>
    <w:rsid w:val="00A76270"/>
    <w:rsid w:val="00A76BEE"/>
    <w:rsid w:val="00A83488"/>
    <w:rsid w:val="00A85857"/>
    <w:rsid w:val="00A8602F"/>
    <w:rsid w:val="00A93852"/>
    <w:rsid w:val="00A93880"/>
    <w:rsid w:val="00A941A2"/>
    <w:rsid w:val="00A95BCC"/>
    <w:rsid w:val="00A9717C"/>
    <w:rsid w:val="00A978D2"/>
    <w:rsid w:val="00AA03EA"/>
    <w:rsid w:val="00AB3886"/>
    <w:rsid w:val="00AB3EEE"/>
    <w:rsid w:val="00AD2869"/>
    <w:rsid w:val="00AD3D5D"/>
    <w:rsid w:val="00AD7290"/>
    <w:rsid w:val="00AD76E6"/>
    <w:rsid w:val="00AE015A"/>
    <w:rsid w:val="00AE13B0"/>
    <w:rsid w:val="00AE1B15"/>
    <w:rsid w:val="00AE4AEB"/>
    <w:rsid w:val="00AE67D8"/>
    <w:rsid w:val="00AF0A49"/>
    <w:rsid w:val="00AF594F"/>
    <w:rsid w:val="00B027DC"/>
    <w:rsid w:val="00B02A58"/>
    <w:rsid w:val="00B035BA"/>
    <w:rsid w:val="00B03871"/>
    <w:rsid w:val="00B07E0E"/>
    <w:rsid w:val="00B137DE"/>
    <w:rsid w:val="00B159B3"/>
    <w:rsid w:val="00B17D6B"/>
    <w:rsid w:val="00B2056C"/>
    <w:rsid w:val="00B22057"/>
    <w:rsid w:val="00B23621"/>
    <w:rsid w:val="00B24070"/>
    <w:rsid w:val="00B3073A"/>
    <w:rsid w:val="00B32A29"/>
    <w:rsid w:val="00B33748"/>
    <w:rsid w:val="00B33AB7"/>
    <w:rsid w:val="00B368F6"/>
    <w:rsid w:val="00B36BD7"/>
    <w:rsid w:val="00B379FB"/>
    <w:rsid w:val="00B4111B"/>
    <w:rsid w:val="00B429D9"/>
    <w:rsid w:val="00B43B87"/>
    <w:rsid w:val="00B44851"/>
    <w:rsid w:val="00B44A40"/>
    <w:rsid w:val="00B450B4"/>
    <w:rsid w:val="00B514EA"/>
    <w:rsid w:val="00B523AD"/>
    <w:rsid w:val="00B55D03"/>
    <w:rsid w:val="00B629F5"/>
    <w:rsid w:val="00B62DDD"/>
    <w:rsid w:val="00B637C3"/>
    <w:rsid w:val="00B66AAA"/>
    <w:rsid w:val="00B70796"/>
    <w:rsid w:val="00B72032"/>
    <w:rsid w:val="00B740DC"/>
    <w:rsid w:val="00B84946"/>
    <w:rsid w:val="00B84C7B"/>
    <w:rsid w:val="00B8778F"/>
    <w:rsid w:val="00B9317C"/>
    <w:rsid w:val="00B94933"/>
    <w:rsid w:val="00B94C54"/>
    <w:rsid w:val="00BA0779"/>
    <w:rsid w:val="00BA0CAC"/>
    <w:rsid w:val="00BA17E0"/>
    <w:rsid w:val="00BA364D"/>
    <w:rsid w:val="00BA3C0F"/>
    <w:rsid w:val="00BB41C4"/>
    <w:rsid w:val="00BB569D"/>
    <w:rsid w:val="00BB62FE"/>
    <w:rsid w:val="00BB64B3"/>
    <w:rsid w:val="00BC1DB9"/>
    <w:rsid w:val="00BC3670"/>
    <w:rsid w:val="00BC4847"/>
    <w:rsid w:val="00BC5F1E"/>
    <w:rsid w:val="00BC6B02"/>
    <w:rsid w:val="00BD26EA"/>
    <w:rsid w:val="00BD4002"/>
    <w:rsid w:val="00BD5373"/>
    <w:rsid w:val="00BD5A9F"/>
    <w:rsid w:val="00BE1ED6"/>
    <w:rsid w:val="00BE2240"/>
    <w:rsid w:val="00BE2B24"/>
    <w:rsid w:val="00BE3CD0"/>
    <w:rsid w:val="00BE6F92"/>
    <w:rsid w:val="00BF0C1E"/>
    <w:rsid w:val="00BF1A60"/>
    <w:rsid w:val="00BF57BC"/>
    <w:rsid w:val="00BF79EF"/>
    <w:rsid w:val="00C00577"/>
    <w:rsid w:val="00C02778"/>
    <w:rsid w:val="00C035AB"/>
    <w:rsid w:val="00C05482"/>
    <w:rsid w:val="00C05CBA"/>
    <w:rsid w:val="00C103D4"/>
    <w:rsid w:val="00C10EE9"/>
    <w:rsid w:val="00C11C80"/>
    <w:rsid w:val="00C11E4B"/>
    <w:rsid w:val="00C12C20"/>
    <w:rsid w:val="00C13BBD"/>
    <w:rsid w:val="00C14C30"/>
    <w:rsid w:val="00C15278"/>
    <w:rsid w:val="00C15FA2"/>
    <w:rsid w:val="00C16228"/>
    <w:rsid w:val="00C2561C"/>
    <w:rsid w:val="00C30B1F"/>
    <w:rsid w:val="00C3241B"/>
    <w:rsid w:val="00C32928"/>
    <w:rsid w:val="00C361CD"/>
    <w:rsid w:val="00C440DA"/>
    <w:rsid w:val="00C46B0C"/>
    <w:rsid w:val="00C47B42"/>
    <w:rsid w:val="00C50F96"/>
    <w:rsid w:val="00C5216B"/>
    <w:rsid w:val="00C52404"/>
    <w:rsid w:val="00C672D0"/>
    <w:rsid w:val="00C6774B"/>
    <w:rsid w:val="00C678B3"/>
    <w:rsid w:val="00C72FA1"/>
    <w:rsid w:val="00C73B04"/>
    <w:rsid w:val="00C769BF"/>
    <w:rsid w:val="00C77716"/>
    <w:rsid w:val="00C832BE"/>
    <w:rsid w:val="00C83F5C"/>
    <w:rsid w:val="00C84966"/>
    <w:rsid w:val="00C903E2"/>
    <w:rsid w:val="00C9165C"/>
    <w:rsid w:val="00C931FA"/>
    <w:rsid w:val="00C93521"/>
    <w:rsid w:val="00C950CF"/>
    <w:rsid w:val="00C9616F"/>
    <w:rsid w:val="00CA3D84"/>
    <w:rsid w:val="00CA4953"/>
    <w:rsid w:val="00CA6AB3"/>
    <w:rsid w:val="00CA7BB3"/>
    <w:rsid w:val="00CA7E01"/>
    <w:rsid w:val="00CB0B0A"/>
    <w:rsid w:val="00CB2C41"/>
    <w:rsid w:val="00CB316C"/>
    <w:rsid w:val="00CB419A"/>
    <w:rsid w:val="00CB4349"/>
    <w:rsid w:val="00CB5138"/>
    <w:rsid w:val="00CB7937"/>
    <w:rsid w:val="00CB7F28"/>
    <w:rsid w:val="00CC1C10"/>
    <w:rsid w:val="00CD0055"/>
    <w:rsid w:val="00CD1329"/>
    <w:rsid w:val="00CD152C"/>
    <w:rsid w:val="00CD2EC3"/>
    <w:rsid w:val="00CD3FFF"/>
    <w:rsid w:val="00CD776A"/>
    <w:rsid w:val="00CE19EB"/>
    <w:rsid w:val="00CE1A5F"/>
    <w:rsid w:val="00CE1BD2"/>
    <w:rsid w:val="00CE2114"/>
    <w:rsid w:val="00CE45A4"/>
    <w:rsid w:val="00CE5439"/>
    <w:rsid w:val="00CF115A"/>
    <w:rsid w:val="00CF1371"/>
    <w:rsid w:val="00CF13C0"/>
    <w:rsid w:val="00CF15C2"/>
    <w:rsid w:val="00CF3136"/>
    <w:rsid w:val="00CF3343"/>
    <w:rsid w:val="00CF5794"/>
    <w:rsid w:val="00CF66F7"/>
    <w:rsid w:val="00CF6CE6"/>
    <w:rsid w:val="00CF6F33"/>
    <w:rsid w:val="00CF78FF"/>
    <w:rsid w:val="00D01FB4"/>
    <w:rsid w:val="00D020CC"/>
    <w:rsid w:val="00D033EE"/>
    <w:rsid w:val="00D03A28"/>
    <w:rsid w:val="00D0746E"/>
    <w:rsid w:val="00D11BBD"/>
    <w:rsid w:val="00D12BC3"/>
    <w:rsid w:val="00D13605"/>
    <w:rsid w:val="00D14A00"/>
    <w:rsid w:val="00D16C5E"/>
    <w:rsid w:val="00D26336"/>
    <w:rsid w:val="00D27F37"/>
    <w:rsid w:val="00D34461"/>
    <w:rsid w:val="00D3521C"/>
    <w:rsid w:val="00D35740"/>
    <w:rsid w:val="00D3589A"/>
    <w:rsid w:val="00D40765"/>
    <w:rsid w:val="00D40B2A"/>
    <w:rsid w:val="00D508EF"/>
    <w:rsid w:val="00D53AFF"/>
    <w:rsid w:val="00D545FA"/>
    <w:rsid w:val="00D60093"/>
    <w:rsid w:val="00D6016E"/>
    <w:rsid w:val="00D61D16"/>
    <w:rsid w:val="00D74934"/>
    <w:rsid w:val="00D74C70"/>
    <w:rsid w:val="00D75F7A"/>
    <w:rsid w:val="00D766CF"/>
    <w:rsid w:val="00D77F6E"/>
    <w:rsid w:val="00D80272"/>
    <w:rsid w:val="00D809E0"/>
    <w:rsid w:val="00D80D18"/>
    <w:rsid w:val="00D80F49"/>
    <w:rsid w:val="00D81029"/>
    <w:rsid w:val="00D877E9"/>
    <w:rsid w:val="00D91A75"/>
    <w:rsid w:val="00D92E79"/>
    <w:rsid w:val="00D94F71"/>
    <w:rsid w:val="00D952C4"/>
    <w:rsid w:val="00D955FE"/>
    <w:rsid w:val="00D96921"/>
    <w:rsid w:val="00D96C5A"/>
    <w:rsid w:val="00DA0648"/>
    <w:rsid w:val="00DA3563"/>
    <w:rsid w:val="00DA43F8"/>
    <w:rsid w:val="00DA592A"/>
    <w:rsid w:val="00DA5BCC"/>
    <w:rsid w:val="00DA61AE"/>
    <w:rsid w:val="00DB067D"/>
    <w:rsid w:val="00DB56D7"/>
    <w:rsid w:val="00DC03AB"/>
    <w:rsid w:val="00DC5FE5"/>
    <w:rsid w:val="00DC71E3"/>
    <w:rsid w:val="00DC759B"/>
    <w:rsid w:val="00DD2097"/>
    <w:rsid w:val="00DD3839"/>
    <w:rsid w:val="00DE08AA"/>
    <w:rsid w:val="00DE190B"/>
    <w:rsid w:val="00DE482E"/>
    <w:rsid w:val="00DE5676"/>
    <w:rsid w:val="00DE6843"/>
    <w:rsid w:val="00DF2A3F"/>
    <w:rsid w:val="00DF2AF0"/>
    <w:rsid w:val="00DF4191"/>
    <w:rsid w:val="00DF66B3"/>
    <w:rsid w:val="00E00851"/>
    <w:rsid w:val="00E079E8"/>
    <w:rsid w:val="00E10FE4"/>
    <w:rsid w:val="00E16F7D"/>
    <w:rsid w:val="00E20217"/>
    <w:rsid w:val="00E24350"/>
    <w:rsid w:val="00E25108"/>
    <w:rsid w:val="00E31E2D"/>
    <w:rsid w:val="00E36C80"/>
    <w:rsid w:val="00E41DC5"/>
    <w:rsid w:val="00E44189"/>
    <w:rsid w:val="00E46868"/>
    <w:rsid w:val="00E46BE8"/>
    <w:rsid w:val="00E51555"/>
    <w:rsid w:val="00E53976"/>
    <w:rsid w:val="00E539B8"/>
    <w:rsid w:val="00E55BD7"/>
    <w:rsid w:val="00E613D3"/>
    <w:rsid w:val="00E63803"/>
    <w:rsid w:val="00E63A8B"/>
    <w:rsid w:val="00E655AB"/>
    <w:rsid w:val="00E65F67"/>
    <w:rsid w:val="00E6705D"/>
    <w:rsid w:val="00E67E91"/>
    <w:rsid w:val="00E70221"/>
    <w:rsid w:val="00E7136E"/>
    <w:rsid w:val="00E73D74"/>
    <w:rsid w:val="00E7522D"/>
    <w:rsid w:val="00E81959"/>
    <w:rsid w:val="00E81D98"/>
    <w:rsid w:val="00E820E3"/>
    <w:rsid w:val="00E82649"/>
    <w:rsid w:val="00E82B26"/>
    <w:rsid w:val="00E83F89"/>
    <w:rsid w:val="00E84EDC"/>
    <w:rsid w:val="00E8514C"/>
    <w:rsid w:val="00E862CF"/>
    <w:rsid w:val="00E91A3D"/>
    <w:rsid w:val="00E97595"/>
    <w:rsid w:val="00EA3F21"/>
    <w:rsid w:val="00EA4FCE"/>
    <w:rsid w:val="00EA53BD"/>
    <w:rsid w:val="00EA699A"/>
    <w:rsid w:val="00EB157B"/>
    <w:rsid w:val="00EB4B90"/>
    <w:rsid w:val="00EB532C"/>
    <w:rsid w:val="00EB5351"/>
    <w:rsid w:val="00EB6FB6"/>
    <w:rsid w:val="00EB7FD5"/>
    <w:rsid w:val="00EC1D62"/>
    <w:rsid w:val="00EC4610"/>
    <w:rsid w:val="00EC651D"/>
    <w:rsid w:val="00EC7C01"/>
    <w:rsid w:val="00ED36D4"/>
    <w:rsid w:val="00ED6969"/>
    <w:rsid w:val="00ED6FFE"/>
    <w:rsid w:val="00ED7BE3"/>
    <w:rsid w:val="00EE17E7"/>
    <w:rsid w:val="00EF42F2"/>
    <w:rsid w:val="00EF5E74"/>
    <w:rsid w:val="00EF6C26"/>
    <w:rsid w:val="00F01D8E"/>
    <w:rsid w:val="00F059CB"/>
    <w:rsid w:val="00F06E59"/>
    <w:rsid w:val="00F15265"/>
    <w:rsid w:val="00F16A93"/>
    <w:rsid w:val="00F17A0F"/>
    <w:rsid w:val="00F17B71"/>
    <w:rsid w:val="00F23BA7"/>
    <w:rsid w:val="00F263EE"/>
    <w:rsid w:val="00F2656A"/>
    <w:rsid w:val="00F27196"/>
    <w:rsid w:val="00F30B8A"/>
    <w:rsid w:val="00F30D37"/>
    <w:rsid w:val="00F315B9"/>
    <w:rsid w:val="00F3339F"/>
    <w:rsid w:val="00F359F5"/>
    <w:rsid w:val="00F36F1A"/>
    <w:rsid w:val="00F41A81"/>
    <w:rsid w:val="00F41BBC"/>
    <w:rsid w:val="00F42009"/>
    <w:rsid w:val="00F42CCF"/>
    <w:rsid w:val="00F437CF"/>
    <w:rsid w:val="00F4574C"/>
    <w:rsid w:val="00F50411"/>
    <w:rsid w:val="00F52DCC"/>
    <w:rsid w:val="00F5546F"/>
    <w:rsid w:val="00F61D20"/>
    <w:rsid w:val="00F62E27"/>
    <w:rsid w:val="00F635DB"/>
    <w:rsid w:val="00F64410"/>
    <w:rsid w:val="00F7210D"/>
    <w:rsid w:val="00F74094"/>
    <w:rsid w:val="00F750F8"/>
    <w:rsid w:val="00F756BD"/>
    <w:rsid w:val="00F77A3C"/>
    <w:rsid w:val="00F90C31"/>
    <w:rsid w:val="00F94008"/>
    <w:rsid w:val="00F943F0"/>
    <w:rsid w:val="00F97544"/>
    <w:rsid w:val="00FA0C95"/>
    <w:rsid w:val="00FA20DF"/>
    <w:rsid w:val="00FA35E2"/>
    <w:rsid w:val="00FA3808"/>
    <w:rsid w:val="00FA3A0E"/>
    <w:rsid w:val="00FA4866"/>
    <w:rsid w:val="00FA5EAB"/>
    <w:rsid w:val="00FB293B"/>
    <w:rsid w:val="00FB2B8C"/>
    <w:rsid w:val="00FC0F1F"/>
    <w:rsid w:val="00FC2CC8"/>
    <w:rsid w:val="00FC33B1"/>
    <w:rsid w:val="00FC4FD8"/>
    <w:rsid w:val="00FC5184"/>
    <w:rsid w:val="00FC55C0"/>
    <w:rsid w:val="00FD6684"/>
    <w:rsid w:val="00FD68F0"/>
    <w:rsid w:val="00FE119B"/>
    <w:rsid w:val="00FE168F"/>
    <w:rsid w:val="00FE22F1"/>
    <w:rsid w:val="00FE2CA1"/>
    <w:rsid w:val="00FE4BDC"/>
    <w:rsid w:val="00FE5A4C"/>
    <w:rsid w:val="00FE6B18"/>
    <w:rsid w:val="00FE747B"/>
    <w:rsid w:val="00FE7775"/>
    <w:rsid w:val="00FF0146"/>
    <w:rsid w:val="00FF0D21"/>
    <w:rsid w:val="00FF3768"/>
    <w:rsid w:val="00FF4B96"/>
    <w:rsid w:val="00FF5639"/>
    <w:rsid w:val="00FF6A29"/>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C1FC98"/>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semiHidden/>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semiHidden/>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4"/>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dvoracek@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ky1CKIkHYaCfB+xvUOZygNrK1tU39Iz8vv3fxaJhYsg=</DigestValue>
    </Reference>
    <Reference Type="http://www.w3.org/2000/09/xmldsig#Object" URI="#idOfficeObject">
      <DigestMethod Algorithm="http://www.w3.org/2001/04/xmlenc#sha256"/>
      <DigestValue>mMhDg13avR0TbmD76l16kdU9GVTCMpjhV3s+FEg/R0Q=</DigestValue>
    </Reference>
    <Reference Type="http://uri.etsi.org/01903#SignedProperties" URI="#idSignedProperties">
      <Transforms>
        <Transform Algorithm="http://www.w3.org/TR/2001/REC-xml-c14n-20010315"/>
      </Transforms>
      <DigestMethod Algorithm="http://www.w3.org/2001/04/xmlenc#sha256"/>
      <DigestValue>1JE0Y4LCJpVBenjQ0hO/5qTs7oVoOTjX9TlMuCr2nrw=</DigestValue>
    </Reference>
  </SignedInfo>
  <SignatureValue>QxLRr1J8C9BY/isvK4zyCkaxpxyQmCZx1Bx+gXbbJTCECNZ1uAi9JMLUz1mlWDxjzJ1ZZRcgy5wr
itWKZqWRI3aYkTlvwtjC2m83kgO2MdAlS46m5ssTCYbshIZhq+mCiMERzRXpEljkNdgYpiojV+vy
agccfCDWyMQ9IxB2RHWMq6iyboV7hKRRYTekXapk8jLgBh8rqgA83jbEGGOdmARBBRSRro0h5kjs
skxNDugKZGtfcpIz28UWXSwJPnXnV3PWB8OsdR4cI7ii1MIeuFwMkZpkWNQQGmT/g+5/Nfly+R5r
yn2jd8paaBJgbfAi9ncEcz2dUJPpz1QKUmGgsw==</SignatureValue>
  <KeyInfo>
    <X509Data>
      <X509Certificate>MIIHxzCCBq+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RdOVjysJKk4QToyQy9sPwWjnA6U2HwNi9NKJmbNUiuacEkDf68AOTE2rmRmMVkh15JD24KiQnXVYYaHHffvfdR/uFnvY+lxzf07S/MSno6cx1bYzc9tGheOQlJGpBPJIgFgpr/6ySExlMxa2he39AW4ouiBZgq19esdwcYAlxDCWB72YDa91kcOL4T+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NeFkHNmH6K9mS7flMA0GCSqGSIb3DQEBCwUAA4IBAQAK4rkLJoZ4kw1QU8GoayQVcs8fkZDIhbM7hyuTuJwwB//YGMy0eDqV3RSuyNKtCydLERhzzh8PTr2aPw3AhOnc4nfl6EIUe9sBHir01jo9OuswBX6uA18fC1DH/vCJdvs3ta1/lYd3qq8w9EaM/kAzAUORCEX4FY1Ed5l/D16sgmhUWhD1SeGa4GZmsUet1RNLcyNZqLx37PnBbs7IYnEwcWHfN9KKzFG8mQ+ilni6v+CY9OkZs0L3SHtyWO8QCao8O+Sz4uHJGsGt8XAk0dKqytdEsssPTDoh1K3aBV7zT/fzr2ni4WL1iOTx/tnlnRjsENYsfj4J2Id6TRvaLcx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9rDnnfEkwOGhQg0t19nPLGGY2bKKfngZ0NuQ23gK0p8=</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MQjps8l5Et1oOUFNaYetUKIOdWnhJTMtTBvWOYcn5Dg=</DigestValue>
      </Reference>
      <Reference URI="/word/document.xml?ContentType=application/vnd.openxmlformats-officedocument.wordprocessingml.document.main+xml">
        <DigestMethod Algorithm="http://www.w3.org/2001/04/xmlenc#sha256"/>
        <DigestValue>A3FTpKcfJVtvoQ1PP8ZKPGcfw1972YdaMO+ggfy2BcA=</DigestValue>
      </Reference>
      <Reference URI="/word/endnotes.xml?ContentType=application/vnd.openxmlformats-officedocument.wordprocessingml.endnotes+xml">
        <DigestMethod Algorithm="http://www.w3.org/2001/04/xmlenc#sha256"/>
        <DigestValue>tyw8PJuq59wc1DJp3mRKduUeKayHurzrijQdchcXinI=</DigestValue>
      </Reference>
      <Reference URI="/word/fontTable.xml?ContentType=application/vnd.openxmlformats-officedocument.wordprocessingml.fontTable+xml">
        <DigestMethod Algorithm="http://www.w3.org/2001/04/xmlenc#sha256"/>
        <DigestValue>nerEJZhJ/OusuoiJLb3gcq9tUWRachbQRkJYBnJt+Xg=</DigestValue>
      </Reference>
      <Reference URI="/word/footer1.xml?ContentType=application/vnd.openxmlformats-officedocument.wordprocessingml.footer+xml">
        <DigestMethod Algorithm="http://www.w3.org/2001/04/xmlenc#sha256"/>
        <DigestValue>oCfZeHATcqPAOVc87GfHSALsD54aWQBxrQMb7HzvOU0=</DigestValue>
      </Reference>
      <Reference URI="/word/footer2.xml?ContentType=application/vnd.openxmlformats-officedocument.wordprocessingml.footer+xml">
        <DigestMethod Algorithm="http://www.w3.org/2001/04/xmlenc#sha256"/>
        <DigestValue>wjqVFXBKpt+Y/KyH5eRrfiB7gODbnLOr3Aj32ULwfzw=</DigestValue>
      </Reference>
      <Reference URI="/word/footnotes.xml?ContentType=application/vnd.openxmlformats-officedocument.wordprocessingml.footnotes+xml">
        <DigestMethod Algorithm="http://www.w3.org/2001/04/xmlenc#sha256"/>
        <DigestValue>t6yyGpquE2HYiVU07GM5m3FMhhRaj0BNm/4UypmeZ08=</DigestValue>
      </Reference>
      <Reference URI="/word/header1.xml?ContentType=application/vnd.openxmlformats-officedocument.wordprocessingml.header+xml">
        <DigestMethod Algorithm="http://www.w3.org/2001/04/xmlenc#sha256"/>
        <DigestValue>AgcH5go1dYeHBVqtUYQean7Qe9aFWQyXFqC3suD8d5M=</DigestValue>
      </Reference>
      <Reference URI="/word/header2.xml?ContentType=application/vnd.openxmlformats-officedocument.wordprocessingml.header+xml">
        <DigestMethod Algorithm="http://www.w3.org/2001/04/xmlenc#sha256"/>
        <DigestValue>JoNseDIoTEW1zqWgV1oK6vmz+DxfW7WV03Nap19auEI=</DigestValue>
      </Reference>
      <Reference URI="/word/media/image1.png?ContentType=image/png">
        <DigestMethod Algorithm="http://www.w3.org/2001/04/xmlenc#sha256"/>
        <DigestValue>ix+6+SysR3z9NhT+db31B+8l9ttCpYQGLitshLaa+4U=</DigestValue>
      </Reference>
      <Reference URI="/word/numbering.xml?ContentType=application/vnd.openxmlformats-officedocument.wordprocessingml.numbering+xml">
        <DigestMethod Algorithm="http://www.w3.org/2001/04/xmlenc#sha256"/>
        <DigestValue>UdiwGsRsOmylLHEnNh/XSASdhsvTW9J/bburGdSJyY4=</DigestValue>
      </Reference>
      <Reference URI="/word/settings.xml?ContentType=application/vnd.openxmlformats-officedocument.wordprocessingml.settings+xml">
        <DigestMethod Algorithm="http://www.w3.org/2001/04/xmlenc#sha256"/>
        <DigestValue>35lochPQgbgmfBAD6k/WZFs1Bx2bHH9NB0Pn04Em4Wc=</DigestValue>
      </Reference>
      <Reference URI="/word/styles.xml?ContentType=application/vnd.openxmlformats-officedocument.wordprocessingml.styles+xml">
        <DigestMethod Algorithm="http://www.w3.org/2001/04/xmlenc#sha256"/>
        <DigestValue>PEqTEocNwK6APiMyOi/zRxzQbkgCfvS02/gbxRO7o5o=</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tl3cBppRWs9NG2I38UXIfFdC2dhMnOMVIhRC11xEUCQ=</DigestValue>
      </Reference>
    </Manifest>
    <SignatureProperties>
      <SignatureProperty Id="idSignatureTime" Target="#idPackageSignature">
        <mdssi:SignatureTime xmlns:mdssi="http://schemas.openxmlformats.org/package/2006/digital-signature">
          <mdssi:Format>YYYY-MM-DDThh:mm:ssTZD</mdssi:Format>
          <mdssi:Value>2018-11-08T13:56:49Z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2018-11-08T13:56:49Z</xd:SigningTime>
          <xd:SigningCertificate>
            <xd:Cert>
              <xd:CertDigest>
                <DigestMethod Algorithm="http://www.w3.org/2001/04/xmlenc#sha256"/>
                <DigestValue>qFp33s4Bki5kIZ3W2q0xG3DD6/eorIMtm/tQThG4mEw=</DigestValue>
              </xd:CertDigest>
              <xd:IssuerSerial>
                <X509IssuerName>CN=PostSignum Qualified CA 2, O="Česká pošta, s.p. [IČ 47114983]", C=CZ</X509IssuerName>
                <X509SerialNumber>2769913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0139-F5B0-489A-A442-D290BB38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3009</Words>
  <Characters>17618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Tabačíková Magda</cp:lastModifiedBy>
  <cp:revision>8</cp:revision>
  <cp:lastPrinted>2017-12-06T07:59:00Z</cp:lastPrinted>
  <dcterms:created xsi:type="dcterms:W3CDTF">2018-10-23T04:54:00Z</dcterms:created>
  <dcterms:modified xsi:type="dcterms:W3CDTF">2018-10-29T12:28:00Z</dcterms:modified>
</cp:coreProperties>
</file>