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9D" w:rsidRPr="003F38F4" w:rsidRDefault="00A13BA2" w:rsidP="00E822C8">
      <w:pPr>
        <w:pStyle w:val="nzevtvaru"/>
        <w:numPr>
          <w:ilvl w:val="0"/>
          <w:numId w:val="62"/>
        </w:numPr>
      </w:pPr>
      <w:r>
        <w:t xml:space="preserve">Příloha č. 1 </w:t>
      </w:r>
      <w:r w:rsidR="003E1942">
        <w:t xml:space="preserve">smlouvy </w:t>
      </w:r>
      <w:r>
        <w:t>– Požadovaná technická</w:t>
      </w:r>
      <w:r w:rsidRPr="003F38F4">
        <w:t xml:space="preserve"> specifikace </w:t>
      </w:r>
    </w:p>
    <w:p w:rsidR="008C304F" w:rsidRDefault="008C304F" w:rsidP="00E822C8">
      <w:pPr>
        <w:pStyle w:val="nzevtvaru"/>
      </w:pPr>
    </w:p>
    <w:p w:rsidR="00D419D3" w:rsidRPr="00E822C8" w:rsidRDefault="00D419D3" w:rsidP="00E822C8">
      <w:pPr>
        <w:pStyle w:val="Odstavecseseznamem"/>
        <w:numPr>
          <w:ilvl w:val="0"/>
          <w:numId w:val="0"/>
        </w:numPr>
        <w:spacing w:after="0"/>
        <w:ind w:left="426"/>
        <w:rPr>
          <w:b/>
          <w:sz w:val="24"/>
        </w:rPr>
      </w:pPr>
    </w:p>
    <w:p w:rsidR="008C304F" w:rsidRPr="00E822C8" w:rsidRDefault="008C304F" w:rsidP="00E822C8">
      <w:pPr>
        <w:pStyle w:val="Odstavecseseznamem"/>
        <w:numPr>
          <w:ilvl w:val="0"/>
          <w:numId w:val="15"/>
        </w:numPr>
        <w:spacing w:after="0"/>
        <w:ind w:left="426" w:hanging="426"/>
        <w:rPr>
          <w:b/>
          <w:sz w:val="24"/>
        </w:rPr>
      </w:pPr>
      <w:r w:rsidRPr="00E822C8">
        <w:rPr>
          <w:b/>
          <w:sz w:val="24"/>
        </w:rPr>
        <w:t>Provozní podmínky</w:t>
      </w:r>
    </w:p>
    <w:p w:rsidR="008C304F" w:rsidRPr="00E822C8" w:rsidRDefault="000A6D81" w:rsidP="00E822C8">
      <w:pPr>
        <w:spacing w:after="0"/>
        <w:ind w:left="426"/>
        <w:rPr>
          <w:sz w:val="24"/>
        </w:rPr>
      </w:pPr>
      <w:r>
        <w:rPr>
          <w:sz w:val="24"/>
        </w:rPr>
        <w:t>S</w:t>
      </w:r>
      <w:r w:rsidR="00E65D31" w:rsidRPr="00E822C8">
        <w:rPr>
          <w:sz w:val="24"/>
        </w:rPr>
        <w:t>ystém</w:t>
      </w:r>
      <w:r w:rsidR="00AD6A74" w:rsidRPr="00E822C8">
        <w:rPr>
          <w:sz w:val="24"/>
        </w:rPr>
        <w:t xml:space="preserve"> bude </w:t>
      </w:r>
      <w:r w:rsidR="00E65D31" w:rsidRPr="00E822C8">
        <w:rPr>
          <w:sz w:val="24"/>
        </w:rPr>
        <w:t>bezobslužný</w:t>
      </w:r>
      <w:r w:rsidR="008C304F" w:rsidRPr="00E822C8">
        <w:rPr>
          <w:sz w:val="24"/>
        </w:rPr>
        <w:t>.</w:t>
      </w:r>
    </w:p>
    <w:p w:rsidR="00654B4A" w:rsidRPr="00E822C8" w:rsidRDefault="00654B4A" w:rsidP="00E822C8">
      <w:pPr>
        <w:spacing w:after="0"/>
        <w:ind w:left="426"/>
        <w:rPr>
          <w:sz w:val="24"/>
        </w:rPr>
      </w:pPr>
      <w:r w:rsidRPr="00E822C8">
        <w:rPr>
          <w:sz w:val="24"/>
        </w:rPr>
        <w:t>Teplota, vlhkost, rázy a vibrace, odolnost proti rušení a rušení viz ČSN EN 50155 ed.3</w:t>
      </w:r>
      <w:r w:rsidR="00266253">
        <w:rPr>
          <w:sz w:val="24"/>
        </w:rPr>
        <w:t xml:space="preserve"> (ed.4)</w:t>
      </w:r>
      <w:r w:rsidRPr="00E822C8">
        <w:rPr>
          <w:sz w:val="24"/>
        </w:rPr>
        <w:t xml:space="preserve"> a </w:t>
      </w:r>
      <w:r w:rsidR="00266253" w:rsidRPr="003F38F4">
        <w:t>ČSN</w:t>
      </w:r>
      <w:r w:rsidR="00266253">
        <w:t> </w:t>
      </w:r>
      <w:r w:rsidR="00266253" w:rsidRPr="003F38F4">
        <w:t>EN 50121</w:t>
      </w:r>
      <w:r w:rsidR="00266253">
        <w:t xml:space="preserve"> </w:t>
      </w:r>
      <w:r w:rsidR="00266253" w:rsidRPr="00E822C8">
        <w:rPr>
          <w:sz w:val="24"/>
        </w:rPr>
        <w:t>ed.3</w:t>
      </w:r>
      <w:r w:rsidR="00266253">
        <w:rPr>
          <w:sz w:val="24"/>
        </w:rPr>
        <w:t xml:space="preserve"> (ed.4)</w:t>
      </w:r>
      <w:r w:rsidR="00266253" w:rsidRPr="00E822C8">
        <w:rPr>
          <w:sz w:val="24"/>
        </w:rPr>
        <w:t xml:space="preserve"> </w:t>
      </w:r>
      <w:r w:rsidR="00266253">
        <w:rPr>
          <w:sz w:val="24"/>
        </w:rPr>
        <w:t xml:space="preserve">a </w:t>
      </w:r>
      <w:r w:rsidRPr="00E822C8">
        <w:rPr>
          <w:sz w:val="24"/>
        </w:rPr>
        <w:t>související normy</w:t>
      </w:r>
      <w:r w:rsidR="005255C6" w:rsidRPr="003F38F4">
        <w:t xml:space="preserve"> (</w:t>
      </w:r>
      <w:r w:rsidR="003F38F4" w:rsidRPr="003F38F4">
        <w:t>např</w:t>
      </w:r>
      <w:r w:rsidR="004F5E96" w:rsidRPr="003F38F4">
        <w:t>.</w:t>
      </w:r>
      <w:r w:rsidR="00266253">
        <w:t xml:space="preserve"> ČSN 281300</w:t>
      </w:r>
      <w:r w:rsidR="005255C6" w:rsidRPr="003F38F4">
        <w:t>)</w:t>
      </w:r>
      <w:r w:rsidRPr="003F38F4">
        <w:t>.</w:t>
      </w:r>
    </w:p>
    <w:p w:rsidR="007518F0" w:rsidRPr="00E822C8" w:rsidRDefault="007518F0" w:rsidP="00BD4445">
      <w:pPr>
        <w:spacing w:after="0"/>
        <w:ind w:firstLine="426"/>
        <w:rPr>
          <w:i/>
          <w:color w:val="00B0F0"/>
          <w:sz w:val="24"/>
        </w:rPr>
      </w:pPr>
    </w:p>
    <w:p w:rsidR="00BD4445" w:rsidRPr="007518F0" w:rsidRDefault="00BD4445" w:rsidP="00BD4445">
      <w:pPr>
        <w:spacing w:after="0"/>
        <w:ind w:firstLine="426"/>
        <w:rPr>
          <w:i/>
          <w:sz w:val="24"/>
          <w:szCs w:val="24"/>
        </w:rPr>
      </w:pPr>
      <w:r w:rsidRPr="007518F0">
        <w:rPr>
          <w:i/>
          <w:sz w:val="24"/>
          <w:szCs w:val="24"/>
        </w:rPr>
        <w:t xml:space="preserve">Vyjádření </w:t>
      </w:r>
      <w:r w:rsidR="005B66B9">
        <w:rPr>
          <w:i/>
          <w:sz w:val="24"/>
          <w:szCs w:val="24"/>
        </w:rPr>
        <w:t>účastník</w:t>
      </w:r>
      <w:r w:rsidR="007518F0" w:rsidRPr="007518F0">
        <w:rPr>
          <w:i/>
          <w:sz w:val="24"/>
          <w:szCs w:val="24"/>
        </w:rPr>
        <w:t xml:space="preserve">: </w:t>
      </w:r>
      <w:r w:rsidR="000A6D81">
        <w:rPr>
          <w:i/>
          <w:sz w:val="24"/>
          <w:szCs w:val="24"/>
        </w:rPr>
        <w:t xml:space="preserve">zařízení </w:t>
      </w:r>
      <w:r w:rsidR="007518F0" w:rsidRPr="007518F0">
        <w:rPr>
          <w:i/>
          <w:color w:val="00B0F0"/>
          <w:sz w:val="24"/>
          <w:szCs w:val="24"/>
        </w:rPr>
        <w:t>SPLŇUJE / NESPLŇUJE</w:t>
      </w:r>
      <w:r w:rsidR="007518F0" w:rsidRPr="007518F0">
        <w:rPr>
          <w:i/>
          <w:sz w:val="24"/>
          <w:szCs w:val="24"/>
        </w:rPr>
        <w:t xml:space="preserve"> výše uvedené požadavky.</w:t>
      </w:r>
    </w:p>
    <w:p w:rsidR="007518F0" w:rsidRPr="00E56EA4" w:rsidRDefault="00B0238A" w:rsidP="00BD4445">
      <w:pPr>
        <w:spacing w:after="0"/>
        <w:ind w:firstLine="426"/>
        <w:rPr>
          <w:i/>
          <w:color w:val="00B0F0"/>
          <w:sz w:val="24"/>
        </w:rPr>
      </w:pPr>
      <w:r w:rsidRPr="00B0238A">
        <w:rPr>
          <w:i/>
          <w:color w:val="00B0F0"/>
          <w:sz w:val="24"/>
        </w:rPr>
        <w:t>(Pozn</w:t>
      </w:r>
      <w:r w:rsidRPr="00B0238A">
        <w:rPr>
          <w:i/>
          <w:color w:val="00B0F0"/>
          <w:sz w:val="24"/>
          <w:szCs w:val="24"/>
        </w:rPr>
        <w:t>.</w:t>
      </w:r>
      <w:r w:rsidRPr="00B0238A">
        <w:rPr>
          <w:i/>
          <w:color w:val="00B0F0"/>
          <w:sz w:val="24"/>
        </w:rPr>
        <w:t xml:space="preserve">: </w:t>
      </w:r>
      <w:r w:rsidR="00E56EA4">
        <w:rPr>
          <w:i/>
          <w:color w:val="00B0F0"/>
          <w:sz w:val="24"/>
        </w:rPr>
        <w:t>účastník</w:t>
      </w:r>
      <w:r w:rsidRPr="00B0238A">
        <w:rPr>
          <w:i/>
          <w:color w:val="00B0F0"/>
          <w:sz w:val="24"/>
        </w:rPr>
        <w:t xml:space="preserve"> </w:t>
      </w:r>
      <w:r w:rsidRPr="00B0238A">
        <w:rPr>
          <w:i/>
          <w:color w:val="00B0F0"/>
          <w:sz w:val="24"/>
          <w:szCs w:val="24"/>
        </w:rPr>
        <w:t>nevyhovující přeškrtne</w:t>
      </w:r>
      <w:r w:rsidRPr="00B0238A">
        <w:rPr>
          <w:i/>
          <w:color w:val="00B0F0"/>
          <w:sz w:val="24"/>
        </w:rPr>
        <w:t>, poté poznámku smaže)</w:t>
      </w:r>
    </w:p>
    <w:p w:rsidR="008C304F" w:rsidRDefault="008C304F" w:rsidP="008C304F">
      <w:pPr>
        <w:spacing w:after="0"/>
        <w:rPr>
          <w:sz w:val="24"/>
          <w:szCs w:val="24"/>
        </w:rPr>
      </w:pPr>
    </w:p>
    <w:p w:rsidR="00532376" w:rsidRPr="008C304F" w:rsidRDefault="00532376" w:rsidP="008C304F">
      <w:pPr>
        <w:spacing w:after="0"/>
        <w:rPr>
          <w:sz w:val="24"/>
          <w:szCs w:val="24"/>
        </w:rPr>
      </w:pPr>
    </w:p>
    <w:p w:rsidR="00D31F13" w:rsidRDefault="00D31F13" w:rsidP="00E822C8">
      <w:pPr>
        <w:pStyle w:val="Odstavecseseznamem"/>
        <w:numPr>
          <w:ilvl w:val="0"/>
          <w:numId w:val="15"/>
        </w:numPr>
        <w:spacing w:after="0"/>
        <w:ind w:left="426" w:hanging="426"/>
        <w:rPr>
          <w:b/>
          <w:sz w:val="24"/>
        </w:rPr>
      </w:pPr>
      <w:r w:rsidRPr="00E822C8">
        <w:rPr>
          <w:b/>
          <w:sz w:val="24"/>
        </w:rPr>
        <w:t xml:space="preserve">Požadavky na </w:t>
      </w:r>
      <w:r w:rsidR="000A6D81">
        <w:rPr>
          <w:b/>
          <w:sz w:val="24"/>
        </w:rPr>
        <w:t>zařízení</w:t>
      </w:r>
      <w:r w:rsidRPr="00E822C8">
        <w:rPr>
          <w:b/>
          <w:sz w:val="24"/>
        </w:rPr>
        <w:t xml:space="preserve"> obecně</w:t>
      </w:r>
    </w:p>
    <w:p w:rsidR="000A6D81" w:rsidRPr="00E822C8" w:rsidRDefault="000A6D81" w:rsidP="00507D73">
      <w:pPr>
        <w:pStyle w:val="Odstavecseseznamem"/>
        <w:numPr>
          <w:ilvl w:val="0"/>
          <w:numId w:val="0"/>
        </w:numPr>
        <w:spacing w:after="0"/>
        <w:ind w:left="426"/>
        <w:rPr>
          <w:b/>
          <w:sz w:val="24"/>
        </w:rPr>
      </w:pPr>
    </w:p>
    <w:p w:rsidR="000A6D81" w:rsidRDefault="000A6D81" w:rsidP="00507D73">
      <w:pPr>
        <w:pStyle w:val="Odstavecseseznamem"/>
        <w:numPr>
          <w:ilvl w:val="0"/>
          <w:numId w:val="89"/>
        </w:numPr>
      </w:pPr>
      <w:r>
        <w:t>Požadujeme systém skládající se z kamery a radarového snímače, aby bez ohledu na počasí a povětrnostní podmínky detekoval možné překážky před tramvají ve vzdálenosti až 80 metrů při rychlosti až 80 km/hod.</w:t>
      </w:r>
    </w:p>
    <w:p w:rsidR="000A6D81" w:rsidRPr="002D3BA8" w:rsidRDefault="000A6D81" w:rsidP="00507D73">
      <w:pPr>
        <w:pStyle w:val="Odstavecseseznamem"/>
        <w:numPr>
          <w:ilvl w:val="0"/>
          <w:numId w:val="89"/>
        </w:numPr>
      </w:pPr>
      <w:r w:rsidRPr="002D3BA8">
        <w:t xml:space="preserve">S ohledem na vlastní rychlost v případě potenciálního nebezpečí kolize s jiným vozidlem, při které by mohlo dojít k poškození tramvaje, nebo při potenciálním střetu s lidmi, musí následovat akustické a optické upozornění řidiči tramvaje. Při chybějící nebo příliš pozdní reakci řidiče systém spustí skrze reléový výstup automatické brzdění </w:t>
      </w:r>
      <w:r w:rsidR="00266253" w:rsidRPr="002D3BA8">
        <w:t>elektro</w:t>
      </w:r>
      <w:r w:rsidRPr="002D3BA8">
        <w:t xml:space="preserve">dynamickou </w:t>
      </w:r>
      <w:r w:rsidR="00266253" w:rsidRPr="002D3BA8">
        <w:t xml:space="preserve">(provozní) </w:t>
      </w:r>
      <w:r w:rsidRPr="002D3BA8">
        <w:t>brzdou.</w:t>
      </w:r>
    </w:p>
    <w:p w:rsidR="000A6D81" w:rsidRPr="002D3BA8" w:rsidRDefault="000A6D81" w:rsidP="00507D73">
      <w:pPr>
        <w:pStyle w:val="Odstavecseseznamem"/>
        <w:numPr>
          <w:ilvl w:val="0"/>
          <w:numId w:val="89"/>
        </w:numPr>
      </w:pPr>
      <w:r w:rsidRPr="002D3BA8">
        <w:t xml:space="preserve">Řidič </w:t>
      </w:r>
      <w:r w:rsidR="00C21997" w:rsidRPr="002D3BA8">
        <w:t xml:space="preserve">by měl mít možnost </w:t>
      </w:r>
      <w:r w:rsidRPr="002D3BA8">
        <w:t>kdykoliv aktivně zasáhnout nebo zamezit automatickému brzdění</w:t>
      </w:r>
      <w:r w:rsidR="00C21997" w:rsidRPr="002D3BA8">
        <w:t>.</w:t>
      </w:r>
      <w:r w:rsidRPr="002D3BA8">
        <w:t xml:space="preserve"> </w:t>
      </w:r>
    </w:p>
    <w:p w:rsidR="000A6D81" w:rsidRDefault="000A6D81" w:rsidP="00507D73">
      <w:pPr>
        <w:pStyle w:val="Odstavecseseznamem"/>
        <w:numPr>
          <w:ilvl w:val="0"/>
          <w:numId w:val="89"/>
        </w:numPr>
      </w:pPr>
      <w:r>
        <w:t>Umístění varovných kontrolek v zorném poli řidiče, provedení bez ostrých hran.</w:t>
      </w:r>
    </w:p>
    <w:p w:rsidR="000A6D81" w:rsidRDefault="000A6D81" w:rsidP="00507D73">
      <w:pPr>
        <w:pStyle w:val="Odstavecseseznamem"/>
        <w:numPr>
          <w:ilvl w:val="0"/>
          <w:numId w:val="89"/>
        </w:numPr>
      </w:pPr>
      <w:r>
        <w:t>Zařízení musí být možno kdykoliv</w:t>
      </w:r>
      <w:r w:rsidR="0065594B">
        <w:t xml:space="preserve"> manuálně</w:t>
      </w:r>
      <w:r>
        <w:t xml:space="preserve"> vypnout</w:t>
      </w:r>
      <w:r w:rsidR="0065594B">
        <w:t xml:space="preserve"> a zapnout</w:t>
      </w:r>
      <w:r w:rsidR="00DA20FA">
        <w:t>, o tomto úkonu musí být pořízen záznam v tachografu vozidla</w:t>
      </w:r>
      <w:r>
        <w:t>.</w:t>
      </w:r>
    </w:p>
    <w:p w:rsidR="000A6D81" w:rsidRDefault="000A6D81" w:rsidP="00507D73">
      <w:pPr>
        <w:pStyle w:val="Odstavecseseznamem"/>
        <w:numPr>
          <w:ilvl w:val="0"/>
          <w:numId w:val="89"/>
        </w:numPr>
      </w:pPr>
      <w:r>
        <w:t>Napájení z palubní sítě 24V DC.  </w:t>
      </w:r>
    </w:p>
    <w:p w:rsidR="0065594B" w:rsidRDefault="000A6D81" w:rsidP="00507D73">
      <w:pPr>
        <w:pStyle w:val="Odstavecseseznamem"/>
        <w:numPr>
          <w:ilvl w:val="0"/>
          <w:numId w:val="89"/>
        </w:numPr>
      </w:pPr>
      <w:r>
        <w:t xml:space="preserve">Signály akustického varování a zásahu elektrodynamické brzdy musí </w:t>
      </w:r>
      <w:r w:rsidR="00340671">
        <w:t>mít odlišný t</w:t>
      </w:r>
      <w:r w:rsidR="00DA20FA">
        <w:t>ó</w:t>
      </w:r>
      <w:r w:rsidR="00340671">
        <w:t>n od ostatních zvukových signálu na stanovišti řidiče</w:t>
      </w:r>
      <w:r w:rsidR="0065594B">
        <w:t>.</w:t>
      </w:r>
    </w:p>
    <w:p w:rsidR="000A6D81" w:rsidRDefault="0065594B" w:rsidP="00507D73">
      <w:pPr>
        <w:pStyle w:val="Odstavecseseznamem"/>
        <w:numPr>
          <w:ilvl w:val="0"/>
          <w:numId w:val="89"/>
        </w:numPr>
      </w:pPr>
      <w:r>
        <w:t>Signály akustického varování a zásahu elektrodynamické brzdy</w:t>
      </w:r>
      <w:r w:rsidR="00340671">
        <w:t xml:space="preserve"> musí </w:t>
      </w:r>
      <w:r w:rsidR="000A6D81">
        <w:t xml:space="preserve">být zaznamenány na záznamu tachografu. </w:t>
      </w:r>
    </w:p>
    <w:p w:rsidR="000A6D81" w:rsidRDefault="000A6D81" w:rsidP="00507D73">
      <w:pPr>
        <w:pStyle w:val="Odstavecseseznamem"/>
        <w:numPr>
          <w:ilvl w:val="0"/>
          <w:numId w:val="89"/>
        </w:numPr>
      </w:pPr>
      <w:r>
        <w:t>Monitorování systému umožňuje řidiči kontrolu stavu systému součástí, například pomocí LED diod. Hlasitost varování, prahové hodnoty varování a brzdy a další parametry systému musí být možno individuálně přizpůsobit.</w:t>
      </w:r>
    </w:p>
    <w:p w:rsidR="00D419D3" w:rsidRPr="009E077A" w:rsidRDefault="00D419D3" w:rsidP="009E077A">
      <w:pPr>
        <w:ind w:left="426"/>
      </w:pPr>
    </w:p>
    <w:p w:rsidR="00D419D3" w:rsidRPr="009E077A" w:rsidRDefault="00D419D3" w:rsidP="009E077A">
      <w:pPr>
        <w:ind w:left="425"/>
      </w:pPr>
    </w:p>
    <w:p w:rsidR="007A6A26" w:rsidRDefault="007A6A26" w:rsidP="007A6A26">
      <w:pPr>
        <w:ind w:right="720"/>
      </w:pPr>
      <w:r>
        <w:t>Zařízení musí splňovat požadavky pro provoz na drážních zařízeních v ČR.</w:t>
      </w:r>
    </w:p>
    <w:p w:rsidR="007A6A26" w:rsidRDefault="007A6A26" w:rsidP="007A6A26">
      <w:pPr>
        <w:ind w:right="720"/>
      </w:pPr>
      <w:r>
        <w:t>Ke všem komponentům požadujeme dodat prohlášení o shodě podle ČSN EN 50121, ČSN EN 50155, popř. jejich mezinárodních ekvivalentů v aktuálním znění k datu dodání.</w:t>
      </w:r>
    </w:p>
    <w:p w:rsidR="00E60FCF" w:rsidRPr="009E077A" w:rsidRDefault="00E60FCF" w:rsidP="009E077A">
      <w:pPr>
        <w:ind w:left="426"/>
      </w:pPr>
    </w:p>
    <w:p w:rsidR="00D419D3" w:rsidRPr="009E077A" w:rsidRDefault="00D419D3" w:rsidP="009E077A">
      <w:pPr>
        <w:ind w:left="426"/>
      </w:pPr>
    </w:p>
    <w:sectPr w:rsidR="00D419D3" w:rsidRPr="009E077A" w:rsidSect="006C7FB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851" w:bottom="1418" w:left="851" w:header="284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949155" w16cid:durableId="1D0F332C"/>
  <w16cid:commentId w16cid:paraId="57898DF3" w16cid:durableId="1D0F332D"/>
  <w16cid:commentId w16cid:paraId="72EE6C77" w16cid:durableId="1D0F332E"/>
  <w16cid:commentId w16cid:paraId="57D39D36" w16cid:durableId="1D0F332F"/>
  <w16cid:commentId w16cid:paraId="6E91F47D" w16cid:durableId="1D0F33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ECC" w:rsidRDefault="00773ECC" w:rsidP="00360830">
      <w:r>
        <w:separator/>
      </w:r>
    </w:p>
  </w:endnote>
  <w:endnote w:type="continuationSeparator" w:id="0">
    <w:p w:rsidR="00773ECC" w:rsidRDefault="00773ECC" w:rsidP="00360830">
      <w:r>
        <w:continuationSeparator/>
      </w:r>
    </w:p>
  </w:endnote>
  <w:endnote w:type="continuationNotice" w:id="1">
    <w:p w:rsidR="00773ECC" w:rsidRDefault="00773EC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-880079808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597166055"/>
          <w:docPartObj>
            <w:docPartGallery w:val="Page Numbers (Top of Page)"/>
            <w:docPartUnique/>
          </w:docPartObj>
        </w:sdtPr>
        <w:sdtEndPr/>
        <w:sdtContent>
          <w:p w:rsidR="00BB37C1" w:rsidRPr="00A13BA2" w:rsidRDefault="00BB37C1">
            <w:pPr>
              <w:pStyle w:val="Zpat"/>
              <w:jc w:val="right"/>
              <w:rPr>
                <w:i/>
              </w:rPr>
            </w:pPr>
            <w:r w:rsidRPr="00A13BA2">
              <w:rPr>
                <w:i/>
              </w:rPr>
              <w:t xml:space="preserve">Stránka </w: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A13BA2">
              <w:rPr>
                <w:b/>
                <w:bCs/>
                <w:i/>
              </w:rPr>
              <w:instrText>PAGE</w:instrTex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2D3BA8">
              <w:rPr>
                <w:b/>
                <w:bCs/>
                <w:i/>
                <w:noProof/>
              </w:rPr>
              <w:t>1</w: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A13BA2">
              <w:rPr>
                <w:i/>
              </w:rPr>
              <w:t xml:space="preserve"> z </w: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A13BA2">
              <w:rPr>
                <w:b/>
                <w:bCs/>
                <w:i/>
              </w:rPr>
              <w:instrText>NUMPAGES</w:instrTex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2D3BA8">
              <w:rPr>
                <w:b/>
                <w:bCs/>
                <w:i/>
                <w:noProof/>
              </w:rPr>
              <w:t>1</w:t>
            </w:r>
            <w:r w:rsidR="00B0238A" w:rsidRPr="00A13BA2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BB37C1" w:rsidRDefault="00BB37C1" w:rsidP="00190D8F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0704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B37C1" w:rsidRDefault="00BB37C1">
            <w:pPr>
              <w:pStyle w:val="Zpat"/>
              <w:jc w:val="right"/>
            </w:pPr>
            <w:r>
              <w:t xml:space="preserve">Stránka </w:t>
            </w:r>
            <w:r w:rsidR="00B0238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38A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B0238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0238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38A">
              <w:rPr>
                <w:b/>
                <w:bCs/>
                <w:sz w:val="24"/>
                <w:szCs w:val="24"/>
              </w:rPr>
              <w:fldChar w:fldCharType="separate"/>
            </w:r>
            <w:r w:rsidR="00862B43">
              <w:rPr>
                <w:b/>
                <w:bCs/>
                <w:noProof/>
              </w:rPr>
              <w:t>3</w:t>
            </w:r>
            <w:r w:rsidR="00B0238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37C1" w:rsidRDefault="00BB37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ECC" w:rsidRDefault="00773ECC" w:rsidP="00360830">
      <w:r>
        <w:separator/>
      </w:r>
    </w:p>
  </w:footnote>
  <w:footnote w:type="continuationSeparator" w:id="0">
    <w:p w:rsidR="00773ECC" w:rsidRDefault="00773ECC" w:rsidP="00360830">
      <w:r>
        <w:continuationSeparator/>
      </w:r>
    </w:p>
  </w:footnote>
  <w:footnote w:type="continuationNotice" w:id="1">
    <w:p w:rsidR="00773ECC" w:rsidRDefault="00773EC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C1" w:rsidRDefault="006A5D5E" w:rsidP="007434B9">
    <w:pPr>
      <w:pStyle w:val="Zhlav"/>
      <w:tabs>
        <w:tab w:val="clear" w:pos="9072"/>
        <w:tab w:val="right" w:pos="9781"/>
      </w:tabs>
    </w:pPr>
    <w:r>
      <w:rPr>
        <w:noProof/>
        <w:lang w:eastAsia="cs-CZ"/>
      </w:rPr>
      <w:drawing>
        <wp:inline distT="0" distB="0" distL="0" distR="0" wp14:anchorId="1C1740DC" wp14:editId="4320046C">
          <wp:extent cx="1871476" cy="502921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d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C1" w:rsidRDefault="00BB37C1" w:rsidP="00CF11BC">
    <w:pPr>
      <w:pStyle w:val="Zhlav"/>
      <w:spacing w:after="0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E568E88" wp14:editId="19A6D572">
          <wp:simplePos x="0" y="0"/>
          <wp:positionH relativeFrom="column">
            <wp:posOffset>4519295</wp:posOffset>
          </wp:positionH>
          <wp:positionV relativeFrom="paragraph">
            <wp:posOffset>257175</wp:posOffset>
          </wp:positionV>
          <wp:extent cx="1790700" cy="518160"/>
          <wp:effectExtent l="0" t="0" r="0" b="0"/>
          <wp:wrapThrough wrapText="bothSides">
            <wp:wrapPolygon edited="0">
              <wp:start x="0" y="0"/>
              <wp:lineTo x="0" y="20647"/>
              <wp:lineTo x="21370" y="20647"/>
              <wp:lineTo x="21370" y="0"/>
              <wp:lineTo x="0" y="0"/>
            </wp:wrapPolygon>
          </wp:wrapThrough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noProof/>
        <w:lang w:eastAsia="cs-CZ"/>
      </w:rPr>
      <w:drawing>
        <wp:anchor distT="0" distB="0" distL="114300" distR="114300" simplePos="0" relativeHeight="251657216" behindDoc="0" locked="0" layoutInCell="1" allowOverlap="1" wp14:anchorId="30572851" wp14:editId="1AB28438">
          <wp:simplePos x="0" y="0"/>
          <wp:positionH relativeFrom="page">
            <wp:posOffset>578485</wp:posOffset>
          </wp:positionH>
          <wp:positionV relativeFrom="page">
            <wp:posOffset>497205</wp:posOffset>
          </wp:positionV>
          <wp:extent cx="1867535" cy="501650"/>
          <wp:effectExtent l="19050" t="0" r="0" b="0"/>
          <wp:wrapSquare wrapText="bothSides"/>
          <wp:docPr id="1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>
      <w:t>Príloha</w:t>
    </w:r>
    <w:proofErr w:type="spellEnd"/>
    <w:r>
      <w:t xml:space="preserve"> </w:t>
    </w:r>
    <w:proofErr w:type="gramStart"/>
    <w:r>
      <w:t>č.1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D758A7"/>
    <w:multiLevelType w:val="hybridMultilevel"/>
    <w:tmpl w:val="93406256"/>
    <w:lvl w:ilvl="0" w:tplc="040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079C2EF3"/>
    <w:multiLevelType w:val="multilevel"/>
    <w:tmpl w:val="ACFA69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2F155A"/>
    <w:multiLevelType w:val="hybridMultilevel"/>
    <w:tmpl w:val="7FEC1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B5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C37DD8"/>
    <w:multiLevelType w:val="hybridMultilevel"/>
    <w:tmpl w:val="462C9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E0906"/>
    <w:multiLevelType w:val="hybridMultilevel"/>
    <w:tmpl w:val="A510E6A0"/>
    <w:lvl w:ilvl="0" w:tplc="55AE7D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E002750"/>
    <w:multiLevelType w:val="hybridMultilevel"/>
    <w:tmpl w:val="3F1A2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E1C0C"/>
    <w:multiLevelType w:val="hybridMultilevel"/>
    <w:tmpl w:val="5B14A3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C3A7483"/>
    <w:multiLevelType w:val="hybridMultilevel"/>
    <w:tmpl w:val="46FEE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D12C3"/>
    <w:multiLevelType w:val="hybridMultilevel"/>
    <w:tmpl w:val="F01629D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419A"/>
    <w:multiLevelType w:val="hybridMultilevel"/>
    <w:tmpl w:val="C2F6CB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E69D1"/>
    <w:multiLevelType w:val="hybridMultilevel"/>
    <w:tmpl w:val="082A8238"/>
    <w:lvl w:ilvl="0" w:tplc="9320A4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EEF26DF"/>
    <w:multiLevelType w:val="hybridMultilevel"/>
    <w:tmpl w:val="F014D64A"/>
    <w:lvl w:ilvl="0" w:tplc="089EF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D37FE"/>
    <w:multiLevelType w:val="hybridMultilevel"/>
    <w:tmpl w:val="25A2277A"/>
    <w:lvl w:ilvl="0" w:tplc="E0A488F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D0D0D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351DF"/>
    <w:multiLevelType w:val="hybridMultilevel"/>
    <w:tmpl w:val="C68EC9D8"/>
    <w:lvl w:ilvl="0" w:tplc="02E206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22163"/>
    <w:multiLevelType w:val="hybridMultilevel"/>
    <w:tmpl w:val="BB58BF72"/>
    <w:lvl w:ilvl="0" w:tplc="FA9CCDD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D352A4C"/>
    <w:multiLevelType w:val="hybridMultilevel"/>
    <w:tmpl w:val="C04488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987FC8"/>
    <w:multiLevelType w:val="hybridMultilevel"/>
    <w:tmpl w:val="D040D9B4"/>
    <w:lvl w:ilvl="0" w:tplc="0E7644A4">
      <w:start w:val="1"/>
      <w:numFmt w:val="bullet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B2FC8"/>
    <w:multiLevelType w:val="hybridMultilevel"/>
    <w:tmpl w:val="71322D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C4927"/>
    <w:multiLevelType w:val="hybridMultilevel"/>
    <w:tmpl w:val="4F3A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47B3D"/>
    <w:multiLevelType w:val="hybridMultilevel"/>
    <w:tmpl w:val="6D8ABD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30"/>
  </w:num>
  <w:num w:numId="3">
    <w:abstractNumId w:val="16"/>
  </w:num>
  <w:num w:numId="4">
    <w:abstractNumId w:val="13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9"/>
  </w:num>
  <w:num w:numId="12">
    <w:abstractNumId w:val="11"/>
  </w:num>
  <w:num w:numId="13">
    <w:abstractNumId w:val="15"/>
  </w:num>
  <w:num w:numId="14">
    <w:abstractNumId w:val="5"/>
  </w:num>
  <w:num w:numId="15">
    <w:abstractNumId w:val="7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0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  <w:num w:numId="50">
    <w:abstractNumId w:val="12"/>
  </w:num>
  <w:num w:numId="51">
    <w:abstractNumId w:val="12"/>
  </w:num>
  <w:num w:numId="52">
    <w:abstractNumId w:val="12"/>
  </w:num>
  <w:num w:numId="53">
    <w:abstractNumId w:val="12"/>
  </w:num>
  <w:num w:numId="54">
    <w:abstractNumId w:val="12"/>
  </w:num>
  <w:num w:numId="55">
    <w:abstractNumId w:val="12"/>
  </w:num>
  <w:num w:numId="56">
    <w:abstractNumId w:val="12"/>
  </w:num>
  <w:num w:numId="57">
    <w:abstractNumId w:val="12"/>
  </w:num>
  <w:num w:numId="58">
    <w:abstractNumId w:val="12"/>
  </w:num>
  <w:num w:numId="59">
    <w:abstractNumId w:val="19"/>
  </w:num>
  <w:num w:numId="60">
    <w:abstractNumId w:val="12"/>
  </w:num>
  <w:num w:numId="61">
    <w:abstractNumId w:val="12"/>
  </w:num>
  <w:num w:numId="62">
    <w:abstractNumId w:val="26"/>
  </w:num>
  <w:num w:numId="63">
    <w:abstractNumId w:val="12"/>
  </w:num>
  <w:num w:numId="64">
    <w:abstractNumId w:val="24"/>
  </w:num>
  <w:num w:numId="65">
    <w:abstractNumId w:val="12"/>
  </w:num>
  <w:num w:numId="66">
    <w:abstractNumId w:val="12"/>
  </w:num>
  <w:num w:numId="67">
    <w:abstractNumId w:val="20"/>
  </w:num>
  <w:num w:numId="68">
    <w:abstractNumId w:val="22"/>
  </w:num>
  <w:num w:numId="69">
    <w:abstractNumId w:val="29"/>
  </w:num>
  <w:num w:numId="70">
    <w:abstractNumId w:val="8"/>
  </w:num>
  <w:num w:numId="71">
    <w:abstractNumId w:val="6"/>
  </w:num>
  <w:num w:numId="72">
    <w:abstractNumId w:val="28"/>
  </w:num>
  <w:num w:numId="73">
    <w:abstractNumId w:val="14"/>
  </w:num>
  <w:num w:numId="74">
    <w:abstractNumId w:val="18"/>
  </w:num>
  <w:num w:numId="75">
    <w:abstractNumId w:val="17"/>
  </w:num>
  <w:num w:numId="76">
    <w:abstractNumId w:val="23"/>
  </w:num>
  <w:num w:numId="77">
    <w:abstractNumId w:val="23"/>
    <w:lvlOverride w:ilvl="0">
      <w:startOverride w:val="1"/>
    </w:lvlOverride>
  </w:num>
  <w:num w:numId="78">
    <w:abstractNumId w:val="23"/>
    <w:lvlOverride w:ilvl="0">
      <w:startOverride w:val="1"/>
    </w:lvlOverride>
  </w:num>
  <w:num w:numId="79">
    <w:abstractNumId w:val="27"/>
  </w:num>
  <w:num w:numId="80">
    <w:abstractNumId w:val="23"/>
    <w:lvlOverride w:ilvl="0">
      <w:startOverride w:val="1"/>
    </w:lvlOverride>
  </w:num>
  <w:num w:numId="81">
    <w:abstractNumId w:val="23"/>
    <w:lvlOverride w:ilvl="0">
      <w:startOverride w:val="1"/>
    </w:lvlOverride>
  </w:num>
  <w:num w:numId="82">
    <w:abstractNumId w:val="23"/>
    <w:lvlOverride w:ilvl="0">
      <w:startOverride w:val="1"/>
    </w:lvlOverride>
  </w:num>
  <w:num w:numId="83">
    <w:abstractNumId w:val="12"/>
  </w:num>
  <w:num w:numId="84">
    <w:abstractNumId w:val="12"/>
  </w:num>
  <w:num w:numId="85">
    <w:abstractNumId w:val="12"/>
  </w:num>
  <w:num w:numId="86">
    <w:abstractNumId w:val="12"/>
  </w:num>
  <w:num w:numId="87">
    <w:abstractNumId w:val="12"/>
  </w:num>
  <w:num w:numId="88">
    <w:abstractNumId w:val="12"/>
  </w:num>
  <w:num w:numId="89">
    <w:abstractNumId w:val="2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1C"/>
    <w:rsid w:val="00007161"/>
    <w:rsid w:val="0000791F"/>
    <w:rsid w:val="00012348"/>
    <w:rsid w:val="00020CCD"/>
    <w:rsid w:val="00034C82"/>
    <w:rsid w:val="00051E8D"/>
    <w:rsid w:val="000624B3"/>
    <w:rsid w:val="0007345D"/>
    <w:rsid w:val="000A59BF"/>
    <w:rsid w:val="000A6D81"/>
    <w:rsid w:val="000C3FA2"/>
    <w:rsid w:val="000C4E61"/>
    <w:rsid w:val="000C5B9D"/>
    <w:rsid w:val="000D4630"/>
    <w:rsid w:val="000E5B13"/>
    <w:rsid w:val="000F6219"/>
    <w:rsid w:val="00110139"/>
    <w:rsid w:val="00115DF1"/>
    <w:rsid w:val="0011748D"/>
    <w:rsid w:val="00123338"/>
    <w:rsid w:val="0012700D"/>
    <w:rsid w:val="00133623"/>
    <w:rsid w:val="001456A5"/>
    <w:rsid w:val="00145A19"/>
    <w:rsid w:val="001526C2"/>
    <w:rsid w:val="001529BB"/>
    <w:rsid w:val="0018036F"/>
    <w:rsid w:val="001850D9"/>
    <w:rsid w:val="00190D8F"/>
    <w:rsid w:val="001A1687"/>
    <w:rsid w:val="001A3683"/>
    <w:rsid w:val="001B02EC"/>
    <w:rsid w:val="001B3CDB"/>
    <w:rsid w:val="001D2931"/>
    <w:rsid w:val="001D7B16"/>
    <w:rsid w:val="001E4DD0"/>
    <w:rsid w:val="001E6853"/>
    <w:rsid w:val="001E7D71"/>
    <w:rsid w:val="001F3E00"/>
    <w:rsid w:val="001F6762"/>
    <w:rsid w:val="002005A9"/>
    <w:rsid w:val="00204C63"/>
    <w:rsid w:val="0022495B"/>
    <w:rsid w:val="00230E86"/>
    <w:rsid w:val="00234862"/>
    <w:rsid w:val="0024757B"/>
    <w:rsid w:val="00261379"/>
    <w:rsid w:val="00261793"/>
    <w:rsid w:val="00266253"/>
    <w:rsid w:val="00276D8B"/>
    <w:rsid w:val="002814F0"/>
    <w:rsid w:val="0029663E"/>
    <w:rsid w:val="002A46B7"/>
    <w:rsid w:val="002B73A0"/>
    <w:rsid w:val="002C08F2"/>
    <w:rsid w:val="002D3BA8"/>
    <w:rsid w:val="00300364"/>
    <w:rsid w:val="003008B5"/>
    <w:rsid w:val="00301E3D"/>
    <w:rsid w:val="003078A2"/>
    <w:rsid w:val="00320A72"/>
    <w:rsid w:val="00340671"/>
    <w:rsid w:val="00360830"/>
    <w:rsid w:val="00362826"/>
    <w:rsid w:val="003973D8"/>
    <w:rsid w:val="003B74C1"/>
    <w:rsid w:val="003C0EB6"/>
    <w:rsid w:val="003C679C"/>
    <w:rsid w:val="003E1942"/>
    <w:rsid w:val="003E43D5"/>
    <w:rsid w:val="003E6281"/>
    <w:rsid w:val="003F2FA4"/>
    <w:rsid w:val="003F38F4"/>
    <w:rsid w:val="003F530B"/>
    <w:rsid w:val="00412A73"/>
    <w:rsid w:val="00416DDB"/>
    <w:rsid w:val="00443656"/>
    <w:rsid w:val="00450110"/>
    <w:rsid w:val="0045176F"/>
    <w:rsid w:val="00452901"/>
    <w:rsid w:val="00452ACC"/>
    <w:rsid w:val="004543BC"/>
    <w:rsid w:val="00497284"/>
    <w:rsid w:val="004B2C8D"/>
    <w:rsid w:val="004D0094"/>
    <w:rsid w:val="004D4612"/>
    <w:rsid w:val="004D6D54"/>
    <w:rsid w:val="004E24FA"/>
    <w:rsid w:val="004E694D"/>
    <w:rsid w:val="004F5E96"/>
    <w:rsid w:val="004F5F64"/>
    <w:rsid w:val="00507D73"/>
    <w:rsid w:val="0051285C"/>
    <w:rsid w:val="005255C6"/>
    <w:rsid w:val="005306E0"/>
    <w:rsid w:val="00531695"/>
    <w:rsid w:val="00532376"/>
    <w:rsid w:val="00550C7D"/>
    <w:rsid w:val="00554B91"/>
    <w:rsid w:val="00555AAB"/>
    <w:rsid w:val="005673C2"/>
    <w:rsid w:val="005679BC"/>
    <w:rsid w:val="005702C6"/>
    <w:rsid w:val="005738FC"/>
    <w:rsid w:val="005760C5"/>
    <w:rsid w:val="00597764"/>
    <w:rsid w:val="005A5501"/>
    <w:rsid w:val="005B1387"/>
    <w:rsid w:val="005B66B9"/>
    <w:rsid w:val="005D3560"/>
    <w:rsid w:val="005E3D08"/>
    <w:rsid w:val="00614136"/>
    <w:rsid w:val="0061623C"/>
    <w:rsid w:val="0061738C"/>
    <w:rsid w:val="006207E2"/>
    <w:rsid w:val="00634D21"/>
    <w:rsid w:val="00644EA3"/>
    <w:rsid w:val="00650816"/>
    <w:rsid w:val="00654B4A"/>
    <w:rsid w:val="0065594B"/>
    <w:rsid w:val="0065709A"/>
    <w:rsid w:val="006732BA"/>
    <w:rsid w:val="0068171B"/>
    <w:rsid w:val="0068199D"/>
    <w:rsid w:val="00695E4E"/>
    <w:rsid w:val="006A5D5E"/>
    <w:rsid w:val="006A7708"/>
    <w:rsid w:val="006B041D"/>
    <w:rsid w:val="006C7FB1"/>
    <w:rsid w:val="006E3246"/>
    <w:rsid w:val="006F2985"/>
    <w:rsid w:val="00716D7A"/>
    <w:rsid w:val="00735DAA"/>
    <w:rsid w:val="007417BF"/>
    <w:rsid w:val="007434B9"/>
    <w:rsid w:val="007518F0"/>
    <w:rsid w:val="00773ECC"/>
    <w:rsid w:val="00796409"/>
    <w:rsid w:val="007A6A26"/>
    <w:rsid w:val="007B131A"/>
    <w:rsid w:val="007C671E"/>
    <w:rsid w:val="007D2F14"/>
    <w:rsid w:val="007E7DC1"/>
    <w:rsid w:val="00802B34"/>
    <w:rsid w:val="00811B71"/>
    <w:rsid w:val="00816C48"/>
    <w:rsid w:val="008205C6"/>
    <w:rsid w:val="00832218"/>
    <w:rsid w:val="00832FC0"/>
    <w:rsid w:val="00835590"/>
    <w:rsid w:val="00845D37"/>
    <w:rsid w:val="0086202C"/>
    <w:rsid w:val="00862B43"/>
    <w:rsid w:val="00870D7E"/>
    <w:rsid w:val="00871E0A"/>
    <w:rsid w:val="008729A6"/>
    <w:rsid w:val="00882DC3"/>
    <w:rsid w:val="008847B0"/>
    <w:rsid w:val="008A21B4"/>
    <w:rsid w:val="008A6034"/>
    <w:rsid w:val="008B107D"/>
    <w:rsid w:val="008B2BEF"/>
    <w:rsid w:val="008C202D"/>
    <w:rsid w:val="008C304F"/>
    <w:rsid w:val="008F0797"/>
    <w:rsid w:val="008F0855"/>
    <w:rsid w:val="00914E2C"/>
    <w:rsid w:val="009163F5"/>
    <w:rsid w:val="00924D97"/>
    <w:rsid w:val="00927780"/>
    <w:rsid w:val="00932A6B"/>
    <w:rsid w:val="00932BB7"/>
    <w:rsid w:val="00962141"/>
    <w:rsid w:val="00966664"/>
    <w:rsid w:val="0098101F"/>
    <w:rsid w:val="00997E95"/>
    <w:rsid w:val="009B7CF2"/>
    <w:rsid w:val="009E077A"/>
    <w:rsid w:val="009E45D0"/>
    <w:rsid w:val="009F49AE"/>
    <w:rsid w:val="009F5464"/>
    <w:rsid w:val="00A042D1"/>
    <w:rsid w:val="00A06B4E"/>
    <w:rsid w:val="00A075B0"/>
    <w:rsid w:val="00A07672"/>
    <w:rsid w:val="00A10F10"/>
    <w:rsid w:val="00A13BA2"/>
    <w:rsid w:val="00A22122"/>
    <w:rsid w:val="00A417FB"/>
    <w:rsid w:val="00A4531C"/>
    <w:rsid w:val="00A713E9"/>
    <w:rsid w:val="00A74C13"/>
    <w:rsid w:val="00A90862"/>
    <w:rsid w:val="00AA6ACD"/>
    <w:rsid w:val="00AB0C23"/>
    <w:rsid w:val="00AB1A8B"/>
    <w:rsid w:val="00AB4CFE"/>
    <w:rsid w:val="00AC61C7"/>
    <w:rsid w:val="00AD0597"/>
    <w:rsid w:val="00AD4108"/>
    <w:rsid w:val="00AD6A74"/>
    <w:rsid w:val="00AF2968"/>
    <w:rsid w:val="00AF432D"/>
    <w:rsid w:val="00B0238A"/>
    <w:rsid w:val="00B02F4B"/>
    <w:rsid w:val="00B069AD"/>
    <w:rsid w:val="00B12706"/>
    <w:rsid w:val="00B15006"/>
    <w:rsid w:val="00B31897"/>
    <w:rsid w:val="00B63507"/>
    <w:rsid w:val="00B82EC5"/>
    <w:rsid w:val="00B85452"/>
    <w:rsid w:val="00B9349C"/>
    <w:rsid w:val="00BA15C8"/>
    <w:rsid w:val="00BA561C"/>
    <w:rsid w:val="00BB37C1"/>
    <w:rsid w:val="00BD4445"/>
    <w:rsid w:val="00BF68C5"/>
    <w:rsid w:val="00C0736E"/>
    <w:rsid w:val="00C162A1"/>
    <w:rsid w:val="00C21181"/>
    <w:rsid w:val="00C21997"/>
    <w:rsid w:val="00C23236"/>
    <w:rsid w:val="00C37193"/>
    <w:rsid w:val="00C403A4"/>
    <w:rsid w:val="00C47708"/>
    <w:rsid w:val="00C56BB0"/>
    <w:rsid w:val="00C62DFF"/>
    <w:rsid w:val="00C7462C"/>
    <w:rsid w:val="00CA1A2F"/>
    <w:rsid w:val="00CB5F7B"/>
    <w:rsid w:val="00CC14C9"/>
    <w:rsid w:val="00CD5F7E"/>
    <w:rsid w:val="00CE005B"/>
    <w:rsid w:val="00CE6C4F"/>
    <w:rsid w:val="00CF11BC"/>
    <w:rsid w:val="00D24B69"/>
    <w:rsid w:val="00D24FC5"/>
    <w:rsid w:val="00D31F13"/>
    <w:rsid w:val="00D3236F"/>
    <w:rsid w:val="00D419D3"/>
    <w:rsid w:val="00D64D45"/>
    <w:rsid w:val="00D66771"/>
    <w:rsid w:val="00D66D5C"/>
    <w:rsid w:val="00D71F7B"/>
    <w:rsid w:val="00D73E04"/>
    <w:rsid w:val="00D758D1"/>
    <w:rsid w:val="00D82BAB"/>
    <w:rsid w:val="00D944C9"/>
    <w:rsid w:val="00DA20FA"/>
    <w:rsid w:val="00DA6DA3"/>
    <w:rsid w:val="00DB01CB"/>
    <w:rsid w:val="00DB64BA"/>
    <w:rsid w:val="00DF1679"/>
    <w:rsid w:val="00E10324"/>
    <w:rsid w:val="00E118B5"/>
    <w:rsid w:val="00E20E73"/>
    <w:rsid w:val="00E53B45"/>
    <w:rsid w:val="00E56EA4"/>
    <w:rsid w:val="00E60FCF"/>
    <w:rsid w:val="00E65D31"/>
    <w:rsid w:val="00E66AC2"/>
    <w:rsid w:val="00E71E54"/>
    <w:rsid w:val="00E74CFC"/>
    <w:rsid w:val="00E822C8"/>
    <w:rsid w:val="00E97538"/>
    <w:rsid w:val="00E97FD4"/>
    <w:rsid w:val="00EA3FD4"/>
    <w:rsid w:val="00EA6B11"/>
    <w:rsid w:val="00EC5E78"/>
    <w:rsid w:val="00EE092C"/>
    <w:rsid w:val="00EE2F17"/>
    <w:rsid w:val="00EF4F50"/>
    <w:rsid w:val="00F01043"/>
    <w:rsid w:val="00F04EA3"/>
    <w:rsid w:val="00F234B1"/>
    <w:rsid w:val="00F26039"/>
    <w:rsid w:val="00F30ECC"/>
    <w:rsid w:val="00F32209"/>
    <w:rsid w:val="00F539F2"/>
    <w:rsid w:val="00F57DD2"/>
    <w:rsid w:val="00F814F2"/>
    <w:rsid w:val="00F94B91"/>
    <w:rsid w:val="00FA57B7"/>
    <w:rsid w:val="00FA5928"/>
    <w:rsid w:val="00FB7B46"/>
    <w:rsid w:val="00FD136F"/>
    <w:rsid w:val="00FF1C8D"/>
    <w:rsid w:val="00FF4905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498CB"/>
  <w15:docId w15:val="{442691EA-63C3-4C7A-96EE-B168ADC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822C8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E822C8"/>
    <w:pPr>
      <w:keepNext/>
      <w:keepLines/>
      <w:numPr>
        <w:numId w:val="0"/>
      </w:numPr>
      <w:spacing w:before="240" w:after="0" w:line="24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auto"/>
      <w:sz w:val="24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F38F4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E822C8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3F38F4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E822C8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57D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7DD2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7D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7D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7D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61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13BA2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2ACC"/>
    <w:pPr>
      <w:spacing w:before="100" w:beforeAutospacing="1" w:after="119"/>
      <w:jc w:val="left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inovas\Documents\A%20V&#253;b&#283;rov&#225;%20&#345;&#237;zen&#237;%20stavby%20a%20stroje%202014\30%20Diagnostick&#233;ho%20syst&#233;mu%20tramvajov&#253;ch%20dvojkol&#237;\M&#283;&#345;en&#237;%20tram%20Pourba_03112014\Technick&#233;%20podm&#237;nky%20na%20diagnostick&#253;%20syst&#233;m%20tramvajov&#253;ch%20dvojkol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JftL+Cgmk70W0eYoAPgozst99uinUSXolZFwgoTpsFo=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T+iX+GYuruxffA5afXaC+vLXCLmjxb1N+vhLFJefsMc=</DigestValue>
    </Reference>
  </SignedInfo>
  <SignatureValue>XzWCVqVRutIo9EvQaJaXMnf4ho7NJ/sj22onWRAEnJyFQSxxrXrhtxL42XSMCPfkDYqKHCZglum/
P3TVrL/pC8fnWBuCCBMqusXGRUBhlUrHpM6VUyyn7Gu9P6hVkEHVSBD9XxIaHpDgZQJTOSU4dVJE
XXPI//pOVrwWPa/isjeHyeqQEo91JufGAW3IoA9bM1+zmvTQAJDB7Dsjo1mkXKSvYMg69IftvIf0
vlrKy6kj+0XMMiL64/039W+0jNUMsWVjLDGb8a3Xgbz8jbG+aCBK6P4dT7izxdEn6WDP/N8f8pNw
Hm4nvwDRJ4r40xyUbfdmfPAOBnb6y/4UgWbTfA==</SignatureValue>
  <KeyInfo>
    <X509Data>
      <X509Certificate>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hNSMB8/PYt3zcKYoh4YYR7QE1i/UxAQIvu4x90dxPv4=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bM/h9ev3ZE2cX7255otsJDTjNS8y3CttC7BTDSTYo90=</DigestValue>
      </Reference>
      <Reference URI="/word/document.xml?ContentType=application/vnd.openxmlformats-officedocument.wordprocessingml.document.main+xml">
        <DigestMethod Algorithm="http://www.w3.org/2001/04/xmlenc#sha256"/>
        <DigestValue>5s8klXAzbOYsgUsLnd0LhMX8BM7bjPXzrSm++wjkXIg=</DigestValue>
      </Reference>
      <Reference URI="/word/endnotes.xml?ContentType=application/vnd.openxmlformats-officedocument.wordprocessingml.endnotes+xml">
        <DigestMethod Algorithm="http://www.w3.org/2001/04/xmlenc#sha256"/>
        <DigestValue>HdMYIW2b4+J4DXd9rIGo3PLMAZCczg9If1HX7hNC5UY=</DigestValue>
      </Reference>
      <Reference URI="/word/fontTable.xml?ContentType=application/vnd.openxmlformats-officedocument.wordprocessingml.fontTable+xml">
        <DigestMethod Algorithm="http://www.w3.org/2001/04/xmlenc#sha256"/>
        <DigestValue>VnXUXAgAEhazbWiXLShMpvEsbpmxluOY+Hsyp6/2YGo=</DigestValue>
      </Reference>
      <Reference URI="/word/footer1.xml?ContentType=application/vnd.openxmlformats-officedocument.wordprocessingml.footer+xml">
        <DigestMethod Algorithm="http://www.w3.org/2001/04/xmlenc#sha256"/>
        <DigestValue>73jYdjNn0mWkYugZsN0Em60ZK5csZtSQ2b7Zg8W/7lY=</DigestValue>
      </Reference>
      <Reference URI="/word/footer2.xml?ContentType=application/vnd.openxmlformats-officedocument.wordprocessingml.footer+xml">
        <DigestMethod Algorithm="http://www.w3.org/2001/04/xmlenc#sha256"/>
        <DigestValue>feaOAcCDaOXwrp4CMAFW0L7hieEyyYKu8/AVa/OhBOk=</DigestValue>
      </Reference>
      <Reference URI="/word/footnotes.xml?ContentType=application/vnd.openxmlformats-officedocument.wordprocessingml.footnotes+xml">
        <DigestMethod Algorithm="http://www.w3.org/2001/04/xmlenc#sha256"/>
        <DigestValue>DkzJi+NR3zT8moFn7UTdB6LfUrEpr2uoS2DSabTeMyY=</DigestValue>
      </Reference>
      <Reference URI="/word/header1.xml?ContentType=application/vnd.openxmlformats-officedocument.wordprocessingml.header+xml">
        <DigestMethod Algorithm="http://www.w3.org/2001/04/xmlenc#sha256"/>
        <DigestValue>vwCUndt6sizN995zZbAr2E2jLMOTzaV6Jo7lKMQiFos=</DigestValue>
      </Reference>
      <Reference URI="/word/header2.xml?ContentType=application/vnd.openxmlformats-officedocument.wordprocessingml.header+xml">
        <DigestMethod Algorithm="http://www.w3.org/2001/04/xmlenc#sha256"/>
        <DigestValue>qdN7XoAELpX87aKRTp2tj6LpQRNywjWxjFnkOATnbXo=</DigestValue>
      </Reference>
      <Reference URI="/word/media/image1.png?ContentType=image/png">
        <DigestMethod Algorithm="http://www.w3.org/2001/04/xmlenc#sha256"/>
        <DigestValue>ix+6+SysR3z9NhT+db31B+8l9ttCpYQGLitshLaa+4U=</DigestValue>
      </Reference>
      <Reference URI="/word/media/image2.png?ContentType=image/png">
        <DigestMethod Algorithm="http://www.w3.org/2001/04/xmlenc#sha256"/>
        <DigestValue>GuLwVkY6GLEwFXz5YkV5WR34DVeuvIyxnQQRqKnTyzk=</DigestValue>
      </Reference>
      <Reference URI="/word/media/image3.png?ContentType=image/png">
        <DigestMethod Algorithm="http://www.w3.org/2001/04/xmlenc#sha256"/>
        <DigestValue>o+cJjRfctTJenEm0t0E5AZIOVPqnLGyGr5IpLUHu8HM=</DigestValue>
      </Reference>
      <Reference URI="/word/numbering.xml?ContentType=application/vnd.openxmlformats-officedocument.wordprocessingml.numbering+xml">
        <DigestMethod Algorithm="http://www.w3.org/2001/04/xmlenc#sha256"/>
        <DigestValue>TMgm2dDal+0pkmB5YoRVhu4XJVDbb5JDT0n1S51KYZk=</DigestValue>
      </Reference>
      <Reference URI="/word/settings.xml?ContentType=application/vnd.openxmlformats-officedocument.wordprocessingml.settings+xml">
        <DigestMethod Algorithm="http://www.w3.org/2001/04/xmlenc#sha256"/>
        <DigestValue>WK3XKvJXr8B87dwexXDUn9G1ZdcuyaDTx6XXhaMrAvk=</DigestValue>
      </Reference>
      <Reference URI="/word/styles.xml?ContentType=application/vnd.openxmlformats-officedocument.wordprocessingml.styles+xml">
        <DigestMethod Algorithm="http://www.w3.org/2001/04/xmlenc#sha256"/>
        <DigestValue>CiY8pqvWo34P8i63dOXMdMtjLWwFQ2aEdnZrglCP3g0=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xpr7vkf6ARwtFjzy2MTq+RY4mIzVgXgEd0NNzepOho8=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2018-11-08T13:57:16Z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2018-11-08T13:57:16Z</xd:SigningTime>
          <xd:SigningCertificate>
            <xd:Cert>
              <xd:CertDigest>
                <DigestMethod Algorithm="http://www.w3.org/2001/04/xmlenc#sha256"/>
                <DigestValue>qFp33s4Bki5kIZ3W2q0xG3DD6/eorIMtm/tQThG4mEw=</DigestValue>
              </xd:CertDigest>
              <xd:IssuerSerial>
                <X509IssuerName>CN=PostSignum Qualified CA 2, O="Česká pošta, s.p. [IČ 47114983]", C=CZ</X509IssuerName>
                <X509SerialNumber>2769913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940C-863E-4637-8E1D-4207F570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Technické podmínky na diagnostický systém tramvajových dvojkolí.dotx</Template>
  <TotalTime>60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masinovas</dc:creator>
  <cp:lastModifiedBy>Petr Tomala</cp:lastModifiedBy>
  <cp:revision>4</cp:revision>
  <cp:lastPrinted>2016-04-06T05:58:00Z</cp:lastPrinted>
  <dcterms:created xsi:type="dcterms:W3CDTF">2018-10-23T04:55:00Z</dcterms:created>
  <dcterms:modified xsi:type="dcterms:W3CDTF">2018-11-07T07:59:00Z</dcterms:modified>
</cp:coreProperties>
</file>