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6553" w14:textId="3A158AC2" w:rsidR="009252AE" w:rsidRDefault="00B74A5E" w:rsidP="00B74A5E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6778FD9B" wp14:editId="27A607F0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0ECC2" w14:textId="77777777" w:rsidR="00E43965" w:rsidRDefault="00E43965" w:rsidP="00B32BD4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</w:p>
    <w:p w14:paraId="059513D8" w14:textId="2C35EDAC" w:rsidR="00B32BD4" w:rsidRPr="0047654B" w:rsidRDefault="00B32BD4" w:rsidP="00812011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  <w:r w:rsidRPr="0047654B">
        <w:rPr>
          <w:rFonts w:ascii="Times New Roman" w:hAnsi="Times New Roman"/>
          <w:i/>
          <w:sz w:val="22"/>
          <w:szCs w:val="22"/>
        </w:rPr>
        <w:t>Příloha č. 3 zadávací dokumentace – Technická specifikace předmětu plnění</w:t>
      </w:r>
      <w:r>
        <w:rPr>
          <w:rFonts w:ascii="Times New Roman" w:hAnsi="Times New Roman"/>
          <w:i/>
          <w:sz w:val="22"/>
          <w:szCs w:val="22"/>
        </w:rPr>
        <w:t xml:space="preserve"> – ve znění změn ze dne </w:t>
      </w:r>
      <w:r w:rsidR="00C54610">
        <w:rPr>
          <w:rFonts w:ascii="Times New Roman" w:hAnsi="Times New Roman"/>
          <w:i/>
          <w:sz w:val="22"/>
          <w:szCs w:val="22"/>
        </w:rPr>
        <w:t>20</w:t>
      </w:r>
      <w:r>
        <w:rPr>
          <w:rFonts w:ascii="Times New Roman" w:hAnsi="Times New Roman"/>
          <w:i/>
          <w:sz w:val="22"/>
          <w:szCs w:val="22"/>
        </w:rPr>
        <w:t>.1</w:t>
      </w:r>
      <w:r w:rsidR="00C54610">
        <w:rPr>
          <w:rFonts w:ascii="Times New Roman" w:hAnsi="Times New Roman"/>
          <w:i/>
          <w:sz w:val="22"/>
          <w:szCs w:val="22"/>
        </w:rPr>
        <w:t>1</w:t>
      </w:r>
      <w:r>
        <w:rPr>
          <w:rFonts w:ascii="Times New Roman" w:hAnsi="Times New Roman"/>
          <w:i/>
          <w:sz w:val="22"/>
          <w:szCs w:val="22"/>
        </w:rPr>
        <w:t>.2025</w:t>
      </w:r>
    </w:p>
    <w:p w14:paraId="6F678C84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72868D13" w14:textId="77777777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4915F6">
        <w:rPr>
          <w:rFonts w:ascii="Arial Black" w:hAnsi="Arial Black"/>
          <w:b/>
          <w:sz w:val="22"/>
          <w:szCs w:val="22"/>
        </w:rPr>
        <w:t>1 S</w:t>
      </w:r>
      <w:r>
        <w:rPr>
          <w:rFonts w:ascii="Arial Black" w:hAnsi="Arial Black"/>
          <w:b/>
          <w:sz w:val="22"/>
          <w:szCs w:val="22"/>
        </w:rPr>
        <w:t>mlouvy</w:t>
      </w:r>
      <w:r w:rsidRPr="00EA11B0">
        <w:rPr>
          <w:rFonts w:ascii="Arial Black" w:hAnsi="Arial Black"/>
          <w:b/>
          <w:sz w:val="22"/>
          <w:szCs w:val="22"/>
        </w:rPr>
        <w:t xml:space="preserve"> </w:t>
      </w:r>
      <w:r w:rsidR="004915F6">
        <w:rPr>
          <w:rFonts w:ascii="Arial Black" w:hAnsi="Arial Black"/>
          <w:b/>
          <w:sz w:val="22"/>
          <w:szCs w:val="22"/>
        </w:rPr>
        <w:t xml:space="preserve">o dílo </w:t>
      </w:r>
      <w:r w:rsidRPr="00EA11B0">
        <w:rPr>
          <w:rFonts w:ascii="Arial Black" w:hAnsi="Arial Black"/>
          <w:b/>
          <w:sz w:val="22"/>
          <w:szCs w:val="22"/>
        </w:rPr>
        <w:t>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– Areál autobusy Hranečník</w:t>
      </w:r>
    </w:p>
    <w:p w14:paraId="2EDF0C1D" w14:textId="77777777" w:rsidR="009252AE" w:rsidRDefault="009252AE" w:rsidP="00812011">
      <w:pPr>
        <w:ind w:left="0" w:right="-1"/>
        <w:rPr>
          <w:rFonts w:ascii="Times New Roman" w:hAnsi="Times New Roman"/>
          <w:b/>
          <w:sz w:val="22"/>
          <w:szCs w:val="22"/>
        </w:rPr>
      </w:pPr>
    </w:p>
    <w:p w14:paraId="3DE071E7" w14:textId="77777777" w:rsidR="009252AE" w:rsidRDefault="00CB1859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4879F7" w:rsidRPr="004879F7">
        <w:rPr>
          <w:rFonts w:ascii="Times New Roman" w:hAnsi="Times New Roman"/>
          <w:b/>
          <w:sz w:val="22"/>
          <w:szCs w:val="22"/>
        </w:rPr>
        <w:t xml:space="preserve">Odsávání svařovacího </w:t>
      </w:r>
      <w:r w:rsidR="004879F7">
        <w:rPr>
          <w:rFonts w:ascii="Times New Roman" w:hAnsi="Times New Roman"/>
          <w:b/>
          <w:sz w:val="22"/>
          <w:szCs w:val="22"/>
        </w:rPr>
        <w:t>kouře</w:t>
      </w:r>
    </w:p>
    <w:p w14:paraId="667E7BB0" w14:textId="77777777" w:rsidR="002262F9" w:rsidRPr="00357CC7" w:rsidRDefault="00E66F53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2262F9" w:rsidRPr="002262F9">
        <w:rPr>
          <w:rFonts w:ascii="Times New Roman" w:hAnsi="Times New Roman"/>
          <w:b/>
          <w:sz w:val="22"/>
          <w:szCs w:val="22"/>
        </w:rPr>
        <w:t>Areál autobusy Hranečník</w:t>
      </w:r>
      <w:r w:rsidR="002262F9">
        <w:rPr>
          <w:rFonts w:ascii="Times New Roman" w:hAnsi="Times New Roman"/>
          <w:b/>
          <w:sz w:val="22"/>
          <w:szCs w:val="22"/>
        </w:rPr>
        <w:t xml:space="preserve">: </w:t>
      </w:r>
      <w:r w:rsidR="002262F9" w:rsidRPr="002262F9">
        <w:rPr>
          <w:rFonts w:ascii="Times New Roman" w:hAnsi="Times New Roman"/>
          <w:b/>
          <w:sz w:val="22"/>
          <w:szCs w:val="22"/>
        </w:rPr>
        <w:t xml:space="preserve">ul. Počáteční 1962/36, 710 </w:t>
      </w:r>
      <w:proofErr w:type="gramStart"/>
      <w:r w:rsidR="002262F9" w:rsidRPr="002262F9">
        <w:rPr>
          <w:rFonts w:ascii="Times New Roman" w:hAnsi="Times New Roman"/>
          <w:b/>
          <w:sz w:val="22"/>
          <w:szCs w:val="22"/>
        </w:rPr>
        <w:t>00  Ostrava</w:t>
      </w:r>
      <w:proofErr w:type="gramEnd"/>
      <w:r w:rsidR="002262F9" w:rsidRPr="002262F9">
        <w:rPr>
          <w:rFonts w:ascii="Times New Roman" w:hAnsi="Times New Roman"/>
          <w:b/>
          <w:sz w:val="22"/>
          <w:szCs w:val="22"/>
        </w:rPr>
        <w:t>- Slezská Ostrava</w:t>
      </w:r>
    </w:p>
    <w:p w14:paraId="1D5C07CD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</w:t>
      </w:r>
      <w:r w:rsidR="0070429F">
        <w:rPr>
          <w:rFonts w:ascii="Times New Roman" w:hAnsi="Times New Roman"/>
          <w:b/>
          <w:sz w:val="22"/>
          <w:szCs w:val="22"/>
        </w:rPr>
        <w:t>5</w:t>
      </w:r>
      <w:r w:rsidR="00E96F79">
        <w:rPr>
          <w:rFonts w:ascii="Times New Roman" w:hAnsi="Times New Roman"/>
          <w:b/>
          <w:sz w:val="22"/>
          <w:szCs w:val="22"/>
        </w:rPr>
        <w:t>1667</w:t>
      </w:r>
    </w:p>
    <w:p w14:paraId="6EA3F66C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</w:t>
      </w:r>
      <w:proofErr w:type="gramStart"/>
      <w:r>
        <w:rPr>
          <w:rFonts w:ascii="Times New Roman" w:hAnsi="Times New Roman"/>
          <w:b/>
          <w:sz w:val="22"/>
          <w:szCs w:val="22"/>
        </w:rPr>
        <w:t>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proofErr w:type="gramEnd"/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3317ADB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</w:t>
      </w:r>
      <w:proofErr w:type="gramStart"/>
      <w:r>
        <w:rPr>
          <w:rFonts w:ascii="Times New Roman" w:hAnsi="Times New Roman"/>
          <w:b/>
          <w:sz w:val="22"/>
          <w:szCs w:val="22"/>
        </w:rPr>
        <w:t>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proofErr w:type="gramEnd"/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3C42F382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</w:t>
      </w:r>
      <w:proofErr w:type="gramStart"/>
      <w:r>
        <w:rPr>
          <w:rFonts w:ascii="Times New Roman" w:hAnsi="Times New Roman"/>
          <w:b/>
          <w:sz w:val="22"/>
          <w:szCs w:val="22"/>
        </w:rPr>
        <w:t>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proofErr w:type="gramEnd"/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6F8494CC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</w:t>
      </w:r>
      <w:proofErr w:type="gramStart"/>
      <w:r>
        <w:rPr>
          <w:rFonts w:ascii="Times New Roman" w:hAnsi="Times New Roman"/>
          <w:b/>
          <w:sz w:val="22"/>
          <w:szCs w:val="22"/>
        </w:rPr>
        <w:t xml:space="preserve">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proofErr w:type="gramEnd"/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C4D3664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0CB229FD" w14:textId="77777777" w:rsidR="00B32BD4" w:rsidRPr="00AB7CC4" w:rsidRDefault="00B32BD4" w:rsidP="00B32BD4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 xml:space="preserve">dodavatel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nemůže nabídnout vyšší </w:t>
      </w:r>
      <w:proofErr w:type="gramStart"/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hodnotu</w:t>
      </w:r>
      <w:proofErr w:type="gramEnd"/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</w:t>
      </w:r>
      <w:proofErr w:type="gramStart"/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hodnotu</w:t>
      </w:r>
      <w:proofErr w:type="gramEnd"/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uvedena hodnota v rozmezí (min. – max.)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4575EAE" w14:textId="6A6D071A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B32BD4" w14:paraId="04ECD0C1" w14:textId="77777777" w:rsidTr="004A0E26">
        <w:trPr>
          <w:trHeight w:val="655"/>
        </w:trPr>
        <w:tc>
          <w:tcPr>
            <w:tcW w:w="7143" w:type="dxa"/>
            <w:shd w:val="clear" w:color="auto" w:fill="89F1FF"/>
            <w:vAlign w:val="center"/>
          </w:tcPr>
          <w:p w14:paraId="76D7E305" w14:textId="77777777" w:rsidR="00C83B04" w:rsidRPr="00B32BD4" w:rsidRDefault="00C0684E" w:rsidP="00D165B9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u w:val="single"/>
                <w:lang w:eastAsia="cs-CZ"/>
              </w:rPr>
            </w:pPr>
            <w:r w:rsidRPr="00B32B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T</w:t>
            </w:r>
            <w:r w:rsidR="00C83B04" w:rsidRPr="00B32B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yp a označení:</w:t>
            </w:r>
            <w:r w:rsidR="00C83B04" w:rsidRPr="00B32BD4">
              <w:rPr>
                <w:rFonts w:ascii="Times New Roman" w:hAnsi="Times New Roman"/>
                <w:i/>
                <w:color w:val="00B0F0"/>
                <w:sz w:val="22"/>
                <w:szCs w:val="22"/>
                <w:u w:val="single"/>
              </w:rPr>
              <w:t xml:space="preserve"> </w:t>
            </w:r>
            <w:r w:rsidR="00C83B04" w:rsidRPr="00B32BD4">
              <w:rPr>
                <w:rFonts w:ascii="Times New Roman" w:hAnsi="Times New Roman"/>
                <w:i/>
                <w:color w:val="FF0000"/>
                <w:sz w:val="22"/>
                <w:szCs w:val="22"/>
                <w:u w:val="single"/>
              </w:rPr>
              <w:t>(doplní dodavatel)</w:t>
            </w:r>
          </w:p>
        </w:tc>
        <w:tc>
          <w:tcPr>
            <w:tcW w:w="924" w:type="dxa"/>
            <w:shd w:val="clear" w:color="auto" w:fill="89F1FF"/>
            <w:noWrap/>
            <w:vAlign w:val="center"/>
          </w:tcPr>
          <w:p w14:paraId="532D1E4B" w14:textId="0A4DE18A" w:rsidR="00C83B04" w:rsidRPr="00B32BD4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32BD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299" w:type="dxa"/>
            <w:shd w:val="clear" w:color="auto" w:fill="89F1FF"/>
            <w:noWrap/>
            <w:vAlign w:val="center"/>
          </w:tcPr>
          <w:p w14:paraId="04EFF73F" w14:textId="77777777" w:rsidR="00C83B04" w:rsidRPr="00B32BD4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32BD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213CB6" w:rsidRPr="00B32BD4" w14:paraId="393107AC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0C113DAE" w14:textId="77777777" w:rsidR="006816D2" w:rsidRPr="00B32BD4" w:rsidRDefault="00C61D26" w:rsidP="00827A7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Odsávací jednotka</w:t>
            </w:r>
            <w:r w:rsidR="00BE6B39" w:rsidRPr="00B32BD4">
              <w:rPr>
                <w:rFonts w:ascii="Times New Roman" w:hAnsi="Times New Roman"/>
                <w:sz w:val="22"/>
                <w:szCs w:val="22"/>
              </w:rPr>
              <w:t xml:space="preserve"> určena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pro ruční svařovnu.</w:t>
            </w:r>
          </w:p>
        </w:tc>
        <w:tc>
          <w:tcPr>
            <w:tcW w:w="924" w:type="dxa"/>
            <w:noWrap/>
            <w:vAlign w:val="center"/>
          </w:tcPr>
          <w:p w14:paraId="0C77ED38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6FD428E0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0468" w:rsidRPr="00B32BD4" w14:paraId="3F0BAB57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29001359" w14:textId="17AB6F65" w:rsidR="00D50468" w:rsidRPr="00B32BD4" w:rsidRDefault="00D50468" w:rsidP="00CA1D9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Montáž odsávací jednotky</w:t>
            </w:r>
            <w:r w:rsidR="005D1188"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85C69" w:rsidRPr="00B32BD4">
              <w:rPr>
                <w:rFonts w:ascii="Times New Roman" w:hAnsi="Times New Roman"/>
                <w:sz w:val="22"/>
                <w:szCs w:val="22"/>
              </w:rPr>
              <w:t>pro</w:t>
            </w:r>
            <w:r w:rsidR="005D1188" w:rsidRPr="00B32BD4">
              <w:rPr>
                <w:rFonts w:ascii="Times New Roman" w:hAnsi="Times New Roman"/>
                <w:sz w:val="22"/>
                <w:szCs w:val="22"/>
              </w:rPr>
              <w:t xml:space="preserve"> svařova</w:t>
            </w:r>
            <w:r w:rsidR="00CA1D97" w:rsidRPr="00B32BD4">
              <w:rPr>
                <w:rFonts w:ascii="Times New Roman" w:hAnsi="Times New Roman"/>
                <w:sz w:val="22"/>
                <w:szCs w:val="22"/>
              </w:rPr>
              <w:t>cí místnost</w:t>
            </w:r>
            <w:r w:rsidR="005D1188" w:rsidRPr="00B32BD4">
              <w:rPr>
                <w:rFonts w:ascii="Times New Roman" w:hAnsi="Times New Roman"/>
                <w:sz w:val="22"/>
                <w:szCs w:val="22"/>
              </w:rPr>
              <w:t xml:space="preserve"> včetně potřebných vzduchových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rozvodů</w:t>
            </w:r>
            <w:r w:rsidR="00CA1D97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02F30A36" w14:textId="77777777" w:rsidR="00D50468" w:rsidRPr="00B32BD4" w:rsidRDefault="00D50468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0DB7B08" w14:textId="77777777" w:rsidR="00D50468" w:rsidRPr="00B32BD4" w:rsidRDefault="00D50468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3224B" w:rsidRPr="00B32BD4" w14:paraId="59BE5F12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3DB8F362" w14:textId="77777777" w:rsidR="00D3224B" w:rsidRPr="00B32BD4" w:rsidRDefault="00D3224B" w:rsidP="00827A7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 xml:space="preserve">Svařovna bude využívaná ke svařování metodami: 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 xml:space="preserve">MMA,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MIG/MAG, TIG, laserové svařování a čistění 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materiálu pomoci pulsního nebo</w:t>
            </w:r>
            <w:r w:rsidR="00BE6B39" w:rsidRPr="00B32BD4">
              <w:rPr>
                <w:rFonts w:ascii="Times New Roman" w:hAnsi="Times New Roman"/>
                <w:sz w:val="22"/>
                <w:szCs w:val="22"/>
              </w:rPr>
              <w:t xml:space="preserve"> kont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inuálního laseru.</w:t>
            </w:r>
          </w:p>
        </w:tc>
        <w:tc>
          <w:tcPr>
            <w:tcW w:w="924" w:type="dxa"/>
            <w:noWrap/>
            <w:vAlign w:val="center"/>
          </w:tcPr>
          <w:p w14:paraId="7B5DDB14" w14:textId="77777777" w:rsidR="00D3224B" w:rsidRPr="00B32BD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5AAA7E5B" w14:textId="77777777" w:rsidR="00D3224B" w:rsidRPr="00B32BD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B32BD4" w14:paraId="0D92A916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77521299" w14:textId="7E07080C" w:rsidR="00C61D26" w:rsidRPr="00B32BD4" w:rsidRDefault="00BE6B39" w:rsidP="00F85FD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Odsávání,</w:t>
            </w:r>
            <w:r w:rsidR="0047687E" w:rsidRPr="00B32BD4">
              <w:rPr>
                <w:rFonts w:ascii="Times New Roman" w:hAnsi="Times New Roman"/>
                <w:sz w:val="22"/>
                <w:szCs w:val="22"/>
              </w:rPr>
              <w:t xml:space="preserve"> filtrace kouře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prostoru svařovny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0202" w:rsidRPr="00B32BD4">
              <w:rPr>
                <w:rFonts w:ascii="Times New Roman" w:hAnsi="Times New Roman"/>
                <w:sz w:val="22"/>
                <w:szCs w:val="22"/>
              </w:rPr>
              <w:t xml:space="preserve">ze 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>svařování materiál</w:t>
            </w:r>
            <w:r w:rsidR="00807E1C" w:rsidRPr="00B32BD4">
              <w:rPr>
                <w:rFonts w:ascii="Times New Roman" w:hAnsi="Times New Roman"/>
                <w:sz w:val="22"/>
                <w:szCs w:val="22"/>
              </w:rPr>
              <w:t>ů</w:t>
            </w:r>
            <w:r w:rsidR="00F3689D" w:rsidRPr="00B32BD4">
              <w:rPr>
                <w:rFonts w:ascii="Times New Roman" w:hAnsi="Times New Roman"/>
                <w:sz w:val="22"/>
                <w:szCs w:val="22"/>
              </w:rPr>
              <w:t>:</w:t>
            </w:r>
            <w:r w:rsidR="00807E1C" w:rsidRPr="00B32BD4">
              <w:rPr>
                <w:rFonts w:ascii="Times New Roman" w:hAnsi="Times New Roman"/>
                <w:sz w:val="22"/>
                <w:szCs w:val="22"/>
              </w:rPr>
              <w:t xml:space="preserve"> nerez, hliník a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uhlíkov</w:t>
            </w:r>
            <w:r w:rsidR="0047687E" w:rsidRPr="00B32BD4">
              <w:rPr>
                <w:rFonts w:ascii="Times New Roman" w:hAnsi="Times New Roman"/>
                <w:sz w:val="22"/>
                <w:szCs w:val="22"/>
              </w:rPr>
              <w:t>é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ocel</w:t>
            </w:r>
            <w:r w:rsidR="0047687E" w:rsidRPr="00B32BD4">
              <w:rPr>
                <w:rFonts w:ascii="Times New Roman" w:hAnsi="Times New Roman"/>
                <w:sz w:val="22"/>
                <w:szCs w:val="22"/>
              </w:rPr>
              <w:t>i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dále b</w:t>
            </w:r>
            <w:r w:rsidR="00D755DC" w:rsidRPr="00B32BD4">
              <w:rPr>
                <w:rFonts w:ascii="Times New Roman" w:hAnsi="Times New Roman"/>
                <w:sz w:val="22"/>
                <w:szCs w:val="22"/>
              </w:rPr>
              <w:t>roušení svarů a možnost odsávání d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ýmů při</w:t>
            </w:r>
            <w:r w:rsidR="00D755DC" w:rsidRPr="00B32BD4">
              <w:rPr>
                <w:rFonts w:ascii="Times New Roman" w:hAnsi="Times New Roman"/>
                <w:sz w:val="22"/>
                <w:szCs w:val="22"/>
              </w:rPr>
              <w:t xml:space="preserve"> čištění materiálů pomoci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technologie</w:t>
            </w:r>
            <w:r w:rsidR="00D755DC" w:rsidRPr="00B32BD4">
              <w:rPr>
                <w:rFonts w:ascii="Times New Roman" w:hAnsi="Times New Roman"/>
                <w:sz w:val="22"/>
                <w:szCs w:val="22"/>
              </w:rPr>
              <w:t xml:space="preserve"> pulsní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ho nebo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kontinuálního laseru.</w:t>
            </w:r>
          </w:p>
        </w:tc>
        <w:tc>
          <w:tcPr>
            <w:tcW w:w="924" w:type="dxa"/>
            <w:noWrap/>
            <w:vAlign w:val="center"/>
          </w:tcPr>
          <w:p w14:paraId="22A0685A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ED00667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3224B" w:rsidRPr="00B32BD4" w14:paraId="13F2ADF7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4E6D7AA5" w14:textId="33042130" w:rsidR="00D3224B" w:rsidRPr="00B32BD4" w:rsidRDefault="00D165B9" w:rsidP="00585C6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 xml:space="preserve">Stacionární </w:t>
            </w:r>
            <w:r w:rsidR="00585C69" w:rsidRPr="00B32BD4">
              <w:rPr>
                <w:rFonts w:ascii="Times New Roman" w:hAnsi="Times New Roman"/>
                <w:sz w:val="22"/>
                <w:szCs w:val="22"/>
              </w:rPr>
              <w:t>o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>dsávací zařízení bude kvalitativně koncipováno pro nepřetržité použití.</w:t>
            </w:r>
          </w:p>
        </w:tc>
        <w:tc>
          <w:tcPr>
            <w:tcW w:w="924" w:type="dxa"/>
            <w:noWrap/>
            <w:vAlign w:val="center"/>
          </w:tcPr>
          <w:p w14:paraId="5906FAFC" w14:textId="77777777" w:rsidR="00D3224B" w:rsidRPr="00B32BD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BD776BA" w14:textId="77777777" w:rsidR="00D3224B" w:rsidRPr="00B32BD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03972" w:rsidRPr="00B32BD4" w14:paraId="2E6DFA1C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3767D950" w14:textId="2E5B528C" w:rsidR="00803972" w:rsidRPr="00B32BD4" w:rsidRDefault="00F0760A" w:rsidP="00F0760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lastRenderedPageBreak/>
              <w:t>Prostor po obvodu stolu bude volně přístupný ze všech stran pro svářeče. Vývod odsávání požadujeme umístit na střed stropu svařovací místnosti. Ze středu stropu místnosti, bude svedeno odsávací rameno s hubicí ke svařovacímu stolu.</w:t>
            </w:r>
          </w:p>
        </w:tc>
        <w:tc>
          <w:tcPr>
            <w:tcW w:w="924" w:type="dxa"/>
            <w:noWrap/>
            <w:vAlign w:val="center"/>
          </w:tcPr>
          <w:p w14:paraId="2608B438" w14:textId="77777777" w:rsidR="00803972" w:rsidRPr="00B32BD4" w:rsidRDefault="00803972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36F6A03C" w14:textId="77777777" w:rsidR="00803972" w:rsidRPr="00B32BD4" w:rsidRDefault="00803972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9071A" w:rsidRPr="00B32BD4" w14:paraId="1F2C491A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10B8DDA1" w14:textId="7B28868B" w:rsidR="0079071A" w:rsidRPr="00B32BD4" w:rsidRDefault="0079071A" w:rsidP="00585C6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Odsávací jednotka vybavena lapačem jisker</w:t>
            </w:r>
          </w:p>
        </w:tc>
        <w:tc>
          <w:tcPr>
            <w:tcW w:w="924" w:type="dxa"/>
            <w:noWrap/>
            <w:vAlign w:val="center"/>
          </w:tcPr>
          <w:p w14:paraId="1F1B2F7A" w14:textId="77777777" w:rsidR="0079071A" w:rsidRPr="00B32BD4" w:rsidRDefault="0079071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0F91876" w14:textId="77777777" w:rsidR="0079071A" w:rsidRPr="00B32BD4" w:rsidRDefault="0079071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35499" w:rsidRPr="00B32BD4" w14:paraId="1A18F378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5CD5C392" w14:textId="5F1E860F" w:rsidR="00B35499" w:rsidRPr="00B32BD4" w:rsidRDefault="00B35499" w:rsidP="00B3549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</w:t>
            </w:r>
            <w:r w:rsidRPr="00B35499">
              <w:rPr>
                <w:rFonts w:ascii="Times New Roman" w:hAnsi="Times New Roman"/>
                <w:sz w:val="22"/>
                <w:szCs w:val="22"/>
              </w:rPr>
              <w:t>iltrační zařízení vybaveno hasebním systémem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0FBCA67D" w14:textId="77777777" w:rsidR="00B35499" w:rsidRPr="00B32BD4" w:rsidRDefault="00B3549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534BB2D8" w14:textId="36475C66" w:rsidR="00B35499" w:rsidRPr="00B32BD4" w:rsidRDefault="009404C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94859" w:rsidRPr="00B32BD4" w14:paraId="4179C0EF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6F9427AF" w14:textId="60F67CE6" w:rsidR="00D94859" w:rsidRPr="00B32BD4" w:rsidRDefault="00D94859" w:rsidP="00B3549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 xml:space="preserve">Sací výkon odsávací jednotky min. </w:t>
            </w:r>
            <w:r w:rsidR="00B35499" w:rsidRPr="00B32BD4">
              <w:rPr>
                <w:rFonts w:ascii="Times New Roman" w:hAnsi="Times New Roman"/>
                <w:sz w:val="22"/>
                <w:szCs w:val="22"/>
              </w:rPr>
              <w:t>1</w:t>
            </w:r>
            <w:r w:rsidR="00B35499">
              <w:rPr>
                <w:rFonts w:ascii="Times New Roman" w:hAnsi="Times New Roman"/>
                <w:sz w:val="22"/>
                <w:szCs w:val="22"/>
              </w:rPr>
              <w:t>2</w:t>
            </w:r>
            <w:r w:rsidR="00B35499" w:rsidRPr="00B32BD4">
              <w:rPr>
                <w:rFonts w:ascii="Times New Roman" w:hAnsi="Times New Roman"/>
                <w:sz w:val="22"/>
                <w:szCs w:val="22"/>
              </w:rPr>
              <w:t xml:space="preserve">00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m</w:t>
            </w:r>
            <w:r w:rsidRPr="00B32BD4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/h</w:t>
            </w:r>
          </w:p>
        </w:tc>
        <w:tc>
          <w:tcPr>
            <w:tcW w:w="924" w:type="dxa"/>
            <w:noWrap/>
            <w:vAlign w:val="center"/>
          </w:tcPr>
          <w:p w14:paraId="21C34A2E" w14:textId="77777777" w:rsidR="00D94859" w:rsidRPr="00B32BD4" w:rsidRDefault="00D9485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5C0185E0" w14:textId="3BBBE5B6" w:rsidR="00D94859" w:rsidRPr="004E6C19" w:rsidRDefault="00D9485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  <w:r w:rsidRPr="009404C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9A27F7" w:rsidRPr="00B32BD4" w14:paraId="7EF20765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7CBD83A3" w14:textId="0596BEF4" w:rsidR="009A27F7" w:rsidRPr="00B32BD4" w:rsidRDefault="00307E9C" w:rsidP="009A27F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7E9C">
              <w:rPr>
                <w:rFonts w:ascii="Times New Roman" w:hAnsi="Times New Roman"/>
                <w:sz w:val="22"/>
                <w:szCs w:val="22"/>
              </w:rPr>
              <w:t xml:space="preserve">Odsávací jednotka vybavená </w:t>
            </w:r>
            <w:r>
              <w:rPr>
                <w:rFonts w:ascii="Times New Roman" w:hAnsi="Times New Roman"/>
                <w:sz w:val="22"/>
                <w:szCs w:val="22"/>
              </w:rPr>
              <w:t>škrticí</w:t>
            </w:r>
            <w:r w:rsidRPr="00307E9C">
              <w:rPr>
                <w:rFonts w:ascii="Times New Roman" w:hAnsi="Times New Roman"/>
                <w:sz w:val="22"/>
                <w:szCs w:val="22"/>
              </w:rPr>
              <w:t xml:space="preserve"> klapkou k regulaci odsávaného vzduchu.</w:t>
            </w:r>
          </w:p>
        </w:tc>
        <w:tc>
          <w:tcPr>
            <w:tcW w:w="924" w:type="dxa"/>
            <w:noWrap/>
            <w:vAlign w:val="center"/>
          </w:tcPr>
          <w:p w14:paraId="0D6FFDE7" w14:textId="77777777" w:rsidR="009A27F7" w:rsidRPr="00B32BD4" w:rsidRDefault="009A27F7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1C6C39CC" w14:textId="77777777" w:rsidR="009A27F7" w:rsidRPr="004E6C19" w:rsidRDefault="009A27F7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</w:p>
        </w:tc>
      </w:tr>
      <w:tr w:rsidR="00307E9C" w:rsidRPr="00B32BD4" w14:paraId="1A8693A7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55D8A298" w14:textId="3D2788D4" w:rsidR="00307E9C" w:rsidRPr="00307E9C" w:rsidRDefault="00307E9C" w:rsidP="00FB343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7E9C">
              <w:rPr>
                <w:rFonts w:ascii="Times New Roman" w:hAnsi="Times New Roman"/>
                <w:sz w:val="22"/>
                <w:szCs w:val="22"/>
              </w:rPr>
              <w:t>Instalace odvodního stěnového ventilátoru k odsátí sekundární emise z procesu svařování</w:t>
            </w:r>
            <w:r w:rsidR="00056AE3">
              <w:rPr>
                <w:rFonts w:ascii="Times New Roman" w:hAnsi="Times New Roman"/>
                <w:sz w:val="22"/>
                <w:szCs w:val="22"/>
              </w:rPr>
              <w:t>.</w:t>
            </w:r>
            <w:r w:rsidR="00272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noWrap/>
            <w:vAlign w:val="center"/>
          </w:tcPr>
          <w:p w14:paraId="72E28146" w14:textId="77777777" w:rsidR="00307E9C" w:rsidRPr="00B32BD4" w:rsidRDefault="00307E9C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6865562" w14:textId="77777777" w:rsidR="00307E9C" w:rsidRPr="004E6C19" w:rsidRDefault="00307E9C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</w:p>
        </w:tc>
      </w:tr>
      <w:tr w:rsidR="00420EEA" w:rsidRPr="00B32BD4" w14:paraId="490A647D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6008A1E3" w14:textId="0E97185E" w:rsidR="006816D2" w:rsidRPr="00B32BD4" w:rsidRDefault="00807E1C" w:rsidP="0065604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Zachycen</w:t>
            </w:r>
            <w:r w:rsidR="0047687E" w:rsidRPr="00B32BD4">
              <w:rPr>
                <w:rFonts w:ascii="Times New Roman" w:hAnsi="Times New Roman"/>
                <w:sz w:val="22"/>
                <w:szCs w:val="22"/>
              </w:rPr>
              <w:t>í kouře</w:t>
            </w:r>
            <w:r w:rsid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816D2" w:rsidRPr="00B32BD4">
              <w:rPr>
                <w:rFonts w:ascii="Times New Roman" w:hAnsi="Times New Roman"/>
                <w:b/>
                <w:sz w:val="22"/>
                <w:szCs w:val="22"/>
              </w:rPr>
              <w:t xml:space="preserve">polohovacím ramenem </w:t>
            </w:r>
            <w:r w:rsidR="0065604B" w:rsidRPr="00B32BD4">
              <w:rPr>
                <w:rFonts w:ascii="Times New Roman" w:hAnsi="Times New Roman"/>
                <w:sz w:val="22"/>
                <w:szCs w:val="22"/>
              </w:rPr>
              <w:t>s odsávací hubicí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6377468" w14:textId="77777777" w:rsidR="00420EEA" w:rsidRPr="00B32BD4" w:rsidRDefault="00420EE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587985AF" w14:textId="77777777" w:rsidR="00420EEA" w:rsidRPr="004E6C19" w:rsidRDefault="00420EE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</w:p>
        </w:tc>
      </w:tr>
      <w:tr w:rsidR="0047687E" w:rsidRPr="00B32BD4" w14:paraId="2917C69C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2EBDE80D" w14:textId="23DB1588" w:rsidR="0047687E" w:rsidRPr="00B32BD4" w:rsidRDefault="0047687E" w:rsidP="0080397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 xml:space="preserve">Polohovací rameno o délce min. </w:t>
            </w:r>
            <w:r w:rsidR="00307E9C">
              <w:rPr>
                <w:rFonts w:ascii="Times New Roman" w:hAnsi="Times New Roman"/>
                <w:sz w:val="22"/>
                <w:szCs w:val="22"/>
              </w:rPr>
              <w:t>3</w:t>
            </w:r>
            <w:r w:rsidR="00CE1B6B"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m</w:t>
            </w:r>
            <w:r w:rsidR="00307E9C">
              <w:rPr>
                <w:rFonts w:ascii="Times New Roman" w:hAnsi="Times New Roman"/>
                <w:sz w:val="22"/>
                <w:szCs w:val="22"/>
              </w:rPr>
              <w:t xml:space="preserve">, vnitřní světlost potrubí </w:t>
            </w:r>
            <w:r w:rsidR="00FB3436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307E9C">
              <w:rPr>
                <w:rFonts w:ascii="Times New Roman" w:hAnsi="Times New Roman"/>
                <w:sz w:val="22"/>
                <w:szCs w:val="22"/>
              </w:rPr>
              <w:t>DN 160</w:t>
            </w:r>
          </w:p>
        </w:tc>
        <w:tc>
          <w:tcPr>
            <w:tcW w:w="924" w:type="dxa"/>
            <w:noWrap/>
            <w:vAlign w:val="center"/>
          </w:tcPr>
          <w:p w14:paraId="467C0FFE" w14:textId="77777777" w:rsidR="0047687E" w:rsidRPr="00B32BD4" w:rsidRDefault="0047687E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207E51E0" w14:textId="77777777" w:rsidR="0047687E" w:rsidRPr="004E6C19" w:rsidRDefault="001B200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  <w:r w:rsidRPr="009404C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7687E" w:rsidRPr="00B32BD4" w14:paraId="798440E2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102B060C" w14:textId="74E534C3" w:rsidR="0047687E" w:rsidRPr="00B32BD4" w:rsidRDefault="0047687E" w:rsidP="00556BD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Odsávací hubice otočná o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 xml:space="preserve"> min. </w:t>
            </w:r>
            <w:r w:rsidR="00556BD6">
              <w:rPr>
                <w:rFonts w:ascii="Times New Roman" w:hAnsi="Times New Roman"/>
                <w:sz w:val="22"/>
                <w:szCs w:val="22"/>
              </w:rPr>
              <w:t>360</w:t>
            </w:r>
            <w:r w:rsidR="00556BD6"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st</w:t>
            </w:r>
            <w:r w:rsidR="00807E1C" w:rsidRPr="00B32BD4">
              <w:rPr>
                <w:rFonts w:ascii="Times New Roman" w:hAnsi="Times New Roman"/>
                <w:sz w:val="22"/>
                <w:szCs w:val="22"/>
              </w:rPr>
              <w:t>upňů.</w:t>
            </w:r>
          </w:p>
        </w:tc>
        <w:tc>
          <w:tcPr>
            <w:tcW w:w="924" w:type="dxa"/>
            <w:noWrap/>
            <w:vAlign w:val="center"/>
          </w:tcPr>
          <w:p w14:paraId="5D93B6C0" w14:textId="77777777" w:rsidR="0047687E" w:rsidRPr="00B32BD4" w:rsidRDefault="0047687E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06D6CD07" w14:textId="77777777" w:rsidR="0047687E" w:rsidRPr="004E6C19" w:rsidRDefault="001B200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  <w:r w:rsidRPr="009404C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85C69" w:rsidRPr="00B32BD4" w14:paraId="2B6E2F6E" w14:textId="77777777" w:rsidTr="0065604B">
        <w:trPr>
          <w:trHeight w:val="655"/>
        </w:trPr>
        <w:tc>
          <w:tcPr>
            <w:tcW w:w="7143" w:type="dxa"/>
            <w:vAlign w:val="center"/>
          </w:tcPr>
          <w:p w14:paraId="7EB2FFDE" w14:textId="504BE2DC" w:rsidR="00585C69" w:rsidRPr="00B32BD4" w:rsidRDefault="00585C69" w:rsidP="00E2351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 xml:space="preserve">Koncovka odsávací 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 xml:space="preserve">hubice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s </w:t>
            </w:r>
            <w:r w:rsidR="00E23514">
              <w:rPr>
                <w:rFonts w:ascii="Times New Roman" w:hAnsi="Times New Roman"/>
                <w:sz w:val="22"/>
                <w:szCs w:val="22"/>
              </w:rPr>
              <w:t>ochrannou mřížkou</w:t>
            </w:r>
            <w:r w:rsidR="00E23514"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proti poškození a s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 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osvětlením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noWrap/>
            <w:vAlign w:val="center"/>
          </w:tcPr>
          <w:p w14:paraId="340EEA53" w14:textId="77777777" w:rsidR="00585C69" w:rsidRPr="00B32BD4" w:rsidRDefault="00585C6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noWrap/>
            <w:vAlign w:val="center"/>
          </w:tcPr>
          <w:p w14:paraId="3B40439A" w14:textId="77777777" w:rsidR="00585C69" w:rsidRPr="00B32BD4" w:rsidRDefault="00585C6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B32BD4" w14:paraId="513AD97F" w14:textId="77777777" w:rsidTr="00B32BD4">
        <w:trPr>
          <w:trHeight w:val="655"/>
        </w:trPr>
        <w:tc>
          <w:tcPr>
            <w:tcW w:w="7143" w:type="dxa"/>
            <w:vAlign w:val="center"/>
          </w:tcPr>
          <w:p w14:paraId="32482C04" w14:textId="3633EE65" w:rsidR="00BC0BFF" w:rsidRPr="00B32BD4" w:rsidRDefault="00585C69" w:rsidP="00585C6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Kupující disponuje s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>vařovací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m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 xml:space="preserve"> st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olem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 xml:space="preserve"> o rozměrech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24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 xml:space="preserve">00 x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12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>00 mm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CD5153" w14:textId="77777777" w:rsidR="00BC0BFF" w:rsidRPr="00B32BD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B595A7" w14:textId="02600A17" w:rsidR="00BC0BFF" w:rsidRPr="00B32BD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B32BD4" w14:paraId="64EFE20E" w14:textId="77777777" w:rsidTr="00B32BD4">
        <w:trPr>
          <w:trHeight w:val="655"/>
        </w:trPr>
        <w:tc>
          <w:tcPr>
            <w:tcW w:w="7143" w:type="dxa"/>
            <w:vAlign w:val="center"/>
          </w:tcPr>
          <w:p w14:paraId="59B6AEF5" w14:textId="77777777" w:rsidR="00C61D26" w:rsidRPr="00B32BD4" w:rsidRDefault="00807E1C" w:rsidP="0032182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Svařovací místnost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r w:rsidR="001B2000" w:rsidRPr="00B32BD4">
              <w:rPr>
                <w:rFonts w:ascii="Times New Roman" w:hAnsi="Times New Roman"/>
                <w:sz w:val="22"/>
                <w:szCs w:val="22"/>
              </w:rPr>
              <w:t>max</w:t>
            </w:r>
            <w:r w:rsidR="009B469D" w:rsidRPr="00B32BD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rozměrech </w:t>
            </w:r>
            <w:r w:rsidR="001B2000" w:rsidRPr="00B32BD4">
              <w:rPr>
                <w:rFonts w:ascii="Times New Roman" w:hAnsi="Times New Roman"/>
                <w:sz w:val="22"/>
                <w:szCs w:val="22"/>
              </w:rPr>
              <w:t>6</w:t>
            </w:r>
            <w:r w:rsidR="00321827" w:rsidRPr="00B32BD4">
              <w:rPr>
                <w:rFonts w:ascii="Times New Roman" w:hAnsi="Times New Roman"/>
                <w:sz w:val="22"/>
                <w:szCs w:val="22"/>
              </w:rPr>
              <w:t>0</w:t>
            </w:r>
            <w:r w:rsidR="001B2000" w:rsidRPr="00B32BD4">
              <w:rPr>
                <w:rFonts w:ascii="Times New Roman" w:hAnsi="Times New Roman"/>
                <w:sz w:val="22"/>
                <w:szCs w:val="22"/>
              </w:rPr>
              <w:t>00 x 50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>00</w:t>
            </w:r>
            <w:r w:rsidR="00F3689D" w:rsidRPr="00B32BD4">
              <w:rPr>
                <w:rFonts w:ascii="Times New Roman" w:hAnsi="Times New Roman"/>
                <w:sz w:val="22"/>
                <w:szCs w:val="22"/>
              </w:rPr>
              <w:t xml:space="preserve"> x </w:t>
            </w:r>
            <w:r w:rsidR="001B2000" w:rsidRPr="00B32BD4">
              <w:rPr>
                <w:rFonts w:ascii="Times New Roman" w:hAnsi="Times New Roman"/>
                <w:sz w:val="22"/>
                <w:szCs w:val="22"/>
              </w:rPr>
              <w:t>30</w:t>
            </w:r>
            <w:r w:rsidR="00F3689D" w:rsidRPr="00B32BD4">
              <w:rPr>
                <w:rFonts w:ascii="Times New Roman" w:hAnsi="Times New Roman"/>
                <w:sz w:val="22"/>
                <w:szCs w:val="22"/>
              </w:rPr>
              <w:t>00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mm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62DFCB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305312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5604B" w:rsidRPr="00B32BD4" w14:paraId="2E8A90E1" w14:textId="77777777" w:rsidTr="00B32BD4">
        <w:trPr>
          <w:trHeight w:val="655"/>
        </w:trPr>
        <w:tc>
          <w:tcPr>
            <w:tcW w:w="7143" w:type="dxa"/>
            <w:vAlign w:val="center"/>
          </w:tcPr>
          <w:p w14:paraId="65C8974E" w14:textId="00B62EDB" w:rsidR="0065604B" w:rsidRPr="00B32BD4" w:rsidRDefault="0065604B" w:rsidP="0032182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Svařovna vybavená rozvodem stlačeného vzduchu.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61817F" w14:textId="77777777" w:rsidR="0065604B" w:rsidRPr="00B32BD4" w:rsidRDefault="006560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B1D022" w14:textId="77777777" w:rsidR="0065604B" w:rsidRPr="00B32BD4" w:rsidRDefault="006560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B32BD4" w14:paraId="55D6872E" w14:textId="77777777" w:rsidTr="0065604B">
        <w:trPr>
          <w:trHeight w:val="655"/>
        </w:trPr>
        <w:tc>
          <w:tcPr>
            <w:tcW w:w="7143" w:type="dxa"/>
            <w:vAlign w:val="center"/>
          </w:tcPr>
          <w:p w14:paraId="61C0317D" w14:textId="31C4F54B" w:rsidR="00BC0BFF" w:rsidRPr="00B32BD4" w:rsidRDefault="00CF1E9F" w:rsidP="00FB343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2367">
              <w:rPr>
                <w:rFonts w:ascii="Times New Roman" w:hAnsi="Times New Roman"/>
                <w:sz w:val="22"/>
                <w:szCs w:val="22"/>
              </w:rPr>
              <w:t>Manuáln</w:t>
            </w:r>
            <w:r w:rsidR="00556BD6" w:rsidRPr="005D2367">
              <w:rPr>
                <w:rFonts w:ascii="Times New Roman" w:hAnsi="Times New Roman"/>
                <w:sz w:val="22"/>
                <w:szCs w:val="22"/>
              </w:rPr>
              <w:t>ě</w:t>
            </w:r>
            <w:r w:rsidRPr="005D236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56BD6" w:rsidRPr="005D2367">
              <w:rPr>
                <w:rFonts w:ascii="Times New Roman" w:hAnsi="Times New Roman"/>
                <w:sz w:val="22"/>
                <w:szCs w:val="22"/>
              </w:rPr>
              <w:t xml:space="preserve">ovládána </w:t>
            </w:r>
            <w:r w:rsidRPr="005D2367">
              <w:rPr>
                <w:rFonts w:ascii="Times New Roman" w:hAnsi="Times New Roman"/>
                <w:sz w:val="22"/>
                <w:szCs w:val="22"/>
              </w:rPr>
              <w:t>odsávací jednotk</w:t>
            </w:r>
            <w:r w:rsidR="00556BD6" w:rsidRPr="005D2367">
              <w:rPr>
                <w:rFonts w:ascii="Times New Roman" w:hAnsi="Times New Roman"/>
                <w:sz w:val="22"/>
                <w:szCs w:val="22"/>
              </w:rPr>
              <w:t>a</w:t>
            </w:r>
            <w:r w:rsidRPr="005D2367">
              <w:rPr>
                <w:rFonts w:ascii="Times New Roman" w:hAnsi="Times New Roman"/>
                <w:sz w:val="22"/>
                <w:szCs w:val="22"/>
              </w:rPr>
              <w:t xml:space="preserve"> s</w:t>
            </w:r>
            <w:r w:rsidR="00556BD6" w:rsidRPr="005D2367">
              <w:rPr>
                <w:rFonts w:ascii="Times New Roman" w:hAnsi="Times New Roman"/>
                <w:sz w:val="22"/>
                <w:szCs w:val="22"/>
              </w:rPr>
              <w:t> možností</w:t>
            </w:r>
            <w:r w:rsidR="00556BD6" w:rsidRPr="00272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72AA2">
              <w:rPr>
                <w:rFonts w:ascii="Times New Roman" w:hAnsi="Times New Roman"/>
                <w:sz w:val="22"/>
                <w:szCs w:val="22"/>
              </w:rPr>
              <w:t>a</w:t>
            </w:r>
            <w:r w:rsidR="00701479" w:rsidRPr="00272AA2">
              <w:rPr>
                <w:rFonts w:ascii="Times New Roman" w:hAnsi="Times New Roman"/>
                <w:sz w:val="22"/>
                <w:szCs w:val="22"/>
              </w:rPr>
              <w:t>utomatick</w:t>
            </w:r>
            <w:r w:rsidRPr="00272AA2">
              <w:rPr>
                <w:rFonts w:ascii="Times New Roman" w:hAnsi="Times New Roman"/>
                <w:sz w:val="22"/>
                <w:szCs w:val="22"/>
              </w:rPr>
              <w:t>ého</w:t>
            </w:r>
            <w:r w:rsidR="00701479" w:rsidRPr="00272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3436">
              <w:rPr>
                <w:rFonts w:ascii="Times New Roman" w:hAnsi="Times New Roman"/>
                <w:sz w:val="22"/>
                <w:szCs w:val="22"/>
              </w:rPr>
              <w:t>ovládání</w:t>
            </w:r>
            <w:r w:rsidR="00701479" w:rsidRPr="00272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3436">
              <w:rPr>
                <w:rFonts w:ascii="Times New Roman" w:hAnsi="Times New Roman"/>
                <w:sz w:val="22"/>
                <w:szCs w:val="22"/>
              </w:rPr>
              <w:t>pro</w:t>
            </w:r>
            <w:r w:rsidR="00556BD6" w:rsidRPr="00272A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3436">
              <w:rPr>
                <w:rFonts w:ascii="Times New Roman" w:hAnsi="Times New Roman"/>
                <w:sz w:val="22"/>
                <w:szCs w:val="22"/>
              </w:rPr>
              <w:t>připojení strojů vybavených funkcionalitou automatického spuštění.</w:t>
            </w:r>
          </w:p>
        </w:tc>
        <w:tc>
          <w:tcPr>
            <w:tcW w:w="924" w:type="dxa"/>
            <w:tcBorders>
              <w:top w:val="single" w:sz="4" w:space="0" w:color="auto"/>
            </w:tcBorders>
            <w:noWrap/>
            <w:vAlign w:val="center"/>
          </w:tcPr>
          <w:p w14:paraId="253772A9" w14:textId="77777777" w:rsidR="00BC0BFF" w:rsidRPr="00B32BD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noWrap/>
            <w:vAlign w:val="center"/>
          </w:tcPr>
          <w:p w14:paraId="5B368699" w14:textId="77777777" w:rsidR="00BC0BFF" w:rsidRPr="00B32BD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D2367" w:rsidRPr="00B32BD4" w14:paraId="534A2AD7" w14:textId="77777777" w:rsidTr="0065604B">
        <w:trPr>
          <w:trHeight w:val="655"/>
        </w:trPr>
        <w:tc>
          <w:tcPr>
            <w:tcW w:w="7143" w:type="dxa"/>
            <w:vAlign w:val="center"/>
          </w:tcPr>
          <w:p w14:paraId="623E0188" w14:textId="0B4FD145" w:rsidR="005D2367" w:rsidRDefault="00BC3947" w:rsidP="00272AA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04CA">
              <w:rPr>
                <w:rFonts w:ascii="Times New Roman" w:hAnsi="Times New Roman"/>
                <w:sz w:val="22"/>
                <w:szCs w:val="22"/>
              </w:rPr>
              <w:t>VZT</w:t>
            </w:r>
            <w:r w:rsidR="008765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404CA">
              <w:rPr>
                <w:rFonts w:ascii="Times New Roman" w:hAnsi="Times New Roman"/>
                <w:sz w:val="22"/>
                <w:szCs w:val="22"/>
              </w:rPr>
              <w:t>bude navržen</w:t>
            </w:r>
            <w:r w:rsidR="00984D0C">
              <w:rPr>
                <w:rFonts w:ascii="Times New Roman" w:hAnsi="Times New Roman"/>
                <w:sz w:val="22"/>
                <w:szCs w:val="22"/>
              </w:rPr>
              <w:t>a</w:t>
            </w:r>
            <w:r w:rsidRPr="009404CA">
              <w:rPr>
                <w:rFonts w:ascii="Times New Roman" w:hAnsi="Times New Roman"/>
                <w:sz w:val="22"/>
                <w:szCs w:val="22"/>
              </w:rPr>
              <w:t xml:space="preserve"> pro provoz zima/léto s možností regulace poměru odvodu a recirkulace vzduchu, dle platných legislativních požadavku.</w:t>
            </w:r>
          </w:p>
        </w:tc>
        <w:tc>
          <w:tcPr>
            <w:tcW w:w="924" w:type="dxa"/>
            <w:tcBorders>
              <w:top w:val="single" w:sz="4" w:space="0" w:color="auto"/>
            </w:tcBorders>
            <w:noWrap/>
            <w:vAlign w:val="center"/>
          </w:tcPr>
          <w:p w14:paraId="7FCDA0DC" w14:textId="77777777" w:rsidR="005D2367" w:rsidRPr="00B32BD4" w:rsidRDefault="005D2367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noWrap/>
            <w:vAlign w:val="center"/>
          </w:tcPr>
          <w:p w14:paraId="0EA10BB0" w14:textId="77777777" w:rsidR="005D2367" w:rsidRPr="00B32BD4" w:rsidRDefault="005D2367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B32BD4" w14:paraId="24100253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220CC342" w14:textId="77777777" w:rsidR="00BC0BFF" w:rsidRPr="00B32BD4" w:rsidRDefault="00807E1C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Filtrační jednotka vybavená a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>utomatick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ým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čištění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m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povrchu filtračních vložek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5EAB82C2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4C426C3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B32BD4" w14:paraId="518A7B6E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1535EAD2" w14:textId="77777777" w:rsidR="00C61D26" w:rsidRPr="00B32BD4" w:rsidRDefault="00807E1C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Filtrační jednotka bude mít p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>ro odsávání použity kartušové filtrační vložky.</w:t>
            </w:r>
          </w:p>
        </w:tc>
        <w:tc>
          <w:tcPr>
            <w:tcW w:w="924" w:type="dxa"/>
            <w:noWrap/>
            <w:vAlign w:val="center"/>
          </w:tcPr>
          <w:p w14:paraId="507E2466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12473A0B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F1E9F" w:rsidRPr="00B32BD4" w14:paraId="26324126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1441A830" w14:textId="3F27E9A5" w:rsidR="00CF1E9F" w:rsidRPr="00B32BD4" w:rsidRDefault="00CF1E9F" w:rsidP="003D6E3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CF1E9F">
              <w:rPr>
                <w:rFonts w:ascii="Times New Roman" w:hAnsi="Times New Roman"/>
                <w:sz w:val="22"/>
                <w:szCs w:val="22"/>
              </w:rPr>
              <w:t>Kvalita filtračního materiálu na úrovni kategorie „M“ dle EN 60335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35DDEC8A" w14:textId="77777777" w:rsidR="00CF1E9F" w:rsidRPr="00B32BD4" w:rsidRDefault="00CF1E9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1DC83F54" w14:textId="32A31AC9" w:rsidR="00CF1E9F" w:rsidRPr="00B32BD4" w:rsidRDefault="009404C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BC0BFF" w:rsidRPr="00B32BD4" w14:paraId="59B85E96" w14:textId="77777777" w:rsidTr="0019628B">
        <w:trPr>
          <w:trHeight w:val="567"/>
        </w:trPr>
        <w:tc>
          <w:tcPr>
            <w:tcW w:w="9366" w:type="dxa"/>
            <w:gridSpan w:val="3"/>
            <w:vAlign w:val="center"/>
            <w:hideMark/>
          </w:tcPr>
          <w:p w14:paraId="48AE1715" w14:textId="0CB1A749" w:rsidR="00BC0BFF" w:rsidRPr="00B32BD4" w:rsidRDefault="00BC0BFF" w:rsidP="00D165B9">
            <w:pPr>
              <w:pStyle w:val="Zkladntext"/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B32B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Příslušenství</w:t>
            </w:r>
            <w:r w:rsidR="00D165B9" w:rsidRPr="00B32B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:</w:t>
            </w:r>
          </w:p>
        </w:tc>
      </w:tr>
      <w:tr w:rsidR="00213CB6" w:rsidRPr="00B32BD4" w14:paraId="43CAB809" w14:textId="77777777" w:rsidTr="004A0E26">
        <w:trPr>
          <w:trHeight w:val="567"/>
        </w:trPr>
        <w:tc>
          <w:tcPr>
            <w:tcW w:w="7143" w:type="dxa"/>
            <w:vAlign w:val="center"/>
          </w:tcPr>
          <w:p w14:paraId="11119828" w14:textId="77777777" w:rsidR="00213CB6" w:rsidRPr="00B32BD4" w:rsidRDefault="001B2000" w:rsidP="001B200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1 Sada n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>áhradní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ch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 xml:space="preserve"> filtr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ů</w:t>
            </w:r>
          </w:p>
        </w:tc>
        <w:tc>
          <w:tcPr>
            <w:tcW w:w="924" w:type="dxa"/>
            <w:noWrap/>
            <w:vAlign w:val="center"/>
          </w:tcPr>
          <w:p w14:paraId="6B06ED14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noWrap/>
            <w:vAlign w:val="center"/>
          </w:tcPr>
          <w:p w14:paraId="03C1FB1A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30315D3" w14:textId="77777777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869105A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259F2025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lastRenderedPageBreak/>
        <w:tab/>
        <w:t>…………………………………..…..</w:t>
      </w:r>
    </w:p>
    <w:p w14:paraId="64A0F252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0D7D2D8D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16493412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2A4C" w14:textId="77777777" w:rsidR="00CA7C77" w:rsidRDefault="00CA7C77">
      <w:r>
        <w:separator/>
      </w:r>
    </w:p>
  </w:endnote>
  <w:endnote w:type="continuationSeparator" w:id="0">
    <w:p w14:paraId="77A06C74" w14:textId="77777777" w:rsidR="00CA7C77" w:rsidRDefault="00CA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E1F39" w14:textId="77777777" w:rsidR="00CA7C77" w:rsidRDefault="00CA7C77">
      <w:r>
        <w:separator/>
      </w:r>
    </w:p>
  </w:footnote>
  <w:footnote w:type="continuationSeparator" w:id="0">
    <w:p w14:paraId="2B2D1D69" w14:textId="77777777" w:rsidR="00CA7C77" w:rsidRDefault="00CA7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961C0"/>
    <w:multiLevelType w:val="hybridMultilevel"/>
    <w:tmpl w:val="10DE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1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232780">
    <w:abstractNumId w:val="26"/>
  </w:num>
  <w:num w:numId="2" w16cid:durableId="1461149424">
    <w:abstractNumId w:val="4"/>
  </w:num>
  <w:num w:numId="3" w16cid:durableId="637759970">
    <w:abstractNumId w:val="35"/>
  </w:num>
  <w:num w:numId="4" w16cid:durableId="1027683262">
    <w:abstractNumId w:val="5"/>
  </w:num>
  <w:num w:numId="5" w16cid:durableId="2098938402">
    <w:abstractNumId w:val="0"/>
  </w:num>
  <w:num w:numId="6" w16cid:durableId="830679201">
    <w:abstractNumId w:val="18"/>
  </w:num>
  <w:num w:numId="7" w16cid:durableId="1700667675">
    <w:abstractNumId w:val="31"/>
  </w:num>
  <w:num w:numId="8" w16cid:durableId="1283002404">
    <w:abstractNumId w:val="13"/>
  </w:num>
  <w:num w:numId="9" w16cid:durableId="2036734980">
    <w:abstractNumId w:val="37"/>
  </w:num>
  <w:num w:numId="10" w16cid:durableId="763108848">
    <w:abstractNumId w:val="11"/>
  </w:num>
  <w:num w:numId="11" w16cid:durableId="1759792278">
    <w:abstractNumId w:val="12"/>
  </w:num>
  <w:num w:numId="12" w16cid:durableId="451096269">
    <w:abstractNumId w:val="30"/>
  </w:num>
  <w:num w:numId="13" w16cid:durableId="1205486186">
    <w:abstractNumId w:val="2"/>
  </w:num>
  <w:num w:numId="14" w16cid:durableId="809516312">
    <w:abstractNumId w:val="32"/>
  </w:num>
  <w:num w:numId="15" w16cid:durableId="836580014">
    <w:abstractNumId w:val="16"/>
  </w:num>
  <w:num w:numId="16" w16cid:durableId="1760369341">
    <w:abstractNumId w:val="9"/>
  </w:num>
  <w:num w:numId="17" w16cid:durableId="653266303">
    <w:abstractNumId w:val="23"/>
  </w:num>
  <w:num w:numId="18" w16cid:durableId="189611428">
    <w:abstractNumId w:val="34"/>
  </w:num>
  <w:num w:numId="19" w16cid:durableId="1226722301">
    <w:abstractNumId w:val="36"/>
  </w:num>
  <w:num w:numId="20" w16cid:durableId="741104321">
    <w:abstractNumId w:val="8"/>
  </w:num>
  <w:num w:numId="21" w16cid:durableId="553783843">
    <w:abstractNumId w:val="27"/>
  </w:num>
  <w:num w:numId="22" w16cid:durableId="1161233142">
    <w:abstractNumId w:val="1"/>
  </w:num>
  <w:num w:numId="23" w16cid:durableId="1303652843">
    <w:abstractNumId w:val="24"/>
  </w:num>
  <w:num w:numId="24" w16cid:durableId="1407536533">
    <w:abstractNumId w:val="22"/>
  </w:num>
  <w:num w:numId="25" w16cid:durableId="821504066">
    <w:abstractNumId w:val="29"/>
  </w:num>
  <w:num w:numId="26" w16cid:durableId="440029411">
    <w:abstractNumId w:val="17"/>
  </w:num>
  <w:num w:numId="27" w16cid:durableId="341708091">
    <w:abstractNumId w:val="20"/>
  </w:num>
  <w:num w:numId="28" w16cid:durableId="1390156075">
    <w:abstractNumId w:val="38"/>
  </w:num>
  <w:num w:numId="29" w16cid:durableId="1626931886">
    <w:abstractNumId w:val="33"/>
  </w:num>
  <w:num w:numId="30" w16cid:durableId="2033483663">
    <w:abstractNumId w:val="6"/>
  </w:num>
  <w:num w:numId="31" w16cid:durableId="846402310">
    <w:abstractNumId w:val="10"/>
  </w:num>
  <w:num w:numId="32" w16cid:durableId="1756396469">
    <w:abstractNumId w:val="25"/>
  </w:num>
  <w:num w:numId="33" w16cid:durableId="1178084763">
    <w:abstractNumId w:val="14"/>
  </w:num>
  <w:num w:numId="34" w16cid:durableId="1307583826">
    <w:abstractNumId w:val="7"/>
  </w:num>
  <w:num w:numId="35" w16cid:durableId="1635142071">
    <w:abstractNumId w:val="21"/>
  </w:num>
  <w:num w:numId="36" w16cid:durableId="975142813">
    <w:abstractNumId w:val="15"/>
  </w:num>
  <w:num w:numId="37" w16cid:durableId="1703675691">
    <w:abstractNumId w:val="28"/>
  </w:num>
  <w:num w:numId="38" w16cid:durableId="1399547070">
    <w:abstractNumId w:val="3"/>
  </w:num>
  <w:num w:numId="39" w16cid:durableId="12173568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41A45"/>
    <w:rsid w:val="000455CC"/>
    <w:rsid w:val="00052356"/>
    <w:rsid w:val="000550C3"/>
    <w:rsid w:val="000562CC"/>
    <w:rsid w:val="00056AE3"/>
    <w:rsid w:val="0006005D"/>
    <w:rsid w:val="000758E4"/>
    <w:rsid w:val="00080BD8"/>
    <w:rsid w:val="000826E8"/>
    <w:rsid w:val="00083417"/>
    <w:rsid w:val="00084E10"/>
    <w:rsid w:val="00092064"/>
    <w:rsid w:val="000958CD"/>
    <w:rsid w:val="00097DA3"/>
    <w:rsid w:val="000A51C2"/>
    <w:rsid w:val="000A5F25"/>
    <w:rsid w:val="000A73B4"/>
    <w:rsid w:val="000A78B3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13520"/>
    <w:rsid w:val="00117790"/>
    <w:rsid w:val="00122768"/>
    <w:rsid w:val="001248E6"/>
    <w:rsid w:val="00130752"/>
    <w:rsid w:val="00132829"/>
    <w:rsid w:val="0014588E"/>
    <w:rsid w:val="0015103B"/>
    <w:rsid w:val="001573CC"/>
    <w:rsid w:val="001672D0"/>
    <w:rsid w:val="001710B0"/>
    <w:rsid w:val="00173F33"/>
    <w:rsid w:val="00175E00"/>
    <w:rsid w:val="00184F34"/>
    <w:rsid w:val="00195723"/>
    <w:rsid w:val="0019586D"/>
    <w:rsid w:val="001B2000"/>
    <w:rsid w:val="001B3495"/>
    <w:rsid w:val="001C2F47"/>
    <w:rsid w:val="001D0154"/>
    <w:rsid w:val="001D2E1D"/>
    <w:rsid w:val="001D2E6F"/>
    <w:rsid w:val="001D67AD"/>
    <w:rsid w:val="001E325D"/>
    <w:rsid w:val="001E774C"/>
    <w:rsid w:val="001F6FB0"/>
    <w:rsid w:val="00200B53"/>
    <w:rsid w:val="002042C3"/>
    <w:rsid w:val="00213CB6"/>
    <w:rsid w:val="0022468A"/>
    <w:rsid w:val="00224F0B"/>
    <w:rsid w:val="002262F9"/>
    <w:rsid w:val="002377D3"/>
    <w:rsid w:val="0025635A"/>
    <w:rsid w:val="00257396"/>
    <w:rsid w:val="00261031"/>
    <w:rsid w:val="002654A1"/>
    <w:rsid w:val="00266F2D"/>
    <w:rsid w:val="00271495"/>
    <w:rsid w:val="00272AA2"/>
    <w:rsid w:val="00274067"/>
    <w:rsid w:val="00276F4B"/>
    <w:rsid w:val="00297458"/>
    <w:rsid w:val="002A3178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07E9C"/>
    <w:rsid w:val="00321827"/>
    <w:rsid w:val="00327843"/>
    <w:rsid w:val="00332219"/>
    <w:rsid w:val="00341AF2"/>
    <w:rsid w:val="00345DCB"/>
    <w:rsid w:val="00362624"/>
    <w:rsid w:val="00366BF7"/>
    <w:rsid w:val="00372FD0"/>
    <w:rsid w:val="00373DF5"/>
    <w:rsid w:val="00384C84"/>
    <w:rsid w:val="003B074E"/>
    <w:rsid w:val="003B197D"/>
    <w:rsid w:val="003B22F5"/>
    <w:rsid w:val="003B2C29"/>
    <w:rsid w:val="003C496F"/>
    <w:rsid w:val="003D37AB"/>
    <w:rsid w:val="003D3FFC"/>
    <w:rsid w:val="003D4A85"/>
    <w:rsid w:val="003D6E3D"/>
    <w:rsid w:val="003F5CC4"/>
    <w:rsid w:val="003F6B73"/>
    <w:rsid w:val="004063EA"/>
    <w:rsid w:val="00410C5A"/>
    <w:rsid w:val="0041263A"/>
    <w:rsid w:val="00414B05"/>
    <w:rsid w:val="00414D66"/>
    <w:rsid w:val="00420EEA"/>
    <w:rsid w:val="00425CB8"/>
    <w:rsid w:val="00430C06"/>
    <w:rsid w:val="0044475F"/>
    <w:rsid w:val="004634E1"/>
    <w:rsid w:val="00475A28"/>
    <w:rsid w:val="0047687E"/>
    <w:rsid w:val="0047796D"/>
    <w:rsid w:val="004879F7"/>
    <w:rsid w:val="004915F6"/>
    <w:rsid w:val="00493472"/>
    <w:rsid w:val="00495648"/>
    <w:rsid w:val="004A09CA"/>
    <w:rsid w:val="004A0E26"/>
    <w:rsid w:val="004A3823"/>
    <w:rsid w:val="004A585E"/>
    <w:rsid w:val="004B2367"/>
    <w:rsid w:val="004B34B7"/>
    <w:rsid w:val="004C1778"/>
    <w:rsid w:val="004C21DD"/>
    <w:rsid w:val="004C4F67"/>
    <w:rsid w:val="004C75DE"/>
    <w:rsid w:val="004E13AB"/>
    <w:rsid w:val="004E2639"/>
    <w:rsid w:val="004E4CD2"/>
    <w:rsid w:val="004E6C19"/>
    <w:rsid w:val="004E6D91"/>
    <w:rsid w:val="004F5236"/>
    <w:rsid w:val="00515EF4"/>
    <w:rsid w:val="00515F2B"/>
    <w:rsid w:val="00523D23"/>
    <w:rsid w:val="0052508B"/>
    <w:rsid w:val="00527164"/>
    <w:rsid w:val="005405C7"/>
    <w:rsid w:val="00554A48"/>
    <w:rsid w:val="00556BD6"/>
    <w:rsid w:val="005627BF"/>
    <w:rsid w:val="005633A3"/>
    <w:rsid w:val="005667B3"/>
    <w:rsid w:val="0057127D"/>
    <w:rsid w:val="00573B9D"/>
    <w:rsid w:val="00575F65"/>
    <w:rsid w:val="00580513"/>
    <w:rsid w:val="00580839"/>
    <w:rsid w:val="00585C69"/>
    <w:rsid w:val="00591701"/>
    <w:rsid w:val="00593049"/>
    <w:rsid w:val="005A3B27"/>
    <w:rsid w:val="005A4509"/>
    <w:rsid w:val="005D1188"/>
    <w:rsid w:val="005D2200"/>
    <w:rsid w:val="005D2367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0946"/>
    <w:rsid w:val="00621725"/>
    <w:rsid w:val="00624B89"/>
    <w:rsid w:val="0063117C"/>
    <w:rsid w:val="00634CBD"/>
    <w:rsid w:val="0064033E"/>
    <w:rsid w:val="00651CBA"/>
    <w:rsid w:val="00653A2F"/>
    <w:rsid w:val="0065604B"/>
    <w:rsid w:val="006562D6"/>
    <w:rsid w:val="00656F86"/>
    <w:rsid w:val="006816D2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6175"/>
    <w:rsid w:val="00701479"/>
    <w:rsid w:val="0070429F"/>
    <w:rsid w:val="00705CAC"/>
    <w:rsid w:val="00707322"/>
    <w:rsid w:val="00710E40"/>
    <w:rsid w:val="00716D7E"/>
    <w:rsid w:val="0072022F"/>
    <w:rsid w:val="007265BE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71A"/>
    <w:rsid w:val="00790C1A"/>
    <w:rsid w:val="007A5D7C"/>
    <w:rsid w:val="007B0379"/>
    <w:rsid w:val="007C48CF"/>
    <w:rsid w:val="007D0202"/>
    <w:rsid w:val="007D259E"/>
    <w:rsid w:val="007D7F93"/>
    <w:rsid w:val="007E73CA"/>
    <w:rsid w:val="007F6018"/>
    <w:rsid w:val="00800DDC"/>
    <w:rsid w:val="00803972"/>
    <w:rsid w:val="008045DC"/>
    <w:rsid w:val="008058C1"/>
    <w:rsid w:val="00807402"/>
    <w:rsid w:val="0080766B"/>
    <w:rsid w:val="00807E1C"/>
    <w:rsid w:val="00810DDD"/>
    <w:rsid w:val="00812011"/>
    <w:rsid w:val="00813597"/>
    <w:rsid w:val="00814C8F"/>
    <w:rsid w:val="0081508B"/>
    <w:rsid w:val="008166A6"/>
    <w:rsid w:val="008270F5"/>
    <w:rsid w:val="00827A77"/>
    <w:rsid w:val="00831C78"/>
    <w:rsid w:val="0083576D"/>
    <w:rsid w:val="0084298C"/>
    <w:rsid w:val="00845280"/>
    <w:rsid w:val="008555FB"/>
    <w:rsid w:val="00860D41"/>
    <w:rsid w:val="0086361F"/>
    <w:rsid w:val="00863BAB"/>
    <w:rsid w:val="00873C96"/>
    <w:rsid w:val="008765F8"/>
    <w:rsid w:val="0088409C"/>
    <w:rsid w:val="00886589"/>
    <w:rsid w:val="008A313C"/>
    <w:rsid w:val="008B2713"/>
    <w:rsid w:val="008D113B"/>
    <w:rsid w:val="008D6EF9"/>
    <w:rsid w:val="008E4821"/>
    <w:rsid w:val="00901187"/>
    <w:rsid w:val="00905FB1"/>
    <w:rsid w:val="009120CF"/>
    <w:rsid w:val="00922271"/>
    <w:rsid w:val="009252AE"/>
    <w:rsid w:val="00925DE5"/>
    <w:rsid w:val="00926ABB"/>
    <w:rsid w:val="00927643"/>
    <w:rsid w:val="00936786"/>
    <w:rsid w:val="00937E7D"/>
    <w:rsid w:val="009404CA"/>
    <w:rsid w:val="00955711"/>
    <w:rsid w:val="00971839"/>
    <w:rsid w:val="0098238B"/>
    <w:rsid w:val="00984C0E"/>
    <w:rsid w:val="00984D0C"/>
    <w:rsid w:val="00985923"/>
    <w:rsid w:val="00986A92"/>
    <w:rsid w:val="00987A9F"/>
    <w:rsid w:val="0099482B"/>
    <w:rsid w:val="009A27F7"/>
    <w:rsid w:val="009A7F2A"/>
    <w:rsid w:val="009B469D"/>
    <w:rsid w:val="009B75B2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4089A"/>
    <w:rsid w:val="00A52516"/>
    <w:rsid w:val="00A601C1"/>
    <w:rsid w:val="00A6763B"/>
    <w:rsid w:val="00A72DC8"/>
    <w:rsid w:val="00A90A91"/>
    <w:rsid w:val="00A938A0"/>
    <w:rsid w:val="00A9672F"/>
    <w:rsid w:val="00AB3D01"/>
    <w:rsid w:val="00AB4067"/>
    <w:rsid w:val="00AC1D6A"/>
    <w:rsid w:val="00AD13AE"/>
    <w:rsid w:val="00AD1BE6"/>
    <w:rsid w:val="00AE5E5F"/>
    <w:rsid w:val="00AE683D"/>
    <w:rsid w:val="00AE6D89"/>
    <w:rsid w:val="00AF15E3"/>
    <w:rsid w:val="00AF6885"/>
    <w:rsid w:val="00AF7786"/>
    <w:rsid w:val="00AF7CDE"/>
    <w:rsid w:val="00B113AB"/>
    <w:rsid w:val="00B12738"/>
    <w:rsid w:val="00B23E77"/>
    <w:rsid w:val="00B31564"/>
    <w:rsid w:val="00B32BD4"/>
    <w:rsid w:val="00B338AA"/>
    <w:rsid w:val="00B35499"/>
    <w:rsid w:val="00B53564"/>
    <w:rsid w:val="00B701C9"/>
    <w:rsid w:val="00B70ACD"/>
    <w:rsid w:val="00B71D91"/>
    <w:rsid w:val="00B72C6D"/>
    <w:rsid w:val="00B73428"/>
    <w:rsid w:val="00B74A5E"/>
    <w:rsid w:val="00B77B86"/>
    <w:rsid w:val="00B80DAC"/>
    <w:rsid w:val="00BA1AAF"/>
    <w:rsid w:val="00BB55D0"/>
    <w:rsid w:val="00BC0BFF"/>
    <w:rsid w:val="00BC3321"/>
    <w:rsid w:val="00BC3947"/>
    <w:rsid w:val="00BD0563"/>
    <w:rsid w:val="00BD5731"/>
    <w:rsid w:val="00BE122D"/>
    <w:rsid w:val="00BE6B39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47614"/>
    <w:rsid w:val="00C54610"/>
    <w:rsid w:val="00C60296"/>
    <w:rsid w:val="00C60958"/>
    <w:rsid w:val="00C61D26"/>
    <w:rsid w:val="00C74C77"/>
    <w:rsid w:val="00C74F10"/>
    <w:rsid w:val="00C7599B"/>
    <w:rsid w:val="00C772D6"/>
    <w:rsid w:val="00C83B04"/>
    <w:rsid w:val="00C85DD7"/>
    <w:rsid w:val="00C92C64"/>
    <w:rsid w:val="00C93BA6"/>
    <w:rsid w:val="00C943A4"/>
    <w:rsid w:val="00C97846"/>
    <w:rsid w:val="00CA1D97"/>
    <w:rsid w:val="00CA3142"/>
    <w:rsid w:val="00CA350B"/>
    <w:rsid w:val="00CA5487"/>
    <w:rsid w:val="00CA7C77"/>
    <w:rsid w:val="00CB1859"/>
    <w:rsid w:val="00CC06EB"/>
    <w:rsid w:val="00CC491E"/>
    <w:rsid w:val="00CD0068"/>
    <w:rsid w:val="00CD0184"/>
    <w:rsid w:val="00CD1C3F"/>
    <w:rsid w:val="00CE1237"/>
    <w:rsid w:val="00CE1B6B"/>
    <w:rsid w:val="00CF1345"/>
    <w:rsid w:val="00CF1E9F"/>
    <w:rsid w:val="00CF77E0"/>
    <w:rsid w:val="00D0744F"/>
    <w:rsid w:val="00D10C0D"/>
    <w:rsid w:val="00D10D14"/>
    <w:rsid w:val="00D15D22"/>
    <w:rsid w:val="00D165B9"/>
    <w:rsid w:val="00D2729E"/>
    <w:rsid w:val="00D27CB2"/>
    <w:rsid w:val="00D30D91"/>
    <w:rsid w:val="00D3224B"/>
    <w:rsid w:val="00D50468"/>
    <w:rsid w:val="00D53012"/>
    <w:rsid w:val="00D72FAD"/>
    <w:rsid w:val="00D755DC"/>
    <w:rsid w:val="00D76E8A"/>
    <w:rsid w:val="00D82216"/>
    <w:rsid w:val="00D835DB"/>
    <w:rsid w:val="00D84F24"/>
    <w:rsid w:val="00D86318"/>
    <w:rsid w:val="00D9315D"/>
    <w:rsid w:val="00D94859"/>
    <w:rsid w:val="00DA6304"/>
    <w:rsid w:val="00DB2FFD"/>
    <w:rsid w:val="00DB5FC1"/>
    <w:rsid w:val="00DC5D39"/>
    <w:rsid w:val="00DC6A76"/>
    <w:rsid w:val="00DC71FB"/>
    <w:rsid w:val="00DD0740"/>
    <w:rsid w:val="00DD4D66"/>
    <w:rsid w:val="00DD5CAF"/>
    <w:rsid w:val="00DE0357"/>
    <w:rsid w:val="00DE1323"/>
    <w:rsid w:val="00DE68B2"/>
    <w:rsid w:val="00DE7FA4"/>
    <w:rsid w:val="00DF0125"/>
    <w:rsid w:val="00E00B3D"/>
    <w:rsid w:val="00E06D7A"/>
    <w:rsid w:val="00E07898"/>
    <w:rsid w:val="00E111A6"/>
    <w:rsid w:val="00E13C09"/>
    <w:rsid w:val="00E21C10"/>
    <w:rsid w:val="00E23514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40D4"/>
    <w:rsid w:val="00E66F53"/>
    <w:rsid w:val="00E73674"/>
    <w:rsid w:val="00E75737"/>
    <w:rsid w:val="00E7677B"/>
    <w:rsid w:val="00E902AC"/>
    <w:rsid w:val="00E919CF"/>
    <w:rsid w:val="00E91C14"/>
    <w:rsid w:val="00E96F79"/>
    <w:rsid w:val="00EB4C16"/>
    <w:rsid w:val="00EB51A9"/>
    <w:rsid w:val="00EB623C"/>
    <w:rsid w:val="00EC23FC"/>
    <w:rsid w:val="00EC3993"/>
    <w:rsid w:val="00EC7C08"/>
    <w:rsid w:val="00ED24F6"/>
    <w:rsid w:val="00EE3E8F"/>
    <w:rsid w:val="00EE60F9"/>
    <w:rsid w:val="00F05668"/>
    <w:rsid w:val="00F0760A"/>
    <w:rsid w:val="00F1138D"/>
    <w:rsid w:val="00F21368"/>
    <w:rsid w:val="00F26B11"/>
    <w:rsid w:val="00F31269"/>
    <w:rsid w:val="00F3689D"/>
    <w:rsid w:val="00F441AA"/>
    <w:rsid w:val="00F45DE0"/>
    <w:rsid w:val="00F5212B"/>
    <w:rsid w:val="00F55D9F"/>
    <w:rsid w:val="00F5637B"/>
    <w:rsid w:val="00F705F4"/>
    <w:rsid w:val="00F70835"/>
    <w:rsid w:val="00F72520"/>
    <w:rsid w:val="00F75FB3"/>
    <w:rsid w:val="00F76454"/>
    <w:rsid w:val="00F77C21"/>
    <w:rsid w:val="00F81AF1"/>
    <w:rsid w:val="00F85E91"/>
    <w:rsid w:val="00F85FD8"/>
    <w:rsid w:val="00F9180B"/>
    <w:rsid w:val="00F92440"/>
    <w:rsid w:val="00F927DD"/>
    <w:rsid w:val="00F9424D"/>
    <w:rsid w:val="00F94602"/>
    <w:rsid w:val="00F94F95"/>
    <w:rsid w:val="00FA7DD7"/>
    <w:rsid w:val="00FB3436"/>
    <w:rsid w:val="00FB44E0"/>
    <w:rsid w:val="00FC0AAD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3A8AF4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B32BD4"/>
    <w:rPr>
      <w:rFonts w:ascii="Arial" w:eastAsia="MS Mincho" w:hAnsi="Arial"/>
      <w:szCs w:val="24"/>
      <w:lang w:eastAsia="ja-JP"/>
    </w:rPr>
  </w:style>
  <w:style w:type="paragraph" w:customStyle="1" w:styleId="Default">
    <w:name w:val="Default"/>
    <w:rsid w:val="009A27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03233-0123-4F03-B12B-AB894EE9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526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6</cp:revision>
  <cp:lastPrinted>2024-02-20T12:47:00Z</cp:lastPrinted>
  <dcterms:created xsi:type="dcterms:W3CDTF">2025-11-20T11:19:00Z</dcterms:created>
  <dcterms:modified xsi:type="dcterms:W3CDTF">2025-11-20T12:47:00Z</dcterms:modified>
</cp:coreProperties>
</file>