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 xml:space="preserve">uzavřená ve smyslu </w:t>
      </w:r>
      <w:r w:rsidRPr="00244C55">
        <w:rPr>
          <w:sz w:val="22"/>
          <w:szCs w:val="22"/>
        </w:rPr>
        <w:t xml:space="preserve">ustanovení § 2586 a násl. zákona </w:t>
      </w:r>
      <w:r w:rsidRPr="004C4339">
        <w:rPr>
          <w:color w:val="000000"/>
          <w:sz w:val="22"/>
          <w:szCs w:val="22"/>
        </w:rPr>
        <w:t xml:space="preserve">č. 89/2012 Sb., občanský zákoník, ve znění pozdějších předpisů (dále jen </w:t>
      </w:r>
      <w:r w:rsidRPr="000824C9">
        <w:rPr>
          <w:i/>
          <w:iCs/>
          <w:color w:val="000000"/>
          <w:sz w:val="22"/>
          <w:szCs w:val="22"/>
        </w:rPr>
        <w:t>„</w:t>
      </w:r>
      <w:r w:rsidRPr="000824C9">
        <w:rPr>
          <w:b/>
          <w:bCs/>
          <w:i/>
          <w:iCs/>
          <w:color w:val="000000"/>
          <w:sz w:val="22"/>
          <w:szCs w:val="22"/>
        </w:rPr>
        <w:t>Občanský zákoník</w:t>
      </w:r>
      <w:r w:rsidRPr="000824C9">
        <w:rPr>
          <w:i/>
          <w:iCs/>
          <w:color w:val="000000"/>
          <w:sz w:val="22"/>
          <w:szCs w:val="22"/>
        </w:rPr>
        <w:t>“</w:t>
      </w:r>
      <w:r w:rsidRPr="004C4339">
        <w:rPr>
          <w:color w:val="000000"/>
          <w:sz w:val="22"/>
          <w:szCs w:val="22"/>
        </w:rPr>
        <w:t>)</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Prokešovo náměstí 1803/8, 729 30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0824C9" w:rsidRDefault="004D0375" w:rsidP="004D0375">
      <w:pPr>
        <w:pStyle w:val="Default"/>
        <w:rPr>
          <w:b/>
          <w:bCs/>
          <w:color w:val="auto"/>
        </w:rPr>
      </w:pPr>
    </w:p>
    <w:p w14:paraId="4F6D68AA" w14:textId="77777777" w:rsidR="000F65AD" w:rsidRPr="007F1242" w:rsidRDefault="000F65AD" w:rsidP="000F65AD">
      <w:pPr>
        <w:pStyle w:val="Default"/>
        <w:rPr>
          <w:b/>
          <w:bCs/>
          <w:color w:val="auto"/>
        </w:rPr>
      </w:pPr>
      <w:r w:rsidRPr="007F1242">
        <w:rPr>
          <w:b/>
          <w:bCs/>
          <w:color w:val="auto"/>
        </w:rPr>
        <w:t xml:space="preserve">Statutární město Ostrava, městský obvod Slezská Ostrava </w:t>
      </w:r>
    </w:p>
    <w:p w14:paraId="33551BAC" w14:textId="77777777" w:rsidR="000F65AD" w:rsidRPr="007F1242" w:rsidRDefault="000F65AD" w:rsidP="000F65AD">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63136E1F" w14:textId="77777777" w:rsidR="000F65AD" w:rsidRPr="007F1242" w:rsidRDefault="000F65AD" w:rsidP="000F65AD">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65FE8D4A" w14:textId="7086BE8E" w:rsidR="003C27D1" w:rsidRPr="00E61748" w:rsidRDefault="000F65AD" w:rsidP="003C27D1">
      <w:pPr>
        <w:pStyle w:val="Default"/>
        <w:jc w:val="both"/>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3C27D1" w:rsidRPr="00E61748">
        <w:rPr>
          <w:color w:val="auto"/>
          <w:sz w:val="22"/>
          <w:szCs w:val="22"/>
        </w:rPr>
        <w:t>Ing. Ondřej Slíva</w:t>
      </w:r>
      <w:r w:rsidR="008A294E">
        <w:rPr>
          <w:color w:val="auto"/>
          <w:sz w:val="22"/>
          <w:szCs w:val="22"/>
        </w:rPr>
        <w:t xml:space="preserve">, </w:t>
      </w:r>
      <w:r w:rsidR="003C27D1">
        <w:rPr>
          <w:color w:val="auto"/>
          <w:sz w:val="22"/>
          <w:szCs w:val="22"/>
        </w:rPr>
        <w:t>MBA</w:t>
      </w:r>
      <w:r w:rsidR="003C27D1" w:rsidRPr="00E61748">
        <w:rPr>
          <w:color w:val="auto"/>
          <w:sz w:val="22"/>
          <w:szCs w:val="22"/>
        </w:rPr>
        <w:t xml:space="preserve">, místostarosta městského obvodu Slezská Ostrava, </w:t>
      </w:r>
    </w:p>
    <w:p w14:paraId="7B7496E4" w14:textId="5511957B" w:rsidR="000F65AD" w:rsidRPr="007F1242" w:rsidRDefault="003C27D1" w:rsidP="000824C9">
      <w:pPr>
        <w:pStyle w:val="Default"/>
        <w:ind w:left="2127" w:firstLine="709"/>
        <w:rPr>
          <w:color w:val="auto"/>
          <w:sz w:val="22"/>
          <w:szCs w:val="22"/>
        </w:rPr>
      </w:pPr>
      <w:r w:rsidRPr="00E61748">
        <w:rPr>
          <w:color w:val="auto"/>
          <w:sz w:val="22"/>
          <w:szCs w:val="22"/>
        </w:rPr>
        <w:t>na základě Dohody o plné moci č. 10/2025 ze dne 29.01.2025</w:t>
      </w:r>
    </w:p>
    <w:p w14:paraId="5BFD7D36" w14:textId="71A9E1BE" w:rsidR="003C27D1" w:rsidRPr="00E61748" w:rsidRDefault="000F65AD" w:rsidP="003C27D1">
      <w:pPr>
        <w:pStyle w:val="Default"/>
        <w:jc w:val="both"/>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3C27D1" w:rsidRPr="00E61748">
        <w:rPr>
          <w:color w:val="auto"/>
          <w:sz w:val="22"/>
          <w:szCs w:val="22"/>
        </w:rPr>
        <w:t>Ing. Ondřej Slíva</w:t>
      </w:r>
      <w:r w:rsidR="008A294E">
        <w:rPr>
          <w:color w:val="auto"/>
          <w:sz w:val="22"/>
          <w:szCs w:val="22"/>
        </w:rPr>
        <w:t xml:space="preserve">, </w:t>
      </w:r>
      <w:r w:rsidR="003C27D1">
        <w:rPr>
          <w:color w:val="auto"/>
          <w:sz w:val="22"/>
          <w:szCs w:val="22"/>
        </w:rPr>
        <w:t>MBA</w:t>
      </w:r>
      <w:r w:rsidR="003C27D1" w:rsidRPr="00E61748">
        <w:rPr>
          <w:color w:val="auto"/>
          <w:sz w:val="22"/>
          <w:szCs w:val="22"/>
        </w:rPr>
        <w:t xml:space="preserve">, místostarosta městského obvodu Slezská Ostrava, </w:t>
      </w:r>
    </w:p>
    <w:p w14:paraId="42CD9DCB" w14:textId="2C963A52" w:rsidR="000F65AD" w:rsidRPr="007F1242" w:rsidRDefault="003C27D1" w:rsidP="000824C9">
      <w:pPr>
        <w:pStyle w:val="Default"/>
        <w:ind w:left="2127" w:firstLine="709"/>
        <w:rPr>
          <w:color w:val="auto"/>
          <w:sz w:val="22"/>
          <w:szCs w:val="22"/>
        </w:rPr>
      </w:pPr>
      <w:r w:rsidRPr="00E61748">
        <w:rPr>
          <w:color w:val="auto"/>
          <w:sz w:val="22"/>
          <w:szCs w:val="22"/>
        </w:rPr>
        <w:t>na základě Dohody o plné moci č. 10/2025 ze dne 29.01.2025</w:t>
      </w:r>
    </w:p>
    <w:p w14:paraId="316DF066" w14:textId="77777777" w:rsidR="00933F0D" w:rsidRDefault="000F65AD" w:rsidP="00933F0D">
      <w:pPr>
        <w:pStyle w:val="Default"/>
        <w:ind w:left="2410" w:hanging="2410"/>
        <w:jc w:val="both"/>
        <w:rPr>
          <w:color w:val="auto"/>
          <w:sz w:val="22"/>
          <w:szCs w:val="22"/>
        </w:rPr>
      </w:pPr>
      <w:r w:rsidRPr="00E013BD">
        <w:rPr>
          <w:sz w:val="22"/>
          <w:szCs w:val="22"/>
        </w:rPr>
        <w:t xml:space="preserve">ve věcech technických: </w:t>
      </w:r>
      <w:r w:rsidRPr="00E013BD">
        <w:rPr>
          <w:sz w:val="22"/>
          <w:szCs w:val="22"/>
        </w:rPr>
        <w:tab/>
      </w:r>
      <w:r>
        <w:rPr>
          <w:sz w:val="22"/>
          <w:szCs w:val="22"/>
        </w:rPr>
        <w:tab/>
      </w:r>
      <w:r w:rsidR="00933F0D">
        <w:rPr>
          <w:color w:val="auto"/>
          <w:sz w:val="22"/>
          <w:szCs w:val="22"/>
        </w:rPr>
        <w:t xml:space="preserve">Ing. Miroslav Bilanič, tel.: 599 410 071, mobil: 702 285 689, </w:t>
      </w:r>
    </w:p>
    <w:p w14:paraId="61AC38D1" w14:textId="77777777" w:rsidR="00933F0D" w:rsidRDefault="00933F0D" w:rsidP="00933F0D">
      <w:pPr>
        <w:pStyle w:val="Default"/>
        <w:ind w:left="2836"/>
        <w:jc w:val="both"/>
        <w:rPr>
          <w:color w:val="auto"/>
          <w:sz w:val="22"/>
          <w:szCs w:val="22"/>
        </w:rPr>
      </w:pPr>
      <w:r>
        <w:rPr>
          <w:color w:val="auto"/>
          <w:sz w:val="22"/>
          <w:szCs w:val="22"/>
        </w:rPr>
        <w:t xml:space="preserve">e-mail: </w:t>
      </w:r>
      <w:hyperlink r:id="rId8" w:history="1">
        <w:r w:rsidRPr="004968F0">
          <w:rPr>
            <w:rStyle w:val="Hypertextovodkaz"/>
            <w:sz w:val="22"/>
            <w:szCs w:val="22"/>
          </w:rPr>
          <w:t>miroslav.bilanic@slezska.cz</w:t>
        </w:r>
      </w:hyperlink>
      <w:r>
        <w:rPr>
          <w:color w:val="auto"/>
          <w:sz w:val="22"/>
          <w:szCs w:val="22"/>
        </w:rPr>
        <w:t xml:space="preserve"> - vedoucí odboru technické správy Úřadu městského obvodu Slezská Ostrava </w:t>
      </w:r>
    </w:p>
    <w:p w14:paraId="270C99DF" w14:textId="77777777" w:rsidR="00933F0D" w:rsidRDefault="00933F0D" w:rsidP="00933F0D">
      <w:pPr>
        <w:pStyle w:val="Default"/>
        <w:ind w:left="2410" w:firstLine="426"/>
        <w:jc w:val="both"/>
        <w:rPr>
          <w:color w:val="auto"/>
          <w:sz w:val="22"/>
          <w:szCs w:val="22"/>
        </w:rPr>
      </w:pPr>
      <w:r>
        <w:rPr>
          <w:color w:val="auto"/>
          <w:sz w:val="22"/>
          <w:szCs w:val="22"/>
        </w:rPr>
        <w:t xml:space="preserve">Ing. Josef Kaleta, tel.: 599 410 038, mobil: 722 96 3445, </w:t>
      </w:r>
    </w:p>
    <w:p w14:paraId="652B3D0D" w14:textId="552B3685" w:rsidR="000F65AD" w:rsidRDefault="00933F0D" w:rsidP="00933F0D">
      <w:pPr>
        <w:pStyle w:val="Default"/>
        <w:ind w:left="2836"/>
        <w:jc w:val="both"/>
        <w:rPr>
          <w:sz w:val="22"/>
          <w:szCs w:val="22"/>
        </w:rPr>
      </w:pPr>
      <w:r>
        <w:rPr>
          <w:color w:val="auto"/>
          <w:sz w:val="22"/>
          <w:szCs w:val="22"/>
        </w:rPr>
        <w:t xml:space="preserve">e-mail: </w:t>
      </w:r>
      <w:hyperlink r:id="rId9" w:history="1">
        <w:r w:rsidRPr="004968F0">
          <w:rPr>
            <w:rStyle w:val="Hypertextovodkaz"/>
            <w:sz w:val="22"/>
            <w:szCs w:val="22"/>
          </w:rPr>
          <w:t>josef.kaleta@slezska.cz</w:t>
        </w:r>
      </w:hyperlink>
      <w:r>
        <w:rPr>
          <w:color w:val="auto"/>
          <w:sz w:val="22"/>
          <w:szCs w:val="22"/>
        </w:rPr>
        <w:t xml:space="preserve"> - referent správy budov - odbor technické správy Úřadu městského obvodu Slezská Ostrava </w:t>
      </w:r>
    </w:p>
    <w:p w14:paraId="46D2006D" w14:textId="77777777" w:rsidR="000F65AD" w:rsidRPr="007F1242" w:rsidRDefault="000F65AD" w:rsidP="000F65AD">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0167343C" w14:textId="77777777" w:rsidR="000F65AD" w:rsidRPr="007F1242" w:rsidRDefault="000F65AD" w:rsidP="000F65AD">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6F4BA514" w14:textId="1A482CA4" w:rsidR="000F65AD" w:rsidRPr="007F1242" w:rsidRDefault="000F65AD" w:rsidP="000F65AD">
      <w:pPr>
        <w:pStyle w:val="Default"/>
        <w:rPr>
          <w:bCs/>
          <w:color w:val="auto"/>
          <w:sz w:val="22"/>
          <w:szCs w:val="22"/>
        </w:rPr>
      </w:pPr>
      <w:r w:rsidRPr="007F1242">
        <w:rPr>
          <w:bCs/>
          <w:color w:val="auto"/>
          <w:sz w:val="22"/>
          <w:szCs w:val="22"/>
        </w:rPr>
        <w:t>identifikátor veřejné zakázky</w:t>
      </w:r>
      <w:r w:rsidR="00BE46D3">
        <w:rPr>
          <w:bCs/>
          <w:color w:val="auto"/>
          <w:sz w:val="22"/>
          <w:szCs w:val="22"/>
        </w:rPr>
        <w:t>:</w:t>
      </w:r>
      <w:r w:rsidR="00BE46D3">
        <w:rPr>
          <w:bCs/>
          <w:color w:val="auto"/>
          <w:sz w:val="22"/>
          <w:szCs w:val="22"/>
        </w:rPr>
        <w:tab/>
      </w:r>
      <w:r w:rsidRPr="007F1242">
        <w:rPr>
          <w:bCs/>
          <w:color w:val="auto"/>
          <w:sz w:val="22"/>
          <w:szCs w:val="22"/>
        </w:rPr>
        <w:t>……………………………………………..</w:t>
      </w:r>
    </w:p>
    <w:p w14:paraId="120B7459" w14:textId="54D55BBF" w:rsidR="00B15103" w:rsidRPr="007F1242" w:rsidRDefault="00B15103" w:rsidP="004D0375">
      <w:pPr>
        <w:pStyle w:val="Default"/>
        <w:rPr>
          <w:bCs/>
          <w:color w:val="auto"/>
          <w:sz w:val="22"/>
          <w:szCs w:val="22"/>
        </w:rPr>
      </w:pPr>
    </w:p>
    <w:p w14:paraId="7EB5978E" w14:textId="3E6DB7D2" w:rsidR="004D0375" w:rsidRPr="007F1242" w:rsidRDefault="004D0375" w:rsidP="0066298A">
      <w:pPr>
        <w:pStyle w:val="Default"/>
        <w:rPr>
          <w:b/>
          <w:bCs/>
          <w:color w:val="auto"/>
          <w:sz w:val="22"/>
          <w:szCs w:val="22"/>
        </w:rPr>
      </w:pPr>
      <w:r w:rsidRPr="007F1242">
        <w:rPr>
          <w:bCs/>
          <w:i/>
          <w:color w:val="auto"/>
          <w:sz w:val="22"/>
          <w:szCs w:val="22"/>
        </w:rPr>
        <w:t>pro potřeby vystavení daňových dokladů příjemce nebo zasílací adresa</w:t>
      </w:r>
    </w:p>
    <w:p w14:paraId="4206BED7" w14:textId="1231CEA1" w:rsidR="00333C0E" w:rsidRPr="007F1242" w:rsidRDefault="00333C0E" w:rsidP="0066298A">
      <w:pPr>
        <w:autoSpaceDE w:val="0"/>
        <w:autoSpaceDN w:val="0"/>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64E18680" w14:textId="77777777" w:rsidR="001F1294" w:rsidRDefault="001F1294" w:rsidP="005E512D">
      <w:pPr>
        <w:autoSpaceDE w:val="0"/>
        <w:autoSpaceDN w:val="0"/>
        <w:adjustRightInd w:val="0"/>
        <w:rPr>
          <w:sz w:val="22"/>
          <w:szCs w:val="22"/>
        </w:rPr>
      </w:pPr>
    </w:p>
    <w:p w14:paraId="17D406F0" w14:textId="30D48AE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0824C9" w:rsidRDefault="005E512D" w:rsidP="005E512D">
      <w:pPr>
        <w:autoSpaceDE w:val="0"/>
        <w:autoSpaceDN w:val="0"/>
        <w:adjustRightInd w:val="0"/>
        <w:rPr>
          <w:sz w:val="22"/>
          <w:szCs w:val="22"/>
        </w:rPr>
      </w:pPr>
    </w:p>
    <w:p w14:paraId="70271EB3" w14:textId="77777777" w:rsidR="00C86782" w:rsidRPr="007F1242" w:rsidRDefault="00D16C91" w:rsidP="00C86782">
      <w:pPr>
        <w:tabs>
          <w:tab w:val="left" w:pos="0"/>
          <w:tab w:val="left" w:pos="4706"/>
          <w:tab w:val="left" w:pos="4990"/>
          <w:tab w:val="left" w:pos="9639"/>
        </w:tabs>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36202ADC"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r w:rsidR="00933F0D">
        <w:rPr>
          <w:color w:val="auto"/>
          <w:sz w:val="22"/>
          <w:szCs w:val="22"/>
          <w:highlight w:val="yellow"/>
        </w:rPr>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0824C9" w:rsidRDefault="00D16C91" w:rsidP="00C86782">
      <w:pPr>
        <w:autoSpaceDE w:val="0"/>
        <w:autoSpaceDN w:val="0"/>
        <w:adjustRightInd w:val="0"/>
        <w:rPr>
          <w:iCs/>
          <w:sz w:val="22"/>
          <w:szCs w:val="22"/>
        </w:rPr>
      </w:pPr>
    </w:p>
    <w:p w14:paraId="67665032" w14:textId="77777777" w:rsidR="005E512D" w:rsidRDefault="005E512D" w:rsidP="00C86782">
      <w:pPr>
        <w:autoSpaceDE w:val="0"/>
        <w:autoSpaceDN w:val="0"/>
        <w:adjustRightInd w:val="0"/>
        <w:rPr>
          <w:i/>
          <w:sz w:val="22"/>
          <w:szCs w:val="22"/>
        </w:rPr>
      </w:pPr>
      <w:r w:rsidRPr="007F1242">
        <w:rPr>
          <w:i/>
          <w:sz w:val="22"/>
          <w:szCs w:val="22"/>
        </w:rPr>
        <w:lastRenderedPageBreak/>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0F5AE4C9" w14:textId="77777777" w:rsidR="00FE6251" w:rsidRPr="007F1242" w:rsidRDefault="00FE6251" w:rsidP="00C86782">
      <w:pPr>
        <w:autoSpaceDE w:val="0"/>
        <w:autoSpaceDN w:val="0"/>
        <w:adjustRightInd w:val="0"/>
        <w:rPr>
          <w:i/>
          <w:sz w:val="22"/>
          <w:szCs w:val="22"/>
        </w:rPr>
      </w:pPr>
    </w:p>
    <w:p w14:paraId="624EC0F5" w14:textId="55B5E105" w:rsidR="0098578D" w:rsidRDefault="00EC77D1" w:rsidP="00F172B0">
      <w:pPr>
        <w:pStyle w:val="Default"/>
        <w:rPr>
          <w:rFonts w:ascii="Arial" w:hAnsi="Arial" w:cs="Arial"/>
          <w:b/>
          <w:bCs/>
          <w:color w:val="auto"/>
        </w:rPr>
      </w:pPr>
      <w:r w:rsidRPr="007F1242">
        <w:rPr>
          <w:sz w:val="22"/>
          <w:szCs w:val="22"/>
        </w:rPr>
        <w:t xml:space="preserve">uzavírají </w:t>
      </w:r>
      <w:r w:rsidR="00C501C5">
        <w:rPr>
          <w:sz w:val="22"/>
          <w:szCs w:val="22"/>
        </w:rPr>
        <w:t>mezi sebou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4B608798" w14:textId="77777777" w:rsidR="003C27D1" w:rsidRDefault="003C27D1" w:rsidP="00F172B0">
      <w:pPr>
        <w:pStyle w:val="Default"/>
        <w:rPr>
          <w:rFonts w:ascii="Arial" w:hAnsi="Arial" w:cs="Arial"/>
          <w:b/>
          <w:bCs/>
          <w:color w:val="auto"/>
        </w:rPr>
      </w:pPr>
    </w:p>
    <w:p w14:paraId="3029F6A5" w14:textId="5DE542AD" w:rsidR="00A55574" w:rsidRPr="007F1242" w:rsidRDefault="00D616F6" w:rsidP="00F172B0">
      <w:pPr>
        <w:pStyle w:val="Default"/>
        <w:rPr>
          <w:rFonts w:ascii="Arial" w:hAnsi="Arial" w:cs="Arial"/>
          <w:b/>
          <w:bCs/>
          <w:color w:val="auto"/>
        </w:rPr>
      </w:pPr>
      <w:r w:rsidRPr="007F1242">
        <w:rPr>
          <w:rFonts w:ascii="Arial" w:hAnsi="Arial" w:cs="Arial"/>
          <w:b/>
          <w:bCs/>
          <w:color w:val="auto"/>
        </w:rPr>
        <w:t xml:space="preserve">Článek </w:t>
      </w:r>
      <w:r w:rsidR="001F229B" w:rsidRPr="007F1242">
        <w:rPr>
          <w:rFonts w:ascii="Arial" w:hAnsi="Arial" w:cs="Arial"/>
          <w:b/>
          <w:bCs/>
          <w:color w:val="auto"/>
        </w:rPr>
        <w:t>I.</w:t>
      </w:r>
    </w:p>
    <w:p w14:paraId="5F4AAD50" w14:textId="3F3BE268" w:rsidR="00904F38" w:rsidRPr="007F1242" w:rsidRDefault="001F229B" w:rsidP="000824C9">
      <w:pPr>
        <w:pStyle w:val="Default"/>
        <w:spacing w:after="120"/>
        <w:rPr>
          <w:b/>
          <w:bCs/>
          <w:color w:val="auto"/>
        </w:rPr>
      </w:pPr>
      <w:r w:rsidRPr="007F1242">
        <w:rPr>
          <w:rFonts w:ascii="Arial" w:hAnsi="Arial" w:cs="Arial"/>
          <w:b/>
          <w:bCs/>
          <w:color w:val="auto"/>
        </w:rPr>
        <w:t>Základní ustanovení</w:t>
      </w:r>
    </w:p>
    <w:p w14:paraId="2E3AC50A" w14:textId="57CB5FB0" w:rsidR="00175D76" w:rsidRPr="00C70798" w:rsidRDefault="00904F38" w:rsidP="00F172B0">
      <w:pPr>
        <w:pStyle w:val="Default"/>
        <w:numPr>
          <w:ilvl w:val="0"/>
          <w:numId w:val="1"/>
        </w:numPr>
        <w:ind w:left="426" w:hanging="426"/>
        <w:jc w:val="both"/>
        <w:rPr>
          <w:bCs/>
          <w:color w:val="auto"/>
          <w:sz w:val="22"/>
          <w:szCs w:val="22"/>
        </w:rPr>
      </w:pPr>
      <w:r w:rsidRPr="00C70798">
        <w:rPr>
          <w:bCs/>
          <w:color w:val="auto"/>
          <w:sz w:val="22"/>
          <w:szCs w:val="22"/>
        </w:rPr>
        <w:t xml:space="preserve">Smluvní strany prohlašují, že jsou způsobilé uzavřít </w:t>
      </w:r>
      <w:r w:rsidR="00451E3E" w:rsidRPr="00C70798">
        <w:rPr>
          <w:bCs/>
          <w:color w:val="auto"/>
          <w:sz w:val="22"/>
          <w:szCs w:val="22"/>
        </w:rPr>
        <w:t xml:space="preserve">tuto </w:t>
      </w:r>
      <w:r w:rsidRPr="00C70798">
        <w:rPr>
          <w:bCs/>
          <w:color w:val="auto"/>
          <w:sz w:val="22"/>
          <w:szCs w:val="22"/>
        </w:rPr>
        <w:t>Smlouvu, stejně jako způsobilé nabývat v rámci právního řádu vlastním jednáním práva a povinnosti.</w:t>
      </w:r>
    </w:p>
    <w:p w14:paraId="2AC3F20A" w14:textId="27F00ED2" w:rsidR="008C0FFB" w:rsidRPr="00CC46E0" w:rsidRDefault="004D65F6" w:rsidP="00E068E5">
      <w:pPr>
        <w:pStyle w:val="Default"/>
        <w:numPr>
          <w:ilvl w:val="0"/>
          <w:numId w:val="1"/>
        </w:numPr>
        <w:ind w:left="426" w:hanging="426"/>
        <w:jc w:val="both"/>
        <w:rPr>
          <w:i/>
          <w:snapToGrid w:val="0"/>
          <w:sz w:val="22"/>
          <w:szCs w:val="22"/>
        </w:rPr>
      </w:pPr>
      <w:r w:rsidRPr="00CC46E0">
        <w:rPr>
          <w:snapToGrid w:val="0"/>
          <w:sz w:val="22"/>
          <w:szCs w:val="22"/>
        </w:rPr>
        <w:t xml:space="preserve">Tato Smlouva </w:t>
      </w:r>
      <w:r w:rsidR="00C809FD" w:rsidRPr="00CC46E0">
        <w:rPr>
          <w:snapToGrid w:val="0"/>
          <w:sz w:val="22"/>
          <w:szCs w:val="22"/>
        </w:rPr>
        <w:t>je uzavřena na základě výsledk</w:t>
      </w:r>
      <w:r w:rsidR="00D34029" w:rsidRPr="00CC46E0">
        <w:rPr>
          <w:snapToGrid w:val="0"/>
          <w:sz w:val="22"/>
          <w:szCs w:val="22"/>
        </w:rPr>
        <w:t>u</w:t>
      </w:r>
      <w:r w:rsidR="00C809FD" w:rsidRPr="00CC46E0">
        <w:rPr>
          <w:snapToGrid w:val="0"/>
          <w:sz w:val="22"/>
          <w:szCs w:val="22"/>
        </w:rPr>
        <w:t xml:space="preserve"> výběrového řízení na veřejnou zakázku pod</w:t>
      </w:r>
      <w:r w:rsidR="00BE46D3" w:rsidRPr="00CC46E0">
        <w:rPr>
          <w:snapToGrid w:val="0"/>
          <w:sz w:val="22"/>
          <w:szCs w:val="22"/>
        </w:rPr>
        <w:t> </w:t>
      </w:r>
      <w:r w:rsidR="00C809FD" w:rsidRPr="00CC46E0">
        <w:rPr>
          <w:snapToGrid w:val="0"/>
          <w:sz w:val="22"/>
          <w:szCs w:val="22"/>
        </w:rPr>
        <w:t>názvem</w:t>
      </w:r>
      <w:r w:rsidR="00A95926" w:rsidRPr="00CC46E0">
        <w:rPr>
          <w:snapToGrid w:val="0"/>
          <w:sz w:val="22"/>
          <w:szCs w:val="22"/>
        </w:rPr>
        <w:t xml:space="preserve"> </w:t>
      </w:r>
      <w:r w:rsidR="00933F0D" w:rsidRPr="00CC46E0">
        <w:rPr>
          <w:b/>
          <w:sz w:val="22"/>
          <w:szCs w:val="22"/>
        </w:rPr>
        <w:t>„</w:t>
      </w:r>
      <w:r w:rsidR="00D15E7E">
        <w:rPr>
          <w:b/>
          <w:sz w:val="22"/>
          <w:szCs w:val="22"/>
        </w:rPr>
        <w:t>R</w:t>
      </w:r>
      <w:r w:rsidR="00CC46E0" w:rsidRPr="00CC46E0">
        <w:rPr>
          <w:b/>
          <w:sz w:val="22"/>
          <w:szCs w:val="22"/>
        </w:rPr>
        <w:t>ekonstrukce silnoproudé a slaboproudé elektroinstalace, rozvodů SV a TUV pro objekt mateřské školy Komerční 22a, Slezská Ostrava</w:t>
      </w:r>
      <w:r w:rsidR="00C70798" w:rsidRPr="00CC46E0">
        <w:rPr>
          <w:b/>
          <w:sz w:val="22"/>
          <w:szCs w:val="22"/>
        </w:rPr>
        <w:t xml:space="preserve">“, </w:t>
      </w:r>
      <w:r w:rsidR="00C809FD" w:rsidRPr="00CC46E0">
        <w:rPr>
          <w:sz w:val="22"/>
          <w:szCs w:val="22"/>
        </w:rPr>
        <w:t xml:space="preserve">zadanou dle </w:t>
      </w:r>
      <w:r w:rsidR="00C809FD" w:rsidRPr="00244C55">
        <w:rPr>
          <w:color w:val="auto"/>
          <w:sz w:val="22"/>
          <w:szCs w:val="22"/>
        </w:rPr>
        <w:t>zákona č.</w:t>
      </w:r>
      <w:r w:rsidR="00BE46D3" w:rsidRPr="00244C55">
        <w:rPr>
          <w:color w:val="auto"/>
          <w:sz w:val="22"/>
          <w:szCs w:val="22"/>
        </w:rPr>
        <w:t> </w:t>
      </w:r>
      <w:r w:rsidR="00C809FD" w:rsidRPr="00244C55">
        <w:rPr>
          <w:color w:val="auto"/>
          <w:sz w:val="22"/>
          <w:szCs w:val="22"/>
        </w:rPr>
        <w:t xml:space="preserve">134/2016 Sb., </w:t>
      </w:r>
      <w:r w:rsidR="00C809FD" w:rsidRPr="00CC46E0">
        <w:rPr>
          <w:sz w:val="22"/>
          <w:szCs w:val="22"/>
        </w:rPr>
        <w:t>o</w:t>
      </w:r>
      <w:r w:rsidR="00BE46D3" w:rsidRPr="00CC46E0">
        <w:rPr>
          <w:sz w:val="22"/>
          <w:szCs w:val="22"/>
        </w:rPr>
        <w:t> </w:t>
      </w:r>
      <w:r w:rsidR="00C809FD" w:rsidRPr="00CC46E0">
        <w:rPr>
          <w:sz w:val="22"/>
          <w:szCs w:val="22"/>
        </w:rPr>
        <w:t>zadávání veřejných zakázek, v</w:t>
      </w:r>
      <w:r w:rsidR="002479F4" w:rsidRPr="00CC46E0">
        <w:rPr>
          <w:sz w:val="22"/>
          <w:szCs w:val="22"/>
        </w:rPr>
        <w:t>e</w:t>
      </w:r>
      <w:r w:rsidR="00BA2689" w:rsidRPr="00CC46E0">
        <w:rPr>
          <w:sz w:val="22"/>
          <w:szCs w:val="22"/>
        </w:rPr>
        <w:t> </w:t>
      </w:r>
      <w:r w:rsidR="002479F4" w:rsidRPr="00CC46E0">
        <w:rPr>
          <w:sz w:val="22"/>
          <w:szCs w:val="22"/>
        </w:rPr>
        <w:t>znění pozdějších předpisů</w:t>
      </w:r>
      <w:r w:rsidR="008C0FFB" w:rsidRPr="00CC46E0">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1EA9B419"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BA2689">
        <w:rPr>
          <w:bCs/>
          <w:color w:val="auto"/>
          <w:sz w:val="22"/>
          <w:szCs w:val="22"/>
        </w:rPr>
        <w:t> </w:t>
      </w:r>
      <w:r w:rsidR="009A0F82" w:rsidRPr="0027711B">
        <w:rPr>
          <w:bCs/>
          <w:color w:val="auto"/>
          <w:sz w:val="22"/>
          <w:szCs w:val="22"/>
        </w:rPr>
        <w:t>že</w:t>
      </w:r>
      <w:r w:rsidR="00BA268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6F6EDF79" w:rsidR="00140A70" w:rsidRPr="00C70798"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 xml:space="preserve">Smlouvě nepovažují za obchodní tajemství </w:t>
      </w:r>
      <w:r w:rsidRPr="00244C55">
        <w:rPr>
          <w:color w:val="auto"/>
          <w:sz w:val="22"/>
          <w:szCs w:val="22"/>
        </w:rPr>
        <w:t>ve</w:t>
      </w:r>
      <w:r w:rsidR="00BA2689" w:rsidRPr="00244C55">
        <w:rPr>
          <w:color w:val="auto"/>
          <w:sz w:val="22"/>
          <w:szCs w:val="22"/>
        </w:rPr>
        <w:t> </w:t>
      </w:r>
      <w:r w:rsidRPr="00244C55">
        <w:rPr>
          <w:color w:val="auto"/>
          <w:sz w:val="22"/>
          <w:szCs w:val="22"/>
        </w:rPr>
        <w:t xml:space="preserve">smyslu § 504 </w:t>
      </w:r>
      <w:r w:rsidRPr="00C70798">
        <w:rPr>
          <w:color w:val="auto"/>
          <w:sz w:val="22"/>
          <w:szCs w:val="22"/>
        </w:rPr>
        <w:t>Občanského zákoníku a udělují svolení k jejich využití a zveřejnění bez stanovení jakýchkoli dalších podmínek.</w:t>
      </w:r>
    </w:p>
    <w:p w14:paraId="782AE5E2" w14:textId="74CA45DD" w:rsidR="001F229B" w:rsidRPr="00E068E5" w:rsidRDefault="001F229B" w:rsidP="00E068E5">
      <w:pPr>
        <w:pStyle w:val="Default"/>
        <w:numPr>
          <w:ilvl w:val="0"/>
          <w:numId w:val="1"/>
        </w:numPr>
        <w:ind w:left="426" w:hanging="426"/>
        <w:jc w:val="both"/>
        <w:rPr>
          <w:color w:val="auto"/>
          <w:sz w:val="22"/>
          <w:szCs w:val="22"/>
        </w:rPr>
      </w:pPr>
      <w:r w:rsidRPr="00E068E5">
        <w:rPr>
          <w:color w:val="auto"/>
          <w:sz w:val="22"/>
          <w:szCs w:val="22"/>
        </w:rPr>
        <w:t xml:space="preserve">Zhotovitel se zavazuje, </w:t>
      </w:r>
      <w:r w:rsidRPr="00E068E5">
        <w:rPr>
          <w:rFonts w:hint="eastAsia"/>
          <w:color w:val="auto"/>
          <w:sz w:val="22"/>
          <w:szCs w:val="22"/>
        </w:rPr>
        <w:t>ž</w:t>
      </w:r>
      <w:r w:rsidRPr="00E068E5">
        <w:rPr>
          <w:color w:val="auto"/>
          <w:sz w:val="22"/>
          <w:szCs w:val="22"/>
        </w:rPr>
        <w:t>e po celou dobu pl</w:t>
      </w:r>
      <w:r w:rsidR="0044630A" w:rsidRPr="00E068E5">
        <w:rPr>
          <w:color w:val="auto"/>
          <w:sz w:val="22"/>
          <w:szCs w:val="22"/>
        </w:rPr>
        <w:t xml:space="preserve">atnosti </w:t>
      </w:r>
      <w:r w:rsidR="00451E3E" w:rsidRPr="00E068E5">
        <w:rPr>
          <w:color w:val="auto"/>
          <w:sz w:val="22"/>
          <w:szCs w:val="22"/>
        </w:rPr>
        <w:t>t</w:t>
      </w:r>
      <w:r w:rsidR="00451E3E" w:rsidRPr="00E068E5">
        <w:rPr>
          <w:rFonts w:hint="eastAsia"/>
          <w:color w:val="auto"/>
          <w:sz w:val="22"/>
          <w:szCs w:val="22"/>
        </w:rPr>
        <w:t>é</w:t>
      </w:r>
      <w:r w:rsidR="00451E3E" w:rsidRPr="00E068E5">
        <w:rPr>
          <w:color w:val="auto"/>
          <w:sz w:val="22"/>
          <w:szCs w:val="22"/>
        </w:rPr>
        <w:t xml:space="preserve">to </w:t>
      </w:r>
      <w:r w:rsidR="0044630A" w:rsidRPr="00E068E5">
        <w:rPr>
          <w:color w:val="auto"/>
          <w:sz w:val="22"/>
          <w:szCs w:val="22"/>
        </w:rPr>
        <w:t>S</w:t>
      </w:r>
      <w:r w:rsidRPr="00E068E5">
        <w:rPr>
          <w:color w:val="auto"/>
          <w:sz w:val="22"/>
          <w:szCs w:val="22"/>
        </w:rPr>
        <w:t>mlouvy bude m</w:t>
      </w:r>
      <w:r w:rsidRPr="00E068E5">
        <w:rPr>
          <w:rFonts w:hint="eastAsia"/>
          <w:color w:val="auto"/>
          <w:sz w:val="22"/>
          <w:szCs w:val="22"/>
        </w:rPr>
        <w:t>í</w:t>
      </w:r>
      <w:r w:rsidRPr="00E068E5">
        <w:rPr>
          <w:color w:val="auto"/>
          <w:sz w:val="22"/>
          <w:szCs w:val="22"/>
        </w:rPr>
        <w:t>t sjedn</w:t>
      </w:r>
      <w:r w:rsidRPr="00E068E5">
        <w:rPr>
          <w:rFonts w:hint="eastAsia"/>
          <w:color w:val="auto"/>
          <w:sz w:val="22"/>
          <w:szCs w:val="22"/>
        </w:rPr>
        <w:t>á</w:t>
      </w:r>
      <w:r w:rsidRPr="00E068E5">
        <w:rPr>
          <w:color w:val="auto"/>
          <w:sz w:val="22"/>
          <w:szCs w:val="22"/>
        </w:rPr>
        <w:t xml:space="preserve">nu pojistnou smlouvu </w:t>
      </w:r>
      <w:r w:rsidR="0044630A" w:rsidRPr="00E068E5">
        <w:rPr>
          <w:color w:val="auto"/>
          <w:sz w:val="22"/>
          <w:szCs w:val="22"/>
        </w:rPr>
        <w:t>pro p</w:t>
      </w:r>
      <w:r w:rsidR="0044630A" w:rsidRPr="00E068E5">
        <w:rPr>
          <w:rFonts w:hint="eastAsia"/>
          <w:color w:val="auto"/>
          <w:sz w:val="22"/>
          <w:szCs w:val="22"/>
        </w:rPr>
        <w:t>ří</w:t>
      </w:r>
      <w:r w:rsidR="0044630A" w:rsidRPr="00E068E5">
        <w:rPr>
          <w:color w:val="auto"/>
          <w:sz w:val="22"/>
          <w:szCs w:val="22"/>
        </w:rPr>
        <w:t>pad zp</w:t>
      </w:r>
      <w:r w:rsidR="0044630A" w:rsidRPr="00E068E5">
        <w:rPr>
          <w:rFonts w:hint="eastAsia"/>
          <w:color w:val="auto"/>
          <w:sz w:val="22"/>
          <w:szCs w:val="22"/>
        </w:rPr>
        <w:t>ů</w:t>
      </w:r>
      <w:r w:rsidR="0044630A" w:rsidRPr="00E068E5">
        <w:rPr>
          <w:color w:val="auto"/>
          <w:sz w:val="22"/>
          <w:szCs w:val="22"/>
        </w:rPr>
        <w:t>soben</w:t>
      </w:r>
      <w:r w:rsidR="0044630A" w:rsidRPr="00E068E5">
        <w:rPr>
          <w:rFonts w:hint="eastAsia"/>
          <w:color w:val="auto"/>
          <w:sz w:val="22"/>
          <w:szCs w:val="22"/>
        </w:rPr>
        <w:t>í</w:t>
      </w:r>
      <w:r w:rsidR="0044630A" w:rsidRPr="00E068E5">
        <w:rPr>
          <w:color w:val="auto"/>
          <w:sz w:val="22"/>
          <w:szCs w:val="22"/>
        </w:rPr>
        <w:t xml:space="preserve"> </w:t>
      </w:r>
      <w:r w:rsidR="0044630A" w:rsidRPr="00E068E5">
        <w:rPr>
          <w:rFonts w:hint="eastAsia"/>
          <w:color w:val="auto"/>
          <w:sz w:val="22"/>
          <w:szCs w:val="22"/>
        </w:rPr>
        <w:t>š</w:t>
      </w:r>
      <w:r w:rsidR="0044630A" w:rsidRPr="00E068E5">
        <w:rPr>
          <w:color w:val="auto"/>
          <w:sz w:val="22"/>
          <w:szCs w:val="22"/>
        </w:rPr>
        <w:t>kody O</w:t>
      </w:r>
      <w:r w:rsidRPr="00E068E5">
        <w:rPr>
          <w:color w:val="auto"/>
          <w:sz w:val="22"/>
          <w:szCs w:val="22"/>
        </w:rPr>
        <w:t>bjednateli nebo t</w:t>
      </w:r>
      <w:r w:rsidRPr="00E068E5">
        <w:rPr>
          <w:rFonts w:hint="eastAsia"/>
          <w:color w:val="auto"/>
          <w:sz w:val="22"/>
          <w:szCs w:val="22"/>
        </w:rPr>
        <w:t>ř</w:t>
      </w:r>
      <w:r w:rsidRPr="00E068E5">
        <w:rPr>
          <w:color w:val="auto"/>
          <w:sz w:val="22"/>
          <w:szCs w:val="22"/>
        </w:rPr>
        <w:t>et</w:t>
      </w:r>
      <w:r w:rsidRPr="00E068E5">
        <w:rPr>
          <w:rFonts w:hint="eastAsia"/>
          <w:color w:val="auto"/>
          <w:sz w:val="22"/>
          <w:szCs w:val="22"/>
        </w:rPr>
        <w:t>í</w:t>
      </w:r>
      <w:r w:rsidRPr="00E068E5">
        <w:rPr>
          <w:color w:val="auto"/>
          <w:sz w:val="22"/>
          <w:szCs w:val="22"/>
        </w:rPr>
        <w:t xml:space="preserve"> osob</w:t>
      </w:r>
      <w:r w:rsidRPr="00E068E5">
        <w:rPr>
          <w:rFonts w:hint="eastAsia"/>
          <w:color w:val="auto"/>
          <w:sz w:val="22"/>
          <w:szCs w:val="22"/>
        </w:rPr>
        <w:t>ě</w:t>
      </w:r>
      <w:r w:rsidRPr="00E068E5">
        <w:rPr>
          <w:color w:val="auto"/>
          <w:sz w:val="22"/>
          <w:szCs w:val="22"/>
        </w:rPr>
        <w:t xml:space="preserve"> do v</w:t>
      </w:r>
      <w:r w:rsidRPr="00E068E5">
        <w:rPr>
          <w:rFonts w:hint="eastAsia"/>
          <w:color w:val="auto"/>
          <w:sz w:val="22"/>
          <w:szCs w:val="22"/>
        </w:rPr>
        <w:t>ýš</w:t>
      </w:r>
      <w:r w:rsidRPr="00E068E5">
        <w:rPr>
          <w:color w:val="auto"/>
          <w:sz w:val="22"/>
          <w:szCs w:val="22"/>
        </w:rPr>
        <w:t>e pojistn</w:t>
      </w:r>
      <w:r w:rsidRPr="00E068E5">
        <w:rPr>
          <w:rFonts w:hint="eastAsia"/>
          <w:color w:val="auto"/>
          <w:sz w:val="22"/>
          <w:szCs w:val="22"/>
        </w:rPr>
        <w:t>é</w:t>
      </w:r>
      <w:r w:rsidRPr="00E068E5">
        <w:rPr>
          <w:color w:val="auto"/>
          <w:sz w:val="22"/>
          <w:szCs w:val="22"/>
        </w:rPr>
        <w:t>ho pln</w:t>
      </w:r>
      <w:r w:rsidRPr="00E068E5">
        <w:rPr>
          <w:rFonts w:hint="eastAsia"/>
          <w:color w:val="auto"/>
          <w:sz w:val="22"/>
          <w:szCs w:val="22"/>
        </w:rPr>
        <w:t>ě</w:t>
      </w:r>
      <w:r w:rsidRPr="00E068E5">
        <w:rPr>
          <w:color w:val="auto"/>
          <w:sz w:val="22"/>
          <w:szCs w:val="22"/>
        </w:rPr>
        <w:t>n</w:t>
      </w:r>
      <w:r w:rsidRPr="00E068E5">
        <w:rPr>
          <w:rFonts w:hint="eastAsia"/>
          <w:color w:val="auto"/>
          <w:sz w:val="22"/>
          <w:szCs w:val="22"/>
        </w:rPr>
        <w:t>í</w:t>
      </w:r>
      <w:r w:rsidR="004C44BF" w:rsidRPr="00E068E5">
        <w:rPr>
          <w:color w:val="auto"/>
          <w:sz w:val="22"/>
          <w:szCs w:val="22"/>
        </w:rPr>
        <w:t xml:space="preserve"> (za jednu pojistnou ud</w:t>
      </w:r>
      <w:r w:rsidR="004C44BF" w:rsidRPr="00E068E5">
        <w:rPr>
          <w:rFonts w:hint="eastAsia"/>
          <w:color w:val="auto"/>
          <w:sz w:val="22"/>
          <w:szCs w:val="22"/>
        </w:rPr>
        <w:t>á</w:t>
      </w:r>
      <w:r w:rsidR="004C44BF" w:rsidRPr="00E068E5">
        <w:rPr>
          <w:color w:val="auto"/>
          <w:sz w:val="22"/>
          <w:szCs w:val="22"/>
        </w:rPr>
        <w:t>lost)</w:t>
      </w:r>
      <w:r w:rsidRPr="00E068E5">
        <w:rPr>
          <w:color w:val="auto"/>
          <w:sz w:val="22"/>
          <w:szCs w:val="22"/>
        </w:rPr>
        <w:t xml:space="preserve"> </w:t>
      </w:r>
      <w:r w:rsidR="00672F6A" w:rsidRPr="00E068E5">
        <w:rPr>
          <w:color w:val="auto"/>
          <w:sz w:val="22"/>
          <w:szCs w:val="22"/>
        </w:rPr>
        <w:t>nejm</w:t>
      </w:r>
      <w:r w:rsidR="00672F6A" w:rsidRPr="00E068E5">
        <w:rPr>
          <w:rFonts w:hint="eastAsia"/>
          <w:color w:val="auto"/>
          <w:sz w:val="22"/>
          <w:szCs w:val="22"/>
        </w:rPr>
        <w:t>é</w:t>
      </w:r>
      <w:r w:rsidR="00672F6A" w:rsidRPr="00E068E5">
        <w:rPr>
          <w:color w:val="auto"/>
          <w:sz w:val="22"/>
          <w:szCs w:val="22"/>
        </w:rPr>
        <w:t>n</w:t>
      </w:r>
      <w:r w:rsidR="00672F6A" w:rsidRPr="00E068E5">
        <w:rPr>
          <w:rFonts w:hint="eastAsia"/>
          <w:color w:val="auto"/>
          <w:sz w:val="22"/>
          <w:szCs w:val="22"/>
        </w:rPr>
        <w:t>ě</w:t>
      </w:r>
      <w:r w:rsidR="00672F6A" w:rsidRPr="00E068E5">
        <w:rPr>
          <w:color w:val="auto"/>
          <w:sz w:val="22"/>
          <w:szCs w:val="22"/>
        </w:rPr>
        <w:t xml:space="preserve"> ve v</w:t>
      </w:r>
      <w:r w:rsidR="00672F6A" w:rsidRPr="00E068E5">
        <w:rPr>
          <w:rFonts w:hint="eastAsia"/>
          <w:color w:val="auto"/>
          <w:sz w:val="22"/>
          <w:szCs w:val="22"/>
        </w:rPr>
        <w:t>ýš</w:t>
      </w:r>
      <w:r w:rsidR="00672F6A" w:rsidRPr="00E068E5">
        <w:rPr>
          <w:color w:val="auto"/>
          <w:sz w:val="22"/>
          <w:szCs w:val="22"/>
        </w:rPr>
        <w:t xml:space="preserve">i </w:t>
      </w:r>
      <w:r w:rsidR="00664A69" w:rsidRPr="00E068E5">
        <w:rPr>
          <w:color w:val="auto"/>
          <w:sz w:val="22"/>
          <w:szCs w:val="22"/>
        </w:rPr>
        <w:t>100</w:t>
      </w:r>
      <w:r w:rsidR="00752893" w:rsidRPr="00E068E5">
        <w:rPr>
          <w:color w:val="auto"/>
          <w:sz w:val="22"/>
          <w:szCs w:val="22"/>
        </w:rPr>
        <w:t xml:space="preserve"> </w:t>
      </w:r>
      <w:r w:rsidR="00672F6A" w:rsidRPr="00E068E5">
        <w:rPr>
          <w:color w:val="auto"/>
          <w:sz w:val="22"/>
          <w:szCs w:val="22"/>
        </w:rPr>
        <w:t>% z</w:t>
      </w:r>
      <w:r w:rsidR="00672F6A" w:rsidRPr="00E068E5">
        <w:rPr>
          <w:rFonts w:hint="eastAsia"/>
          <w:color w:val="auto"/>
          <w:sz w:val="22"/>
          <w:szCs w:val="22"/>
        </w:rPr>
        <w:t> </w:t>
      </w:r>
      <w:r w:rsidR="00672F6A" w:rsidRPr="00E068E5">
        <w:rPr>
          <w:color w:val="auto"/>
          <w:sz w:val="22"/>
          <w:szCs w:val="22"/>
        </w:rPr>
        <w:t xml:space="preserve">ceny </w:t>
      </w:r>
      <w:r w:rsidR="003630AE" w:rsidRPr="00E068E5">
        <w:rPr>
          <w:color w:val="auto"/>
          <w:sz w:val="22"/>
          <w:szCs w:val="22"/>
        </w:rPr>
        <w:t xml:space="preserve">za </w:t>
      </w:r>
      <w:r w:rsidR="00672F6A" w:rsidRPr="00E068E5">
        <w:rPr>
          <w:color w:val="auto"/>
          <w:sz w:val="22"/>
          <w:szCs w:val="22"/>
        </w:rPr>
        <w:t>d</w:t>
      </w:r>
      <w:r w:rsidR="00672F6A" w:rsidRPr="00E068E5">
        <w:rPr>
          <w:rFonts w:hint="eastAsia"/>
          <w:color w:val="auto"/>
          <w:sz w:val="22"/>
          <w:szCs w:val="22"/>
        </w:rPr>
        <w:t>í</w:t>
      </w:r>
      <w:r w:rsidR="00672F6A" w:rsidRPr="00E068E5">
        <w:rPr>
          <w:color w:val="auto"/>
          <w:sz w:val="22"/>
          <w:szCs w:val="22"/>
        </w:rPr>
        <w:t>l</w:t>
      </w:r>
      <w:r w:rsidR="003630AE" w:rsidRPr="00E068E5">
        <w:rPr>
          <w:color w:val="auto"/>
          <w:sz w:val="22"/>
          <w:szCs w:val="22"/>
        </w:rPr>
        <w:t>o</w:t>
      </w:r>
      <w:r w:rsidR="00672F6A" w:rsidRPr="00E068E5">
        <w:rPr>
          <w:color w:val="auto"/>
          <w:sz w:val="22"/>
          <w:szCs w:val="22"/>
        </w:rPr>
        <w:t xml:space="preserve"> bez dan</w:t>
      </w:r>
      <w:r w:rsidR="00672F6A" w:rsidRPr="00E068E5">
        <w:rPr>
          <w:rFonts w:hint="eastAsia"/>
          <w:color w:val="auto"/>
          <w:sz w:val="22"/>
          <w:szCs w:val="22"/>
        </w:rPr>
        <w:t>ě</w:t>
      </w:r>
      <w:r w:rsidR="00672F6A" w:rsidRPr="00E068E5">
        <w:rPr>
          <w:color w:val="auto"/>
          <w:sz w:val="22"/>
          <w:szCs w:val="22"/>
        </w:rPr>
        <w:t xml:space="preserve"> z</w:t>
      </w:r>
      <w:r w:rsidR="00672F6A" w:rsidRPr="00E068E5">
        <w:rPr>
          <w:rFonts w:hint="eastAsia"/>
          <w:color w:val="auto"/>
          <w:sz w:val="22"/>
          <w:szCs w:val="22"/>
        </w:rPr>
        <w:t> </w:t>
      </w:r>
      <w:r w:rsidR="00672F6A" w:rsidRPr="00E068E5">
        <w:rPr>
          <w:color w:val="auto"/>
          <w:sz w:val="22"/>
          <w:szCs w:val="22"/>
        </w:rPr>
        <w:t>p</w:t>
      </w:r>
      <w:r w:rsidR="00672F6A" w:rsidRPr="00E068E5">
        <w:rPr>
          <w:rFonts w:hint="eastAsia"/>
          <w:color w:val="auto"/>
          <w:sz w:val="22"/>
          <w:szCs w:val="22"/>
        </w:rPr>
        <w:t>ř</w:t>
      </w:r>
      <w:r w:rsidR="00672F6A" w:rsidRPr="00E068E5">
        <w:rPr>
          <w:color w:val="auto"/>
          <w:sz w:val="22"/>
          <w:szCs w:val="22"/>
        </w:rPr>
        <w:t>idan</w:t>
      </w:r>
      <w:r w:rsidR="00672F6A" w:rsidRPr="00E068E5">
        <w:rPr>
          <w:rFonts w:hint="eastAsia"/>
          <w:color w:val="auto"/>
          <w:sz w:val="22"/>
          <w:szCs w:val="22"/>
        </w:rPr>
        <w:t>é</w:t>
      </w:r>
      <w:r w:rsidR="00672F6A" w:rsidRPr="00E068E5">
        <w:rPr>
          <w:color w:val="auto"/>
          <w:sz w:val="22"/>
          <w:szCs w:val="22"/>
        </w:rPr>
        <w:t xml:space="preserve"> hodnoty </w:t>
      </w:r>
      <w:r w:rsidR="00783D07" w:rsidRPr="00E068E5">
        <w:rPr>
          <w:color w:val="auto"/>
          <w:sz w:val="22"/>
          <w:szCs w:val="22"/>
        </w:rPr>
        <w:t>(</w:t>
      </w:r>
      <w:r w:rsidR="00672F6A" w:rsidRPr="00E068E5">
        <w:rPr>
          <w:color w:val="auto"/>
          <w:sz w:val="22"/>
          <w:szCs w:val="22"/>
        </w:rPr>
        <w:t>DPH)</w:t>
      </w:r>
      <w:r w:rsidR="004F37DC" w:rsidRPr="00E068E5">
        <w:rPr>
          <w:color w:val="auto"/>
          <w:sz w:val="22"/>
          <w:szCs w:val="22"/>
        </w:rPr>
        <w:t>, ujednan</w:t>
      </w:r>
      <w:r w:rsidR="004F37DC" w:rsidRPr="00E068E5">
        <w:rPr>
          <w:rFonts w:hint="eastAsia"/>
          <w:color w:val="auto"/>
          <w:sz w:val="22"/>
          <w:szCs w:val="22"/>
        </w:rPr>
        <w:t>é</w:t>
      </w:r>
      <w:r w:rsidR="004F37DC" w:rsidRPr="00E068E5">
        <w:rPr>
          <w:color w:val="auto"/>
          <w:sz w:val="22"/>
          <w:szCs w:val="22"/>
        </w:rPr>
        <w:t xml:space="preserve"> v</w:t>
      </w:r>
      <w:r w:rsidR="004F37DC" w:rsidRPr="00E068E5">
        <w:rPr>
          <w:rFonts w:hint="eastAsia"/>
          <w:color w:val="auto"/>
          <w:sz w:val="22"/>
          <w:szCs w:val="22"/>
        </w:rPr>
        <w:t> č</w:t>
      </w:r>
      <w:r w:rsidR="004F37DC" w:rsidRPr="00E068E5">
        <w:rPr>
          <w:color w:val="auto"/>
          <w:sz w:val="22"/>
          <w:szCs w:val="22"/>
        </w:rPr>
        <w:t xml:space="preserve">l. </w:t>
      </w:r>
      <w:r w:rsidR="00664A69" w:rsidRPr="00E068E5">
        <w:rPr>
          <w:color w:val="auto"/>
          <w:sz w:val="22"/>
          <w:szCs w:val="22"/>
        </w:rPr>
        <w:t>I</w:t>
      </w:r>
      <w:r w:rsidR="004F37DC" w:rsidRPr="00E068E5">
        <w:rPr>
          <w:color w:val="auto"/>
          <w:sz w:val="22"/>
          <w:szCs w:val="22"/>
        </w:rPr>
        <w:t xml:space="preserve">II. </w:t>
      </w:r>
      <w:r w:rsidR="00451E3E" w:rsidRPr="00E068E5">
        <w:rPr>
          <w:color w:val="auto"/>
          <w:sz w:val="22"/>
          <w:szCs w:val="22"/>
        </w:rPr>
        <w:t>t</w:t>
      </w:r>
      <w:r w:rsidR="00451E3E" w:rsidRPr="00E068E5">
        <w:rPr>
          <w:rFonts w:hint="eastAsia"/>
          <w:color w:val="auto"/>
          <w:sz w:val="22"/>
          <w:szCs w:val="22"/>
        </w:rPr>
        <w:t>é</w:t>
      </w:r>
      <w:r w:rsidR="00451E3E" w:rsidRPr="00E068E5">
        <w:rPr>
          <w:color w:val="auto"/>
          <w:sz w:val="22"/>
          <w:szCs w:val="22"/>
        </w:rPr>
        <w:t xml:space="preserve">to </w:t>
      </w:r>
      <w:r w:rsidR="004F37DC" w:rsidRPr="00E068E5">
        <w:rPr>
          <w:color w:val="auto"/>
          <w:sz w:val="22"/>
          <w:szCs w:val="22"/>
        </w:rPr>
        <w:t>Smlouvy</w:t>
      </w:r>
      <w:r w:rsidRPr="00E068E5">
        <w:rPr>
          <w:color w:val="auto"/>
          <w:sz w:val="22"/>
          <w:szCs w:val="22"/>
        </w:rPr>
        <w:t>, kterou</w:t>
      </w:r>
      <w:r w:rsidR="00A95926" w:rsidRPr="00E068E5">
        <w:rPr>
          <w:rFonts w:hint="eastAsia"/>
          <w:color w:val="auto"/>
          <w:sz w:val="22"/>
          <w:szCs w:val="22"/>
        </w:rPr>
        <w:t> </w:t>
      </w:r>
      <w:r w:rsidRPr="00E068E5">
        <w:rPr>
          <w:color w:val="auto"/>
          <w:sz w:val="22"/>
          <w:szCs w:val="22"/>
        </w:rPr>
        <w:t>kdykoliv</w:t>
      </w:r>
      <w:r w:rsidR="0044630A" w:rsidRPr="00E068E5">
        <w:rPr>
          <w:color w:val="auto"/>
          <w:sz w:val="22"/>
          <w:szCs w:val="22"/>
        </w:rPr>
        <w:t xml:space="preserve"> na po</w:t>
      </w:r>
      <w:r w:rsidR="0044630A" w:rsidRPr="00E068E5">
        <w:rPr>
          <w:rFonts w:hint="eastAsia"/>
          <w:color w:val="auto"/>
          <w:sz w:val="22"/>
          <w:szCs w:val="22"/>
        </w:rPr>
        <w:t>žá</w:t>
      </w:r>
      <w:r w:rsidR="0044630A" w:rsidRPr="00E068E5">
        <w:rPr>
          <w:color w:val="auto"/>
          <w:sz w:val="22"/>
          <w:szCs w:val="22"/>
        </w:rPr>
        <w:t>d</w:t>
      </w:r>
      <w:r w:rsidR="0044630A" w:rsidRPr="00E068E5">
        <w:rPr>
          <w:rFonts w:hint="eastAsia"/>
          <w:color w:val="auto"/>
          <w:sz w:val="22"/>
          <w:szCs w:val="22"/>
        </w:rPr>
        <w:t>á</w:t>
      </w:r>
      <w:r w:rsidR="0044630A" w:rsidRPr="00E068E5">
        <w:rPr>
          <w:color w:val="auto"/>
          <w:sz w:val="22"/>
          <w:szCs w:val="22"/>
        </w:rPr>
        <w:t>n</w:t>
      </w:r>
      <w:r w:rsidR="0044630A" w:rsidRPr="00E068E5">
        <w:rPr>
          <w:rFonts w:hint="eastAsia"/>
          <w:color w:val="auto"/>
          <w:sz w:val="22"/>
          <w:szCs w:val="22"/>
        </w:rPr>
        <w:t>í</w:t>
      </w:r>
      <w:r w:rsidR="0044630A" w:rsidRPr="00E068E5">
        <w:rPr>
          <w:color w:val="auto"/>
          <w:sz w:val="22"/>
          <w:szCs w:val="22"/>
        </w:rPr>
        <w:t xml:space="preserve"> p</w:t>
      </w:r>
      <w:r w:rsidR="0044630A" w:rsidRPr="00E068E5">
        <w:rPr>
          <w:rFonts w:hint="eastAsia"/>
          <w:color w:val="auto"/>
          <w:sz w:val="22"/>
          <w:szCs w:val="22"/>
        </w:rPr>
        <w:t>ř</w:t>
      </w:r>
      <w:r w:rsidR="0044630A" w:rsidRPr="00E068E5">
        <w:rPr>
          <w:color w:val="auto"/>
          <w:sz w:val="22"/>
          <w:szCs w:val="22"/>
        </w:rPr>
        <w:t>edlo</w:t>
      </w:r>
      <w:r w:rsidR="0044630A" w:rsidRPr="00E068E5">
        <w:rPr>
          <w:rFonts w:hint="eastAsia"/>
          <w:color w:val="auto"/>
          <w:sz w:val="22"/>
          <w:szCs w:val="22"/>
        </w:rPr>
        <w:t>ží</w:t>
      </w:r>
      <w:r w:rsidR="0044630A" w:rsidRPr="00E068E5">
        <w:rPr>
          <w:color w:val="auto"/>
          <w:sz w:val="22"/>
          <w:szCs w:val="22"/>
        </w:rPr>
        <w:t xml:space="preserve"> z</w:t>
      </w:r>
      <w:r w:rsidR="0044630A" w:rsidRPr="00E068E5">
        <w:rPr>
          <w:rFonts w:hint="eastAsia"/>
          <w:color w:val="auto"/>
          <w:sz w:val="22"/>
          <w:szCs w:val="22"/>
        </w:rPr>
        <w:t>á</w:t>
      </w:r>
      <w:r w:rsidR="0044630A" w:rsidRPr="00E068E5">
        <w:rPr>
          <w:color w:val="auto"/>
          <w:sz w:val="22"/>
          <w:szCs w:val="22"/>
        </w:rPr>
        <w:t>stupci O</w:t>
      </w:r>
      <w:r w:rsidRPr="00E068E5">
        <w:rPr>
          <w:color w:val="auto"/>
          <w:sz w:val="22"/>
          <w:szCs w:val="22"/>
        </w:rPr>
        <w:t>bjednatele.</w:t>
      </w:r>
    </w:p>
    <w:p w14:paraId="0B4EF0ED" w14:textId="77777777" w:rsidR="0098578D" w:rsidRPr="00E068E5" w:rsidRDefault="0098578D" w:rsidP="00F172B0">
      <w:pPr>
        <w:pStyle w:val="Default"/>
        <w:rPr>
          <w:rFonts w:ascii="Arial" w:hAnsi="Arial" w:cs="Arial"/>
          <w:b/>
          <w:bCs/>
          <w:color w:val="auto"/>
        </w:rPr>
      </w:pPr>
    </w:p>
    <w:p w14:paraId="4C905A96" w14:textId="0615A70C" w:rsidR="00A55574" w:rsidRPr="00E068E5" w:rsidRDefault="00D616F6" w:rsidP="00F172B0">
      <w:pPr>
        <w:pStyle w:val="Default"/>
        <w:rPr>
          <w:rFonts w:ascii="Arial" w:hAnsi="Arial" w:cs="Arial"/>
          <w:b/>
          <w:bCs/>
          <w:color w:val="auto"/>
        </w:rPr>
      </w:pPr>
      <w:r w:rsidRPr="00E068E5">
        <w:rPr>
          <w:rFonts w:ascii="Arial" w:hAnsi="Arial" w:cs="Arial" w:hint="eastAsia"/>
          <w:b/>
          <w:bCs/>
          <w:color w:val="auto"/>
        </w:rPr>
        <w:t>Č</w:t>
      </w:r>
      <w:r w:rsidRPr="00E068E5">
        <w:rPr>
          <w:rFonts w:ascii="Arial" w:hAnsi="Arial" w:cs="Arial"/>
          <w:b/>
          <w:bCs/>
          <w:color w:val="auto"/>
        </w:rPr>
        <w:t>l</w:t>
      </w:r>
      <w:r w:rsidRPr="00E068E5">
        <w:rPr>
          <w:rFonts w:ascii="Arial" w:hAnsi="Arial" w:cs="Arial" w:hint="eastAsia"/>
          <w:b/>
          <w:bCs/>
          <w:color w:val="auto"/>
        </w:rPr>
        <w:t>á</w:t>
      </w:r>
      <w:r w:rsidRPr="00E068E5">
        <w:rPr>
          <w:rFonts w:ascii="Arial" w:hAnsi="Arial" w:cs="Arial"/>
          <w:b/>
          <w:bCs/>
          <w:color w:val="auto"/>
        </w:rPr>
        <w:t xml:space="preserve">nek </w:t>
      </w:r>
      <w:r w:rsidR="001F229B" w:rsidRPr="00E068E5">
        <w:rPr>
          <w:rFonts w:ascii="Arial" w:hAnsi="Arial" w:cs="Arial"/>
          <w:b/>
          <w:bCs/>
          <w:color w:val="auto"/>
        </w:rPr>
        <w:t>II.</w:t>
      </w:r>
    </w:p>
    <w:p w14:paraId="58F012B1" w14:textId="77777777" w:rsidR="001F229B" w:rsidRPr="00E068E5" w:rsidRDefault="00A80EB8" w:rsidP="00175D76">
      <w:pPr>
        <w:pStyle w:val="Default"/>
        <w:spacing w:after="120"/>
        <w:rPr>
          <w:rFonts w:ascii="Arial" w:hAnsi="Arial" w:cs="Arial"/>
          <w:b/>
          <w:bCs/>
          <w:color w:val="auto"/>
        </w:rPr>
      </w:pPr>
      <w:r w:rsidRPr="00E068E5">
        <w:rPr>
          <w:rFonts w:ascii="Arial" w:hAnsi="Arial" w:cs="Arial"/>
          <w:b/>
          <w:bCs/>
          <w:color w:val="auto"/>
        </w:rPr>
        <w:t>P</w:t>
      </w:r>
      <w:r w:rsidRPr="00E068E5">
        <w:rPr>
          <w:rFonts w:ascii="Arial" w:hAnsi="Arial" w:cs="Arial" w:hint="eastAsia"/>
          <w:b/>
          <w:bCs/>
          <w:color w:val="auto"/>
        </w:rPr>
        <w:t>ř</w:t>
      </w:r>
      <w:r w:rsidRPr="00E068E5">
        <w:rPr>
          <w:rFonts w:ascii="Arial" w:hAnsi="Arial" w:cs="Arial"/>
          <w:b/>
          <w:bCs/>
          <w:color w:val="auto"/>
        </w:rPr>
        <w:t>edm</w:t>
      </w:r>
      <w:r w:rsidRPr="00E068E5">
        <w:rPr>
          <w:rFonts w:ascii="Arial" w:hAnsi="Arial" w:cs="Arial" w:hint="eastAsia"/>
          <w:b/>
          <w:bCs/>
          <w:color w:val="auto"/>
        </w:rPr>
        <w:t>ě</w:t>
      </w:r>
      <w:r w:rsidRPr="00E068E5">
        <w:rPr>
          <w:rFonts w:ascii="Arial" w:hAnsi="Arial" w:cs="Arial"/>
          <w:b/>
          <w:bCs/>
          <w:color w:val="auto"/>
        </w:rPr>
        <w:t>t S</w:t>
      </w:r>
      <w:r w:rsidR="001F229B" w:rsidRPr="00E068E5">
        <w:rPr>
          <w:rFonts w:ascii="Arial" w:hAnsi="Arial" w:cs="Arial"/>
          <w:b/>
          <w:bCs/>
          <w:color w:val="auto"/>
        </w:rPr>
        <w:t>mlouvy</w:t>
      </w:r>
    </w:p>
    <w:p w14:paraId="699B08DD" w14:textId="36C5FAD6" w:rsidR="00001B71" w:rsidRPr="00E068E5" w:rsidRDefault="00D24D70" w:rsidP="00E068E5">
      <w:pPr>
        <w:pStyle w:val="Default"/>
        <w:numPr>
          <w:ilvl w:val="0"/>
          <w:numId w:val="18"/>
        </w:numPr>
        <w:ind w:left="426" w:hanging="426"/>
        <w:jc w:val="both"/>
        <w:rPr>
          <w:bCs/>
          <w:sz w:val="22"/>
          <w:szCs w:val="22"/>
        </w:rPr>
      </w:pPr>
      <w:r w:rsidRPr="00E068E5">
        <w:rPr>
          <w:bCs/>
          <w:color w:val="auto"/>
          <w:sz w:val="22"/>
          <w:szCs w:val="22"/>
        </w:rPr>
        <w:t xml:space="preserve">Zhotovitel </w:t>
      </w:r>
      <w:r w:rsidR="002479F4" w:rsidRPr="00E068E5">
        <w:rPr>
          <w:bCs/>
          <w:color w:val="auto"/>
          <w:sz w:val="22"/>
          <w:szCs w:val="22"/>
        </w:rPr>
        <w:t>se zavazuje pro Objednatele prov</w:t>
      </w:r>
      <w:r w:rsidR="002479F4" w:rsidRPr="00E068E5">
        <w:rPr>
          <w:rFonts w:hint="eastAsia"/>
          <w:bCs/>
          <w:color w:val="auto"/>
          <w:sz w:val="22"/>
          <w:szCs w:val="22"/>
        </w:rPr>
        <w:t>é</w:t>
      </w:r>
      <w:r w:rsidR="002479F4" w:rsidRPr="00E068E5">
        <w:rPr>
          <w:bCs/>
          <w:color w:val="auto"/>
          <w:sz w:val="22"/>
          <w:szCs w:val="22"/>
        </w:rPr>
        <w:t xml:space="preserve">st </w:t>
      </w:r>
      <w:r w:rsidR="007A5C67" w:rsidRPr="00E068E5">
        <w:rPr>
          <w:bCs/>
          <w:color w:val="auto"/>
          <w:sz w:val="22"/>
          <w:szCs w:val="22"/>
        </w:rPr>
        <w:t>sv</w:t>
      </w:r>
      <w:r w:rsidR="007A5C67" w:rsidRPr="00E068E5">
        <w:rPr>
          <w:rFonts w:hint="eastAsia"/>
          <w:bCs/>
          <w:color w:val="auto"/>
          <w:sz w:val="22"/>
          <w:szCs w:val="22"/>
        </w:rPr>
        <w:t>ý</w:t>
      </w:r>
      <w:r w:rsidR="007A5C67" w:rsidRPr="00E068E5">
        <w:rPr>
          <w:bCs/>
          <w:color w:val="auto"/>
          <w:sz w:val="22"/>
          <w:szCs w:val="22"/>
        </w:rPr>
        <w:t>m vlastn</w:t>
      </w:r>
      <w:r w:rsidR="007A5C67" w:rsidRPr="00E068E5">
        <w:rPr>
          <w:rFonts w:hint="eastAsia"/>
          <w:bCs/>
          <w:color w:val="auto"/>
          <w:sz w:val="22"/>
          <w:szCs w:val="22"/>
        </w:rPr>
        <w:t>í</w:t>
      </w:r>
      <w:r w:rsidR="007A5C67" w:rsidRPr="00E068E5">
        <w:rPr>
          <w:bCs/>
          <w:color w:val="auto"/>
          <w:sz w:val="22"/>
          <w:szCs w:val="22"/>
        </w:rPr>
        <w:t>m jm</w:t>
      </w:r>
      <w:r w:rsidR="007A5C67" w:rsidRPr="00E068E5">
        <w:rPr>
          <w:rFonts w:hint="eastAsia"/>
          <w:bCs/>
          <w:color w:val="auto"/>
          <w:sz w:val="22"/>
          <w:szCs w:val="22"/>
        </w:rPr>
        <w:t>é</w:t>
      </w:r>
      <w:r w:rsidR="007A5C67" w:rsidRPr="00E068E5">
        <w:rPr>
          <w:bCs/>
          <w:color w:val="auto"/>
          <w:sz w:val="22"/>
          <w:szCs w:val="22"/>
        </w:rPr>
        <w:t xml:space="preserve">nem, </w:t>
      </w:r>
      <w:r w:rsidR="002479F4" w:rsidRPr="00E068E5">
        <w:rPr>
          <w:bCs/>
          <w:color w:val="auto"/>
          <w:sz w:val="22"/>
          <w:szCs w:val="22"/>
        </w:rPr>
        <w:t>na sv</w:t>
      </w:r>
      <w:r w:rsidR="002479F4" w:rsidRPr="00E068E5">
        <w:rPr>
          <w:rFonts w:hint="eastAsia"/>
          <w:bCs/>
          <w:color w:val="auto"/>
          <w:sz w:val="22"/>
          <w:szCs w:val="22"/>
        </w:rPr>
        <w:t>ů</w:t>
      </w:r>
      <w:r w:rsidR="002479F4" w:rsidRPr="00E068E5">
        <w:rPr>
          <w:bCs/>
          <w:color w:val="auto"/>
          <w:sz w:val="22"/>
          <w:szCs w:val="22"/>
        </w:rPr>
        <w:t>j n</w:t>
      </w:r>
      <w:r w:rsidR="002479F4" w:rsidRPr="00E068E5">
        <w:rPr>
          <w:rFonts w:hint="eastAsia"/>
          <w:bCs/>
          <w:color w:val="auto"/>
          <w:sz w:val="22"/>
          <w:szCs w:val="22"/>
        </w:rPr>
        <w:t>á</w:t>
      </w:r>
      <w:r w:rsidR="002479F4" w:rsidRPr="00E068E5">
        <w:rPr>
          <w:bCs/>
          <w:color w:val="auto"/>
          <w:sz w:val="22"/>
          <w:szCs w:val="22"/>
        </w:rPr>
        <w:t>klad a na sv</w:t>
      </w:r>
      <w:r w:rsidR="002479F4" w:rsidRPr="00E068E5">
        <w:rPr>
          <w:rFonts w:hint="eastAsia"/>
          <w:bCs/>
          <w:color w:val="auto"/>
          <w:sz w:val="22"/>
          <w:szCs w:val="22"/>
        </w:rPr>
        <w:t>é</w:t>
      </w:r>
      <w:r w:rsidR="002479F4" w:rsidRPr="00E068E5">
        <w:rPr>
          <w:bCs/>
          <w:color w:val="auto"/>
          <w:sz w:val="22"/>
          <w:szCs w:val="22"/>
        </w:rPr>
        <w:t xml:space="preserve"> nebezpe</w:t>
      </w:r>
      <w:r w:rsidR="002479F4" w:rsidRPr="00E068E5">
        <w:rPr>
          <w:rFonts w:hint="eastAsia"/>
          <w:bCs/>
          <w:color w:val="auto"/>
          <w:sz w:val="22"/>
          <w:szCs w:val="22"/>
        </w:rPr>
        <w:t>čí</w:t>
      </w:r>
      <w:r w:rsidR="002479F4" w:rsidRPr="00E068E5">
        <w:rPr>
          <w:bCs/>
          <w:color w:val="auto"/>
          <w:sz w:val="22"/>
          <w:szCs w:val="22"/>
        </w:rPr>
        <w:t xml:space="preserve"> kompletn</w:t>
      </w:r>
      <w:r w:rsidR="002479F4" w:rsidRPr="00E068E5">
        <w:rPr>
          <w:rFonts w:hint="eastAsia"/>
          <w:bCs/>
          <w:color w:val="auto"/>
          <w:sz w:val="22"/>
          <w:szCs w:val="22"/>
        </w:rPr>
        <w:t>í</w:t>
      </w:r>
      <w:r w:rsidR="002479F4" w:rsidRPr="00E068E5">
        <w:rPr>
          <w:bCs/>
          <w:color w:val="auto"/>
          <w:sz w:val="22"/>
          <w:szCs w:val="22"/>
        </w:rPr>
        <w:t xml:space="preserve">, </w:t>
      </w:r>
      <w:r w:rsidR="002479F4" w:rsidRPr="00E068E5">
        <w:rPr>
          <w:rFonts w:hint="eastAsia"/>
          <w:bCs/>
          <w:color w:val="auto"/>
          <w:sz w:val="22"/>
          <w:szCs w:val="22"/>
        </w:rPr>
        <w:t>řá</w:t>
      </w:r>
      <w:r w:rsidR="002479F4" w:rsidRPr="00E068E5">
        <w:rPr>
          <w:bCs/>
          <w:color w:val="auto"/>
          <w:sz w:val="22"/>
          <w:szCs w:val="22"/>
        </w:rPr>
        <w:t>dn</w:t>
      </w:r>
      <w:r w:rsidR="002479F4" w:rsidRPr="00E068E5">
        <w:rPr>
          <w:rFonts w:hint="eastAsia"/>
          <w:bCs/>
          <w:color w:val="auto"/>
          <w:sz w:val="22"/>
          <w:szCs w:val="22"/>
        </w:rPr>
        <w:t>ě</w:t>
      </w:r>
      <w:r w:rsidR="002479F4" w:rsidRPr="00E068E5">
        <w:rPr>
          <w:bCs/>
          <w:color w:val="auto"/>
          <w:sz w:val="22"/>
          <w:szCs w:val="22"/>
        </w:rPr>
        <w:t xml:space="preserve"> a v</w:t>
      </w:r>
      <w:r w:rsidR="002479F4" w:rsidRPr="00E068E5">
        <w:rPr>
          <w:rFonts w:hint="eastAsia"/>
          <w:bCs/>
          <w:color w:val="auto"/>
          <w:sz w:val="22"/>
          <w:szCs w:val="22"/>
        </w:rPr>
        <w:t>č</w:t>
      </w:r>
      <w:r w:rsidR="002479F4" w:rsidRPr="00E068E5">
        <w:rPr>
          <w:bCs/>
          <w:color w:val="auto"/>
          <w:sz w:val="22"/>
          <w:szCs w:val="22"/>
        </w:rPr>
        <w:t>as zhotoven</w:t>
      </w:r>
      <w:r w:rsidR="002479F4" w:rsidRPr="00E068E5">
        <w:rPr>
          <w:rFonts w:hint="eastAsia"/>
          <w:bCs/>
          <w:color w:val="auto"/>
          <w:sz w:val="22"/>
          <w:szCs w:val="22"/>
        </w:rPr>
        <w:t>é</w:t>
      </w:r>
      <w:r w:rsidR="002479F4" w:rsidRPr="00E068E5">
        <w:rPr>
          <w:bCs/>
          <w:color w:val="auto"/>
          <w:sz w:val="22"/>
          <w:szCs w:val="22"/>
        </w:rPr>
        <w:t xml:space="preserve"> a ucelen</w:t>
      </w:r>
      <w:r w:rsidR="002479F4" w:rsidRPr="00E068E5">
        <w:rPr>
          <w:rFonts w:hint="eastAsia"/>
          <w:bCs/>
          <w:color w:val="auto"/>
          <w:sz w:val="22"/>
          <w:szCs w:val="22"/>
        </w:rPr>
        <w:t>é</w:t>
      </w:r>
      <w:r w:rsidR="002479F4" w:rsidRPr="00E068E5">
        <w:rPr>
          <w:bCs/>
          <w:color w:val="auto"/>
          <w:sz w:val="22"/>
          <w:szCs w:val="22"/>
        </w:rPr>
        <w:t xml:space="preserve"> funk</w:t>
      </w:r>
      <w:r w:rsidR="002479F4" w:rsidRPr="00E068E5">
        <w:rPr>
          <w:rFonts w:hint="eastAsia"/>
          <w:bCs/>
          <w:color w:val="auto"/>
          <w:sz w:val="22"/>
          <w:szCs w:val="22"/>
        </w:rPr>
        <w:t>č</w:t>
      </w:r>
      <w:r w:rsidR="002479F4" w:rsidRPr="00E068E5">
        <w:rPr>
          <w:bCs/>
          <w:color w:val="auto"/>
          <w:sz w:val="22"/>
          <w:szCs w:val="22"/>
        </w:rPr>
        <w:t>n</w:t>
      </w:r>
      <w:r w:rsidR="002479F4" w:rsidRPr="00E068E5">
        <w:rPr>
          <w:rFonts w:hint="eastAsia"/>
          <w:bCs/>
          <w:color w:val="auto"/>
          <w:sz w:val="22"/>
          <w:szCs w:val="22"/>
        </w:rPr>
        <w:t>í</w:t>
      </w:r>
      <w:r w:rsidR="002479F4" w:rsidRPr="00E068E5">
        <w:rPr>
          <w:bCs/>
          <w:color w:val="auto"/>
          <w:sz w:val="22"/>
          <w:szCs w:val="22"/>
        </w:rPr>
        <w:t xml:space="preserve"> d</w:t>
      </w:r>
      <w:r w:rsidR="002479F4" w:rsidRPr="00E068E5">
        <w:rPr>
          <w:rFonts w:hint="eastAsia"/>
          <w:bCs/>
          <w:color w:val="auto"/>
          <w:sz w:val="22"/>
          <w:szCs w:val="22"/>
        </w:rPr>
        <w:t>í</w:t>
      </w:r>
      <w:r w:rsidR="002479F4" w:rsidRPr="00E068E5">
        <w:rPr>
          <w:bCs/>
          <w:color w:val="auto"/>
          <w:sz w:val="22"/>
          <w:szCs w:val="22"/>
        </w:rPr>
        <w:t>lo nazvan</w:t>
      </w:r>
      <w:r w:rsidR="002479F4" w:rsidRPr="00E068E5">
        <w:rPr>
          <w:rFonts w:hint="eastAsia"/>
          <w:bCs/>
          <w:color w:val="auto"/>
          <w:sz w:val="22"/>
          <w:szCs w:val="22"/>
        </w:rPr>
        <w:t>é</w:t>
      </w:r>
      <w:r w:rsidR="00C70798" w:rsidRPr="00E068E5">
        <w:rPr>
          <w:bCs/>
          <w:color w:val="auto"/>
          <w:sz w:val="22"/>
          <w:szCs w:val="22"/>
        </w:rPr>
        <w:t xml:space="preserve"> </w:t>
      </w:r>
      <w:r w:rsidR="00C70798" w:rsidRPr="00CC46E0">
        <w:rPr>
          <w:rFonts w:hint="eastAsia"/>
          <w:b/>
          <w:color w:val="auto"/>
          <w:sz w:val="22"/>
          <w:szCs w:val="22"/>
        </w:rPr>
        <w:t>„</w:t>
      </w:r>
      <w:r w:rsidR="00F9330B">
        <w:rPr>
          <w:b/>
          <w:sz w:val="22"/>
          <w:szCs w:val="22"/>
        </w:rPr>
        <w:t>R</w:t>
      </w:r>
      <w:r w:rsidR="00CC46E0" w:rsidRPr="00CC46E0">
        <w:rPr>
          <w:b/>
          <w:sz w:val="22"/>
          <w:szCs w:val="22"/>
        </w:rPr>
        <w:t>ekonstrukce silnoproudé a slaboproudé elektroinstalace, rozvodů SV a TUV pro objekt mateřské školy Komerční 22a, Slezská Ostrava</w:t>
      </w:r>
      <w:r w:rsidR="00441B0D">
        <w:rPr>
          <w:b/>
          <w:color w:val="auto"/>
          <w:sz w:val="22"/>
          <w:szCs w:val="22"/>
        </w:rPr>
        <w:t>“</w:t>
      </w:r>
      <w:r w:rsidR="00C70798" w:rsidRPr="00CC46E0">
        <w:rPr>
          <w:bCs/>
          <w:color w:val="auto"/>
          <w:sz w:val="22"/>
          <w:szCs w:val="22"/>
        </w:rPr>
        <w:t xml:space="preserve">. </w:t>
      </w:r>
      <w:r w:rsidR="00175D76" w:rsidRPr="00CC46E0">
        <w:rPr>
          <w:bCs/>
          <w:color w:val="auto"/>
          <w:sz w:val="22"/>
          <w:szCs w:val="22"/>
        </w:rPr>
        <w:t>Předmět Smlouvy</w:t>
      </w:r>
      <w:r w:rsidR="00C70798" w:rsidRPr="00E068E5">
        <w:rPr>
          <w:bCs/>
          <w:color w:val="auto"/>
          <w:sz w:val="22"/>
          <w:szCs w:val="22"/>
        </w:rPr>
        <w:t xml:space="preserve"> spo</w:t>
      </w:r>
      <w:r w:rsidR="00C70798" w:rsidRPr="00E068E5">
        <w:rPr>
          <w:rFonts w:hint="eastAsia"/>
          <w:bCs/>
          <w:color w:val="auto"/>
          <w:sz w:val="22"/>
          <w:szCs w:val="22"/>
        </w:rPr>
        <w:t>čí</w:t>
      </w:r>
      <w:r w:rsidR="00C70798" w:rsidRPr="00E068E5">
        <w:rPr>
          <w:bCs/>
          <w:color w:val="auto"/>
          <w:sz w:val="22"/>
          <w:szCs w:val="22"/>
        </w:rPr>
        <w:t>v</w:t>
      </w:r>
      <w:r w:rsidR="00C70798" w:rsidRPr="00E068E5">
        <w:rPr>
          <w:rFonts w:hint="eastAsia"/>
          <w:bCs/>
          <w:color w:val="auto"/>
          <w:sz w:val="22"/>
          <w:szCs w:val="22"/>
        </w:rPr>
        <w:t>á</w:t>
      </w:r>
      <w:r w:rsidR="00C70798" w:rsidRPr="00E068E5">
        <w:rPr>
          <w:bCs/>
          <w:color w:val="auto"/>
          <w:sz w:val="22"/>
          <w:szCs w:val="22"/>
        </w:rPr>
        <w:t xml:space="preserve"> v proveden</w:t>
      </w:r>
      <w:r w:rsidR="00C70798" w:rsidRPr="00E068E5">
        <w:rPr>
          <w:rFonts w:hint="eastAsia"/>
          <w:bCs/>
          <w:color w:val="auto"/>
          <w:sz w:val="22"/>
          <w:szCs w:val="22"/>
        </w:rPr>
        <w:t>í</w:t>
      </w:r>
      <w:r w:rsidR="00C70798" w:rsidRPr="00E068E5">
        <w:rPr>
          <w:bCs/>
          <w:color w:val="auto"/>
          <w:sz w:val="22"/>
          <w:szCs w:val="22"/>
        </w:rPr>
        <w:t xml:space="preserve"> stavebn</w:t>
      </w:r>
      <w:r w:rsidR="00C70798" w:rsidRPr="00E068E5">
        <w:rPr>
          <w:rFonts w:hint="eastAsia"/>
          <w:bCs/>
          <w:color w:val="auto"/>
          <w:sz w:val="22"/>
          <w:szCs w:val="22"/>
        </w:rPr>
        <w:t>í</w:t>
      </w:r>
      <w:r w:rsidR="00C70798" w:rsidRPr="00E068E5">
        <w:rPr>
          <w:bCs/>
          <w:color w:val="auto"/>
          <w:sz w:val="22"/>
          <w:szCs w:val="22"/>
        </w:rPr>
        <w:t>ch prac</w:t>
      </w:r>
      <w:r w:rsidR="00C70798" w:rsidRPr="00E068E5">
        <w:rPr>
          <w:rFonts w:hint="eastAsia"/>
          <w:bCs/>
          <w:color w:val="auto"/>
          <w:sz w:val="22"/>
          <w:szCs w:val="22"/>
        </w:rPr>
        <w:t>í</w:t>
      </w:r>
      <w:r w:rsidR="00C70798" w:rsidRPr="00E068E5">
        <w:rPr>
          <w:bCs/>
          <w:color w:val="auto"/>
          <w:sz w:val="22"/>
          <w:szCs w:val="22"/>
        </w:rPr>
        <w:t xml:space="preserve"> a dod</w:t>
      </w:r>
      <w:r w:rsidR="00C70798" w:rsidRPr="00E068E5">
        <w:rPr>
          <w:rFonts w:hint="eastAsia"/>
          <w:bCs/>
          <w:color w:val="auto"/>
          <w:sz w:val="22"/>
          <w:szCs w:val="22"/>
        </w:rPr>
        <w:t>á</w:t>
      </w:r>
      <w:r w:rsidR="00C70798" w:rsidRPr="00E068E5">
        <w:rPr>
          <w:bCs/>
          <w:color w:val="auto"/>
          <w:sz w:val="22"/>
          <w:szCs w:val="22"/>
        </w:rPr>
        <w:t>vek, konkr</w:t>
      </w:r>
      <w:r w:rsidR="00C70798" w:rsidRPr="00E068E5">
        <w:rPr>
          <w:rFonts w:hint="eastAsia"/>
          <w:bCs/>
          <w:color w:val="auto"/>
          <w:sz w:val="22"/>
          <w:szCs w:val="22"/>
        </w:rPr>
        <w:t>é</w:t>
      </w:r>
      <w:r w:rsidR="00C70798" w:rsidRPr="00E068E5">
        <w:rPr>
          <w:bCs/>
          <w:color w:val="auto"/>
          <w:sz w:val="22"/>
          <w:szCs w:val="22"/>
        </w:rPr>
        <w:t>tn</w:t>
      </w:r>
      <w:r w:rsidR="00C70798" w:rsidRPr="00E068E5">
        <w:rPr>
          <w:rFonts w:hint="eastAsia"/>
          <w:bCs/>
          <w:color w:val="auto"/>
          <w:sz w:val="22"/>
          <w:szCs w:val="22"/>
        </w:rPr>
        <w:t>ě</w:t>
      </w:r>
      <w:r w:rsidR="00C70798" w:rsidRPr="00E068E5">
        <w:rPr>
          <w:bCs/>
          <w:color w:val="auto"/>
          <w:sz w:val="22"/>
          <w:szCs w:val="22"/>
        </w:rPr>
        <w:t xml:space="preserve"> v</w:t>
      </w:r>
      <w:r w:rsidR="00CC46E0">
        <w:rPr>
          <w:bCs/>
          <w:color w:val="auto"/>
          <w:sz w:val="22"/>
          <w:szCs w:val="22"/>
        </w:rPr>
        <w:t> kompletní rekonstrukci silno</w:t>
      </w:r>
      <w:r w:rsidR="00035E75">
        <w:rPr>
          <w:bCs/>
          <w:color w:val="auto"/>
          <w:sz w:val="22"/>
          <w:szCs w:val="22"/>
        </w:rPr>
        <w:t>proudé</w:t>
      </w:r>
      <w:r w:rsidR="00CC46E0">
        <w:rPr>
          <w:bCs/>
          <w:color w:val="auto"/>
          <w:sz w:val="22"/>
          <w:szCs w:val="22"/>
        </w:rPr>
        <w:t xml:space="preserve"> a slaboproudé elektroinstalace, rozvodů SV a TUV vč. kanalizace</w:t>
      </w:r>
      <w:r w:rsidR="00C70798" w:rsidRPr="00E068E5">
        <w:rPr>
          <w:bCs/>
          <w:color w:val="auto"/>
          <w:sz w:val="22"/>
          <w:szCs w:val="22"/>
        </w:rPr>
        <w:t xml:space="preserve"> a v</w:t>
      </w:r>
      <w:r w:rsidR="00C70798" w:rsidRPr="00E068E5">
        <w:rPr>
          <w:rFonts w:hint="eastAsia"/>
          <w:bCs/>
          <w:color w:val="auto"/>
          <w:sz w:val="22"/>
          <w:szCs w:val="22"/>
        </w:rPr>
        <w:t> </w:t>
      </w:r>
      <w:r w:rsidR="00C70798" w:rsidRPr="00E068E5">
        <w:rPr>
          <w:bCs/>
          <w:color w:val="auto"/>
          <w:sz w:val="22"/>
          <w:szCs w:val="22"/>
        </w:rPr>
        <w:t>proveden</w:t>
      </w:r>
      <w:r w:rsidR="00C70798" w:rsidRPr="00E068E5">
        <w:rPr>
          <w:rFonts w:hint="eastAsia"/>
          <w:bCs/>
          <w:color w:val="auto"/>
          <w:sz w:val="22"/>
          <w:szCs w:val="22"/>
        </w:rPr>
        <w:t>í</w:t>
      </w:r>
      <w:r w:rsidR="00C70798" w:rsidRPr="00E068E5">
        <w:rPr>
          <w:bCs/>
          <w:color w:val="auto"/>
          <w:sz w:val="22"/>
          <w:szCs w:val="22"/>
        </w:rPr>
        <w:t xml:space="preserve"> dal</w:t>
      </w:r>
      <w:r w:rsidR="00C70798" w:rsidRPr="00E068E5">
        <w:rPr>
          <w:rFonts w:hint="eastAsia"/>
          <w:bCs/>
          <w:color w:val="auto"/>
          <w:sz w:val="22"/>
          <w:szCs w:val="22"/>
        </w:rPr>
        <w:t>ší</w:t>
      </w:r>
      <w:r w:rsidR="00C70798" w:rsidRPr="00E068E5">
        <w:rPr>
          <w:bCs/>
          <w:color w:val="auto"/>
          <w:sz w:val="22"/>
          <w:szCs w:val="22"/>
        </w:rPr>
        <w:t>ch</w:t>
      </w:r>
      <w:r w:rsidR="00CC46E0">
        <w:rPr>
          <w:bCs/>
          <w:color w:val="auto"/>
          <w:sz w:val="22"/>
          <w:szCs w:val="22"/>
        </w:rPr>
        <w:t>, souvisejících</w:t>
      </w:r>
      <w:r w:rsidR="00C70798" w:rsidRPr="00E068E5">
        <w:rPr>
          <w:bCs/>
          <w:color w:val="auto"/>
          <w:sz w:val="22"/>
          <w:szCs w:val="22"/>
        </w:rPr>
        <w:t xml:space="preserve"> prac</w:t>
      </w:r>
      <w:r w:rsidR="00C70798" w:rsidRPr="00E068E5">
        <w:rPr>
          <w:rFonts w:hint="eastAsia"/>
          <w:bCs/>
          <w:color w:val="auto"/>
          <w:sz w:val="22"/>
          <w:szCs w:val="22"/>
        </w:rPr>
        <w:t>í</w:t>
      </w:r>
      <w:r w:rsidR="00C70798" w:rsidRPr="00E068E5">
        <w:rPr>
          <w:bCs/>
          <w:color w:val="auto"/>
          <w:sz w:val="22"/>
          <w:szCs w:val="22"/>
        </w:rPr>
        <w:t xml:space="preserve"> dle </w:t>
      </w:r>
      <w:r w:rsidR="00CC46E0">
        <w:rPr>
          <w:bCs/>
          <w:color w:val="auto"/>
          <w:sz w:val="22"/>
          <w:szCs w:val="22"/>
        </w:rPr>
        <w:t xml:space="preserve">projektové </w:t>
      </w:r>
      <w:r w:rsidR="00C70798" w:rsidRPr="00E068E5">
        <w:rPr>
          <w:bCs/>
          <w:color w:val="auto"/>
          <w:sz w:val="22"/>
          <w:szCs w:val="22"/>
        </w:rPr>
        <w:t>dokumentace a rozpo</w:t>
      </w:r>
      <w:r w:rsidR="00C70798" w:rsidRPr="00E068E5">
        <w:rPr>
          <w:rFonts w:hint="eastAsia"/>
          <w:bCs/>
          <w:color w:val="auto"/>
          <w:sz w:val="22"/>
          <w:szCs w:val="22"/>
        </w:rPr>
        <w:t>č</w:t>
      </w:r>
      <w:r w:rsidR="00C70798" w:rsidRPr="00E068E5">
        <w:rPr>
          <w:bCs/>
          <w:color w:val="auto"/>
          <w:sz w:val="22"/>
          <w:szCs w:val="22"/>
        </w:rPr>
        <w:t>t</w:t>
      </w:r>
      <w:r w:rsidR="00C70798" w:rsidRPr="00E068E5">
        <w:rPr>
          <w:rFonts w:hint="eastAsia"/>
          <w:bCs/>
          <w:color w:val="auto"/>
          <w:sz w:val="22"/>
          <w:szCs w:val="22"/>
        </w:rPr>
        <w:t>ů</w:t>
      </w:r>
      <w:r w:rsidR="00C70798" w:rsidRPr="00E068E5">
        <w:rPr>
          <w:bCs/>
          <w:color w:val="auto"/>
          <w:sz w:val="22"/>
          <w:szCs w:val="22"/>
        </w:rPr>
        <w:t xml:space="preserve"> objednatele.</w:t>
      </w:r>
      <w:r w:rsidR="00B74879" w:rsidRPr="00E068E5">
        <w:rPr>
          <w:bCs/>
          <w:color w:val="auto"/>
          <w:sz w:val="22"/>
          <w:szCs w:val="22"/>
        </w:rPr>
        <w:t xml:space="preserve"> </w:t>
      </w:r>
    </w:p>
    <w:p w14:paraId="21A03640" w14:textId="178C3DDC" w:rsidR="00BB179C" w:rsidRPr="00E068E5" w:rsidRDefault="00FE56F6" w:rsidP="00BB179C">
      <w:pPr>
        <w:pStyle w:val="Default"/>
        <w:numPr>
          <w:ilvl w:val="0"/>
          <w:numId w:val="18"/>
        </w:numPr>
        <w:ind w:left="426" w:hanging="426"/>
        <w:jc w:val="both"/>
        <w:rPr>
          <w:bCs/>
          <w:sz w:val="22"/>
          <w:szCs w:val="22"/>
        </w:rPr>
      </w:pPr>
      <w:r w:rsidRPr="00962BBF">
        <w:rPr>
          <w:bCs/>
          <w:color w:val="auto"/>
          <w:sz w:val="22"/>
          <w:szCs w:val="22"/>
        </w:rPr>
        <w:t>Zhotovitel podpisem Smlouvy stvrzuje, že mu byla předána kompletní projektová dokumentace k projektu „</w:t>
      </w:r>
      <w:r w:rsidR="00F9330B">
        <w:rPr>
          <w:b/>
          <w:sz w:val="22"/>
          <w:szCs w:val="22"/>
        </w:rPr>
        <w:t>R</w:t>
      </w:r>
      <w:r w:rsidRPr="00962BBF">
        <w:rPr>
          <w:b/>
          <w:sz w:val="22"/>
          <w:szCs w:val="22"/>
        </w:rPr>
        <w:t>ekonstrukce silnoproudé a slaboproudé elektroinstalace, rozvodů SV a TUV pro objekt mateřské školy Komerční 22a, Slezská Ostrava</w:t>
      </w:r>
      <w:r w:rsidRPr="00962BBF">
        <w:rPr>
          <w:bCs/>
          <w:color w:val="auto"/>
          <w:sz w:val="22"/>
          <w:szCs w:val="22"/>
        </w:rPr>
        <w:t xml:space="preserve">“, která byla </w:t>
      </w:r>
      <w:r>
        <w:rPr>
          <w:bCs/>
          <w:color w:val="auto"/>
          <w:sz w:val="22"/>
          <w:szCs w:val="22"/>
        </w:rPr>
        <w:t xml:space="preserve">rovněž </w:t>
      </w:r>
      <w:r w:rsidRPr="00962BBF">
        <w:rPr>
          <w:bCs/>
          <w:color w:val="auto"/>
          <w:sz w:val="22"/>
          <w:szCs w:val="22"/>
        </w:rPr>
        <w:t xml:space="preserve">nedílnou přílohou výzvy k podání nabídek v rámci </w:t>
      </w:r>
      <w:r w:rsidRPr="00962BBF">
        <w:rPr>
          <w:snapToGrid w:val="0"/>
          <w:sz w:val="22"/>
          <w:szCs w:val="22"/>
        </w:rPr>
        <w:t>výběrového řízení na stejnojmennou veřejnou zakázku</w:t>
      </w:r>
      <w:r>
        <w:rPr>
          <w:snapToGrid w:val="0"/>
          <w:sz w:val="22"/>
          <w:szCs w:val="22"/>
        </w:rPr>
        <w:t>,</w:t>
      </w:r>
      <w:r w:rsidRPr="00962BBF">
        <w:rPr>
          <w:bCs/>
          <w:color w:val="auto"/>
          <w:sz w:val="22"/>
          <w:szCs w:val="22"/>
        </w:rPr>
        <w:t xml:space="preserve"> a zavazuje se, že d</w:t>
      </w:r>
      <w:r w:rsidRPr="00962BBF">
        <w:rPr>
          <w:rFonts w:hint="eastAsia"/>
          <w:bCs/>
          <w:color w:val="auto"/>
          <w:sz w:val="22"/>
          <w:szCs w:val="22"/>
        </w:rPr>
        <w:t>í</w:t>
      </w:r>
      <w:r w:rsidRPr="00962BBF">
        <w:rPr>
          <w:bCs/>
          <w:color w:val="auto"/>
          <w:sz w:val="22"/>
          <w:szCs w:val="22"/>
        </w:rPr>
        <w:t>lo bude provedeno v</w:t>
      </w:r>
      <w:r w:rsidRPr="00962BBF">
        <w:rPr>
          <w:rFonts w:hint="eastAsia"/>
          <w:bCs/>
          <w:color w:val="auto"/>
          <w:sz w:val="22"/>
          <w:szCs w:val="22"/>
        </w:rPr>
        <w:t> </w:t>
      </w:r>
      <w:r w:rsidRPr="00962BBF">
        <w:rPr>
          <w:bCs/>
          <w:color w:val="auto"/>
          <w:sz w:val="22"/>
          <w:szCs w:val="22"/>
        </w:rPr>
        <w:t>souladu s uvedenou projektovou dokumentac</w:t>
      </w:r>
      <w:r w:rsidRPr="00962BBF">
        <w:rPr>
          <w:rFonts w:hint="eastAsia"/>
          <w:bCs/>
          <w:color w:val="auto"/>
          <w:sz w:val="22"/>
          <w:szCs w:val="22"/>
        </w:rPr>
        <w:t>í</w:t>
      </w:r>
      <w:r w:rsidRPr="00962BBF">
        <w:rPr>
          <w:bCs/>
          <w:color w:val="auto"/>
          <w:sz w:val="22"/>
          <w:szCs w:val="22"/>
        </w:rPr>
        <w:t xml:space="preserve"> </w:t>
      </w:r>
      <w:r w:rsidR="00BB179C" w:rsidRPr="00E068E5">
        <w:rPr>
          <w:bCs/>
          <w:color w:val="auto"/>
          <w:sz w:val="22"/>
          <w:szCs w:val="22"/>
        </w:rPr>
        <w:t>a v souladu se z</w:t>
      </w:r>
      <w:r w:rsidR="00BB179C" w:rsidRPr="00E068E5">
        <w:rPr>
          <w:rFonts w:hint="eastAsia"/>
          <w:bCs/>
          <w:color w:val="auto"/>
          <w:sz w:val="22"/>
          <w:szCs w:val="22"/>
        </w:rPr>
        <w:t>á</w:t>
      </w:r>
      <w:r w:rsidR="00BB179C" w:rsidRPr="00E068E5">
        <w:rPr>
          <w:bCs/>
          <w:color w:val="auto"/>
          <w:sz w:val="22"/>
          <w:szCs w:val="22"/>
        </w:rPr>
        <w:t>jmy Objednatele (d</w:t>
      </w:r>
      <w:r w:rsidR="00BB179C" w:rsidRPr="00E068E5">
        <w:rPr>
          <w:rFonts w:hint="eastAsia"/>
          <w:bCs/>
          <w:color w:val="auto"/>
          <w:sz w:val="22"/>
          <w:szCs w:val="22"/>
        </w:rPr>
        <w:t>á</w:t>
      </w:r>
      <w:r w:rsidR="00BB179C" w:rsidRPr="00E068E5">
        <w:rPr>
          <w:bCs/>
          <w:color w:val="auto"/>
          <w:sz w:val="22"/>
          <w:szCs w:val="22"/>
        </w:rPr>
        <w:t xml:space="preserve">le jen </w:t>
      </w:r>
      <w:r w:rsidR="00BB179C" w:rsidRPr="00B47978">
        <w:rPr>
          <w:rFonts w:hint="eastAsia"/>
          <w:b/>
          <w:i/>
          <w:iCs/>
          <w:color w:val="auto"/>
          <w:sz w:val="22"/>
          <w:szCs w:val="22"/>
        </w:rPr>
        <w:t>„</w:t>
      </w:r>
      <w:r w:rsidR="00BB179C" w:rsidRPr="00A97658">
        <w:rPr>
          <w:b/>
          <w:i/>
          <w:iCs/>
          <w:color w:val="auto"/>
          <w:sz w:val="22"/>
          <w:szCs w:val="22"/>
        </w:rPr>
        <w:t>D</w:t>
      </w:r>
      <w:r w:rsidR="00BB179C" w:rsidRPr="00A97658">
        <w:rPr>
          <w:rFonts w:hint="eastAsia"/>
          <w:b/>
          <w:i/>
          <w:iCs/>
          <w:color w:val="auto"/>
          <w:sz w:val="22"/>
          <w:szCs w:val="22"/>
        </w:rPr>
        <w:t>í</w:t>
      </w:r>
      <w:r w:rsidR="00BB179C" w:rsidRPr="00A97658">
        <w:rPr>
          <w:b/>
          <w:i/>
          <w:iCs/>
          <w:color w:val="auto"/>
          <w:sz w:val="22"/>
          <w:szCs w:val="22"/>
        </w:rPr>
        <w:t>lo</w:t>
      </w:r>
      <w:r w:rsidR="00BB179C" w:rsidRPr="00B47978">
        <w:rPr>
          <w:b/>
          <w:i/>
          <w:iCs/>
          <w:color w:val="auto"/>
          <w:sz w:val="22"/>
          <w:szCs w:val="22"/>
        </w:rPr>
        <w:t>“</w:t>
      </w:r>
      <w:r w:rsidR="00BB179C" w:rsidRPr="00E068E5">
        <w:rPr>
          <w:bCs/>
          <w:color w:val="auto"/>
          <w:sz w:val="22"/>
          <w:szCs w:val="22"/>
        </w:rPr>
        <w:t xml:space="preserve"> </w:t>
      </w:r>
      <w:r w:rsidR="00BB179C" w:rsidRPr="00E068E5">
        <w:rPr>
          <w:rFonts w:hint="eastAsia"/>
          <w:bCs/>
          <w:color w:val="auto"/>
          <w:sz w:val="22"/>
          <w:szCs w:val="22"/>
        </w:rPr>
        <w:t>č</w:t>
      </w:r>
      <w:r w:rsidR="00BB179C" w:rsidRPr="00E068E5">
        <w:rPr>
          <w:bCs/>
          <w:color w:val="auto"/>
          <w:sz w:val="22"/>
          <w:szCs w:val="22"/>
        </w:rPr>
        <w:t xml:space="preserve">i </w:t>
      </w:r>
      <w:r w:rsidR="00BB179C" w:rsidRPr="00B47978">
        <w:rPr>
          <w:rFonts w:hint="eastAsia"/>
          <w:b/>
          <w:i/>
          <w:iCs/>
          <w:color w:val="auto"/>
          <w:sz w:val="22"/>
          <w:szCs w:val="22"/>
        </w:rPr>
        <w:t>„</w:t>
      </w:r>
      <w:r w:rsidR="00BB179C" w:rsidRPr="00A97658">
        <w:rPr>
          <w:b/>
          <w:i/>
          <w:iCs/>
          <w:color w:val="auto"/>
          <w:sz w:val="22"/>
          <w:szCs w:val="22"/>
        </w:rPr>
        <w:t>P</w:t>
      </w:r>
      <w:r w:rsidR="00BB179C" w:rsidRPr="00A97658">
        <w:rPr>
          <w:rFonts w:hint="eastAsia"/>
          <w:b/>
          <w:i/>
          <w:iCs/>
          <w:color w:val="auto"/>
          <w:sz w:val="22"/>
          <w:szCs w:val="22"/>
        </w:rPr>
        <w:t>ř</w:t>
      </w:r>
      <w:r w:rsidR="00BB179C" w:rsidRPr="00A97658">
        <w:rPr>
          <w:b/>
          <w:i/>
          <w:iCs/>
          <w:color w:val="auto"/>
          <w:sz w:val="22"/>
          <w:szCs w:val="22"/>
        </w:rPr>
        <w:t>edm</w:t>
      </w:r>
      <w:r w:rsidR="00BB179C" w:rsidRPr="00A97658">
        <w:rPr>
          <w:rFonts w:hint="eastAsia"/>
          <w:b/>
          <w:i/>
          <w:iCs/>
          <w:color w:val="auto"/>
          <w:sz w:val="22"/>
          <w:szCs w:val="22"/>
        </w:rPr>
        <w:t>ě</w:t>
      </w:r>
      <w:r w:rsidR="00BB179C" w:rsidRPr="00A97658">
        <w:rPr>
          <w:b/>
          <w:i/>
          <w:iCs/>
          <w:color w:val="auto"/>
          <w:sz w:val="22"/>
          <w:szCs w:val="22"/>
        </w:rPr>
        <w:t>t pln</w:t>
      </w:r>
      <w:r w:rsidR="00BB179C" w:rsidRPr="00A97658">
        <w:rPr>
          <w:rFonts w:hint="eastAsia"/>
          <w:b/>
          <w:i/>
          <w:iCs/>
          <w:color w:val="auto"/>
          <w:sz w:val="22"/>
          <w:szCs w:val="22"/>
        </w:rPr>
        <w:t>ě</w:t>
      </w:r>
      <w:r w:rsidR="00BB179C" w:rsidRPr="00A97658">
        <w:rPr>
          <w:b/>
          <w:i/>
          <w:iCs/>
          <w:color w:val="auto"/>
          <w:sz w:val="22"/>
          <w:szCs w:val="22"/>
        </w:rPr>
        <w:t>n</w:t>
      </w:r>
      <w:r w:rsidR="00BB179C" w:rsidRPr="00A97658">
        <w:rPr>
          <w:rFonts w:hint="eastAsia"/>
          <w:b/>
          <w:i/>
          <w:iCs/>
          <w:color w:val="auto"/>
          <w:sz w:val="22"/>
          <w:szCs w:val="22"/>
        </w:rPr>
        <w:t>í</w:t>
      </w:r>
      <w:r w:rsidR="00BB179C" w:rsidRPr="00B47978">
        <w:rPr>
          <w:b/>
          <w:i/>
          <w:iCs/>
          <w:color w:val="auto"/>
          <w:sz w:val="22"/>
          <w:szCs w:val="22"/>
        </w:rPr>
        <w:t>“</w:t>
      </w:r>
      <w:r w:rsidR="00BB179C" w:rsidRPr="00A97658">
        <w:rPr>
          <w:bCs/>
          <w:color w:val="auto"/>
          <w:sz w:val="22"/>
          <w:szCs w:val="22"/>
        </w:rPr>
        <w:t>).</w:t>
      </w:r>
      <w:r w:rsidR="00BB179C" w:rsidRPr="00E068E5">
        <w:rPr>
          <w:bCs/>
          <w:color w:val="auto"/>
          <w:sz w:val="22"/>
          <w:szCs w:val="22"/>
        </w:rPr>
        <w:t xml:space="preserve"> Zhotovitel prohla</w:t>
      </w:r>
      <w:r w:rsidR="00BB179C" w:rsidRPr="00E068E5">
        <w:rPr>
          <w:rFonts w:hint="eastAsia"/>
          <w:bCs/>
          <w:color w:val="auto"/>
          <w:sz w:val="22"/>
          <w:szCs w:val="22"/>
        </w:rPr>
        <w:t>š</w:t>
      </w:r>
      <w:r w:rsidR="00BB179C" w:rsidRPr="00E068E5">
        <w:rPr>
          <w:bCs/>
          <w:color w:val="auto"/>
          <w:sz w:val="22"/>
          <w:szCs w:val="22"/>
        </w:rPr>
        <w:t xml:space="preserve">uje, </w:t>
      </w:r>
      <w:r w:rsidR="00BB179C" w:rsidRPr="00E068E5">
        <w:rPr>
          <w:rFonts w:hint="eastAsia"/>
          <w:bCs/>
          <w:color w:val="auto"/>
          <w:sz w:val="22"/>
          <w:szCs w:val="22"/>
        </w:rPr>
        <w:t>ž</w:t>
      </w:r>
      <w:r w:rsidR="00BB179C" w:rsidRPr="00E068E5">
        <w:rPr>
          <w:bCs/>
          <w:color w:val="auto"/>
          <w:sz w:val="22"/>
          <w:szCs w:val="22"/>
        </w:rPr>
        <w:t>e</w:t>
      </w:r>
      <w:r w:rsidR="00BB179C" w:rsidRPr="00E068E5">
        <w:rPr>
          <w:rFonts w:hint="eastAsia"/>
          <w:bCs/>
          <w:color w:val="auto"/>
          <w:sz w:val="22"/>
          <w:szCs w:val="22"/>
        </w:rPr>
        <w:t> </w:t>
      </w:r>
      <w:r w:rsidR="00BB179C" w:rsidRPr="00E068E5">
        <w:rPr>
          <w:bCs/>
          <w:color w:val="auto"/>
          <w:sz w:val="22"/>
          <w:szCs w:val="22"/>
        </w:rPr>
        <w:t>se</w:t>
      </w:r>
      <w:r w:rsidR="00BB179C" w:rsidRPr="00E068E5">
        <w:rPr>
          <w:rFonts w:hint="eastAsia"/>
          <w:bCs/>
          <w:color w:val="auto"/>
          <w:sz w:val="22"/>
          <w:szCs w:val="22"/>
        </w:rPr>
        <w:t> </w:t>
      </w:r>
      <w:r w:rsidR="00BB179C" w:rsidRPr="00E068E5">
        <w:rPr>
          <w:bCs/>
          <w:color w:val="auto"/>
          <w:sz w:val="22"/>
          <w:szCs w:val="22"/>
        </w:rPr>
        <w:t>s</w:t>
      </w:r>
      <w:r w:rsidR="00BB179C" w:rsidRPr="00E068E5">
        <w:rPr>
          <w:rFonts w:hint="eastAsia"/>
          <w:bCs/>
          <w:color w:val="auto"/>
          <w:sz w:val="22"/>
          <w:szCs w:val="22"/>
        </w:rPr>
        <w:t> </w:t>
      </w:r>
      <w:r w:rsidR="00BB179C" w:rsidRPr="00E068E5">
        <w:rPr>
          <w:bCs/>
          <w:color w:val="auto"/>
          <w:sz w:val="22"/>
          <w:szCs w:val="22"/>
        </w:rPr>
        <w:t xml:space="preserve">touto </w:t>
      </w:r>
      <w:r w:rsidR="00BB179C">
        <w:rPr>
          <w:bCs/>
          <w:color w:val="auto"/>
          <w:sz w:val="22"/>
          <w:szCs w:val="22"/>
        </w:rPr>
        <w:t xml:space="preserve">projektovou </w:t>
      </w:r>
      <w:r w:rsidR="00BB179C" w:rsidRPr="00E068E5">
        <w:rPr>
          <w:bCs/>
          <w:color w:val="auto"/>
          <w:sz w:val="22"/>
          <w:szCs w:val="22"/>
        </w:rPr>
        <w:t>dokumentac</w:t>
      </w:r>
      <w:r w:rsidR="00BB179C" w:rsidRPr="00E068E5">
        <w:rPr>
          <w:rFonts w:hint="eastAsia"/>
          <w:bCs/>
          <w:color w:val="auto"/>
          <w:sz w:val="22"/>
          <w:szCs w:val="22"/>
        </w:rPr>
        <w:t>í</w:t>
      </w:r>
      <w:r w:rsidR="00BB179C" w:rsidRPr="00E068E5">
        <w:rPr>
          <w:bCs/>
          <w:color w:val="auto"/>
          <w:sz w:val="22"/>
          <w:szCs w:val="22"/>
        </w:rPr>
        <w:t xml:space="preserve"> sezn</w:t>
      </w:r>
      <w:r w:rsidR="00BB179C" w:rsidRPr="00E068E5">
        <w:rPr>
          <w:rFonts w:hint="eastAsia"/>
          <w:bCs/>
          <w:color w:val="auto"/>
          <w:sz w:val="22"/>
          <w:szCs w:val="22"/>
        </w:rPr>
        <w:t>á</w:t>
      </w:r>
      <w:r w:rsidR="00BB179C" w:rsidRPr="00E068E5">
        <w:rPr>
          <w:bCs/>
          <w:color w:val="auto"/>
          <w:sz w:val="22"/>
          <w:szCs w:val="22"/>
        </w:rPr>
        <w:t>mil, jej</w:t>
      </w:r>
      <w:r w:rsidR="00BB179C" w:rsidRPr="00E068E5">
        <w:rPr>
          <w:rFonts w:hint="eastAsia"/>
          <w:bCs/>
          <w:color w:val="auto"/>
          <w:sz w:val="22"/>
          <w:szCs w:val="22"/>
        </w:rPr>
        <w:t>í</w:t>
      </w:r>
      <w:r w:rsidR="00BB179C" w:rsidRPr="00E068E5">
        <w:rPr>
          <w:bCs/>
          <w:color w:val="auto"/>
          <w:sz w:val="22"/>
          <w:szCs w:val="22"/>
        </w:rPr>
        <w:t>mu obsahu porozum</w:t>
      </w:r>
      <w:r w:rsidR="00BB179C" w:rsidRPr="00E068E5">
        <w:rPr>
          <w:rFonts w:hint="eastAsia"/>
          <w:bCs/>
          <w:color w:val="auto"/>
          <w:sz w:val="22"/>
          <w:szCs w:val="22"/>
        </w:rPr>
        <w:t>ě</w:t>
      </w:r>
      <w:r w:rsidR="00BB179C" w:rsidRPr="00E068E5">
        <w:rPr>
          <w:bCs/>
          <w:color w:val="auto"/>
          <w:sz w:val="22"/>
          <w:szCs w:val="22"/>
        </w:rPr>
        <w:t>l a nem</w:t>
      </w:r>
      <w:r w:rsidR="00BB179C" w:rsidRPr="00E068E5">
        <w:rPr>
          <w:rFonts w:hint="eastAsia"/>
          <w:bCs/>
          <w:color w:val="auto"/>
          <w:sz w:val="22"/>
          <w:szCs w:val="22"/>
        </w:rPr>
        <w:t>á</w:t>
      </w:r>
      <w:r w:rsidR="00BB179C" w:rsidRPr="00E068E5">
        <w:rPr>
          <w:bCs/>
          <w:color w:val="auto"/>
          <w:sz w:val="22"/>
          <w:szCs w:val="22"/>
        </w:rPr>
        <w:t xml:space="preserve"> k</w:t>
      </w:r>
      <w:r w:rsidR="00BB179C" w:rsidRPr="00E068E5">
        <w:rPr>
          <w:rFonts w:hint="eastAsia"/>
          <w:bCs/>
          <w:color w:val="auto"/>
          <w:sz w:val="22"/>
          <w:szCs w:val="22"/>
        </w:rPr>
        <w:t> </w:t>
      </w:r>
      <w:r w:rsidR="00BB179C" w:rsidRPr="00E068E5">
        <w:rPr>
          <w:bCs/>
          <w:color w:val="auto"/>
          <w:sz w:val="22"/>
          <w:szCs w:val="22"/>
        </w:rPr>
        <w:t>n</w:t>
      </w:r>
      <w:r w:rsidR="00BB179C" w:rsidRPr="00E068E5">
        <w:rPr>
          <w:rFonts w:hint="eastAsia"/>
          <w:bCs/>
          <w:color w:val="auto"/>
          <w:sz w:val="22"/>
          <w:szCs w:val="22"/>
        </w:rPr>
        <w:t>í</w:t>
      </w:r>
      <w:r w:rsidR="00BB179C" w:rsidRPr="00E068E5">
        <w:rPr>
          <w:bCs/>
          <w:color w:val="auto"/>
          <w:sz w:val="22"/>
          <w:szCs w:val="22"/>
        </w:rPr>
        <w:t xml:space="preserve"> v</w:t>
      </w:r>
      <w:r w:rsidR="00BB179C" w:rsidRPr="00E068E5">
        <w:rPr>
          <w:rFonts w:hint="eastAsia"/>
          <w:bCs/>
          <w:color w:val="auto"/>
          <w:sz w:val="22"/>
          <w:szCs w:val="22"/>
        </w:rPr>
        <w:t>ý</w:t>
      </w:r>
      <w:r w:rsidR="00BB179C" w:rsidRPr="00E068E5">
        <w:rPr>
          <w:bCs/>
          <w:color w:val="auto"/>
          <w:sz w:val="22"/>
          <w:szCs w:val="22"/>
        </w:rPr>
        <w:t xml:space="preserve">hrady. </w:t>
      </w:r>
    </w:p>
    <w:p w14:paraId="6B2C43EA" w14:textId="3226A06E" w:rsidR="0026443A" w:rsidRPr="00E068E5" w:rsidRDefault="008E3CDD" w:rsidP="00006FFE">
      <w:pPr>
        <w:pStyle w:val="Default"/>
        <w:numPr>
          <w:ilvl w:val="0"/>
          <w:numId w:val="18"/>
        </w:numPr>
        <w:ind w:left="426" w:hanging="426"/>
        <w:jc w:val="both"/>
        <w:rPr>
          <w:bCs/>
          <w:color w:val="auto"/>
          <w:sz w:val="22"/>
          <w:szCs w:val="22"/>
        </w:rPr>
      </w:pPr>
      <w:r w:rsidRPr="00E068E5">
        <w:rPr>
          <w:bCs/>
          <w:color w:val="auto"/>
          <w:sz w:val="22"/>
          <w:szCs w:val="22"/>
        </w:rPr>
        <w:t>Zhotovitel se zavazuje D</w:t>
      </w:r>
      <w:r w:rsidRPr="00E068E5">
        <w:rPr>
          <w:rFonts w:hint="eastAsia"/>
          <w:bCs/>
          <w:color w:val="auto"/>
          <w:sz w:val="22"/>
          <w:szCs w:val="22"/>
        </w:rPr>
        <w:t>í</w:t>
      </w:r>
      <w:r w:rsidRPr="00E068E5">
        <w:rPr>
          <w:bCs/>
          <w:color w:val="auto"/>
          <w:sz w:val="22"/>
          <w:szCs w:val="22"/>
        </w:rPr>
        <w:t>lo</w:t>
      </w:r>
      <w:r w:rsidR="004E1FD5" w:rsidRPr="00E068E5">
        <w:rPr>
          <w:bCs/>
          <w:color w:val="auto"/>
          <w:sz w:val="22"/>
          <w:szCs w:val="22"/>
        </w:rPr>
        <w:t xml:space="preserve"> </w:t>
      </w:r>
      <w:r w:rsidRPr="00E068E5">
        <w:rPr>
          <w:bCs/>
          <w:color w:val="auto"/>
          <w:sz w:val="22"/>
          <w:szCs w:val="22"/>
        </w:rPr>
        <w:t>pro Objednatele prov</w:t>
      </w:r>
      <w:r w:rsidRPr="00E068E5">
        <w:rPr>
          <w:rFonts w:hint="eastAsia"/>
          <w:bCs/>
          <w:color w:val="auto"/>
          <w:sz w:val="22"/>
          <w:szCs w:val="22"/>
        </w:rPr>
        <w:t>é</w:t>
      </w:r>
      <w:r w:rsidRPr="00E068E5">
        <w:rPr>
          <w:bCs/>
          <w:color w:val="auto"/>
          <w:sz w:val="22"/>
          <w:szCs w:val="22"/>
        </w:rPr>
        <w:t xml:space="preserve">st </w:t>
      </w:r>
      <w:r w:rsidR="0026443A" w:rsidRPr="00E068E5">
        <w:rPr>
          <w:bCs/>
          <w:color w:val="auto"/>
          <w:sz w:val="22"/>
          <w:szCs w:val="22"/>
        </w:rPr>
        <w:t>s</w:t>
      </w:r>
      <w:r w:rsidR="0026443A" w:rsidRPr="00E068E5">
        <w:rPr>
          <w:rFonts w:hint="eastAsia"/>
          <w:bCs/>
          <w:color w:val="auto"/>
          <w:sz w:val="22"/>
          <w:szCs w:val="22"/>
        </w:rPr>
        <w:t> </w:t>
      </w:r>
      <w:r w:rsidR="0026443A" w:rsidRPr="00E068E5">
        <w:rPr>
          <w:bCs/>
          <w:color w:val="auto"/>
          <w:sz w:val="22"/>
          <w:szCs w:val="22"/>
        </w:rPr>
        <w:t>pot</w:t>
      </w:r>
      <w:r w:rsidR="0026443A" w:rsidRPr="00E068E5">
        <w:rPr>
          <w:rFonts w:hint="eastAsia"/>
          <w:bCs/>
          <w:color w:val="auto"/>
          <w:sz w:val="22"/>
          <w:szCs w:val="22"/>
        </w:rPr>
        <w:t>ř</w:t>
      </w:r>
      <w:r w:rsidR="0026443A" w:rsidRPr="00E068E5">
        <w:rPr>
          <w:bCs/>
          <w:color w:val="auto"/>
          <w:sz w:val="22"/>
          <w:szCs w:val="22"/>
        </w:rPr>
        <w:t>ebnou</w:t>
      </w:r>
      <w:r w:rsidR="00B704CA" w:rsidRPr="00E068E5">
        <w:rPr>
          <w:bCs/>
          <w:color w:val="auto"/>
          <w:sz w:val="22"/>
          <w:szCs w:val="22"/>
        </w:rPr>
        <w:t xml:space="preserve"> p</w:t>
      </w:r>
      <w:r w:rsidR="00B704CA" w:rsidRPr="00E068E5">
        <w:rPr>
          <w:rFonts w:hint="eastAsia"/>
          <w:bCs/>
          <w:color w:val="auto"/>
          <w:sz w:val="22"/>
          <w:szCs w:val="22"/>
        </w:rPr>
        <w:t>éčí</w:t>
      </w:r>
      <w:r w:rsidR="00B704CA" w:rsidRPr="00E068E5">
        <w:rPr>
          <w:bCs/>
          <w:color w:val="auto"/>
          <w:sz w:val="22"/>
          <w:szCs w:val="22"/>
        </w:rPr>
        <w:t xml:space="preserve"> v</w:t>
      </w:r>
      <w:r w:rsidR="00B704CA" w:rsidRPr="00E068E5">
        <w:rPr>
          <w:rFonts w:hint="eastAsia"/>
          <w:bCs/>
          <w:color w:val="auto"/>
          <w:sz w:val="22"/>
          <w:szCs w:val="22"/>
        </w:rPr>
        <w:t> </w:t>
      </w:r>
      <w:r w:rsidR="00B704CA" w:rsidRPr="00E068E5">
        <w:rPr>
          <w:bCs/>
          <w:color w:val="auto"/>
          <w:sz w:val="22"/>
          <w:szCs w:val="22"/>
        </w:rPr>
        <w:t>ujednan</w:t>
      </w:r>
      <w:r w:rsidR="00B704CA" w:rsidRPr="00E068E5">
        <w:rPr>
          <w:rFonts w:hint="eastAsia"/>
          <w:bCs/>
          <w:color w:val="auto"/>
          <w:sz w:val="22"/>
          <w:szCs w:val="22"/>
        </w:rPr>
        <w:t>é</w:t>
      </w:r>
      <w:r w:rsidR="00B704CA" w:rsidRPr="00E068E5">
        <w:rPr>
          <w:bCs/>
          <w:color w:val="auto"/>
          <w:sz w:val="22"/>
          <w:szCs w:val="22"/>
        </w:rPr>
        <w:t xml:space="preserve">m </w:t>
      </w:r>
      <w:r w:rsidR="00B704CA" w:rsidRPr="00E068E5">
        <w:rPr>
          <w:rFonts w:hint="eastAsia"/>
          <w:bCs/>
          <w:color w:val="auto"/>
          <w:sz w:val="22"/>
          <w:szCs w:val="22"/>
        </w:rPr>
        <w:t>č</w:t>
      </w:r>
      <w:r w:rsidR="00B704CA" w:rsidRPr="00E068E5">
        <w:rPr>
          <w:bCs/>
          <w:color w:val="auto"/>
          <w:sz w:val="22"/>
          <w:szCs w:val="22"/>
        </w:rPr>
        <w:t>ase a obstarat</w:t>
      </w:r>
      <w:r w:rsidR="0026443A" w:rsidRPr="00E068E5">
        <w:rPr>
          <w:bCs/>
          <w:color w:val="auto"/>
          <w:sz w:val="22"/>
          <w:szCs w:val="22"/>
        </w:rPr>
        <w:t xml:space="preserve"> v</w:t>
      </w:r>
      <w:r w:rsidR="0026443A" w:rsidRPr="00E068E5">
        <w:rPr>
          <w:rFonts w:hint="eastAsia"/>
          <w:bCs/>
          <w:color w:val="auto"/>
          <w:sz w:val="22"/>
          <w:szCs w:val="22"/>
        </w:rPr>
        <w:t>š</w:t>
      </w:r>
      <w:r w:rsidR="0026443A" w:rsidRPr="00E068E5">
        <w:rPr>
          <w:bCs/>
          <w:color w:val="auto"/>
          <w:sz w:val="22"/>
          <w:szCs w:val="22"/>
        </w:rPr>
        <w:t>e, co je k</w:t>
      </w:r>
      <w:r w:rsidR="0026443A" w:rsidRPr="00E068E5">
        <w:rPr>
          <w:rFonts w:hint="eastAsia"/>
          <w:bCs/>
          <w:color w:val="auto"/>
          <w:sz w:val="22"/>
          <w:szCs w:val="22"/>
        </w:rPr>
        <w:t> </w:t>
      </w:r>
      <w:r w:rsidR="0026443A" w:rsidRPr="00E068E5">
        <w:rPr>
          <w:bCs/>
          <w:color w:val="auto"/>
          <w:sz w:val="22"/>
          <w:szCs w:val="22"/>
        </w:rPr>
        <w:t xml:space="preserve">jeho </w:t>
      </w:r>
      <w:r w:rsidR="007607E1" w:rsidRPr="00E068E5">
        <w:rPr>
          <w:bCs/>
          <w:color w:val="auto"/>
          <w:sz w:val="22"/>
          <w:szCs w:val="22"/>
        </w:rPr>
        <w:t>proveden</w:t>
      </w:r>
      <w:r w:rsidR="007607E1" w:rsidRPr="00E068E5">
        <w:rPr>
          <w:rFonts w:hint="eastAsia"/>
          <w:bCs/>
          <w:color w:val="auto"/>
          <w:sz w:val="22"/>
          <w:szCs w:val="22"/>
        </w:rPr>
        <w:t>í</w:t>
      </w:r>
      <w:r w:rsidR="00A146B6" w:rsidRPr="00E068E5">
        <w:rPr>
          <w:bCs/>
          <w:color w:val="auto"/>
          <w:sz w:val="22"/>
          <w:szCs w:val="22"/>
        </w:rPr>
        <w:t xml:space="preserve"> </w:t>
      </w:r>
      <w:r w:rsidR="003E521B" w:rsidRPr="00E068E5">
        <w:rPr>
          <w:bCs/>
          <w:color w:val="auto"/>
          <w:sz w:val="22"/>
          <w:szCs w:val="22"/>
        </w:rPr>
        <w:t>po</w:t>
      </w:r>
      <w:r w:rsidR="007607E1" w:rsidRPr="00E068E5">
        <w:rPr>
          <w:bCs/>
          <w:color w:val="auto"/>
          <w:sz w:val="22"/>
          <w:szCs w:val="22"/>
        </w:rPr>
        <w:t>t</w:t>
      </w:r>
      <w:r w:rsidR="007607E1" w:rsidRPr="00E068E5">
        <w:rPr>
          <w:rFonts w:hint="eastAsia"/>
          <w:bCs/>
          <w:color w:val="auto"/>
          <w:sz w:val="22"/>
          <w:szCs w:val="22"/>
        </w:rPr>
        <w:t>ř</w:t>
      </w:r>
      <w:r w:rsidR="007607E1" w:rsidRPr="00E068E5">
        <w:rPr>
          <w:bCs/>
          <w:color w:val="auto"/>
          <w:sz w:val="22"/>
          <w:szCs w:val="22"/>
        </w:rPr>
        <w:t>eba.</w:t>
      </w:r>
      <w:r w:rsidR="007D4FB6" w:rsidRPr="00E068E5">
        <w:rPr>
          <w:bCs/>
          <w:color w:val="auto"/>
          <w:sz w:val="22"/>
          <w:szCs w:val="22"/>
        </w:rPr>
        <w:t xml:space="preserve"> </w:t>
      </w:r>
      <w:r w:rsidR="006E401D" w:rsidRPr="00E068E5">
        <w:rPr>
          <w:bCs/>
          <w:color w:val="auto"/>
          <w:sz w:val="22"/>
          <w:szCs w:val="22"/>
        </w:rPr>
        <w:t>Z</w:t>
      </w:r>
      <w:r w:rsidR="007D4FB6" w:rsidRPr="00E068E5">
        <w:rPr>
          <w:bCs/>
          <w:color w:val="auto"/>
          <w:sz w:val="22"/>
          <w:szCs w:val="22"/>
        </w:rPr>
        <w:t>hotovitel se zavazuje po</w:t>
      </w:r>
      <w:r w:rsidR="007D4FB6" w:rsidRPr="00E068E5">
        <w:rPr>
          <w:rFonts w:hint="eastAsia"/>
          <w:bCs/>
          <w:color w:val="auto"/>
          <w:sz w:val="22"/>
          <w:szCs w:val="22"/>
        </w:rPr>
        <w:t>čí</w:t>
      </w:r>
      <w:r w:rsidR="007D4FB6" w:rsidRPr="00E068E5">
        <w:rPr>
          <w:bCs/>
          <w:color w:val="auto"/>
          <w:sz w:val="22"/>
          <w:szCs w:val="22"/>
        </w:rPr>
        <w:t>nat si tak, aby nedoch</w:t>
      </w:r>
      <w:r w:rsidR="007D4FB6" w:rsidRPr="00E068E5">
        <w:rPr>
          <w:rFonts w:hint="eastAsia"/>
          <w:bCs/>
          <w:color w:val="auto"/>
          <w:sz w:val="22"/>
          <w:szCs w:val="22"/>
        </w:rPr>
        <w:t>á</w:t>
      </w:r>
      <w:r w:rsidR="007D4FB6" w:rsidRPr="00E068E5">
        <w:rPr>
          <w:bCs/>
          <w:color w:val="auto"/>
          <w:sz w:val="22"/>
          <w:szCs w:val="22"/>
        </w:rPr>
        <w:t xml:space="preserve">zelo </w:t>
      </w:r>
      <w:r w:rsidR="006E401D" w:rsidRPr="00E068E5">
        <w:rPr>
          <w:bCs/>
          <w:color w:val="auto"/>
          <w:sz w:val="22"/>
          <w:szCs w:val="22"/>
        </w:rPr>
        <w:t xml:space="preserve">ke </w:t>
      </w:r>
      <w:r w:rsidR="006E401D" w:rsidRPr="00E068E5">
        <w:rPr>
          <w:rFonts w:hint="eastAsia"/>
          <w:bCs/>
          <w:color w:val="auto"/>
          <w:sz w:val="22"/>
          <w:szCs w:val="22"/>
        </w:rPr>
        <w:t>š</w:t>
      </w:r>
      <w:r w:rsidR="006E401D" w:rsidRPr="00E068E5">
        <w:rPr>
          <w:bCs/>
          <w:color w:val="auto"/>
          <w:sz w:val="22"/>
          <w:szCs w:val="22"/>
        </w:rPr>
        <w:t>kod</w:t>
      </w:r>
      <w:r w:rsidR="006E401D" w:rsidRPr="00E068E5">
        <w:rPr>
          <w:rFonts w:hint="eastAsia"/>
          <w:bCs/>
          <w:color w:val="auto"/>
          <w:sz w:val="22"/>
          <w:szCs w:val="22"/>
        </w:rPr>
        <w:t>ě</w:t>
      </w:r>
      <w:r w:rsidR="006E401D" w:rsidRPr="00E068E5">
        <w:rPr>
          <w:bCs/>
          <w:color w:val="auto"/>
          <w:sz w:val="22"/>
          <w:szCs w:val="22"/>
        </w:rPr>
        <w:t xml:space="preserve"> na majetku </w:t>
      </w:r>
      <w:r w:rsidR="00345FFF" w:rsidRPr="00E068E5">
        <w:rPr>
          <w:bCs/>
          <w:color w:val="auto"/>
          <w:sz w:val="22"/>
          <w:szCs w:val="22"/>
        </w:rPr>
        <w:t>O</w:t>
      </w:r>
      <w:r w:rsidR="006E401D" w:rsidRPr="00E068E5">
        <w:rPr>
          <w:bCs/>
          <w:color w:val="auto"/>
          <w:sz w:val="22"/>
          <w:szCs w:val="22"/>
        </w:rPr>
        <w:t xml:space="preserve">bjednatele </w:t>
      </w:r>
      <w:r w:rsidR="006E401D" w:rsidRPr="00E068E5">
        <w:rPr>
          <w:rFonts w:hint="eastAsia"/>
          <w:bCs/>
          <w:color w:val="auto"/>
          <w:sz w:val="22"/>
          <w:szCs w:val="22"/>
        </w:rPr>
        <w:t>č</w:t>
      </w:r>
      <w:r w:rsidR="006E401D" w:rsidRPr="00E068E5">
        <w:rPr>
          <w:bCs/>
          <w:color w:val="auto"/>
          <w:sz w:val="22"/>
          <w:szCs w:val="22"/>
        </w:rPr>
        <w:t>i jin</w:t>
      </w:r>
      <w:r w:rsidR="006E401D" w:rsidRPr="00E068E5">
        <w:rPr>
          <w:rFonts w:hint="eastAsia"/>
          <w:bCs/>
          <w:color w:val="auto"/>
          <w:sz w:val="22"/>
          <w:szCs w:val="22"/>
        </w:rPr>
        <w:t>ý</w:t>
      </w:r>
      <w:r w:rsidR="005177D1" w:rsidRPr="00E068E5">
        <w:rPr>
          <w:bCs/>
          <w:color w:val="auto"/>
          <w:sz w:val="22"/>
          <w:szCs w:val="22"/>
        </w:rPr>
        <w:t>m</w:t>
      </w:r>
      <w:r w:rsidR="006E401D" w:rsidRPr="00E068E5">
        <w:rPr>
          <w:bCs/>
          <w:color w:val="auto"/>
          <w:sz w:val="22"/>
          <w:szCs w:val="22"/>
        </w:rPr>
        <w:t xml:space="preserve"> </w:t>
      </w:r>
      <w:r w:rsidR="006E401D" w:rsidRPr="00E068E5">
        <w:rPr>
          <w:rFonts w:hint="eastAsia"/>
          <w:bCs/>
          <w:color w:val="auto"/>
          <w:sz w:val="22"/>
          <w:szCs w:val="22"/>
        </w:rPr>
        <w:t>š</w:t>
      </w:r>
      <w:r w:rsidR="006E401D" w:rsidRPr="00E068E5">
        <w:rPr>
          <w:bCs/>
          <w:color w:val="auto"/>
          <w:sz w:val="22"/>
          <w:szCs w:val="22"/>
        </w:rPr>
        <w:t>kod</w:t>
      </w:r>
      <w:r w:rsidR="005177D1" w:rsidRPr="00E068E5">
        <w:rPr>
          <w:rFonts w:hint="eastAsia"/>
          <w:bCs/>
          <w:color w:val="auto"/>
          <w:sz w:val="22"/>
          <w:szCs w:val="22"/>
        </w:rPr>
        <w:t>á</w:t>
      </w:r>
      <w:r w:rsidR="005177D1" w:rsidRPr="00E068E5">
        <w:rPr>
          <w:bCs/>
          <w:color w:val="auto"/>
          <w:sz w:val="22"/>
          <w:szCs w:val="22"/>
        </w:rPr>
        <w:t>m</w:t>
      </w:r>
      <w:r w:rsidR="006E401D" w:rsidRPr="00E068E5">
        <w:rPr>
          <w:bCs/>
          <w:color w:val="auto"/>
          <w:sz w:val="22"/>
          <w:szCs w:val="22"/>
        </w:rPr>
        <w:t>.</w:t>
      </w:r>
    </w:p>
    <w:p w14:paraId="1C3654BB" w14:textId="77777777" w:rsidR="00221865" w:rsidRPr="00E068E5" w:rsidRDefault="00221865" w:rsidP="00006FFE">
      <w:pPr>
        <w:pStyle w:val="Default"/>
        <w:numPr>
          <w:ilvl w:val="0"/>
          <w:numId w:val="18"/>
        </w:numPr>
        <w:ind w:left="426" w:hanging="426"/>
        <w:jc w:val="both"/>
        <w:rPr>
          <w:bCs/>
          <w:color w:val="auto"/>
          <w:sz w:val="22"/>
          <w:szCs w:val="22"/>
        </w:rPr>
      </w:pPr>
      <w:r w:rsidRPr="00E068E5">
        <w:rPr>
          <w:bCs/>
          <w:color w:val="auto"/>
          <w:sz w:val="22"/>
          <w:szCs w:val="22"/>
        </w:rPr>
        <w:t>Smluvn</w:t>
      </w:r>
      <w:r w:rsidRPr="00E068E5">
        <w:rPr>
          <w:rFonts w:hint="eastAsia"/>
          <w:bCs/>
          <w:color w:val="auto"/>
          <w:sz w:val="22"/>
          <w:szCs w:val="22"/>
        </w:rPr>
        <w:t>í</w:t>
      </w:r>
      <w:r w:rsidRPr="00E068E5">
        <w:rPr>
          <w:bCs/>
          <w:color w:val="auto"/>
          <w:sz w:val="22"/>
          <w:szCs w:val="22"/>
        </w:rPr>
        <w:t xml:space="preserve"> strany v t</w:t>
      </w:r>
      <w:r w:rsidRPr="00E068E5">
        <w:rPr>
          <w:rFonts w:hint="eastAsia"/>
          <w:bCs/>
          <w:color w:val="auto"/>
          <w:sz w:val="22"/>
          <w:szCs w:val="22"/>
        </w:rPr>
        <w:t>é</w:t>
      </w:r>
      <w:r w:rsidRPr="00E068E5">
        <w:rPr>
          <w:bCs/>
          <w:color w:val="auto"/>
          <w:sz w:val="22"/>
          <w:szCs w:val="22"/>
        </w:rPr>
        <w:t>to Smlouv</w:t>
      </w:r>
      <w:r w:rsidRPr="00E068E5">
        <w:rPr>
          <w:rFonts w:hint="eastAsia"/>
          <w:bCs/>
          <w:color w:val="auto"/>
          <w:sz w:val="22"/>
          <w:szCs w:val="22"/>
        </w:rPr>
        <w:t>ě</w:t>
      </w:r>
      <w:r w:rsidRPr="00E068E5">
        <w:rPr>
          <w:bCs/>
          <w:color w:val="auto"/>
          <w:sz w:val="22"/>
          <w:szCs w:val="22"/>
        </w:rPr>
        <w:t xml:space="preserve"> v</w:t>
      </w:r>
      <w:r w:rsidRPr="00E068E5">
        <w:rPr>
          <w:rFonts w:hint="eastAsia"/>
          <w:bCs/>
          <w:color w:val="auto"/>
          <w:sz w:val="22"/>
          <w:szCs w:val="22"/>
        </w:rPr>
        <w:t>ý</w:t>
      </w:r>
      <w:r w:rsidRPr="00E068E5">
        <w:rPr>
          <w:bCs/>
          <w:color w:val="auto"/>
          <w:sz w:val="22"/>
          <w:szCs w:val="22"/>
        </w:rPr>
        <w:t>slovn</w:t>
      </w:r>
      <w:r w:rsidRPr="00E068E5">
        <w:rPr>
          <w:rFonts w:hint="eastAsia"/>
          <w:bCs/>
          <w:color w:val="auto"/>
          <w:sz w:val="22"/>
          <w:szCs w:val="22"/>
        </w:rPr>
        <w:t>ě</w:t>
      </w:r>
      <w:r w:rsidRPr="00E068E5">
        <w:rPr>
          <w:bCs/>
          <w:color w:val="auto"/>
          <w:sz w:val="22"/>
          <w:szCs w:val="22"/>
        </w:rPr>
        <w:t xml:space="preserve"> sjedn</w:t>
      </w:r>
      <w:r w:rsidRPr="00E068E5">
        <w:rPr>
          <w:rFonts w:hint="eastAsia"/>
          <w:bCs/>
          <w:color w:val="auto"/>
          <w:sz w:val="22"/>
          <w:szCs w:val="22"/>
        </w:rPr>
        <w:t>á</w:t>
      </w:r>
      <w:r w:rsidRPr="00E068E5">
        <w:rPr>
          <w:bCs/>
          <w:color w:val="auto"/>
          <w:sz w:val="22"/>
          <w:szCs w:val="22"/>
        </w:rPr>
        <w:t>vaj</w:t>
      </w:r>
      <w:r w:rsidRPr="00E068E5">
        <w:rPr>
          <w:rFonts w:hint="eastAsia"/>
          <w:bCs/>
          <w:color w:val="auto"/>
          <w:sz w:val="22"/>
          <w:szCs w:val="22"/>
        </w:rPr>
        <w:t>í</w:t>
      </w:r>
      <w:r w:rsidRPr="00E068E5">
        <w:rPr>
          <w:bCs/>
          <w:color w:val="auto"/>
          <w:sz w:val="22"/>
          <w:szCs w:val="22"/>
        </w:rPr>
        <w:t xml:space="preserve">, </w:t>
      </w:r>
      <w:r w:rsidRPr="00E068E5">
        <w:rPr>
          <w:rFonts w:hint="eastAsia"/>
          <w:bCs/>
          <w:color w:val="auto"/>
          <w:sz w:val="22"/>
          <w:szCs w:val="22"/>
        </w:rPr>
        <w:t>ž</w:t>
      </w:r>
      <w:r w:rsidRPr="00E068E5">
        <w:rPr>
          <w:bCs/>
          <w:color w:val="auto"/>
          <w:sz w:val="22"/>
          <w:szCs w:val="22"/>
        </w:rPr>
        <w:t>e p</w:t>
      </w:r>
      <w:r w:rsidRPr="00E068E5">
        <w:rPr>
          <w:rFonts w:hint="eastAsia"/>
          <w:bCs/>
          <w:color w:val="auto"/>
          <w:sz w:val="22"/>
          <w:szCs w:val="22"/>
        </w:rPr>
        <w:t>ř</w:t>
      </w:r>
      <w:r w:rsidRPr="00E068E5">
        <w:rPr>
          <w:bCs/>
          <w:color w:val="auto"/>
          <w:sz w:val="22"/>
          <w:szCs w:val="22"/>
        </w:rPr>
        <w:t>edm</w:t>
      </w:r>
      <w:r w:rsidRPr="00E068E5">
        <w:rPr>
          <w:rFonts w:hint="eastAsia"/>
          <w:bCs/>
          <w:color w:val="auto"/>
          <w:sz w:val="22"/>
          <w:szCs w:val="22"/>
        </w:rPr>
        <w:t>ě</w:t>
      </w:r>
      <w:r w:rsidRPr="00E068E5">
        <w:rPr>
          <w:bCs/>
          <w:color w:val="auto"/>
          <w:sz w:val="22"/>
          <w:szCs w:val="22"/>
        </w:rPr>
        <w:t>tem D</w:t>
      </w:r>
      <w:r w:rsidRPr="00E068E5">
        <w:rPr>
          <w:rFonts w:hint="eastAsia"/>
          <w:bCs/>
          <w:color w:val="auto"/>
          <w:sz w:val="22"/>
          <w:szCs w:val="22"/>
        </w:rPr>
        <w:t>í</w:t>
      </w:r>
      <w:r w:rsidRPr="00E068E5">
        <w:rPr>
          <w:bCs/>
          <w:color w:val="auto"/>
          <w:sz w:val="22"/>
          <w:szCs w:val="22"/>
        </w:rPr>
        <w:t>la jsou v</w:t>
      </w:r>
      <w:r w:rsidRPr="00E068E5">
        <w:rPr>
          <w:rFonts w:hint="eastAsia"/>
          <w:bCs/>
          <w:color w:val="auto"/>
          <w:sz w:val="22"/>
          <w:szCs w:val="22"/>
        </w:rPr>
        <w:t>š</w:t>
      </w:r>
      <w:r w:rsidRPr="00E068E5">
        <w:rPr>
          <w:bCs/>
          <w:color w:val="auto"/>
          <w:sz w:val="22"/>
          <w:szCs w:val="22"/>
        </w:rPr>
        <w:t>echna jedn</w:t>
      </w:r>
      <w:r w:rsidRPr="00E068E5">
        <w:rPr>
          <w:rFonts w:hint="eastAsia"/>
          <w:bCs/>
          <w:color w:val="auto"/>
          <w:sz w:val="22"/>
          <w:szCs w:val="22"/>
        </w:rPr>
        <w:t>á</w:t>
      </w:r>
      <w:r w:rsidRPr="00E068E5">
        <w:rPr>
          <w:bCs/>
          <w:color w:val="auto"/>
          <w:sz w:val="22"/>
          <w:szCs w:val="22"/>
        </w:rPr>
        <w:t>n</w:t>
      </w:r>
      <w:r w:rsidRPr="00E068E5">
        <w:rPr>
          <w:rFonts w:hint="eastAsia"/>
          <w:bCs/>
          <w:color w:val="auto"/>
          <w:sz w:val="22"/>
          <w:szCs w:val="22"/>
        </w:rPr>
        <w:t>í</w:t>
      </w:r>
      <w:r w:rsidRPr="00E068E5">
        <w:rPr>
          <w:bCs/>
          <w:color w:val="auto"/>
          <w:sz w:val="22"/>
          <w:szCs w:val="22"/>
        </w:rPr>
        <w:t>, dod</w:t>
      </w:r>
      <w:r w:rsidRPr="00E068E5">
        <w:rPr>
          <w:rFonts w:hint="eastAsia"/>
          <w:bCs/>
          <w:color w:val="auto"/>
          <w:sz w:val="22"/>
          <w:szCs w:val="22"/>
        </w:rPr>
        <w:t>á</w:t>
      </w:r>
      <w:r w:rsidRPr="00E068E5">
        <w:rPr>
          <w:bCs/>
          <w:color w:val="auto"/>
          <w:sz w:val="22"/>
          <w:szCs w:val="22"/>
        </w:rPr>
        <w:t>vky materi</w:t>
      </w:r>
      <w:r w:rsidRPr="00E068E5">
        <w:rPr>
          <w:rFonts w:hint="eastAsia"/>
          <w:bCs/>
          <w:color w:val="auto"/>
          <w:sz w:val="22"/>
          <w:szCs w:val="22"/>
        </w:rPr>
        <w:t>á</w:t>
      </w:r>
      <w:r w:rsidRPr="00E068E5">
        <w:rPr>
          <w:bCs/>
          <w:color w:val="auto"/>
          <w:sz w:val="22"/>
          <w:szCs w:val="22"/>
        </w:rPr>
        <w:t>lu, prac</w:t>
      </w:r>
      <w:r w:rsidRPr="00E068E5">
        <w:rPr>
          <w:rFonts w:hint="eastAsia"/>
          <w:bCs/>
          <w:color w:val="auto"/>
          <w:sz w:val="22"/>
          <w:szCs w:val="22"/>
        </w:rPr>
        <w:t>í</w:t>
      </w:r>
      <w:r w:rsidRPr="00E068E5">
        <w:rPr>
          <w:bCs/>
          <w:color w:val="auto"/>
          <w:sz w:val="22"/>
          <w:szCs w:val="22"/>
        </w:rPr>
        <w:t xml:space="preserve"> nebo slu</w:t>
      </w:r>
      <w:r w:rsidRPr="00E068E5">
        <w:rPr>
          <w:rFonts w:hint="eastAsia"/>
          <w:bCs/>
          <w:color w:val="auto"/>
          <w:sz w:val="22"/>
          <w:szCs w:val="22"/>
        </w:rPr>
        <w:t>ž</w:t>
      </w:r>
      <w:r w:rsidRPr="00E068E5">
        <w:rPr>
          <w:bCs/>
          <w:color w:val="auto"/>
          <w:sz w:val="22"/>
          <w:szCs w:val="22"/>
        </w:rPr>
        <w:t>eb pot</w:t>
      </w:r>
      <w:r w:rsidRPr="00E068E5">
        <w:rPr>
          <w:rFonts w:hint="eastAsia"/>
          <w:bCs/>
          <w:color w:val="auto"/>
          <w:sz w:val="22"/>
          <w:szCs w:val="22"/>
        </w:rPr>
        <w:t>ř</w:t>
      </w:r>
      <w:r w:rsidRPr="00E068E5">
        <w:rPr>
          <w:bCs/>
          <w:color w:val="auto"/>
          <w:sz w:val="22"/>
          <w:szCs w:val="22"/>
        </w:rPr>
        <w:t>ebn</w:t>
      </w:r>
      <w:r w:rsidRPr="00E068E5">
        <w:rPr>
          <w:rFonts w:hint="eastAsia"/>
          <w:bCs/>
          <w:color w:val="auto"/>
          <w:sz w:val="22"/>
          <w:szCs w:val="22"/>
        </w:rPr>
        <w:t>ý</w:t>
      </w:r>
      <w:r w:rsidRPr="00E068E5">
        <w:rPr>
          <w:bCs/>
          <w:color w:val="auto"/>
          <w:sz w:val="22"/>
          <w:szCs w:val="22"/>
        </w:rPr>
        <w:t xml:space="preserve">ch k </w:t>
      </w:r>
      <w:r w:rsidRPr="00E068E5">
        <w:rPr>
          <w:rFonts w:hint="eastAsia"/>
          <w:bCs/>
          <w:color w:val="auto"/>
          <w:sz w:val="22"/>
          <w:szCs w:val="22"/>
        </w:rPr>
        <w:t>řá</w:t>
      </w:r>
      <w:r w:rsidRPr="00E068E5">
        <w:rPr>
          <w:bCs/>
          <w:color w:val="auto"/>
          <w:sz w:val="22"/>
          <w:szCs w:val="22"/>
        </w:rPr>
        <w:t>dn</w:t>
      </w:r>
      <w:r w:rsidRPr="00E068E5">
        <w:rPr>
          <w:rFonts w:hint="eastAsia"/>
          <w:bCs/>
          <w:color w:val="auto"/>
          <w:sz w:val="22"/>
          <w:szCs w:val="22"/>
        </w:rPr>
        <w:t>é</w:t>
      </w:r>
      <w:r w:rsidRPr="00E068E5">
        <w:rPr>
          <w:bCs/>
          <w:color w:val="auto"/>
          <w:sz w:val="22"/>
          <w:szCs w:val="22"/>
        </w:rPr>
        <w:t>mu dokon</w:t>
      </w:r>
      <w:r w:rsidRPr="00E068E5">
        <w:rPr>
          <w:rFonts w:hint="eastAsia"/>
          <w:bCs/>
          <w:color w:val="auto"/>
          <w:sz w:val="22"/>
          <w:szCs w:val="22"/>
        </w:rPr>
        <w:t>č</w:t>
      </w:r>
      <w:r w:rsidRPr="00E068E5">
        <w:rPr>
          <w:bCs/>
          <w:color w:val="auto"/>
          <w:sz w:val="22"/>
          <w:szCs w:val="22"/>
        </w:rPr>
        <w:t>en</w:t>
      </w:r>
      <w:r w:rsidRPr="00E068E5">
        <w:rPr>
          <w:rFonts w:hint="eastAsia"/>
          <w:bCs/>
          <w:color w:val="auto"/>
          <w:sz w:val="22"/>
          <w:szCs w:val="22"/>
        </w:rPr>
        <w:t>í</w:t>
      </w:r>
      <w:r w:rsidRPr="00E068E5">
        <w:rPr>
          <w:bCs/>
          <w:color w:val="auto"/>
          <w:sz w:val="22"/>
          <w:szCs w:val="22"/>
        </w:rPr>
        <w:t xml:space="preserve"> D</w:t>
      </w:r>
      <w:r w:rsidRPr="00E068E5">
        <w:rPr>
          <w:rFonts w:hint="eastAsia"/>
          <w:bCs/>
          <w:color w:val="auto"/>
          <w:sz w:val="22"/>
          <w:szCs w:val="22"/>
        </w:rPr>
        <w:t>í</w:t>
      </w:r>
      <w:r w:rsidRPr="00E068E5">
        <w:rPr>
          <w:bCs/>
          <w:color w:val="auto"/>
          <w:sz w:val="22"/>
          <w:szCs w:val="22"/>
        </w:rPr>
        <w:t>la v souladu s touto Smlouvou</w:t>
      </w:r>
      <w:r w:rsidR="00F14B51" w:rsidRPr="00E068E5">
        <w:rPr>
          <w:bCs/>
          <w:color w:val="auto"/>
          <w:sz w:val="22"/>
          <w:szCs w:val="22"/>
        </w:rPr>
        <w:t>.</w:t>
      </w:r>
    </w:p>
    <w:p w14:paraId="6B5D52FD" w14:textId="71D34A70" w:rsidR="007A0542" w:rsidRPr="00E068E5" w:rsidRDefault="0026443A" w:rsidP="00006FFE">
      <w:pPr>
        <w:pStyle w:val="Default"/>
        <w:numPr>
          <w:ilvl w:val="0"/>
          <w:numId w:val="18"/>
        </w:numPr>
        <w:ind w:left="426" w:hanging="426"/>
        <w:jc w:val="both"/>
        <w:rPr>
          <w:bCs/>
          <w:color w:val="auto"/>
          <w:sz w:val="22"/>
          <w:szCs w:val="22"/>
        </w:rPr>
      </w:pPr>
      <w:r w:rsidRPr="00E068E5">
        <w:rPr>
          <w:bCs/>
          <w:color w:val="auto"/>
          <w:sz w:val="22"/>
          <w:szCs w:val="22"/>
        </w:rPr>
        <w:t xml:space="preserve">Zhotovitel se zavazuje </w:t>
      </w:r>
      <w:r w:rsidR="004E1FD5" w:rsidRPr="00E068E5">
        <w:rPr>
          <w:bCs/>
          <w:color w:val="auto"/>
          <w:sz w:val="22"/>
          <w:szCs w:val="22"/>
        </w:rPr>
        <w:t>D</w:t>
      </w:r>
      <w:r w:rsidR="004E1FD5" w:rsidRPr="00E068E5">
        <w:rPr>
          <w:rFonts w:hint="eastAsia"/>
          <w:bCs/>
          <w:color w:val="auto"/>
          <w:sz w:val="22"/>
          <w:szCs w:val="22"/>
        </w:rPr>
        <w:t>í</w:t>
      </w:r>
      <w:r w:rsidR="004E1FD5" w:rsidRPr="00E068E5">
        <w:rPr>
          <w:bCs/>
          <w:color w:val="auto"/>
          <w:sz w:val="22"/>
          <w:szCs w:val="22"/>
        </w:rPr>
        <w:t xml:space="preserve">lo </w:t>
      </w:r>
      <w:r w:rsidRPr="00E068E5">
        <w:rPr>
          <w:bCs/>
          <w:color w:val="auto"/>
          <w:sz w:val="22"/>
          <w:szCs w:val="22"/>
        </w:rPr>
        <w:t>pro Objednatele prov</w:t>
      </w:r>
      <w:r w:rsidRPr="00E068E5">
        <w:rPr>
          <w:rFonts w:hint="eastAsia"/>
          <w:bCs/>
          <w:color w:val="auto"/>
          <w:sz w:val="22"/>
          <w:szCs w:val="22"/>
        </w:rPr>
        <w:t>é</w:t>
      </w:r>
      <w:r w:rsidRPr="00E068E5">
        <w:rPr>
          <w:bCs/>
          <w:color w:val="auto"/>
          <w:sz w:val="22"/>
          <w:szCs w:val="22"/>
        </w:rPr>
        <w:t xml:space="preserve">st </w:t>
      </w:r>
      <w:r w:rsidR="00D102E3" w:rsidRPr="00E068E5">
        <w:rPr>
          <w:bCs/>
          <w:color w:val="auto"/>
          <w:sz w:val="22"/>
          <w:szCs w:val="22"/>
        </w:rPr>
        <w:t>v</w:t>
      </w:r>
      <w:r w:rsidR="00D102E3" w:rsidRPr="00E068E5">
        <w:rPr>
          <w:rFonts w:hint="eastAsia"/>
          <w:bCs/>
          <w:color w:val="auto"/>
          <w:sz w:val="22"/>
          <w:szCs w:val="22"/>
        </w:rPr>
        <w:t> </w:t>
      </w:r>
      <w:r w:rsidR="00D102E3" w:rsidRPr="00E068E5">
        <w:rPr>
          <w:bCs/>
          <w:color w:val="auto"/>
          <w:sz w:val="22"/>
          <w:szCs w:val="22"/>
        </w:rPr>
        <w:t>rozsahu a za</w:t>
      </w:r>
      <w:r w:rsidR="00D102E3" w:rsidRPr="00BD498E">
        <w:rPr>
          <w:bCs/>
          <w:color w:val="auto"/>
          <w:sz w:val="22"/>
          <w:szCs w:val="22"/>
        </w:rPr>
        <w:t xml:space="preserve">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rsidP="00006FFE">
      <w:pPr>
        <w:pStyle w:val="Default"/>
        <w:numPr>
          <w:ilvl w:val="0"/>
          <w:numId w:val="18"/>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454B7457" w:rsidR="001F229B" w:rsidRPr="00BD498E" w:rsidRDefault="00535E8D"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p>
    <w:p w14:paraId="0C694D90" w14:textId="7ABB1228" w:rsidR="001F1294" w:rsidRPr="003C27D1" w:rsidRDefault="00221865" w:rsidP="000824C9">
      <w:pPr>
        <w:pStyle w:val="Default"/>
        <w:numPr>
          <w:ilvl w:val="0"/>
          <w:numId w:val="18"/>
        </w:numPr>
        <w:ind w:left="425" w:hanging="425"/>
        <w:jc w:val="both"/>
        <w:rPr>
          <w:rFonts w:ascii="Arial" w:hAnsi="Arial" w:cs="Arial"/>
          <w:b/>
          <w:bCs/>
          <w:color w:val="auto"/>
        </w:rPr>
      </w:pPr>
      <w:r w:rsidRPr="00BD498E">
        <w:rPr>
          <w:bCs/>
          <w:color w:val="auto"/>
          <w:sz w:val="22"/>
          <w:szCs w:val="22"/>
        </w:rPr>
        <w:t>Součástí předmětu Díla a jeho ceny je uskutečnění všech dodávek, prací a služeb, které budou souviset s</w:t>
      </w:r>
      <w:r w:rsidR="008C31BA">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2BAFA2E2" w14:textId="77777777" w:rsidR="00190112" w:rsidRDefault="00190112" w:rsidP="00F172B0">
      <w:pPr>
        <w:pStyle w:val="Default"/>
        <w:rPr>
          <w:rFonts w:ascii="Arial" w:hAnsi="Arial" w:cs="Arial"/>
          <w:b/>
          <w:bCs/>
          <w:color w:val="auto"/>
        </w:rPr>
      </w:pPr>
    </w:p>
    <w:p w14:paraId="054682EE" w14:textId="75B47F97" w:rsidR="00A55574" w:rsidRPr="00BD498E" w:rsidRDefault="00D616F6" w:rsidP="00F172B0">
      <w:pPr>
        <w:pStyle w:val="Default"/>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III.</w:t>
      </w:r>
    </w:p>
    <w:p w14:paraId="7D19850D" w14:textId="77777777" w:rsidR="00221865" w:rsidRDefault="00221865" w:rsidP="000F65AD">
      <w:pPr>
        <w:pStyle w:val="Default"/>
        <w:spacing w:after="120"/>
        <w:rPr>
          <w:rFonts w:ascii="Arial" w:hAnsi="Arial" w:cs="Arial"/>
          <w:b/>
          <w:bCs/>
          <w:color w:val="auto"/>
        </w:rPr>
      </w:pPr>
      <w:r w:rsidRPr="00BD498E">
        <w:rPr>
          <w:rFonts w:ascii="Arial" w:hAnsi="Arial" w:cs="Arial"/>
          <w:b/>
          <w:bCs/>
          <w:color w:val="auto"/>
        </w:rPr>
        <w:t>Cena za Dílo</w:t>
      </w:r>
    </w:p>
    <w:p w14:paraId="3E47B2EE" w14:textId="5AC1B3F8" w:rsidR="008B4AAB"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w:t>
      </w:r>
      <w:r w:rsidRPr="000F65AD">
        <w:rPr>
          <w:sz w:val="22"/>
          <w:szCs w:val="22"/>
          <w:highlight w:val="yellow"/>
        </w:rPr>
        <w:t xml:space="preserve">(s odkazem na rozpočet, který tvoří </w:t>
      </w:r>
      <w:r w:rsidRPr="0029043E">
        <w:rPr>
          <w:sz w:val="22"/>
          <w:szCs w:val="22"/>
          <w:highlight w:val="yellow"/>
        </w:rPr>
        <w:t>přílohu č. </w:t>
      </w:r>
      <w:r w:rsidR="0029043E">
        <w:rPr>
          <w:sz w:val="22"/>
          <w:szCs w:val="22"/>
          <w:highlight w:val="yellow"/>
        </w:rPr>
        <w:t>1</w:t>
      </w:r>
      <w:r w:rsidRPr="0029043E">
        <w:rPr>
          <w:sz w:val="22"/>
          <w:szCs w:val="22"/>
          <w:highlight w:val="yellow"/>
        </w:rPr>
        <w:t xml:space="preserve"> </w:t>
      </w:r>
      <w:r w:rsidR="00761381" w:rsidRPr="0029043E">
        <w:rPr>
          <w:sz w:val="22"/>
          <w:szCs w:val="22"/>
          <w:highlight w:val="yellow"/>
        </w:rPr>
        <w:t xml:space="preserve">této </w:t>
      </w:r>
      <w:r w:rsidRPr="000F65AD">
        <w:rPr>
          <w:sz w:val="22"/>
          <w:szCs w:val="22"/>
          <w:highlight w:val="yellow"/>
        </w:rPr>
        <w:t>Smlouvy a je její nedílnou součástí)</w:t>
      </w:r>
      <w:r>
        <w:rPr>
          <w:sz w:val="22"/>
          <w:szCs w:val="22"/>
        </w:rPr>
        <w:t>, jako</w:t>
      </w:r>
      <w:r w:rsidR="00345FFF">
        <w:rPr>
          <w:sz w:val="22"/>
          <w:szCs w:val="22"/>
        </w:rPr>
        <w:t> </w:t>
      </w:r>
      <w:r>
        <w:rPr>
          <w:sz w:val="22"/>
          <w:szCs w:val="22"/>
        </w:rPr>
        <w:t xml:space="preserve">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0CEC4262" w:rsidR="008B4AAB" w:rsidRPr="00963AD0" w:rsidRDefault="008B4AAB"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sidRPr="00963AD0">
        <w:rPr>
          <w:sz w:val="22"/>
          <w:szCs w:val="22"/>
        </w:rPr>
        <w:t xml:space="preserve">Cena za Dílo je uvedena bez DPH – Objednatel prohlašuje, že uvedené plnění </w:t>
      </w:r>
      <w:r w:rsidR="000B0E99" w:rsidRPr="00963AD0">
        <w:rPr>
          <w:sz w:val="22"/>
          <w:szCs w:val="22"/>
        </w:rPr>
        <w:t>ne</w:t>
      </w:r>
      <w:r w:rsidRPr="00963AD0">
        <w:rPr>
          <w:sz w:val="22"/>
          <w:szCs w:val="22"/>
        </w:rPr>
        <w:t xml:space="preserve">bude používáno k ekonomické činnosti a </w:t>
      </w:r>
      <w:r w:rsidR="000B0E99" w:rsidRPr="00963AD0">
        <w:rPr>
          <w:sz w:val="22"/>
          <w:szCs w:val="22"/>
        </w:rPr>
        <w:t>ne</w:t>
      </w:r>
      <w:r w:rsidRPr="00963AD0">
        <w:rPr>
          <w:sz w:val="22"/>
          <w:szCs w:val="22"/>
        </w:rPr>
        <w:t xml:space="preserve">bude aplikován režim přenesení daňové povinnosti dle </w:t>
      </w:r>
      <w:r w:rsidRPr="0029043E">
        <w:rPr>
          <w:sz w:val="22"/>
          <w:szCs w:val="22"/>
        </w:rPr>
        <w:t>ustanovení § 92a a násl. zákona č.</w:t>
      </w:r>
      <w:r w:rsidR="00345FFF" w:rsidRPr="0029043E">
        <w:rPr>
          <w:sz w:val="22"/>
          <w:szCs w:val="22"/>
        </w:rPr>
        <w:t> </w:t>
      </w:r>
      <w:r w:rsidRPr="0029043E">
        <w:rPr>
          <w:sz w:val="22"/>
          <w:szCs w:val="22"/>
        </w:rPr>
        <w:t>235/2004</w:t>
      </w:r>
      <w:r w:rsidR="00345FFF" w:rsidRPr="0029043E">
        <w:rPr>
          <w:sz w:val="22"/>
          <w:szCs w:val="22"/>
        </w:rPr>
        <w:t> </w:t>
      </w:r>
      <w:r w:rsidRPr="0029043E">
        <w:rPr>
          <w:sz w:val="22"/>
          <w:szCs w:val="22"/>
        </w:rPr>
        <w:t xml:space="preserve">Sb., o dani z přidané </w:t>
      </w:r>
      <w:r w:rsidRPr="00963AD0">
        <w:rPr>
          <w:sz w:val="22"/>
          <w:szCs w:val="22"/>
        </w:rPr>
        <w:t xml:space="preserve">hodnoty, ve znění pozdějších předpisů (dále jen </w:t>
      </w:r>
      <w:r w:rsidRPr="00963AD0">
        <w:rPr>
          <w:i/>
          <w:sz w:val="22"/>
          <w:szCs w:val="22"/>
        </w:rPr>
        <w:t>„</w:t>
      </w:r>
      <w:r w:rsidRPr="00963AD0">
        <w:rPr>
          <w:b/>
          <w:i/>
          <w:sz w:val="22"/>
          <w:szCs w:val="22"/>
        </w:rPr>
        <w:t>Zákon o DPH</w:t>
      </w:r>
      <w:r w:rsidRPr="00963AD0">
        <w:rPr>
          <w:i/>
          <w:sz w:val="22"/>
          <w:szCs w:val="22"/>
        </w:rPr>
        <w:t>“</w:t>
      </w:r>
      <w:r w:rsidRPr="00963AD0">
        <w:rPr>
          <w:sz w:val="22"/>
          <w:szCs w:val="22"/>
        </w:rPr>
        <w:t xml:space="preserve">). </w:t>
      </w:r>
    </w:p>
    <w:p w14:paraId="51AED586" w14:textId="77777777" w:rsidR="008B4AAB" w:rsidRDefault="008B4AAB"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Pr>
          <w:sz w:val="22"/>
          <w:szCs w:val="22"/>
        </w:rPr>
        <w:t xml:space="preserve">Daň z přidané hodnoty (DPH) bude stanovena ve výši dle právních předpisů platných ke dni zdanitelného plnění a vyplývá-li to z platné legislativy. </w:t>
      </w:r>
    </w:p>
    <w:p w14:paraId="3B42579D" w14:textId="385EA4B3" w:rsidR="008B4AAB" w:rsidRDefault="00CD352C"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Pr>
          <w:sz w:val="22"/>
          <w:szCs w:val="22"/>
        </w:rPr>
        <w:t>Zhotovitel</w:t>
      </w:r>
      <w:r w:rsidR="008B4AAB">
        <w:rPr>
          <w:sz w:val="22"/>
          <w:szCs w:val="22"/>
        </w:rPr>
        <w:t xml:space="preserve"> odpovídá za</w:t>
      </w:r>
      <w:r>
        <w:rPr>
          <w:sz w:val="22"/>
          <w:szCs w:val="22"/>
        </w:rPr>
        <w:t xml:space="preserve"> </w:t>
      </w:r>
      <w:r w:rsidR="008B4AAB">
        <w:rPr>
          <w:sz w:val="22"/>
          <w:szCs w:val="22"/>
        </w:rPr>
        <w:t>to, že sazba DPH je stanovena v souladu s platnými právními předpisy.</w:t>
      </w:r>
    </w:p>
    <w:p w14:paraId="7B27E505" w14:textId="77777777" w:rsidR="008B4AAB" w:rsidRDefault="008B4AAB" w:rsidP="0066298A">
      <w:pPr>
        <w:pStyle w:val="Default"/>
        <w:numPr>
          <w:ilvl w:val="0"/>
          <w:numId w:val="20"/>
        </w:numPr>
        <w:ind w:left="425" w:hanging="425"/>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273B3636" w:rsidR="008B4AAB"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Součástí sjednané ceny za Dílo jsou veškeré práce a dodávky, poplatky a jiné náklady nezbytné pro řádné a</w:t>
      </w:r>
      <w:r w:rsidR="00976B81">
        <w:rPr>
          <w:sz w:val="22"/>
          <w:szCs w:val="22"/>
        </w:rPr>
        <w:t> </w:t>
      </w:r>
      <w:r>
        <w:rPr>
          <w:sz w:val="22"/>
          <w:szCs w:val="22"/>
        </w:rPr>
        <w:t xml:space="preserve">úplné provedení Díla. </w:t>
      </w:r>
    </w:p>
    <w:p w14:paraId="14C86402" w14:textId="259B86C4" w:rsidR="00A62B5C"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Cena za Dílo zahrnuje veškeré potřebné náklady spojené s realizací Předmětu plnění (mimo jiné i náklady na</w:t>
      </w:r>
      <w:r w:rsidR="00976B81">
        <w:rPr>
          <w:sz w:val="22"/>
          <w:szCs w:val="22"/>
        </w:rPr>
        <w:t> </w:t>
      </w:r>
      <w:r>
        <w:rPr>
          <w:sz w:val="22"/>
          <w:szCs w:val="22"/>
        </w:rPr>
        <w:t xml:space="preserve">zařízení Staveniště; odvoz a likvidaci odpadů; náklady na normami a vyhláškami stanovené atesty, stavební průzkumy, zkoušky a revize; místní a správní poplatky; dopravní značení; náklady na spotřebovaná média atd.). </w:t>
      </w:r>
    </w:p>
    <w:p w14:paraId="31B4F1C3" w14:textId="1141898A" w:rsidR="00C355C2"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Dojde-li při realizaci Díla k jakýmkoli změnám, doplňkům nebo rozšíření Předmětu plnění vyplývajícím z podmínek při provádění Díla, které Zhotovitel nemohl ani na základě svých odborných znalostí předvídat, je</w:t>
      </w:r>
      <w:r w:rsidR="00345FFF">
        <w:rPr>
          <w:sz w:val="22"/>
          <w:szCs w:val="22"/>
        </w:rPr>
        <w:t> </w:t>
      </w:r>
      <w:r>
        <w:rPr>
          <w:sz w:val="22"/>
          <w:szCs w:val="22"/>
        </w:rPr>
        <w:t xml:space="preserve">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4B45A628" w:rsidR="008B4AAB" w:rsidRDefault="00C355C2"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 xml:space="preserve">Smluvní strany se dohodly, že </w:t>
      </w:r>
      <w:r w:rsidRPr="00C355C2">
        <w:rPr>
          <w:sz w:val="22"/>
          <w:szCs w:val="22"/>
        </w:rPr>
        <w:t>v případě vzniku víceprací zaháj</w:t>
      </w:r>
      <w:r w:rsidR="00865AED">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E068E5" w:rsidRDefault="003321D0"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w:t>
      </w:r>
      <w:r w:rsidRPr="00E068E5">
        <w:rPr>
          <w:sz w:val="22"/>
          <w:szCs w:val="22"/>
        </w:rPr>
        <w:t>provedeny pouze po p</w:t>
      </w:r>
      <w:r w:rsidRPr="00E068E5">
        <w:rPr>
          <w:rFonts w:hint="eastAsia"/>
          <w:sz w:val="22"/>
          <w:szCs w:val="22"/>
        </w:rPr>
        <w:t>ř</w:t>
      </w:r>
      <w:r w:rsidRPr="00E068E5">
        <w:rPr>
          <w:sz w:val="22"/>
          <w:szCs w:val="22"/>
        </w:rPr>
        <w:t>edchoz</w:t>
      </w:r>
      <w:r w:rsidRPr="00E068E5">
        <w:rPr>
          <w:rFonts w:hint="eastAsia"/>
          <w:sz w:val="22"/>
          <w:szCs w:val="22"/>
        </w:rPr>
        <w:t>í</w:t>
      </w:r>
      <w:r w:rsidRPr="00E068E5">
        <w:rPr>
          <w:sz w:val="22"/>
          <w:szCs w:val="22"/>
        </w:rPr>
        <w:t>m souhlasu Objednatele a Objednatelem pov</w:t>
      </w:r>
      <w:r w:rsidRPr="00E068E5">
        <w:rPr>
          <w:rFonts w:hint="eastAsia"/>
          <w:sz w:val="22"/>
          <w:szCs w:val="22"/>
        </w:rPr>
        <w:t>ěř</w:t>
      </w:r>
      <w:r w:rsidRPr="00E068E5">
        <w:rPr>
          <w:sz w:val="22"/>
          <w:szCs w:val="22"/>
        </w:rPr>
        <w:t>en</w:t>
      </w:r>
      <w:r w:rsidRPr="00E068E5">
        <w:rPr>
          <w:rFonts w:hint="eastAsia"/>
          <w:sz w:val="22"/>
          <w:szCs w:val="22"/>
        </w:rPr>
        <w:t>ý</w:t>
      </w:r>
      <w:r w:rsidRPr="00E068E5">
        <w:rPr>
          <w:sz w:val="22"/>
          <w:szCs w:val="22"/>
        </w:rPr>
        <w:t xml:space="preserve">ch osob. </w:t>
      </w:r>
    </w:p>
    <w:p w14:paraId="01841A12" w14:textId="1A462F87" w:rsidR="003321D0" w:rsidRPr="00E068E5" w:rsidRDefault="003321D0"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sidRPr="00E068E5">
        <w:rPr>
          <w:sz w:val="22"/>
          <w:szCs w:val="22"/>
        </w:rPr>
        <w:t>Zhotovitel je d</w:t>
      </w:r>
      <w:r w:rsidRPr="00E068E5">
        <w:rPr>
          <w:rFonts w:hint="eastAsia"/>
          <w:sz w:val="22"/>
          <w:szCs w:val="22"/>
        </w:rPr>
        <w:t>á</w:t>
      </w:r>
      <w:r w:rsidRPr="00E068E5">
        <w:rPr>
          <w:sz w:val="22"/>
          <w:szCs w:val="22"/>
        </w:rPr>
        <w:t xml:space="preserve">le povinen spolupracovat s </w:t>
      </w:r>
      <w:r w:rsidR="00163DE4" w:rsidRPr="00E068E5">
        <w:rPr>
          <w:sz w:val="22"/>
          <w:szCs w:val="22"/>
        </w:rPr>
        <w:t>O</w:t>
      </w:r>
      <w:r w:rsidRPr="00E068E5">
        <w:rPr>
          <w:sz w:val="22"/>
          <w:szCs w:val="22"/>
        </w:rPr>
        <w:t>bjednatelem na dopln</w:t>
      </w:r>
      <w:r w:rsidRPr="00E068E5">
        <w:rPr>
          <w:rFonts w:hint="eastAsia"/>
          <w:sz w:val="22"/>
          <w:szCs w:val="22"/>
        </w:rPr>
        <w:t>ě</w:t>
      </w:r>
      <w:r w:rsidRPr="00E068E5">
        <w:rPr>
          <w:sz w:val="22"/>
          <w:szCs w:val="22"/>
        </w:rPr>
        <w:t>n</w:t>
      </w:r>
      <w:r w:rsidRPr="00E068E5">
        <w:rPr>
          <w:rFonts w:hint="eastAsia"/>
          <w:sz w:val="22"/>
          <w:szCs w:val="22"/>
        </w:rPr>
        <w:t>í</w:t>
      </w:r>
      <w:r w:rsidRPr="00E068E5">
        <w:rPr>
          <w:sz w:val="22"/>
          <w:szCs w:val="22"/>
        </w:rPr>
        <w:t xml:space="preserve"> zd</w:t>
      </w:r>
      <w:r w:rsidRPr="00E068E5">
        <w:rPr>
          <w:rFonts w:hint="eastAsia"/>
          <w:sz w:val="22"/>
          <w:szCs w:val="22"/>
        </w:rPr>
        <w:t>ů</w:t>
      </w:r>
      <w:r w:rsidRPr="00E068E5">
        <w:rPr>
          <w:sz w:val="22"/>
          <w:szCs w:val="22"/>
        </w:rPr>
        <w:t>vodn</w:t>
      </w:r>
      <w:r w:rsidRPr="00E068E5">
        <w:rPr>
          <w:rFonts w:hint="eastAsia"/>
          <w:sz w:val="22"/>
          <w:szCs w:val="22"/>
        </w:rPr>
        <w:t>ě</w:t>
      </w:r>
      <w:r w:rsidRPr="00E068E5">
        <w:rPr>
          <w:sz w:val="22"/>
          <w:szCs w:val="22"/>
        </w:rPr>
        <w:t>n</w:t>
      </w:r>
      <w:r w:rsidRPr="00E068E5">
        <w:rPr>
          <w:rFonts w:hint="eastAsia"/>
          <w:sz w:val="22"/>
          <w:szCs w:val="22"/>
        </w:rPr>
        <w:t>í</w:t>
      </w:r>
      <w:r w:rsidRPr="00E068E5">
        <w:rPr>
          <w:sz w:val="22"/>
          <w:szCs w:val="22"/>
        </w:rPr>
        <w:t xml:space="preserve"> v</w:t>
      </w:r>
      <w:r w:rsidRPr="00E068E5">
        <w:rPr>
          <w:rFonts w:hint="eastAsia"/>
          <w:sz w:val="22"/>
          <w:szCs w:val="22"/>
        </w:rPr>
        <w:t>í</w:t>
      </w:r>
      <w:r w:rsidRPr="00E068E5">
        <w:rPr>
          <w:sz w:val="22"/>
          <w:szCs w:val="22"/>
        </w:rPr>
        <w:t>ceprac</w:t>
      </w:r>
      <w:r w:rsidRPr="00E068E5">
        <w:rPr>
          <w:rFonts w:hint="eastAsia"/>
          <w:sz w:val="22"/>
          <w:szCs w:val="22"/>
        </w:rPr>
        <w:t>í</w:t>
      </w:r>
      <w:r w:rsidRPr="00E068E5">
        <w:rPr>
          <w:sz w:val="22"/>
          <w:szCs w:val="22"/>
        </w:rPr>
        <w:t>/m</w:t>
      </w:r>
      <w:r w:rsidRPr="00E068E5">
        <w:rPr>
          <w:rFonts w:hint="eastAsia"/>
          <w:sz w:val="22"/>
          <w:szCs w:val="22"/>
        </w:rPr>
        <w:t>é</w:t>
      </w:r>
      <w:r w:rsidRPr="00E068E5">
        <w:rPr>
          <w:sz w:val="22"/>
          <w:szCs w:val="22"/>
        </w:rPr>
        <w:t>n</w:t>
      </w:r>
      <w:r w:rsidRPr="00E068E5">
        <w:rPr>
          <w:rFonts w:hint="eastAsia"/>
          <w:sz w:val="22"/>
          <w:szCs w:val="22"/>
        </w:rPr>
        <w:t>ě</w:t>
      </w:r>
      <w:r w:rsidRPr="00E068E5">
        <w:rPr>
          <w:sz w:val="22"/>
          <w:szCs w:val="22"/>
        </w:rPr>
        <w:t>prac</w:t>
      </w:r>
      <w:r w:rsidRPr="00E068E5">
        <w:rPr>
          <w:rFonts w:hint="eastAsia"/>
          <w:sz w:val="22"/>
          <w:szCs w:val="22"/>
        </w:rPr>
        <w:t>í</w:t>
      </w:r>
      <w:r w:rsidRPr="00E068E5">
        <w:rPr>
          <w:sz w:val="22"/>
          <w:szCs w:val="22"/>
        </w:rPr>
        <w:t xml:space="preserve"> a zm</w:t>
      </w:r>
      <w:r w:rsidRPr="00E068E5">
        <w:rPr>
          <w:rFonts w:hint="eastAsia"/>
          <w:sz w:val="22"/>
          <w:szCs w:val="22"/>
        </w:rPr>
        <w:t>ě</w:t>
      </w:r>
      <w:r w:rsidRPr="00E068E5">
        <w:rPr>
          <w:sz w:val="22"/>
          <w:szCs w:val="22"/>
        </w:rPr>
        <w:t>n technick</w:t>
      </w:r>
      <w:r w:rsidRPr="00E068E5">
        <w:rPr>
          <w:rFonts w:hint="eastAsia"/>
          <w:sz w:val="22"/>
          <w:szCs w:val="22"/>
        </w:rPr>
        <w:t>é</w:t>
      </w:r>
      <w:r w:rsidRPr="00E068E5">
        <w:rPr>
          <w:sz w:val="22"/>
          <w:szCs w:val="22"/>
        </w:rPr>
        <w:t xml:space="preserve">ho </w:t>
      </w:r>
      <w:r w:rsidRPr="00E068E5">
        <w:rPr>
          <w:rFonts w:hint="eastAsia"/>
          <w:sz w:val="22"/>
          <w:szCs w:val="22"/>
        </w:rPr>
        <w:t>ř</w:t>
      </w:r>
      <w:r w:rsidRPr="00E068E5">
        <w:rPr>
          <w:sz w:val="22"/>
          <w:szCs w:val="22"/>
        </w:rPr>
        <w:t>e</w:t>
      </w:r>
      <w:r w:rsidRPr="00E068E5">
        <w:rPr>
          <w:rFonts w:hint="eastAsia"/>
          <w:sz w:val="22"/>
          <w:szCs w:val="22"/>
        </w:rPr>
        <w:t>š</w:t>
      </w:r>
      <w:r w:rsidRPr="00E068E5">
        <w:rPr>
          <w:sz w:val="22"/>
          <w:szCs w:val="22"/>
        </w:rPr>
        <w:t>en</w:t>
      </w:r>
      <w:r w:rsidRPr="00E068E5">
        <w:rPr>
          <w:rFonts w:hint="eastAsia"/>
          <w:sz w:val="22"/>
          <w:szCs w:val="22"/>
        </w:rPr>
        <w:t>í</w:t>
      </w:r>
      <w:r w:rsidRPr="00E068E5">
        <w:rPr>
          <w:sz w:val="22"/>
          <w:szCs w:val="22"/>
        </w:rPr>
        <w:t xml:space="preserve"> bez vlivu na cenu, kter</w:t>
      </w:r>
      <w:r w:rsidRPr="00E068E5">
        <w:rPr>
          <w:rFonts w:hint="eastAsia"/>
          <w:sz w:val="22"/>
          <w:szCs w:val="22"/>
        </w:rPr>
        <w:t>á</w:t>
      </w:r>
      <w:r w:rsidRPr="00E068E5">
        <w:rPr>
          <w:sz w:val="22"/>
          <w:szCs w:val="22"/>
        </w:rPr>
        <w:t xml:space="preserve"> mohou b</w:t>
      </w:r>
      <w:r w:rsidRPr="00E068E5">
        <w:rPr>
          <w:rFonts w:hint="eastAsia"/>
          <w:sz w:val="22"/>
          <w:szCs w:val="22"/>
        </w:rPr>
        <w:t>ý</w:t>
      </w:r>
      <w:r w:rsidRPr="00E068E5">
        <w:rPr>
          <w:sz w:val="22"/>
          <w:szCs w:val="22"/>
        </w:rPr>
        <w:t>t vyvol</w:t>
      </w:r>
      <w:r w:rsidRPr="00E068E5">
        <w:rPr>
          <w:rFonts w:hint="eastAsia"/>
          <w:sz w:val="22"/>
          <w:szCs w:val="22"/>
        </w:rPr>
        <w:t>á</w:t>
      </w:r>
      <w:r w:rsidRPr="00E068E5">
        <w:rPr>
          <w:sz w:val="22"/>
          <w:szCs w:val="22"/>
        </w:rPr>
        <w:t>na, a na dopln</w:t>
      </w:r>
      <w:r w:rsidRPr="00E068E5">
        <w:rPr>
          <w:rFonts w:hint="eastAsia"/>
          <w:sz w:val="22"/>
          <w:szCs w:val="22"/>
        </w:rPr>
        <w:t>ě</w:t>
      </w:r>
      <w:r w:rsidRPr="00E068E5">
        <w:rPr>
          <w:sz w:val="22"/>
          <w:szCs w:val="22"/>
        </w:rPr>
        <w:t>n</w:t>
      </w:r>
      <w:r w:rsidRPr="00E068E5">
        <w:rPr>
          <w:rFonts w:hint="eastAsia"/>
          <w:sz w:val="22"/>
          <w:szCs w:val="22"/>
        </w:rPr>
        <w:t>í</w:t>
      </w:r>
      <w:r w:rsidRPr="00E068E5">
        <w:rPr>
          <w:sz w:val="22"/>
          <w:szCs w:val="22"/>
        </w:rPr>
        <w:t xml:space="preserve"> zd</w:t>
      </w:r>
      <w:r w:rsidRPr="00E068E5">
        <w:rPr>
          <w:rFonts w:hint="eastAsia"/>
          <w:sz w:val="22"/>
          <w:szCs w:val="22"/>
        </w:rPr>
        <w:t>ů</w:t>
      </w:r>
      <w:r w:rsidRPr="00E068E5">
        <w:rPr>
          <w:sz w:val="22"/>
          <w:szCs w:val="22"/>
        </w:rPr>
        <w:t>vodn</w:t>
      </w:r>
      <w:r w:rsidRPr="00E068E5">
        <w:rPr>
          <w:rFonts w:hint="eastAsia"/>
          <w:sz w:val="22"/>
          <w:szCs w:val="22"/>
        </w:rPr>
        <w:t>ě</w:t>
      </w:r>
      <w:r w:rsidRPr="00E068E5">
        <w:rPr>
          <w:sz w:val="22"/>
          <w:szCs w:val="22"/>
        </w:rPr>
        <w:t>n</w:t>
      </w:r>
      <w:r w:rsidRPr="00E068E5">
        <w:rPr>
          <w:rFonts w:hint="eastAsia"/>
          <w:sz w:val="22"/>
          <w:szCs w:val="22"/>
        </w:rPr>
        <w:t>í</w:t>
      </w:r>
      <w:r w:rsidRPr="00E068E5">
        <w:rPr>
          <w:sz w:val="22"/>
          <w:szCs w:val="22"/>
        </w:rPr>
        <w:t xml:space="preserve"> v</w:t>
      </w:r>
      <w:r w:rsidRPr="00E068E5">
        <w:rPr>
          <w:rFonts w:hint="eastAsia"/>
          <w:sz w:val="22"/>
          <w:szCs w:val="22"/>
        </w:rPr>
        <w:t>í</w:t>
      </w:r>
      <w:r w:rsidRPr="00E068E5">
        <w:rPr>
          <w:sz w:val="22"/>
          <w:szCs w:val="22"/>
        </w:rPr>
        <w:t>ceprac</w:t>
      </w:r>
      <w:r w:rsidRPr="00E068E5">
        <w:rPr>
          <w:rFonts w:hint="eastAsia"/>
          <w:sz w:val="22"/>
          <w:szCs w:val="22"/>
        </w:rPr>
        <w:t>í</w:t>
      </w:r>
      <w:r w:rsidRPr="00E068E5">
        <w:rPr>
          <w:sz w:val="22"/>
          <w:szCs w:val="22"/>
        </w:rPr>
        <w:t>, kter</w:t>
      </w:r>
      <w:r w:rsidRPr="00E068E5">
        <w:rPr>
          <w:rFonts w:hint="eastAsia"/>
          <w:sz w:val="22"/>
          <w:szCs w:val="22"/>
        </w:rPr>
        <w:t>é</w:t>
      </w:r>
      <w:r w:rsidR="00A00901" w:rsidRPr="00E068E5">
        <w:rPr>
          <w:rFonts w:hint="eastAsia"/>
          <w:sz w:val="22"/>
          <w:szCs w:val="22"/>
        </w:rPr>
        <w:t> </w:t>
      </w:r>
      <w:r w:rsidRPr="00E068E5">
        <w:rPr>
          <w:sz w:val="22"/>
          <w:szCs w:val="22"/>
        </w:rPr>
        <w:t>budou provedeny p</w:t>
      </w:r>
      <w:r w:rsidRPr="00E068E5">
        <w:rPr>
          <w:rFonts w:hint="eastAsia"/>
          <w:sz w:val="22"/>
          <w:szCs w:val="22"/>
        </w:rPr>
        <w:t>ř</w:t>
      </w:r>
      <w:r w:rsidRPr="00E068E5">
        <w:rPr>
          <w:sz w:val="22"/>
          <w:szCs w:val="22"/>
        </w:rPr>
        <w:t>ed uzav</w:t>
      </w:r>
      <w:r w:rsidRPr="00E068E5">
        <w:rPr>
          <w:rFonts w:hint="eastAsia"/>
          <w:sz w:val="22"/>
          <w:szCs w:val="22"/>
        </w:rPr>
        <w:t>ř</w:t>
      </w:r>
      <w:r w:rsidRPr="00E068E5">
        <w:rPr>
          <w:sz w:val="22"/>
          <w:szCs w:val="22"/>
        </w:rPr>
        <w:t>en</w:t>
      </w:r>
      <w:r w:rsidRPr="00E068E5">
        <w:rPr>
          <w:rFonts w:hint="eastAsia"/>
          <w:sz w:val="22"/>
          <w:szCs w:val="22"/>
        </w:rPr>
        <w:t>í</w:t>
      </w:r>
      <w:r w:rsidRPr="00E068E5">
        <w:rPr>
          <w:sz w:val="22"/>
          <w:szCs w:val="22"/>
        </w:rPr>
        <w:t>m dodatku k t</w:t>
      </w:r>
      <w:r w:rsidRPr="00E068E5">
        <w:rPr>
          <w:rFonts w:hint="eastAsia"/>
          <w:sz w:val="22"/>
          <w:szCs w:val="22"/>
        </w:rPr>
        <w:t>é</w:t>
      </w:r>
      <w:r w:rsidRPr="00E068E5">
        <w:rPr>
          <w:sz w:val="22"/>
          <w:szCs w:val="22"/>
        </w:rPr>
        <w:t>to Smlouv</w:t>
      </w:r>
      <w:r w:rsidRPr="00E068E5">
        <w:rPr>
          <w:rFonts w:hint="eastAsia"/>
          <w:sz w:val="22"/>
          <w:szCs w:val="22"/>
        </w:rPr>
        <w:t>ě</w:t>
      </w:r>
      <w:r w:rsidRPr="00E068E5">
        <w:rPr>
          <w:sz w:val="22"/>
          <w:szCs w:val="22"/>
        </w:rPr>
        <w:t>.</w:t>
      </w:r>
    </w:p>
    <w:p w14:paraId="26737901" w14:textId="6FA75046" w:rsidR="008B4AAB" w:rsidRPr="00E068E5"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sidRPr="00E068E5">
        <w:rPr>
          <w:sz w:val="22"/>
          <w:szCs w:val="22"/>
        </w:rPr>
        <w:t>V p</w:t>
      </w:r>
      <w:r w:rsidRPr="00E068E5">
        <w:rPr>
          <w:rFonts w:hint="eastAsia"/>
          <w:sz w:val="22"/>
          <w:szCs w:val="22"/>
        </w:rPr>
        <w:t>ří</w:t>
      </w:r>
      <w:r w:rsidRPr="00E068E5">
        <w:rPr>
          <w:sz w:val="22"/>
          <w:szCs w:val="22"/>
        </w:rPr>
        <w:t>pad</w:t>
      </w:r>
      <w:r w:rsidRPr="00E068E5">
        <w:rPr>
          <w:rFonts w:hint="eastAsia"/>
          <w:sz w:val="22"/>
          <w:szCs w:val="22"/>
        </w:rPr>
        <w:t>ě</w:t>
      </w:r>
      <w:r w:rsidRPr="00E068E5">
        <w:rPr>
          <w:sz w:val="22"/>
          <w:szCs w:val="22"/>
        </w:rPr>
        <w:t xml:space="preserve">, </w:t>
      </w:r>
      <w:r w:rsidRPr="00E068E5">
        <w:rPr>
          <w:rFonts w:hint="eastAsia"/>
          <w:sz w:val="22"/>
          <w:szCs w:val="22"/>
        </w:rPr>
        <w:t>ž</w:t>
      </w:r>
      <w:r w:rsidRPr="00E068E5">
        <w:rPr>
          <w:sz w:val="22"/>
          <w:szCs w:val="22"/>
        </w:rPr>
        <w:t>e Zhotovitel neprovede pr</w:t>
      </w:r>
      <w:r w:rsidRPr="00E068E5">
        <w:rPr>
          <w:rFonts w:hint="eastAsia"/>
          <w:sz w:val="22"/>
          <w:szCs w:val="22"/>
        </w:rPr>
        <w:t>á</w:t>
      </w:r>
      <w:r w:rsidRPr="00E068E5">
        <w:rPr>
          <w:sz w:val="22"/>
          <w:szCs w:val="22"/>
        </w:rPr>
        <w:t>ce, kter</w:t>
      </w:r>
      <w:r w:rsidRPr="00E068E5">
        <w:rPr>
          <w:rFonts w:hint="eastAsia"/>
          <w:sz w:val="22"/>
          <w:szCs w:val="22"/>
        </w:rPr>
        <w:t>é</w:t>
      </w:r>
      <w:r w:rsidRPr="00E068E5">
        <w:rPr>
          <w:sz w:val="22"/>
          <w:szCs w:val="22"/>
        </w:rPr>
        <w:t xml:space="preserve"> jsou P</w:t>
      </w:r>
      <w:r w:rsidRPr="00E068E5">
        <w:rPr>
          <w:rFonts w:hint="eastAsia"/>
          <w:sz w:val="22"/>
          <w:szCs w:val="22"/>
        </w:rPr>
        <w:t>ř</w:t>
      </w:r>
      <w:r w:rsidRPr="00E068E5">
        <w:rPr>
          <w:sz w:val="22"/>
          <w:szCs w:val="22"/>
        </w:rPr>
        <w:t>edm</w:t>
      </w:r>
      <w:r w:rsidRPr="00E068E5">
        <w:rPr>
          <w:rFonts w:hint="eastAsia"/>
          <w:sz w:val="22"/>
          <w:szCs w:val="22"/>
        </w:rPr>
        <w:t>ě</w:t>
      </w:r>
      <w:r w:rsidRPr="00E068E5">
        <w:rPr>
          <w:sz w:val="22"/>
          <w:szCs w:val="22"/>
        </w:rPr>
        <w:t>tem pln</w:t>
      </w:r>
      <w:r w:rsidRPr="00E068E5">
        <w:rPr>
          <w:rFonts w:hint="eastAsia"/>
          <w:sz w:val="22"/>
          <w:szCs w:val="22"/>
        </w:rPr>
        <w:t>ě</w:t>
      </w:r>
      <w:r w:rsidRPr="00E068E5">
        <w:rPr>
          <w:sz w:val="22"/>
          <w:szCs w:val="22"/>
        </w:rPr>
        <w:t>n</w:t>
      </w:r>
      <w:r w:rsidRPr="00E068E5">
        <w:rPr>
          <w:rFonts w:hint="eastAsia"/>
          <w:sz w:val="22"/>
          <w:szCs w:val="22"/>
        </w:rPr>
        <w:t>í</w:t>
      </w:r>
      <w:r w:rsidRPr="00E068E5">
        <w:rPr>
          <w:sz w:val="22"/>
          <w:szCs w:val="22"/>
        </w:rPr>
        <w:t>, tj. m</w:t>
      </w:r>
      <w:r w:rsidRPr="00E068E5">
        <w:rPr>
          <w:rFonts w:hint="eastAsia"/>
          <w:sz w:val="22"/>
          <w:szCs w:val="22"/>
        </w:rPr>
        <w:t>é</w:t>
      </w:r>
      <w:r w:rsidRPr="00E068E5">
        <w:rPr>
          <w:sz w:val="22"/>
          <w:szCs w:val="22"/>
        </w:rPr>
        <w:t>n</w:t>
      </w:r>
      <w:r w:rsidRPr="00E068E5">
        <w:rPr>
          <w:rFonts w:hint="eastAsia"/>
          <w:sz w:val="22"/>
          <w:szCs w:val="22"/>
        </w:rPr>
        <w:t>ě</w:t>
      </w:r>
      <w:r w:rsidRPr="00E068E5">
        <w:rPr>
          <w:sz w:val="22"/>
          <w:szCs w:val="22"/>
        </w:rPr>
        <w:t>pr</w:t>
      </w:r>
      <w:r w:rsidRPr="00E068E5">
        <w:rPr>
          <w:rFonts w:hint="eastAsia"/>
          <w:sz w:val="22"/>
          <w:szCs w:val="22"/>
        </w:rPr>
        <w:t>á</w:t>
      </w:r>
      <w:r w:rsidRPr="00E068E5">
        <w:rPr>
          <w:sz w:val="22"/>
          <w:szCs w:val="22"/>
        </w:rPr>
        <w:t>ce, a</w:t>
      </w:r>
      <w:r w:rsidRPr="00E068E5">
        <w:rPr>
          <w:rFonts w:hint="eastAsia"/>
          <w:sz w:val="22"/>
          <w:szCs w:val="22"/>
        </w:rPr>
        <w:t>ť</w:t>
      </w:r>
      <w:r w:rsidRPr="00E068E5">
        <w:rPr>
          <w:sz w:val="22"/>
          <w:szCs w:val="22"/>
        </w:rPr>
        <w:t xml:space="preserve"> u</w:t>
      </w:r>
      <w:r w:rsidRPr="00E068E5">
        <w:rPr>
          <w:rFonts w:hint="eastAsia"/>
          <w:sz w:val="22"/>
          <w:szCs w:val="22"/>
        </w:rPr>
        <w:t>ž</w:t>
      </w:r>
      <w:r w:rsidRPr="00E068E5">
        <w:rPr>
          <w:sz w:val="22"/>
          <w:szCs w:val="22"/>
        </w:rPr>
        <w:t xml:space="preserve"> z</w:t>
      </w:r>
      <w:r w:rsidRPr="00E068E5">
        <w:rPr>
          <w:rFonts w:hint="eastAsia"/>
          <w:sz w:val="22"/>
          <w:szCs w:val="22"/>
        </w:rPr>
        <w:t> </w:t>
      </w:r>
      <w:r w:rsidRPr="00E068E5">
        <w:rPr>
          <w:sz w:val="22"/>
          <w:szCs w:val="22"/>
        </w:rPr>
        <w:t>d</w:t>
      </w:r>
      <w:r w:rsidRPr="00E068E5">
        <w:rPr>
          <w:rFonts w:hint="eastAsia"/>
          <w:sz w:val="22"/>
          <w:szCs w:val="22"/>
        </w:rPr>
        <w:t>ů</w:t>
      </w:r>
      <w:r w:rsidRPr="00E068E5">
        <w:rPr>
          <w:sz w:val="22"/>
          <w:szCs w:val="22"/>
        </w:rPr>
        <w:t>vod</w:t>
      </w:r>
      <w:r w:rsidRPr="00E068E5">
        <w:rPr>
          <w:rFonts w:hint="eastAsia"/>
          <w:sz w:val="22"/>
          <w:szCs w:val="22"/>
        </w:rPr>
        <w:t>ů</w:t>
      </w:r>
      <w:r w:rsidRPr="00E068E5">
        <w:rPr>
          <w:sz w:val="22"/>
          <w:szCs w:val="22"/>
        </w:rPr>
        <w:t xml:space="preserve"> objektivn</w:t>
      </w:r>
      <w:r w:rsidRPr="00E068E5">
        <w:rPr>
          <w:rFonts w:hint="eastAsia"/>
          <w:sz w:val="22"/>
          <w:szCs w:val="22"/>
        </w:rPr>
        <w:t>í</w:t>
      </w:r>
      <w:r w:rsidRPr="00E068E5">
        <w:rPr>
          <w:sz w:val="22"/>
          <w:szCs w:val="22"/>
        </w:rPr>
        <w:t>ch, technick</w:t>
      </w:r>
      <w:r w:rsidRPr="00E068E5">
        <w:rPr>
          <w:rFonts w:hint="eastAsia"/>
          <w:sz w:val="22"/>
          <w:szCs w:val="22"/>
        </w:rPr>
        <w:t>ý</w:t>
      </w:r>
      <w:r w:rsidRPr="00E068E5">
        <w:rPr>
          <w:sz w:val="22"/>
          <w:szCs w:val="22"/>
        </w:rPr>
        <w:t>ch nebo z</w:t>
      </w:r>
      <w:r w:rsidRPr="00E068E5">
        <w:rPr>
          <w:rFonts w:hint="eastAsia"/>
          <w:sz w:val="22"/>
          <w:szCs w:val="22"/>
        </w:rPr>
        <w:t> </w:t>
      </w:r>
      <w:r w:rsidRPr="00E068E5">
        <w:rPr>
          <w:sz w:val="22"/>
          <w:szCs w:val="22"/>
        </w:rPr>
        <w:t>jeho strany, bude Zhotovitel povinen s</w:t>
      </w:r>
      <w:r w:rsidRPr="00E068E5">
        <w:rPr>
          <w:rFonts w:hint="eastAsia"/>
          <w:sz w:val="22"/>
          <w:szCs w:val="22"/>
        </w:rPr>
        <w:t> </w:t>
      </w:r>
      <w:r w:rsidRPr="00E068E5">
        <w:rPr>
          <w:sz w:val="22"/>
          <w:szCs w:val="22"/>
        </w:rPr>
        <w:t>Objednatelem jednat o</w:t>
      </w:r>
      <w:r w:rsidRPr="00E068E5">
        <w:rPr>
          <w:rFonts w:hint="eastAsia"/>
          <w:sz w:val="22"/>
          <w:szCs w:val="22"/>
        </w:rPr>
        <w:t> </w:t>
      </w:r>
      <w:r w:rsidRPr="00E068E5">
        <w:rPr>
          <w:sz w:val="22"/>
          <w:szCs w:val="22"/>
        </w:rPr>
        <w:t>zm</w:t>
      </w:r>
      <w:r w:rsidRPr="00E068E5">
        <w:rPr>
          <w:rFonts w:hint="eastAsia"/>
          <w:sz w:val="22"/>
          <w:szCs w:val="22"/>
        </w:rPr>
        <w:t>ě</w:t>
      </w:r>
      <w:r w:rsidRPr="00E068E5">
        <w:rPr>
          <w:sz w:val="22"/>
          <w:szCs w:val="22"/>
        </w:rPr>
        <w:t>n</w:t>
      </w:r>
      <w:r w:rsidRPr="00E068E5">
        <w:rPr>
          <w:rFonts w:hint="eastAsia"/>
          <w:sz w:val="22"/>
          <w:szCs w:val="22"/>
        </w:rPr>
        <w:t>ě</w:t>
      </w:r>
      <w:r w:rsidRPr="00E068E5">
        <w:rPr>
          <w:sz w:val="22"/>
          <w:szCs w:val="22"/>
        </w:rPr>
        <w:t xml:space="preserve"> rozsahu D</w:t>
      </w:r>
      <w:r w:rsidRPr="00E068E5">
        <w:rPr>
          <w:rFonts w:hint="eastAsia"/>
          <w:sz w:val="22"/>
          <w:szCs w:val="22"/>
        </w:rPr>
        <w:t>í</w:t>
      </w:r>
      <w:r w:rsidRPr="00E068E5">
        <w:rPr>
          <w:sz w:val="22"/>
          <w:szCs w:val="22"/>
        </w:rPr>
        <w:t>la a jeho cen</w:t>
      </w:r>
      <w:r w:rsidRPr="00E068E5">
        <w:rPr>
          <w:rFonts w:hint="eastAsia"/>
          <w:sz w:val="22"/>
          <w:szCs w:val="22"/>
        </w:rPr>
        <w:t>ě</w:t>
      </w:r>
      <w:r w:rsidRPr="00E068E5">
        <w:rPr>
          <w:sz w:val="22"/>
          <w:szCs w:val="22"/>
        </w:rPr>
        <w:t>. V</w:t>
      </w:r>
      <w:r w:rsidRPr="00E068E5">
        <w:rPr>
          <w:rFonts w:hint="eastAsia"/>
          <w:sz w:val="22"/>
          <w:szCs w:val="22"/>
        </w:rPr>
        <w:t> </w:t>
      </w:r>
      <w:r w:rsidRPr="00E068E5">
        <w:rPr>
          <w:sz w:val="22"/>
          <w:szCs w:val="22"/>
        </w:rPr>
        <w:t>p</w:t>
      </w:r>
      <w:r w:rsidRPr="00E068E5">
        <w:rPr>
          <w:rFonts w:hint="eastAsia"/>
          <w:sz w:val="22"/>
          <w:szCs w:val="22"/>
        </w:rPr>
        <w:t>ří</w:t>
      </w:r>
      <w:r w:rsidRPr="00E068E5">
        <w:rPr>
          <w:sz w:val="22"/>
          <w:szCs w:val="22"/>
        </w:rPr>
        <w:t>pad</w:t>
      </w:r>
      <w:r w:rsidRPr="00E068E5">
        <w:rPr>
          <w:rFonts w:hint="eastAsia"/>
          <w:sz w:val="22"/>
          <w:szCs w:val="22"/>
        </w:rPr>
        <w:t>ě</w:t>
      </w:r>
      <w:r w:rsidRPr="00E068E5">
        <w:rPr>
          <w:sz w:val="22"/>
          <w:szCs w:val="22"/>
        </w:rPr>
        <w:t xml:space="preserve"> m</w:t>
      </w:r>
      <w:r w:rsidRPr="00E068E5">
        <w:rPr>
          <w:rFonts w:hint="eastAsia"/>
          <w:sz w:val="22"/>
          <w:szCs w:val="22"/>
        </w:rPr>
        <w:t>é</w:t>
      </w:r>
      <w:r w:rsidRPr="00E068E5">
        <w:rPr>
          <w:sz w:val="22"/>
          <w:szCs w:val="22"/>
        </w:rPr>
        <w:t>n</w:t>
      </w:r>
      <w:r w:rsidRPr="00E068E5">
        <w:rPr>
          <w:rFonts w:hint="eastAsia"/>
          <w:sz w:val="22"/>
          <w:szCs w:val="22"/>
        </w:rPr>
        <w:t>ě</w:t>
      </w:r>
      <w:r w:rsidRPr="00E068E5">
        <w:rPr>
          <w:sz w:val="22"/>
          <w:szCs w:val="22"/>
        </w:rPr>
        <w:t>prac</w:t>
      </w:r>
      <w:r w:rsidRPr="00E068E5">
        <w:rPr>
          <w:rFonts w:hint="eastAsia"/>
          <w:sz w:val="22"/>
          <w:szCs w:val="22"/>
        </w:rPr>
        <w:t>í</w:t>
      </w:r>
      <w:r w:rsidRPr="00E068E5">
        <w:rPr>
          <w:sz w:val="22"/>
          <w:szCs w:val="22"/>
        </w:rPr>
        <w:t xml:space="preserve"> bude cena D</w:t>
      </w:r>
      <w:r w:rsidRPr="00E068E5">
        <w:rPr>
          <w:rFonts w:hint="eastAsia"/>
          <w:sz w:val="22"/>
          <w:szCs w:val="22"/>
        </w:rPr>
        <w:t>í</w:t>
      </w:r>
      <w:r w:rsidRPr="00E068E5">
        <w:rPr>
          <w:sz w:val="22"/>
          <w:szCs w:val="22"/>
        </w:rPr>
        <w:t>la pon</w:t>
      </w:r>
      <w:r w:rsidRPr="00E068E5">
        <w:rPr>
          <w:rFonts w:hint="eastAsia"/>
          <w:sz w:val="22"/>
          <w:szCs w:val="22"/>
        </w:rPr>
        <w:t>íž</w:t>
      </w:r>
      <w:r w:rsidRPr="00E068E5">
        <w:rPr>
          <w:sz w:val="22"/>
          <w:szCs w:val="22"/>
        </w:rPr>
        <w:t>ena o</w:t>
      </w:r>
      <w:r w:rsidRPr="00E068E5">
        <w:rPr>
          <w:rFonts w:hint="eastAsia"/>
          <w:sz w:val="22"/>
          <w:szCs w:val="22"/>
        </w:rPr>
        <w:t> </w:t>
      </w:r>
      <w:r w:rsidRPr="00E068E5">
        <w:rPr>
          <w:sz w:val="22"/>
          <w:szCs w:val="22"/>
        </w:rPr>
        <w:t>neproveden</w:t>
      </w:r>
      <w:r w:rsidRPr="00E068E5">
        <w:rPr>
          <w:rFonts w:hint="eastAsia"/>
          <w:sz w:val="22"/>
          <w:szCs w:val="22"/>
        </w:rPr>
        <w:t>é</w:t>
      </w:r>
      <w:r w:rsidRPr="00E068E5">
        <w:rPr>
          <w:sz w:val="22"/>
          <w:szCs w:val="22"/>
        </w:rPr>
        <w:t xml:space="preserve"> pr</w:t>
      </w:r>
      <w:r w:rsidRPr="00E068E5">
        <w:rPr>
          <w:rFonts w:hint="eastAsia"/>
          <w:sz w:val="22"/>
          <w:szCs w:val="22"/>
        </w:rPr>
        <w:t>á</w:t>
      </w:r>
      <w:r w:rsidRPr="00E068E5">
        <w:rPr>
          <w:sz w:val="22"/>
          <w:szCs w:val="22"/>
        </w:rPr>
        <w:t>ce ocen</w:t>
      </w:r>
      <w:r w:rsidRPr="00E068E5">
        <w:rPr>
          <w:rFonts w:hint="eastAsia"/>
          <w:sz w:val="22"/>
          <w:szCs w:val="22"/>
        </w:rPr>
        <w:t>ě</w:t>
      </w:r>
      <w:r w:rsidRPr="00E068E5">
        <w:rPr>
          <w:sz w:val="22"/>
          <w:szCs w:val="22"/>
        </w:rPr>
        <w:t>n</w:t>
      </w:r>
      <w:r w:rsidRPr="00E068E5">
        <w:rPr>
          <w:rFonts w:hint="eastAsia"/>
          <w:sz w:val="22"/>
          <w:szCs w:val="22"/>
        </w:rPr>
        <w:t>é</w:t>
      </w:r>
      <w:r w:rsidRPr="00E068E5">
        <w:rPr>
          <w:sz w:val="22"/>
          <w:szCs w:val="22"/>
        </w:rPr>
        <w:t xml:space="preserve"> dle jednotkov</w:t>
      </w:r>
      <w:r w:rsidRPr="00E068E5">
        <w:rPr>
          <w:rFonts w:hint="eastAsia"/>
          <w:sz w:val="22"/>
          <w:szCs w:val="22"/>
        </w:rPr>
        <w:t>ý</w:t>
      </w:r>
      <w:r w:rsidRPr="00E068E5">
        <w:rPr>
          <w:sz w:val="22"/>
          <w:szCs w:val="22"/>
        </w:rPr>
        <w:t>ch cen polo</w:t>
      </w:r>
      <w:r w:rsidRPr="00E068E5">
        <w:rPr>
          <w:rFonts w:hint="eastAsia"/>
          <w:sz w:val="22"/>
          <w:szCs w:val="22"/>
        </w:rPr>
        <w:t>ž</w:t>
      </w:r>
      <w:r w:rsidRPr="00E068E5">
        <w:rPr>
          <w:sz w:val="22"/>
          <w:szCs w:val="22"/>
        </w:rPr>
        <w:t>kov</w:t>
      </w:r>
      <w:r w:rsidRPr="00E068E5">
        <w:rPr>
          <w:rFonts w:hint="eastAsia"/>
          <w:sz w:val="22"/>
          <w:szCs w:val="22"/>
        </w:rPr>
        <w:t>é</w:t>
      </w:r>
      <w:r w:rsidRPr="00E068E5">
        <w:rPr>
          <w:sz w:val="22"/>
          <w:szCs w:val="22"/>
        </w:rPr>
        <w:t>ho rozpo</w:t>
      </w:r>
      <w:r w:rsidRPr="00E068E5">
        <w:rPr>
          <w:rFonts w:hint="eastAsia"/>
          <w:sz w:val="22"/>
          <w:szCs w:val="22"/>
        </w:rPr>
        <w:t>č</w:t>
      </w:r>
      <w:r w:rsidRPr="00E068E5">
        <w:rPr>
          <w:sz w:val="22"/>
          <w:szCs w:val="22"/>
        </w:rPr>
        <w:t xml:space="preserve">tu </w:t>
      </w:r>
      <w:r w:rsidRPr="00E068E5">
        <w:rPr>
          <w:rFonts w:hint="eastAsia"/>
          <w:sz w:val="22"/>
          <w:szCs w:val="22"/>
        </w:rPr>
        <w:t>–</w:t>
      </w:r>
      <w:r w:rsidRPr="00E068E5">
        <w:rPr>
          <w:sz w:val="22"/>
          <w:szCs w:val="22"/>
        </w:rPr>
        <w:t xml:space="preserve"> cenov</w:t>
      </w:r>
      <w:r w:rsidRPr="00E068E5">
        <w:rPr>
          <w:rFonts w:hint="eastAsia"/>
          <w:sz w:val="22"/>
          <w:szCs w:val="22"/>
        </w:rPr>
        <w:t>é</w:t>
      </w:r>
      <w:r w:rsidRPr="00E068E5">
        <w:rPr>
          <w:sz w:val="22"/>
          <w:szCs w:val="22"/>
        </w:rPr>
        <w:t>ho n</w:t>
      </w:r>
      <w:r w:rsidRPr="00E068E5">
        <w:rPr>
          <w:rFonts w:hint="eastAsia"/>
          <w:sz w:val="22"/>
          <w:szCs w:val="22"/>
        </w:rPr>
        <w:t>á</w:t>
      </w:r>
      <w:r w:rsidRPr="00E068E5">
        <w:rPr>
          <w:sz w:val="22"/>
          <w:szCs w:val="22"/>
        </w:rPr>
        <w:t>vrhu Zhotovitele a uzav</w:t>
      </w:r>
      <w:r w:rsidRPr="00E068E5">
        <w:rPr>
          <w:rFonts w:hint="eastAsia"/>
          <w:sz w:val="22"/>
          <w:szCs w:val="22"/>
        </w:rPr>
        <w:t>ř</w:t>
      </w:r>
      <w:r w:rsidRPr="00E068E5">
        <w:rPr>
          <w:sz w:val="22"/>
          <w:szCs w:val="22"/>
        </w:rPr>
        <w:t>en do</w:t>
      </w:r>
      <w:r w:rsidR="00761381" w:rsidRPr="00E068E5">
        <w:rPr>
          <w:sz w:val="22"/>
          <w:szCs w:val="22"/>
        </w:rPr>
        <w:t>datek</w:t>
      </w:r>
      <w:r w:rsidRPr="00E068E5">
        <w:rPr>
          <w:sz w:val="22"/>
          <w:szCs w:val="22"/>
        </w:rPr>
        <w:t xml:space="preserve"> k </w:t>
      </w:r>
      <w:r w:rsidR="00761381" w:rsidRPr="00E068E5">
        <w:rPr>
          <w:sz w:val="22"/>
          <w:szCs w:val="22"/>
        </w:rPr>
        <w:t>t</w:t>
      </w:r>
      <w:r w:rsidR="00761381" w:rsidRPr="00E068E5">
        <w:rPr>
          <w:rFonts w:hint="eastAsia"/>
          <w:sz w:val="22"/>
          <w:szCs w:val="22"/>
        </w:rPr>
        <w:t>é</w:t>
      </w:r>
      <w:r w:rsidR="00761381" w:rsidRPr="00E068E5">
        <w:rPr>
          <w:sz w:val="22"/>
          <w:szCs w:val="22"/>
        </w:rPr>
        <w:t xml:space="preserve">to </w:t>
      </w:r>
      <w:r w:rsidRPr="00E068E5">
        <w:rPr>
          <w:sz w:val="22"/>
          <w:szCs w:val="22"/>
        </w:rPr>
        <w:t>Smlouv</w:t>
      </w:r>
      <w:r w:rsidRPr="00E068E5">
        <w:rPr>
          <w:rFonts w:hint="eastAsia"/>
          <w:sz w:val="22"/>
          <w:szCs w:val="22"/>
        </w:rPr>
        <w:t>ě</w:t>
      </w:r>
      <w:r w:rsidRPr="00E068E5">
        <w:rPr>
          <w:sz w:val="22"/>
          <w:szCs w:val="22"/>
        </w:rPr>
        <w:t>.</w:t>
      </w:r>
    </w:p>
    <w:p w14:paraId="32410757" w14:textId="77777777" w:rsidR="0098578D" w:rsidRPr="00E068E5" w:rsidRDefault="0098578D" w:rsidP="00F172B0">
      <w:pPr>
        <w:pStyle w:val="Default"/>
        <w:rPr>
          <w:rFonts w:ascii="Arial" w:hAnsi="Arial" w:cs="Arial"/>
          <w:b/>
          <w:bCs/>
          <w:color w:val="auto"/>
        </w:rPr>
      </w:pPr>
    </w:p>
    <w:p w14:paraId="411560EA" w14:textId="432309F0" w:rsidR="00221865" w:rsidRPr="00E068E5" w:rsidRDefault="00712DEB" w:rsidP="00F172B0">
      <w:pPr>
        <w:pStyle w:val="Default"/>
        <w:rPr>
          <w:rFonts w:ascii="Arial" w:hAnsi="Arial" w:cs="Arial"/>
          <w:b/>
          <w:bCs/>
          <w:color w:val="auto"/>
        </w:rPr>
      </w:pPr>
      <w:r w:rsidRPr="00E068E5">
        <w:rPr>
          <w:rFonts w:ascii="Arial" w:hAnsi="Arial" w:cs="Arial" w:hint="eastAsia"/>
          <w:b/>
          <w:bCs/>
          <w:color w:val="auto"/>
        </w:rPr>
        <w:t>Č</w:t>
      </w:r>
      <w:r w:rsidRPr="00E068E5">
        <w:rPr>
          <w:rFonts w:ascii="Arial" w:hAnsi="Arial" w:cs="Arial"/>
          <w:b/>
          <w:bCs/>
          <w:color w:val="auto"/>
        </w:rPr>
        <w:t>l</w:t>
      </w:r>
      <w:r w:rsidRPr="00E068E5">
        <w:rPr>
          <w:rFonts w:ascii="Arial" w:hAnsi="Arial" w:cs="Arial" w:hint="eastAsia"/>
          <w:b/>
          <w:bCs/>
          <w:color w:val="auto"/>
        </w:rPr>
        <w:t>á</w:t>
      </w:r>
      <w:r w:rsidRPr="00E068E5">
        <w:rPr>
          <w:rFonts w:ascii="Arial" w:hAnsi="Arial" w:cs="Arial"/>
          <w:b/>
          <w:bCs/>
          <w:color w:val="auto"/>
        </w:rPr>
        <w:t>nek IV.</w:t>
      </w:r>
    </w:p>
    <w:p w14:paraId="6C33BC29" w14:textId="77777777" w:rsidR="001F229B" w:rsidRPr="00E068E5" w:rsidRDefault="001E7F0B" w:rsidP="009A453D">
      <w:pPr>
        <w:pStyle w:val="Default"/>
        <w:spacing w:after="120"/>
        <w:rPr>
          <w:rFonts w:ascii="Arial" w:hAnsi="Arial" w:cs="Arial"/>
          <w:b/>
          <w:bCs/>
          <w:color w:val="auto"/>
        </w:rPr>
      </w:pPr>
      <w:r w:rsidRPr="00E068E5">
        <w:rPr>
          <w:rFonts w:ascii="Arial" w:hAnsi="Arial" w:cs="Arial"/>
          <w:b/>
          <w:bCs/>
          <w:color w:val="auto"/>
        </w:rPr>
        <w:t>M</w:t>
      </w:r>
      <w:r w:rsidRPr="00E068E5">
        <w:rPr>
          <w:rFonts w:ascii="Arial" w:hAnsi="Arial" w:cs="Arial" w:hint="eastAsia"/>
          <w:b/>
          <w:bCs/>
          <w:color w:val="auto"/>
        </w:rPr>
        <w:t>í</w:t>
      </w:r>
      <w:r w:rsidRPr="00E068E5">
        <w:rPr>
          <w:rFonts w:ascii="Arial" w:hAnsi="Arial" w:cs="Arial"/>
          <w:b/>
          <w:bCs/>
          <w:color w:val="auto"/>
        </w:rPr>
        <w:t xml:space="preserve">sto a doba </w:t>
      </w:r>
      <w:r w:rsidR="00AB7047" w:rsidRPr="00E068E5">
        <w:rPr>
          <w:rFonts w:ascii="Arial" w:hAnsi="Arial" w:cs="Arial"/>
          <w:b/>
          <w:bCs/>
          <w:color w:val="auto"/>
        </w:rPr>
        <w:t>pln</w:t>
      </w:r>
      <w:r w:rsidR="00AB7047" w:rsidRPr="00E068E5">
        <w:rPr>
          <w:rFonts w:ascii="Arial" w:hAnsi="Arial" w:cs="Arial" w:hint="eastAsia"/>
          <w:b/>
          <w:bCs/>
          <w:color w:val="auto"/>
        </w:rPr>
        <w:t>ě</w:t>
      </w:r>
      <w:r w:rsidR="00AB7047" w:rsidRPr="00E068E5">
        <w:rPr>
          <w:rFonts w:ascii="Arial" w:hAnsi="Arial" w:cs="Arial"/>
          <w:b/>
          <w:bCs/>
          <w:color w:val="auto"/>
        </w:rPr>
        <w:t>n</w:t>
      </w:r>
      <w:r w:rsidR="00AB7047" w:rsidRPr="00E068E5">
        <w:rPr>
          <w:rFonts w:ascii="Arial" w:hAnsi="Arial" w:cs="Arial" w:hint="eastAsia"/>
          <w:b/>
          <w:bCs/>
          <w:color w:val="auto"/>
        </w:rPr>
        <w:t>í</w:t>
      </w:r>
      <w:r w:rsidR="00AB7047" w:rsidRPr="00E068E5">
        <w:rPr>
          <w:rFonts w:ascii="Arial" w:hAnsi="Arial" w:cs="Arial"/>
          <w:b/>
          <w:bCs/>
          <w:color w:val="auto"/>
        </w:rPr>
        <w:t xml:space="preserve"> </w:t>
      </w:r>
      <w:r w:rsidR="00A80EB8" w:rsidRPr="00E068E5">
        <w:rPr>
          <w:rFonts w:ascii="Arial" w:hAnsi="Arial" w:cs="Arial"/>
          <w:b/>
          <w:bCs/>
          <w:color w:val="auto"/>
        </w:rPr>
        <w:t>S</w:t>
      </w:r>
      <w:r w:rsidR="001F229B" w:rsidRPr="00E068E5">
        <w:rPr>
          <w:rFonts w:ascii="Arial" w:hAnsi="Arial" w:cs="Arial"/>
          <w:b/>
          <w:bCs/>
          <w:color w:val="auto"/>
        </w:rPr>
        <w:t>mlouvy</w:t>
      </w:r>
    </w:p>
    <w:p w14:paraId="7C82E721" w14:textId="2F163142" w:rsidR="000700B0" w:rsidRPr="00656499" w:rsidRDefault="00EF20F9" w:rsidP="000700B0">
      <w:pPr>
        <w:pStyle w:val="Nadpis1"/>
        <w:numPr>
          <w:ilvl w:val="0"/>
          <w:numId w:val="49"/>
        </w:numPr>
        <w:ind w:left="425" w:hanging="425"/>
        <w:jc w:val="both"/>
        <w:rPr>
          <w:b w:val="0"/>
          <w:bCs w:val="0"/>
          <w:sz w:val="22"/>
          <w:szCs w:val="22"/>
        </w:rPr>
      </w:pPr>
      <w:bookmarkStart w:id="0" w:name="_Hlk216935273"/>
      <w:r w:rsidRPr="00BE092F">
        <w:rPr>
          <w:b w:val="0"/>
          <w:bCs w:val="0"/>
          <w:sz w:val="22"/>
          <w:szCs w:val="22"/>
        </w:rPr>
        <w:t>M</w:t>
      </w:r>
      <w:r w:rsidRPr="00BE092F">
        <w:rPr>
          <w:rFonts w:hint="eastAsia"/>
          <w:b w:val="0"/>
          <w:bCs w:val="0"/>
          <w:sz w:val="22"/>
          <w:szCs w:val="22"/>
        </w:rPr>
        <w:t>í</w:t>
      </w:r>
      <w:r w:rsidRPr="00BE092F">
        <w:rPr>
          <w:b w:val="0"/>
          <w:bCs w:val="0"/>
          <w:sz w:val="22"/>
          <w:szCs w:val="22"/>
        </w:rPr>
        <w:t>stem pln</w:t>
      </w:r>
      <w:r w:rsidRPr="00BE092F">
        <w:rPr>
          <w:rFonts w:hint="eastAsia"/>
          <w:b w:val="0"/>
          <w:bCs w:val="0"/>
          <w:sz w:val="22"/>
          <w:szCs w:val="22"/>
        </w:rPr>
        <w:t>ě</w:t>
      </w:r>
      <w:r w:rsidRPr="00BE092F">
        <w:rPr>
          <w:b w:val="0"/>
          <w:bCs w:val="0"/>
          <w:sz w:val="22"/>
          <w:szCs w:val="22"/>
        </w:rPr>
        <w:t>n</w:t>
      </w:r>
      <w:r w:rsidRPr="00BE092F">
        <w:rPr>
          <w:rFonts w:hint="eastAsia"/>
          <w:b w:val="0"/>
          <w:bCs w:val="0"/>
          <w:sz w:val="22"/>
          <w:szCs w:val="22"/>
        </w:rPr>
        <w:t>í</w:t>
      </w:r>
      <w:r w:rsidRPr="00BE092F">
        <w:rPr>
          <w:b w:val="0"/>
          <w:bCs w:val="0"/>
          <w:sz w:val="22"/>
          <w:szCs w:val="22"/>
        </w:rPr>
        <w:t xml:space="preserve"> </w:t>
      </w:r>
      <w:r w:rsidR="00E9147B" w:rsidRPr="00BE092F">
        <w:rPr>
          <w:b w:val="0"/>
          <w:bCs w:val="0"/>
          <w:sz w:val="22"/>
          <w:szCs w:val="22"/>
        </w:rPr>
        <w:t>D</w:t>
      </w:r>
      <w:r w:rsidR="00E9147B" w:rsidRPr="00BE092F">
        <w:rPr>
          <w:rFonts w:hint="eastAsia"/>
          <w:b w:val="0"/>
          <w:bCs w:val="0"/>
          <w:sz w:val="22"/>
          <w:szCs w:val="22"/>
        </w:rPr>
        <w:t>í</w:t>
      </w:r>
      <w:r w:rsidR="00E9147B" w:rsidRPr="00BE092F">
        <w:rPr>
          <w:b w:val="0"/>
          <w:bCs w:val="0"/>
          <w:sz w:val="22"/>
          <w:szCs w:val="22"/>
        </w:rPr>
        <w:t>la j</w:t>
      </w:r>
      <w:r w:rsidR="00CD352C" w:rsidRPr="00BE092F">
        <w:rPr>
          <w:b w:val="0"/>
          <w:bCs w:val="0"/>
          <w:sz w:val="22"/>
          <w:szCs w:val="22"/>
        </w:rPr>
        <w:t xml:space="preserve">e stavba </w:t>
      </w:r>
      <w:r w:rsidR="00933F0D" w:rsidRPr="00BE092F">
        <w:rPr>
          <w:b w:val="0"/>
          <w:bCs w:val="0"/>
          <w:sz w:val="22"/>
          <w:szCs w:val="22"/>
        </w:rPr>
        <w:t>v</w:t>
      </w:r>
      <w:r w:rsidR="00933F0D" w:rsidRPr="00BE092F">
        <w:rPr>
          <w:rFonts w:hint="eastAsia"/>
          <w:b w:val="0"/>
          <w:bCs w:val="0"/>
          <w:sz w:val="22"/>
          <w:szCs w:val="22"/>
        </w:rPr>
        <w:t> </w:t>
      </w:r>
      <w:r w:rsidR="00933F0D" w:rsidRPr="00BE092F">
        <w:rPr>
          <w:b w:val="0"/>
          <w:bCs w:val="0"/>
          <w:sz w:val="22"/>
          <w:szCs w:val="22"/>
        </w:rPr>
        <w:t>majetku Objednatele</w:t>
      </w:r>
      <w:r w:rsidR="000700B0" w:rsidRPr="00BE092F">
        <w:rPr>
          <w:b w:val="0"/>
          <w:bCs w:val="0"/>
          <w:sz w:val="22"/>
          <w:szCs w:val="22"/>
        </w:rPr>
        <w:t xml:space="preserve"> </w:t>
      </w:r>
      <w:r w:rsidR="000700B0">
        <w:rPr>
          <w:b w:val="0"/>
          <w:bCs w:val="0"/>
          <w:sz w:val="22"/>
          <w:szCs w:val="22"/>
        </w:rPr>
        <w:t>– budova mateřské školy na adrese</w:t>
      </w:r>
      <w:r w:rsidR="00CD352C">
        <w:rPr>
          <w:sz w:val="22"/>
          <w:szCs w:val="22"/>
        </w:rPr>
        <w:t xml:space="preserve"> </w:t>
      </w:r>
      <w:r w:rsidR="000700B0" w:rsidRPr="00656499">
        <w:rPr>
          <w:b w:val="0"/>
          <w:bCs w:val="0"/>
          <w:sz w:val="22"/>
          <w:szCs w:val="22"/>
        </w:rPr>
        <w:t>Komerční 704/22a, 710 00 Ostrava-Muglinov, stavba občanského vybavení, jež je součástí pozemku p.č.st. 1231, zastavěná plocha a nádvoří</w:t>
      </w:r>
      <w:r w:rsidR="000700B0">
        <w:rPr>
          <w:b w:val="0"/>
          <w:bCs w:val="0"/>
          <w:sz w:val="22"/>
          <w:szCs w:val="22"/>
        </w:rPr>
        <w:t>,</w:t>
      </w:r>
      <w:r w:rsidR="000700B0" w:rsidRPr="00656499">
        <w:rPr>
          <w:b w:val="0"/>
          <w:bCs w:val="0"/>
          <w:sz w:val="22"/>
          <w:szCs w:val="22"/>
        </w:rPr>
        <w:t xml:space="preserve"> v k.ú. Muglinov, obec Ostrava, zapsaném na </w:t>
      </w:r>
      <w:r w:rsidR="000700B0">
        <w:rPr>
          <w:b w:val="0"/>
          <w:bCs w:val="0"/>
          <w:sz w:val="22"/>
          <w:szCs w:val="22"/>
        </w:rPr>
        <w:t>LV</w:t>
      </w:r>
      <w:r w:rsidR="000700B0" w:rsidRPr="00656499">
        <w:rPr>
          <w:b w:val="0"/>
          <w:bCs w:val="0"/>
          <w:sz w:val="22"/>
          <w:szCs w:val="22"/>
        </w:rPr>
        <w:t xml:space="preserve"> č. 2495, a přilehlé pozemky p</w:t>
      </w:r>
      <w:r w:rsidR="000700B0">
        <w:rPr>
          <w:b w:val="0"/>
          <w:bCs w:val="0"/>
          <w:sz w:val="22"/>
          <w:szCs w:val="22"/>
        </w:rPr>
        <w:t>.</w:t>
      </w:r>
      <w:r w:rsidR="000700B0" w:rsidRPr="00656499">
        <w:rPr>
          <w:b w:val="0"/>
          <w:bCs w:val="0"/>
          <w:sz w:val="22"/>
          <w:szCs w:val="22"/>
        </w:rPr>
        <w:t>č. 200/71</w:t>
      </w:r>
      <w:r w:rsidR="000700B0">
        <w:rPr>
          <w:b w:val="0"/>
          <w:bCs w:val="0"/>
          <w:sz w:val="22"/>
          <w:szCs w:val="22"/>
        </w:rPr>
        <w:t xml:space="preserve">, ostatní plocha, v k.ú. Muglinov, obec Ostrava, zapsaný na LV č. 1328 </w:t>
      </w:r>
      <w:r w:rsidR="000700B0" w:rsidRPr="00656499">
        <w:rPr>
          <w:b w:val="0"/>
          <w:bCs w:val="0"/>
          <w:sz w:val="22"/>
          <w:szCs w:val="22"/>
        </w:rPr>
        <w:t>a</w:t>
      </w:r>
      <w:r w:rsidR="000700B0">
        <w:rPr>
          <w:b w:val="0"/>
          <w:bCs w:val="0"/>
          <w:sz w:val="22"/>
          <w:szCs w:val="22"/>
        </w:rPr>
        <w:t> p.č.</w:t>
      </w:r>
      <w:r w:rsidR="000700B0" w:rsidRPr="00656499">
        <w:rPr>
          <w:b w:val="0"/>
          <w:bCs w:val="0"/>
          <w:sz w:val="22"/>
          <w:szCs w:val="22"/>
        </w:rPr>
        <w:t xml:space="preserve"> 200/72</w:t>
      </w:r>
      <w:r w:rsidR="000700B0">
        <w:rPr>
          <w:b w:val="0"/>
          <w:bCs w:val="0"/>
          <w:sz w:val="22"/>
          <w:szCs w:val="22"/>
        </w:rPr>
        <w:t>, ostatní plocha, v k.ú. Muglinov, obec Ostrava, zapsaný na LV č. 2495, to vše</w:t>
      </w:r>
      <w:r w:rsidR="000700B0" w:rsidRPr="00656499">
        <w:rPr>
          <w:b w:val="0"/>
          <w:bCs w:val="0"/>
          <w:sz w:val="22"/>
          <w:szCs w:val="22"/>
        </w:rPr>
        <w:t xml:space="preserve"> v katastru nemovitostí vedeném Katastrálním úřadem pro Moravskoslezský kraj, Katastrální pracoviště Ostrava (dále jen </w:t>
      </w:r>
      <w:r w:rsidR="000700B0" w:rsidRPr="00471F3C">
        <w:rPr>
          <w:b w:val="0"/>
          <w:bCs w:val="0"/>
          <w:i/>
          <w:iCs/>
          <w:sz w:val="22"/>
          <w:szCs w:val="22"/>
        </w:rPr>
        <w:t>„</w:t>
      </w:r>
      <w:r w:rsidR="000700B0" w:rsidRPr="00471F3C">
        <w:rPr>
          <w:i/>
          <w:iCs/>
          <w:sz w:val="22"/>
          <w:szCs w:val="22"/>
        </w:rPr>
        <w:t>Staveniště</w:t>
      </w:r>
      <w:r w:rsidR="000700B0" w:rsidRPr="00471F3C">
        <w:rPr>
          <w:b w:val="0"/>
          <w:bCs w:val="0"/>
          <w:i/>
          <w:iCs/>
          <w:sz w:val="22"/>
          <w:szCs w:val="22"/>
        </w:rPr>
        <w:t>“</w:t>
      </w:r>
      <w:r w:rsidR="000700B0" w:rsidRPr="00656499">
        <w:rPr>
          <w:b w:val="0"/>
          <w:bCs w:val="0"/>
          <w:sz w:val="22"/>
          <w:szCs w:val="22"/>
        </w:rPr>
        <w:t>).</w:t>
      </w:r>
    </w:p>
    <w:bookmarkEnd w:id="0"/>
    <w:p w14:paraId="401D11D6" w14:textId="42899FBA" w:rsidR="009B113D" w:rsidRPr="00B47978" w:rsidRDefault="009B113D" w:rsidP="00B47978">
      <w:pPr>
        <w:pStyle w:val="Odstavecseseznamem"/>
        <w:numPr>
          <w:ilvl w:val="0"/>
          <w:numId w:val="49"/>
        </w:numPr>
        <w:tabs>
          <w:tab w:val="left" w:pos="0"/>
          <w:tab w:val="left" w:pos="426"/>
          <w:tab w:val="left" w:pos="4706"/>
          <w:tab w:val="left" w:pos="4990"/>
          <w:tab w:val="left" w:leader="underscore" w:pos="9639"/>
        </w:tabs>
        <w:jc w:val="both"/>
        <w:rPr>
          <w:sz w:val="22"/>
          <w:szCs w:val="22"/>
        </w:rPr>
      </w:pPr>
      <w:r w:rsidRPr="00B47978">
        <w:rPr>
          <w:sz w:val="22"/>
          <w:szCs w:val="22"/>
        </w:rPr>
        <w:t>Objednatel p</w:t>
      </w:r>
      <w:r w:rsidRPr="00B47978">
        <w:rPr>
          <w:rFonts w:hint="eastAsia"/>
          <w:sz w:val="22"/>
          <w:szCs w:val="22"/>
        </w:rPr>
        <w:t>ř</w:t>
      </w:r>
      <w:r w:rsidRPr="00B47978">
        <w:rPr>
          <w:sz w:val="22"/>
          <w:szCs w:val="22"/>
        </w:rPr>
        <w:t>ed</w:t>
      </w:r>
      <w:r w:rsidRPr="00B47978">
        <w:rPr>
          <w:rFonts w:hint="eastAsia"/>
          <w:sz w:val="22"/>
          <w:szCs w:val="22"/>
        </w:rPr>
        <w:t>á</w:t>
      </w:r>
      <w:r w:rsidRPr="00B47978">
        <w:rPr>
          <w:sz w:val="22"/>
          <w:szCs w:val="22"/>
        </w:rPr>
        <w:t xml:space="preserve"> Zhotoviteli Staveni</w:t>
      </w:r>
      <w:r w:rsidRPr="00B47978">
        <w:rPr>
          <w:rFonts w:hint="eastAsia"/>
          <w:sz w:val="22"/>
          <w:szCs w:val="22"/>
        </w:rPr>
        <w:t>š</w:t>
      </w:r>
      <w:r w:rsidRPr="00B47978">
        <w:rPr>
          <w:sz w:val="22"/>
          <w:szCs w:val="22"/>
        </w:rPr>
        <w:t>t</w:t>
      </w:r>
      <w:r w:rsidRPr="00B47978">
        <w:rPr>
          <w:rFonts w:hint="eastAsia"/>
          <w:sz w:val="22"/>
          <w:szCs w:val="22"/>
        </w:rPr>
        <w:t>ě</w:t>
      </w:r>
      <w:r w:rsidRPr="00B47978">
        <w:rPr>
          <w:sz w:val="22"/>
          <w:szCs w:val="22"/>
        </w:rPr>
        <w:t xml:space="preserve"> prost</w:t>
      </w:r>
      <w:r w:rsidRPr="00B47978">
        <w:rPr>
          <w:rFonts w:hint="eastAsia"/>
          <w:sz w:val="22"/>
          <w:szCs w:val="22"/>
        </w:rPr>
        <w:t>é</w:t>
      </w:r>
      <w:r w:rsidRPr="00B47978">
        <w:rPr>
          <w:sz w:val="22"/>
          <w:szCs w:val="22"/>
        </w:rPr>
        <w:t xml:space="preserve"> pr</w:t>
      </w:r>
      <w:r w:rsidRPr="00B47978">
        <w:rPr>
          <w:rFonts w:hint="eastAsia"/>
          <w:sz w:val="22"/>
          <w:szCs w:val="22"/>
        </w:rPr>
        <w:t>á</w:t>
      </w:r>
      <w:r w:rsidRPr="00B47978">
        <w:rPr>
          <w:sz w:val="22"/>
          <w:szCs w:val="22"/>
        </w:rPr>
        <w:t>vn</w:t>
      </w:r>
      <w:r w:rsidRPr="00B47978">
        <w:rPr>
          <w:rFonts w:hint="eastAsia"/>
          <w:sz w:val="22"/>
          <w:szCs w:val="22"/>
        </w:rPr>
        <w:t>í</w:t>
      </w:r>
      <w:r w:rsidRPr="00B47978">
        <w:rPr>
          <w:sz w:val="22"/>
          <w:szCs w:val="22"/>
        </w:rPr>
        <w:t>ch vad a n</w:t>
      </w:r>
      <w:r w:rsidRPr="00B47978">
        <w:rPr>
          <w:rFonts w:hint="eastAsia"/>
          <w:sz w:val="22"/>
          <w:szCs w:val="22"/>
        </w:rPr>
        <w:t>á</w:t>
      </w:r>
      <w:r w:rsidRPr="00B47978">
        <w:rPr>
          <w:sz w:val="22"/>
          <w:szCs w:val="22"/>
        </w:rPr>
        <w:t>rok</w:t>
      </w:r>
      <w:r w:rsidRPr="00B47978">
        <w:rPr>
          <w:rFonts w:hint="eastAsia"/>
          <w:sz w:val="22"/>
          <w:szCs w:val="22"/>
        </w:rPr>
        <w:t>ů</w:t>
      </w:r>
      <w:r w:rsidRPr="00B47978">
        <w:rPr>
          <w:sz w:val="22"/>
          <w:szCs w:val="22"/>
        </w:rPr>
        <w:t xml:space="preserve"> t</w:t>
      </w:r>
      <w:r w:rsidRPr="00B47978">
        <w:rPr>
          <w:rFonts w:hint="eastAsia"/>
          <w:sz w:val="22"/>
          <w:szCs w:val="22"/>
        </w:rPr>
        <w:t>ř</w:t>
      </w:r>
      <w:r w:rsidRPr="00B47978">
        <w:rPr>
          <w:sz w:val="22"/>
          <w:szCs w:val="22"/>
        </w:rPr>
        <w:t>et</w:t>
      </w:r>
      <w:r w:rsidRPr="00B47978">
        <w:rPr>
          <w:rFonts w:hint="eastAsia"/>
          <w:sz w:val="22"/>
          <w:szCs w:val="22"/>
        </w:rPr>
        <w:t>í</w:t>
      </w:r>
      <w:r w:rsidRPr="00B47978">
        <w:rPr>
          <w:sz w:val="22"/>
          <w:szCs w:val="22"/>
        </w:rPr>
        <w:t>ch osob, a to formou ob</w:t>
      </w:r>
      <w:r w:rsidRPr="00B47978">
        <w:rPr>
          <w:rFonts w:hint="eastAsia"/>
          <w:sz w:val="22"/>
          <w:szCs w:val="22"/>
        </w:rPr>
        <w:t>ě</w:t>
      </w:r>
      <w:r w:rsidRPr="00B47978">
        <w:rPr>
          <w:sz w:val="22"/>
          <w:szCs w:val="22"/>
        </w:rPr>
        <w:t>ma smluvn</w:t>
      </w:r>
      <w:r w:rsidRPr="00B47978">
        <w:rPr>
          <w:rFonts w:hint="eastAsia"/>
          <w:sz w:val="22"/>
          <w:szCs w:val="22"/>
        </w:rPr>
        <w:t>í</w:t>
      </w:r>
      <w:r w:rsidRPr="00B47978">
        <w:rPr>
          <w:sz w:val="22"/>
          <w:szCs w:val="22"/>
        </w:rPr>
        <w:t>mi stranami podepsan</w:t>
      </w:r>
      <w:r w:rsidRPr="00B47978">
        <w:rPr>
          <w:rFonts w:hint="eastAsia"/>
          <w:sz w:val="22"/>
          <w:szCs w:val="22"/>
        </w:rPr>
        <w:t>é</w:t>
      </w:r>
      <w:r w:rsidRPr="00B47978">
        <w:rPr>
          <w:sz w:val="22"/>
          <w:szCs w:val="22"/>
        </w:rPr>
        <w:t>ho z</w:t>
      </w:r>
      <w:r w:rsidRPr="00B47978">
        <w:rPr>
          <w:rFonts w:hint="eastAsia"/>
          <w:sz w:val="22"/>
          <w:szCs w:val="22"/>
        </w:rPr>
        <w:t>á</w:t>
      </w:r>
      <w:r w:rsidRPr="00B47978">
        <w:rPr>
          <w:sz w:val="22"/>
          <w:szCs w:val="22"/>
        </w:rPr>
        <w:t>pisu do stavebn</w:t>
      </w:r>
      <w:r w:rsidRPr="00B47978">
        <w:rPr>
          <w:rFonts w:hint="eastAsia"/>
          <w:sz w:val="22"/>
          <w:szCs w:val="22"/>
        </w:rPr>
        <w:t>í</w:t>
      </w:r>
      <w:r w:rsidRPr="00B47978">
        <w:rPr>
          <w:sz w:val="22"/>
          <w:szCs w:val="22"/>
        </w:rPr>
        <w:t>ho den</w:t>
      </w:r>
      <w:r w:rsidRPr="00B47978">
        <w:rPr>
          <w:rFonts w:hint="eastAsia"/>
          <w:sz w:val="22"/>
          <w:szCs w:val="22"/>
        </w:rPr>
        <w:t>í</w:t>
      </w:r>
      <w:r w:rsidRPr="00B47978">
        <w:rPr>
          <w:sz w:val="22"/>
          <w:szCs w:val="22"/>
        </w:rPr>
        <w:t>ku v</w:t>
      </w:r>
      <w:r w:rsidRPr="00B47978">
        <w:rPr>
          <w:rFonts w:hint="eastAsia"/>
          <w:sz w:val="22"/>
          <w:szCs w:val="22"/>
        </w:rPr>
        <w:t> </w:t>
      </w:r>
      <w:r w:rsidRPr="00B47978">
        <w:rPr>
          <w:sz w:val="22"/>
          <w:szCs w:val="22"/>
        </w:rPr>
        <w:t>souladu s</w:t>
      </w:r>
      <w:r w:rsidRPr="00B47978">
        <w:rPr>
          <w:rFonts w:hint="eastAsia"/>
          <w:sz w:val="22"/>
          <w:szCs w:val="22"/>
        </w:rPr>
        <w:t> č</w:t>
      </w:r>
      <w:r w:rsidRPr="00B47978">
        <w:rPr>
          <w:sz w:val="22"/>
          <w:szCs w:val="22"/>
        </w:rPr>
        <w:t>l. VI</w:t>
      </w:r>
      <w:r w:rsidR="00712DEB" w:rsidRPr="00B47978">
        <w:rPr>
          <w:sz w:val="22"/>
          <w:szCs w:val="22"/>
        </w:rPr>
        <w:t>I</w:t>
      </w:r>
      <w:r w:rsidRPr="00B47978">
        <w:rPr>
          <w:sz w:val="22"/>
          <w:szCs w:val="22"/>
        </w:rPr>
        <w:t xml:space="preserve">. </w:t>
      </w:r>
      <w:r w:rsidR="00245894" w:rsidRPr="00B47978">
        <w:rPr>
          <w:sz w:val="22"/>
          <w:szCs w:val="22"/>
        </w:rPr>
        <w:t>t</w:t>
      </w:r>
      <w:r w:rsidR="00245894" w:rsidRPr="00B47978">
        <w:rPr>
          <w:rFonts w:hint="eastAsia"/>
          <w:sz w:val="22"/>
          <w:szCs w:val="22"/>
        </w:rPr>
        <w:t>é</w:t>
      </w:r>
      <w:r w:rsidR="00245894" w:rsidRPr="00B47978">
        <w:rPr>
          <w:sz w:val="22"/>
          <w:szCs w:val="22"/>
        </w:rPr>
        <w:t xml:space="preserve">to </w:t>
      </w:r>
      <w:r w:rsidRPr="00B47978">
        <w:rPr>
          <w:sz w:val="22"/>
          <w:szCs w:val="22"/>
        </w:rPr>
        <w:t>Smlouvy. K</w:t>
      </w:r>
      <w:r w:rsidRPr="00B47978">
        <w:rPr>
          <w:rFonts w:hint="eastAsia"/>
          <w:sz w:val="22"/>
          <w:szCs w:val="22"/>
        </w:rPr>
        <w:t> </w:t>
      </w:r>
      <w:r w:rsidRPr="00B47978">
        <w:rPr>
          <w:sz w:val="22"/>
          <w:szCs w:val="22"/>
        </w:rPr>
        <w:t>p</w:t>
      </w:r>
      <w:r w:rsidRPr="00B47978">
        <w:rPr>
          <w:rFonts w:hint="eastAsia"/>
          <w:sz w:val="22"/>
          <w:szCs w:val="22"/>
        </w:rPr>
        <w:t>ř</w:t>
      </w:r>
      <w:r w:rsidRPr="00B47978">
        <w:rPr>
          <w:sz w:val="22"/>
          <w:szCs w:val="22"/>
        </w:rPr>
        <w:t>ed</w:t>
      </w:r>
      <w:r w:rsidRPr="00B47978">
        <w:rPr>
          <w:rFonts w:hint="eastAsia"/>
          <w:sz w:val="22"/>
          <w:szCs w:val="22"/>
        </w:rPr>
        <w:t>á</w:t>
      </w:r>
      <w:r w:rsidRPr="00B47978">
        <w:rPr>
          <w:sz w:val="22"/>
          <w:szCs w:val="22"/>
        </w:rPr>
        <w:t>n</w:t>
      </w:r>
      <w:r w:rsidRPr="00B47978">
        <w:rPr>
          <w:rFonts w:hint="eastAsia"/>
          <w:sz w:val="22"/>
          <w:szCs w:val="22"/>
        </w:rPr>
        <w:t>í</w:t>
      </w:r>
      <w:r w:rsidRPr="00B47978">
        <w:rPr>
          <w:sz w:val="22"/>
          <w:szCs w:val="22"/>
        </w:rPr>
        <w:t xml:space="preserve"> Staveni</w:t>
      </w:r>
      <w:r w:rsidRPr="00B47978">
        <w:rPr>
          <w:rFonts w:hint="eastAsia"/>
          <w:sz w:val="22"/>
          <w:szCs w:val="22"/>
        </w:rPr>
        <w:t>š</w:t>
      </w:r>
      <w:r w:rsidRPr="00B47978">
        <w:rPr>
          <w:sz w:val="22"/>
          <w:szCs w:val="22"/>
        </w:rPr>
        <w:t>t</w:t>
      </w:r>
      <w:r w:rsidRPr="00B47978">
        <w:rPr>
          <w:rFonts w:hint="eastAsia"/>
          <w:sz w:val="22"/>
          <w:szCs w:val="22"/>
        </w:rPr>
        <w:t>ě</w:t>
      </w:r>
      <w:r w:rsidRPr="00B47978">
        <w:rPr>
          <w:sz w:val="22"/>
          <w:szCs w:val="22"/>
        </w:rPr>
        <w:t xml:space="preserve"> dojde </w:t>
      </w:r>
      <w:r w:rsidR="00D80E95">
        <w:rPr>
          <w:sz w:val="22"/>
          <w:szCs w:val="22"/>
        </w:rPr>
        <w:t>dne 1</w:t>
      </w:r>
      <w:r w:rsidR="00963AD0">
        <w:rPr>
          <w:sz w:val="22"/>
          <w:szCs w:val="22"/>
        </w:rPr>
        <w:t>1</w:t>
      </w:r>
      <w:r w:rsidR="00D80E95">
        <w:rPr>
          <w:sz w:val="22"/>
          <w:szCs w:val="22"/>
        </w:rPr>
        <w:t>. 5. 202</w:t>
      </w:r>
      <w:r w:rsidR="00B516B6">
        <w:rPr>
          <w:sz w:val="22"/>
          <w:szCs w:val="22"/>
        </w:rPr>
        <w:t>6</w:t>
      </w:r>
      <w:r w:rsidR="00D80E95">
        <w:rPr>
          <w:sz w:val="22"/>
          <w:szCs w:val="22"/>
        </w:rPr>
        <w:t>.</w:t>
      </w:r>
    </w:p>
    <w:p w14:paraId="13ACFA83" w14:textId="6E666238" w:rsidR="005177D1" w:rsidRPr="00CC46E0" w:rsidRDefault="005177D1" w:rsidP="00B47978">
      <w:pPr>
        <w:numPr>
          <w:ilvl w:val="0"/>
          <w:numId w:val="49"/>
        </w:numPr>
        <w:tabs>
          <w:tab w:val="left" w:pos="0"/>
          <w:tab w:val="left" w:pos="426"/>
          <w:tab w:val="left" w:pos="4706"/>
          <w:tab w:val="left" w:pos="4990"/>
          <w:tab w:val="left" w:leader="underscore" w:pos="9639"/>
        </w:tabs>
        <w:ind w:left="425" w:hanging="425"/>
        <w:jc w:val="both"/>
        <w:rPr>
          <w:sz w:val="22"/>
          <w:szCs w:val="22"/>
        </w:rPr>
      </w:pPr>
      <w:r w:rsidRPr="00CC46E0">
        <w:rPr>
          <w:sz w:val="22"/>
          <w:szCs w:val="22"/>
        </w:rPr>
        <w:lastRenderedPageBreak/>
        <w:t>Zhotovitel se zavazuje P</w:t>
      </w:r>
      <w:r w:rsidRPr="00CC46E0">
        <w:rPr>
          <w:rFonts w:hint="eastAsia"/>
          <w:sz w:val="22"/>
          <w:szCs w:val="22"/>
        </w:rPr>
        <w:t>ř</w:t>
      </w:r>
      <w:r w:rsidRPr="00CC46E0">
        <w:rPr>
          <w:sz w:val="22"/>
          <w:szCs w:val="22"/>
        </w:rPr>
        <w:t>edm</w:t>
      </w:r>
      <w:r w:rsidRPr="00CC46E0">
        <w:rPr>
          <w:rFonts w:hint="eastAsia"/>
          <w:sz w:val="22"/>
          <w:szCs w:val="22"/>
        </w:rPr>
        <w:t>ě</w:t>
      </w:r>
      <w:r w:rsidRPr="00CC46E0">
        <w:rPr>
          <w:sz w:val="22"/>
          <w:szCs w:val="22"/>
        </w:rPr>
        <w:t>t pln</w:t>
      </w:r>
      <w:r w:rsidRPr="00CC46E0">
        <w:rPr>
          <w:rFonts w:hint="eastAsia"/>
          <w:sz w:val="22"/>
          <w:szCs w:val="22"/>
        </w:rPr>
        <w:t>ě</w:t>
      </w:r>
      <w:r w:rsidRPr="00CC46E0">
        <w:rPr>
          <w:sz w:val="22"/>
          <w:szCs w:val="22"/>
        </w:rPr>
        <w:t>n</w:t>
      </w:r>
      <w:r w:rsidRPr="00CC46E0">
        <w:rPr>
          <w:rFonts w:hint="eastAsia"/>
          <w:sz w:val="22"/>
          <w:szCs w:val="22"/>
        </w:rPr>
        <w:t>í</w:t>
      </w:r>
      <w:r w:rsidRPr="00CC46E0">
        <w:rPr>
          <w:sz w:val="22"/>
          <w:szCs w:val="22"/>
        </w:rPr>
        <w:t xml:space="preserve"> pro Objednatele prov</w:t>
      </w:r>
      <w:r w:rsidRPr="00CC46E0">
        <w:rPr>
          <w:rFonts w:hint="eastAsia"/>
          <w:sz w:val="22"/>
          <w:szCs w:val="22"/>
        </w:rPr>
        <w:t>é</w:t>
      </w:r>
      <w:r w:rsidRPr="00CC46E0">
        <w:rPr>
          <w:sz w:val="22"/>
          <w:szCs w:val="22"/>
        </w:rPr>
        <w:t>st v</w:t>
      </w:r>
      <w:r w:rsidRPr="00CC46E0">
        <w:rPr>
          <w:rFonts w:hint="eastAsia"/>
          <w:sz w:val="22"/>
          <w:szCs w:val="22"/>
        </w:rPr>
        <w:t> </w:t>
      </w:r>
      <w:r w:rsidRPr="00CC46E0">
        <w:rPr>
          <w:sz w:val="22"/>
          <w:szCs w:val="22"/>
        </w:rPr>
        <w:t>souladu s</w:t>
      </w:r>
      <w:r w:rsidRPr="00CC46E0">
        <w:rPr>
          <w:rFonts w:hint="eastAsia"/>
          <w:sz w:val="22"/>
          <w:szCs w:val="22"/>
        </w:rPr>
        <w:t> </w:t>
      </w:r>
      <w:r w:rsidR="00245894" w:rsidRPr="00CC46E0">
        <w:rPr>
          <w:sz w:val="22"/>
          <w:szCs w:val="22"/>
        </w:rPr>
        <w:t xml:space="preserve">touto </w:t>
      </w:r>
      <w:r w:rsidRPr="00CC46E0">
        <w:rPr>
          <w:sz w:val="22"/>
          <w:szCs w:val="22"/>
        </w:rPr>
        <w:t>Smlouvou v</w:t>
      </w:r>
      <w:r w:rsidRPr="00CC46E0">
        <w:rPr>
          <w:rFonts w:hint="eastAsia"/>
          <w:sz w:val="22"/>
          <w:szCs w:val="22"/>
        </w:rPr>
        <w:t> </w:t>
      </w:r>
      <w:r w:rsidRPr="00CC46E0">
        <w:rPr>
          <w:sz w:val="22"/>
          <w:szCs w:val="22"/>
        </w:rPr>
        <w:t>n</w:t>
      </w:r>
      <w:r w:rsidRPr="00CC46E0">
        <w:rPr>
          <w:rFonts w:hint="eastAsia"/>
          <w:sz w:val="22"/>
          <w:szCs w:val="22"/>
        </w:rPr>
        <w:t>á</w:t>
      </w:r>
      <w:r w:rsidRPr="00CC46E0">
        <w:rPr>
          <w:sz w:val="22"/>
          <w:szCs w:val="22"/>
        </w:rPr>
        <w:t>sleduj</w:t>
      </w:r>
      <w:r w:rsidRPr="00CC46E0">
        <w:rPr>
          <w:rFonts w:hint="eastAsia"/>
          <w:sz w:val="22"/>
          <w:szCs w:val="22"/>
        </w:rPr>
        <w:t>í</w:t>
      </w:r>
      <w:r w:rsidRPr="00CC46E0">
        <w:rPr>
          <w:sz w:val="22"/>
          <w:szCs w:val="22"/>
        </w:rPr>
        <w:t>c</w:t>
      </w:r>
      <w:r w:rsidRPr="00CC46E0">
        <w:rPr>
          <w:rFonts w:hint="eastAsia"/>
          <w:sz w:val="22"/>
          <w:szCs w:val="22"/>
        </w:rPr>
        <w:t>í</w:t>
      </w:r>
      <w:r w:rsidRPr="00CC46E0">
        <w:rPr>
          <w:sz w:val="22"/>
          <w:szCs w:val="22"/>
        </w:rPr>
        <w:t>ch term</w:t>
      </w:r>
      <w:r w:rsidRPr="00CC46E0">
        <w:rPr>
          <w:rFonts w:hint="eastAsia"/>
          <w:sz w:val="22"/>
          <w:szCs w:val="22"/>
        </w:rPr>
        <w:t>í</w:t>
      </w:r>
      <w:r w:rsidRPr="00CC46E0">
        <w:rPr>
          <w:sz w:val="22"/>
          <w:szCs w:val="22"/>
        </w:rPr>
        <w:t>nech:</w:t>
      </w:r>
    </w:p>
    <w:p w14:paraId="5C6F0C8A" w14:textId="0DAED455" w:rsidR="00611BE7" w:rsidRPr="00E068E5" w:rsidRDefault="002D1D0F" w:rsidP="00823B76">
      <w:pPr>
        <w:pStyle w:val="Default"/>
        <w:numPr>
          <w:ilvl w:val="0"/>
          <w:numId w:val="39"/>
        </w:numPr>
        <w:ind w:left="425" w:firstLine="0"/>
        <w:jc w:val="both"/>
        <w:rPr>
          <w:color w:val="auto"/>
          <w:sz w:val="22"/>
          <w:szCs w:val="22"/>
        </w:rPr>
      </w:pPr>
      <w:r w:rsidRPr="00E068E5">
        <w:rPr>
          <w:color w:val="auto"/>
          <w:sz w:val="22"/>
          <w:szCs w:val="22"/>
        </w:rPr>
        <w:t>t</w:t>
      </w:r>
      <w:r w:rsidR="00611BE7" w:rsidRPr="00E068E5">
        <w:rPr>
          <w:color w:val="auto"/>
          <w:sz w:val="22"/>
          <w:szCs w:val="22"/>
        </w:rPr>
        <w:t>erm</w:t>
      </w:r>
      <w:r w:rsidR="00611BE7" w:rsidRPr="00E068E5">
        <w:rPr>
          <w:rFonts w:hint="eastAsia"/>
          <w:color w:val="auto"/>
          <w:sz w:val="22"/>
          <w:szCs w:val="22"/>
        </w:rPr>
        <w:t>í</w:t>
      </w:r>
      <w:r w:rsidR="00611BE7" w:rsidRPr="00E068E5">
        <w:rPr>
          <w:color w:val="auto"/>
          <w:sz w:val="22"/>
          <w:szCs w:val="22"/>
        </w:rPr>
        <w:t>n zah</w:t>
      </w:r>
      <w:r w:rsidR="00611BE7" w:rsidRPr="00E068E5">
        <w:rPr>
          <w:rFonts w:hint="eastAsia"/>
          <w:color w:val="auto"/>
          <w:sz w:val="22"/>
          <w:szCs w:val="22"/>
        </w:rPr>
        <w:t>á</w:t>
      </w:r>
      <w:r w:rsidR="00611BE7" w:rsidRPr="00E068E5">
        <w:rPr>
          <w:color w:val="auto"/>
          <w:sz w:val="22"/>
          <w:szCs w:val="22"/>
        </w:rPr>
        <w:t>jen</w:t>
      </w:r>
      <w:r w:rsidR="00611BE7" w:rsidRPr="00E068E5">
        <w:rPr>
          <w:rFonts w:hint="eastAsia"/>
          <w:color w:val="auto"/>
          <w:sz w:val="22"/>
          <w:szCs w:val="22"/>
        </w:rPr>
        <w:t>í</w:t>
      </w:r>
      <w:r w:rsidR="00611BE7" w:rsidRPr="00E068E5">
        <w:rPr>
          <w:color w:val="auto"/>
          <w:sz w:val="22"/>
          <w:szCs w:val="22"/>
        </w:rPr>
        <w:t xml:space="preserve"> prov</w:t>
      </w:r>
      <w:r w:rsidR="00611BE7" w:rsidRPr="00E068E5">
        <w:rPr>
          <w:rFonts w:hint="eastAsia"/>
          <w:color w:val="auto"/>
          <w:sz w:val="22"/>
          <w:szCs w:val="22"/>
        </w:rPr>
        <w:t>á</w:t>
      </w:r>
      <w:r w:rsidR="00611BE7" w:rsidRPr="00E068E5">
        <w:rPr>
          <w:color w:val="auto"/>
          <w:sz w:val="22"/>
          <w:szCs w:val="22"/>
        </w:rPr>
        <w:t>d</w:t>
      </w:r>
      <w:r w:rsidR="00611BE7" w:rsidRPr="00E068E5">
        <w:rPr>
          <w:rFonts w:hint="eastAsia"/>
          <w:color w:val="auto"/>
          <w:sz w:val="22"/>
          <w:szCs w:val="22"/>
        </w:rPr>
        <w:t>ě</w:t>
      </w:r>
      <w:r w:rsidR="00611BE7" w:rsidRPr="00E068E5">
        <w:rPr>
          <w:color w:val="auto"/>
          <w:sz w:val="22"/>
          <w:szCs w:val="22"/>
        </w:rPr>
        <w:t>n</w:t>
      </w:r>
      <w:r w:rsidR="00611BE7" w:rsidRPr="00E068E5">
        <w:rPr>
          <w:rFonts w:hint="eastAsia"/>
          <w:color w:val="auto"/>
          <w:sz w:val="22"/>
          <w:szCs w:val="22"/>
        </w:rPr>
        <w:t>í</w:t>
      </w:r>
      <w:r w:rsidR="00611BE7" w:rsidRPr="00E068E5">
        <w:rPr>
          <w:color w:val="auto"/>
          <w:sz w:val="22"/>
          <w:szCs w:val="22"/>
        </w:rPr>
        <w:t xml:space="preserve"> </w:t>
      </w:r>
      <w:r w:rsidR="00C6757A" w:rsidRPr="00E068E5">
        <w:rPr>
          <w:color w:val="auto"/>
          <w:sz w:val="22"/>
          <w:szCs w:val="22"/>
        </w:rPr>
        <w:t>D</w:t>
      </w:r>
      <w:r w:rsidR="00611BE7" w:rsidRPr="00E068E5">
        <w:rPr>
          <w:rFonts w:hint="eastAsia"/>
          <w:color w:val="auto"/>
          <w:sz w:val="22"/>
          <w:szCs w:val="22"/>
        </w:rPr>
        <w:t>í</w:t>
      </w:r>
      <w:r w:rsidR="00611BE7" w:rsidRPr="00E068E5">
        <w:rPr>
          <w:color w:val="auto"/>
          <w:sz w:val="22"/>
          <w:szCs w:val="22"/>
        </w:rPr>
        <w:t xml:space="preserve">la: </w:t>
      </w:r>
      <w:r w:rsidR="00CC46E0">
        <w:rPr>
          <w:color w:val="auto"/>
          <w:sz w:val="22"/>
          <w:szCs w:val="22"/>
        </w:rPr>
        <w:t>1</w:t>
      </w:r>
      <w:r w:rsidR="00DB0167">
        <w:rPr>
          <w:color w:val="auto"/>
          <w:sz w:val="22"/>
          <w:szCs w:val="22"/>
        </w:rPr>
        <w:t>1</w:t>
      </w:r>
      <w:r w:rsidR="00CC46E0">
        <w:rPr>
          <w:color w:val="auto"/>
          <w:sz w:val="22"/>
          <w:szCs w:val="22"/>
        </w:rPr>
        <w:t>.5.2026</w:t>
      </w:r>
      <w:r w:rsidR="00091331" w:rsidRPr="00E068E5">
        <w:rPr>
          <w:color w:val="auto"/>
          <w:sz w:val="22"/>
          <w:szCs w:val="22"/>
        </w:rPr>
        <w:t>,</w:t>
      </w:r>
    </w:p>
    <w:p w14:paraId="7B7EA4E5" w14:textId="3927BD0E" w:rsidR="00641311" w:rsidRPr="00E068E5" w:rsidRDefault="002D1D0F" w:rsidP="00823B76">
      <w:pPr>
        <w:pStyle w:val="Default"/>
        <w:numPr>
          <w:ilvl w:val="0"/>
          <w:numId w:val="39"/>
        </w:numPr>
        <w:ind w:left="425" w:firstLine="0"/>
        <w:jc w:val="both"/>
        <w:rPr>
          <w:color w:val="auto"/>
          <w:sz w:val="22"/>
          <w:szCs w:val="22"/>
        </w:rPr>
      </w:pPr>
      <w:r w:rsidRPr="00E068E5">
        <w:rPr>
          <w:color w:val="auto"/>
          <w:sz w:val="22"/>
          <w:szCs w:val="22"/>
        </w:rPr>
        <w:t>t</w:t>
      </w:r>
      <w:r w:rsidR="00611BE7" w:rsidRPr="00E068E5">
        <w:rPr>
          <w:color w:val="auto"/>
          <w:sz w:val="22"/>
          <w:szCs w:val="22"/>
        </w:rPr>
        <w:t>erm</w:t>
      </w:r>
      <w:r w:rsidR="00611BE7" w:rsidRPr="00E068E5">
        <w:rPr>
          <w:rFonts w:hint="eastAsia"/>
          <w:color w:val="auto"/>
          <w:sz w:val="22"/>
          <w:szCs w:val="22"/>
        </w:rPr>
        <w:t>í</w:t>
      </w:r>
      <w:r w:rsidR="00611BE7" w:rsidRPr="00E068E5">
        <w:rPr>
          <w:color w:val="auto"/>
          <w:sz w:val="22"/>
          <w:szCs w:val="22"/>
        </w:rPr>
        <w:t>n dokon</w:t>
      </w:r>
      <w:r w:rsidR="00611BE7" w:rsidRPr="00E068E5">
        <w:rPr>
          <w:rFonts w:hint="eastAsia"/>
          <w:color w:val="auto"/>
          <w:sz w:val="22"/>
          <w:szCs w:val="22"/>
        </w:rPr>
        <w:t>č</w:t>
      </w:r>
      <w:r w:rsidR="00611BE7" w:rsidRPr="00E068E5">
        <w:rPr>
          <w:color w:val="auto"/>
          <w:sz w:val="22"/>
          <w:szCs w:val="22"/>
        </w:rPr>
        <w:t>en</w:t>
      </w:r>
      <w:r w:rsidR="00611BE7" w:rsidRPr="00E068E5">
        <w:rPr>
          <w:rFonts w:hint="eastAsia"/>
          <w:color w:val="auto"/>
          <w:sz w:val="22"/>
          <w:szCs w:val="22"/>
        </w:rPr>
        <w:t>í</w:t>
      </w:r>
      <w:r w:rsidR="00611BE7" w:rsidRPr="00E068E5">
        <w:rPr>
          <w:color w:val="auto"/>
          <w:sz w:val="22"/>
          <w:szCs w:val="22"/>
        </w:rPr>
        <w:t xml:space="preserve"> </w:t>
      </w:r>
      <w:r w:rsidR="00C6757A" w:rsidRPr="00E068E5">
        <w:rPr>
          <w:color w:val="auto"/>
          <w:sz w:val="22"/>
          <w:szCs w:val="22"/>
        </w:rPr>
        <w:t>D</w:t>
      </w:r>
      <w:r w:rsidR="00611BE7" w:rsidRPr="00E068E5">
        <w:rPr>
          <w:rFonts w:hint="eastAsia"/>
          <w:color w:val="auto"/>
          <w:sz w:val="22"/>
          <w:szCs w:val="22"/>
        </w:rPr>
        <w:t>í</w:t>
      </w:r>
      <w:r w:rsidR="00611BE7" w:rsidRPr="00E068E5">
        <w:rPr>
          <w:color w:val="auto"/>
          <w:sz w:val="22"/>
          <w:szCs w:val="22"/>
        </w:rPr>
        <w:t>la</w:t>
      </w:r>
      <w:r w:rsidR="00C6757A" w:rsidRPr="00E068E5">
        <w:rPr>
          <w:color w:val="auto"/>
          <w:sz w:val="22"/>
          <w:szCs w:val="22"/>
        </w:rPr>
        <w:t>:</w:t>
      </w:r>
      <w:r w:rsidR="00611BE7" w:rsidRPr="00E068E5">
        <w:rPr>
          <w:color w:val="auto"/>
          <w:sz w:val="22"/>
          <w:szCs w:val="22"/>
        </w:rPr>
        <w:t xml:space="preserve"> </w:t>
      </w:r>
      <w:r w:rsidR="00CC46E0">
        <w:rPr>
          <w:color w:val="auto"/>
          <w:sz w:val="22"/>
          <w:szCs w:val="22"/>
        </w:rPr>
        <w:t>1</w:t>
      </w:r>
      <w:r w:rsidR="00DB0167">
        <w:rPr>
          <w:color w:val="auto"/>
          <w:sz w:val="22"/>
          <w:szCs w:val="22"/>
        </w:rPr>
        <w:t>1</w:t>
      </w:r>
      <w:r w:rsidR="00CC46E0">
        <w:rPr>
          <w:color w:val="auto"/>
          <w:sz w:val="22"/>
          <w:szCs w:val="22"/>
        </w:rPr>
        <w:t>.8.2026</w:t>
      </w:r>
      <w:r w:rsidR="00641311" w:rsidRPr="00E068E5">
        <w:rPr>
          <w:color w:val="auto"/>
          <w:sz w:val="22"/>
          <w:szCs w:val="22"/>
        </w:rPr>
        <w:t>.</w:t>
      </w:r>
    </w:p>
    <w:p w14:paraId="39806ED1" w14:textId="245CAF60" w:rsidR="00323DE3" w:rsidRPr="00E068E5" w:rsidRDefault="009A169A" w:rsidP="00B47978">
      <w:pPr>
        <w:numPr>
          <w:ilvl w:val="0"/>
          <w:numId w:val="49"/>
        </w:numPr>
        <w:tabs>
          <w:tab w:val="left" w:pos="0"/>
          <w:tab w:val="left" w:pos="426"/>
          <w:tab w:val="left" w:pos="4706"/>
          <w:tab w:val="left" w:pos="4990"/>
          <w:tab w:val="left" w:leader="underscore" w:pos="9639"/>
        </w:tabs>
        <w:ind w:left="425" w:hanging="425"/>
        <w:jc w:val="both"/>
        <w:rPr>
          <w:sz w:val="22"/>
          <w:szCs w:val="22"/>
        </w:rPr>
      </w:pPr>
      <w:r w:rsidRPr="00E068E5">
        <w:rPr>
          <w:sz w:val="22"/>
          <w:szCs w:val="22"/>
        </w:rPr>
        <w:t>Zhotovitel se zavazuje vyhotovit harmonogram postupu prac</w:t>
      </w:r>
      <w:r w:rsidRPr="00E068E5">
        <w:rPr>
          <w:rFonts w:hint="eastAsia"/>
          <w:sz w:val="22"/>
          <w:szCs w:val="22"/>
        </w:rPr>
        <w:t>í</w:t>
      </w:r>
      <w:r w:rsidRPr="00E068E5">
        <w:rPr>
          <w:sz w:val="22"/>
          <w:szCs w:val="22"/>
        </w:rPr>
        <w:t xml:space="preserve">, </w:t>
      </w:r>
      <w:r w:rsidRPr="00E068E5">
        <w:rPr>
          <w:rFonts w:hint="eastAsia"/>
          <w:sz w:val="22"/>
          <w:szCs w:val="22"/>
        </w:rPr>
        <w:t>č</w:t>
      </w:r>
      <w:r w:rsidRPr="00E068E5">
        <w:rPr>
          <w:sz w:val="22"/>
          <w:szCs w:val="22"/>
        </w:rPr>
        <w:t>len</w:t>
      </w:r>
      <w:r w:rsidRPr="00E068E5">
        <w:rPr>
          <w:rFonts w:hint="eastAsia"/>
          <w:sz w:val="22"/>
          <w:szCs w:val="22"/>
        </w:rPr>
        <w:t>ě</w:t>
      </w:r>
      <w:r w:rsidRPr="00E068E5">
        <w:rPr>
          <w:sz w:val="22"/>
          <w:szCs w:val="22"/>
        </w:rPr>
        <w:t>n</w:t>
      </w:r>
      <w:r w:rsidRPr="00E068E5">
        <w:rPr>
          <w:rFonts w:hint="eastAsia"/>
          <w:sz w:val="22"/>
          <w:szCs w:val="22"/>
        </w:rPr>
        <w:t>ý</w:t>
      </w:r>
      <w:r w:rsidRPr="00E068E5">
        <w:rPr>
          <w:sz w:val="22"/>
          <w:szCs w:val="22"/>
        </w:rPr>
        <w:t xml:space="preserve"> po t</w:t>
      </w:r>
      <w:r w:rsidRPr="00E068E5">
        <w:rPr>
          <w:rFonts w:hint="eastAsia"/>
          <w:sz w:val="22"/>
          <w:szCs w:val="22"/>
        </w:rPr>
        <w:t>ý</w:t>
      </w:r>
      <w:r w:rsidRPr="00E068E5">
        <w:rPr>
          <w:sz w:val="22"/>
          <w:szCs w:val="22"/>
        </w:rPr>
        <w:t>dnech dle odd</w:t>
      </w:r>
      <w:r w:rsidRPr="00E068E5">
        <w:rPr>
          <w:rFonts w:hint="eastAsia"/>
          <w:sz w:val="22"/>
          <w:szCs w:val="22"/>
        </w:rPr>
        <w:t>í</w:t>
      </w:r>
      <w:r w:rsidRPr="00E068E5">
        <w:rPr>
          <w:sz w:val="22"/>
          <w:szCs w:val="22"/>
        </w:rPr>
        <w:t>l</w:t>
      </w:r>
      <w:r w:rsidRPr="00E068E5">
        <w:rPr>
          <w:rFonts w:hint="eastAsia"/>
          <w:sz w:val="22"/>
          <w:szCs w:val="22"/>
        </w:rPr>
        <w:t>ů</w:t>
      </w:r>
      <w:r w:rsidRPr="00E068E5">
        <w:rPr>
          <w:sz w:val="22"/>
          <w:szCs w:val="22"/>
        </w:rPr>
        <w:t xml:space="preserve"> stavebn</w:t>
      </w:r>
      <w:r w:rsidRPr="00E068E5">
        <w:rPr>
          <w:rFonts w:hint="eastAsia"/>
          <w:sz w:val="22"/>
          <w:szCs w:val="22"/>
        </w:rPr>
        <w:t>í</w:t>
      </w:r>
      <w:r w:rsidRPr="00E068E5">
        <w:rPr>
          <w:sz w:val="22"/>
          <w:szCs w:val="22"/>
        </w:rPr>
        <w:t>ch prac</w:t>
      </w:r>
      <w:r w:rsidRPr="00E068E5">
        <w:rPr>
          <w:rFonts w:hint="eastAsia"/>
          <w:sz w:val="22"/>
          <w:szCs w:val="22"/>
        </w:rPr>
        <w:t>í</w:t>
      </w:r>
      <w:r w:rsidRPr="00E068E5">
        <w:rPr>
          <w:sz w:val="22"/>
          <w:szCs w:val="22"/>
        </w:rPr>
        <w:t>. Zhotovitel harmonogram p</w:t>
      </w:r>
      <w:r w:rsidRPr="00E068E5">
        <w:rPr>
          <w:rFonts w:hint="eastAsia"/>
          <w:sz w:val="22"/>
          <w:szCs w:val="22"/>
        </w:rPr>
        <w:t>ř</w:t>
      </w:r>
      <w:r w:rsidRPr="00E068E5">
        <w:rPr>
          <w:sz w:val="22"/>
          <w:szCs w:val="22"/>
        </w:rPr>
        <w:t>edlo</w:t>
      </w:r>
      <w:r w:rsidRPr="00E068E5">
        <w:rPr>
          <w:rFonts w:hint="eastAsia"/>
          <w:sz w:val="22"/>
          <w:szCs w:val="22"/>
        </w:rPr>
        <w:t>ží</w:t>
      </w:r>
      <w:r w:rsidRPr="00E068E5">
        <w:rPr>
          <w:sz w:val="22"/>
          <w:szCs w:val="22"/>
        </w:rPr>
        <w:t xml:space="preserve"> ke schv</w:t>
      </w:r>
      <w:r w:rsidRPr="00E068E5">
        <w:rPr>
          <w:rFonts w:hint="eastAsia"/>
          <w:sz w:val="22"/>
          <w:szCs w:val="22"/>
        </w:rPr>
        <w:t>á</w:t>
      </w:r>
      <w:r w:rsidRPr="00E068E5">
        <w:rPr>
          <w:sz w:val="22"/>
          <w:szCs w:val="22"/>
        </w:rPr>
        <w:t>len</w:t>
      </w:r>
      <w:r w:rsidRPr="00E068E5">
        <w:rPr>
          <w:rFonts w:hint="eastAsia"/>
          <w:sz w:val="22"/>
          <w:szCs w:val="22"/>
        </w:rPr>
        <w:t>í</w:t>
      </w:r>
      <w:r w:rsidRPr="00E068E5">
        <w:rPr>
          <w:sz w:val="22"/>
          <w:szCs w:val="22"/>
        </w:rPr>
        <w:t xml:space="preserve"> z</w:t>
      </w:r>
      <w:r w:rsidRPr="00E068E5">
        <w:rPr>
          <w:rFonts w:hint="eastAsia"/>
          <w:sz w:val="22"/>
          <w:szCs w:val="22"/>
        </w:rPr>
        <w:t>á</w:t>
      </w:r>
      <w:r w:rsidRPr="00E068E5">
        <w:rPr>
          <w:sz w:val="22"/>
          <w:szCs w:val="22"/>
        </w:rPr>
        <w:t>stupc</w:t>
      </w:r>
      <w:r w:rsidRPr="00E068E5">
        <w:rPr>
          <w:rFonts w:hint="eastAsia"/>
          <w:sz w:val="22"/>
          <w:szCs w:val="22"/>
        </w:rPr>
        <w:t>ů</w:t>
      </w:r>
      <w:r w:rsidRPr="00E068E5">
        <w:rPr>
          <w:sz w:val="22"/>
          <w:szCs w:val="22"/>
        </w:rPr>
        <w:t>m Objednatele ve v</w:t>
      </w:r>
      <w:r w:rsidRPr="00E068E5">
        <w:rPr>
          <w:rFonts w:hint="eastAsia"/>
          <w:sz w:val="22"/>
          <w:szCs w:val="22"/>
        </w:rPr>
        <w:t>ě</w:t>
      </w:r>
      <w:r w:rsidRPr="00E068E5">
        <w:rPr>
          <w:sz w:val="22"/>
          <w:szCs w:val="22"/>
        </w:rPr>
        <w:t>cech technick</w:t>
      </w:r>
      <w:r w:rsidRPr="00E068E5">
        <w:rPr>
          <w:rFonts w:hint="eastAsia"/>
          <w:sz w:val="22"/>
          <w:szCs w:val="22"/>
        </w:rPr>
        <w:t>ý</w:t>
      </w:r>
      <w:r w:rsidRPr="00E068E5">
        <w:rPr>
          <w:sz w:val="22"/>
          <w:szCs w:val="22"/>
        </w:rPr>
        <w:t>ch, a to ke dni zah</w:t>
      </w:r>
      <w:r w:rsidRPr="00E068E5">
        <w:rPr>
          <w:rFonts w:hint="eastAsia"/>
          <w:sz w:val="22"/>
          <w:szCs w:val="22"/>
        </w:rPr>
        <w:t>á</w:t>
      </w:r>
      <w:r w:rsidRPr="00E068E5">
        <w:rPr>
          <w:sz w:val="22"/>
          <w:szCs w:val="22"/>
        </w:rPr>
        <w:t>jen</w:t>
      </w:r>
      <w:r w:rsidRPr="00E068E5">
        <w:rPr>
          <w:rFonts w:hint="eastAsia"/>
          <w:sz w:val="22"/>
          <w:szCs w:val="22"/>
        </w:rPr>
        <w:t>í</w:t>
      </w:r>
      <w:r w:rsidRPr="00E068E5">
        <w:rPr>
          <w:sz w:val="22"/>
          <w:szCs w:val="22"/>
        </w:rPr>
        <w:t xml:space="preserve"> prov</w:t>
      </w:r>
      <w:r w:rsidRPr="00E068E5">
        <w:rPr>
          <w:rFonts w:hint="eastAsia"/>
          <w:sz w:val="22"/>
          <w:szCs w:val="22"/>
        </w:rPr>
        <w:t>á</w:t>
      </w:r>
      <w:r w:rsidRPr="00E068E5">
        <w:rPr>
          <w:sz w:val="22"/>
          <w:szCs w:val="22"/>
        </w:rPr>
        <w:t>d</w:t>
      </w:r>
      <w:r w:rsidRPr="00E068E5">
        <w:rPr>
          <w:rFonts w:hint="eastAsia"/>
          <w:sz w:val="22"/>
          <w:szCs w:val="22"/>
        </w:rPr>
        <w:t>ě</w:t>
      </w:r>
      <w:r w:rsidRPr="00E068E5">
        <w:rPr>
          <w:sz w:val="22"/>
          <w:szCs w:val="22"/>
        </w:rPr>
        <w:t>n</w:t>
      </w:r>
      <w:r w:rsidRPr="00E068E5">
        <w:rPr>
          <w:rFonts w:hint="eastAsia"/>
          <w:sz w:val="22"/>
          <w:szCs w:val="22"/>
        </w:rPr>
        <w:t>í</w:t>
      </w:r>
      <w:r w:rsidRPr="00E068E5">
        <w:rPr>
          <w:sz w:val="22"/>
          <w:szCs w:val="22"/>
        </w:rPr>
        <w:t xml:space="preserve"> D</w:t>
      </w:r>
      <w:r w:rsidRPr="00E068E5">
        <w:rPr>
          <w:rFonts w:hint="eastAsia"/>
          <w:sz w:val="22"/>
          <w:szCs w:val="22"/>
        </w:rPr>
        <w:t>í</w:t>
      </w:r>
      <w:r w:rsidRPr="00E068E5">
        <w:rPr>
          <w:sz w:val="22"/>
          <w:szCs w:val="22"/>
        </w:rPr>
        <w:t>la.</w:t>
      </w:r>
    </w:p>
    <w:p w14:paraId="38B6D1C2" w14:textId="77777777" w:rsidR="009A169A" w:rsidRPr="00E068E5" w:rsidRDefault="009A169A" w:rsidP="00097453">
      <w:pPr>
        <w:pStyle w:val="Default"/>
        <w:rPr>
          <w:rFonts w:ascii="Arial" w:hAnsi="Arial" w:cs="Arial"/>
          <w:b/>
          <w:bCs/>
          <w:color w:val="auto"/>
        </w:rPr>
      </w:pPr>
    </w:p>
    <w:p w14:paraId="2FF870A3" w14:textId="12C0B51E" w:rsidR="00A55574" w:rsidRPr="00E068E5" w:rsidRDefault="00D616F6" w:rsidP="00097453">
      <w:pPr>
        <w:pStyle w:val="Default"/>
        <w:rPr>
          <w:rFonts w:ascii="Arial" w:hAnsi="Arial" w:cs="Arial"/>
          <w:b/>
          <w:bCs/>
          <w:color w:val="auto"/>
        </w:rPr>
      </w:pPr>
      <w:r w:rsidRPr="00E068E5">
        <w:rPr>
          <w:rFonts w:ascii="Arial" w:hAnsi="Arial" w:cs="Arial" w:hint="eastAsia"/>
          <w:b/>
          <w:bCs/>
          <w:color w:val="auto"/>
        </w:rPr>
        <w:t>Č</w:t>
      </w:r>
      <w:r w:rsidRPr="00E068E5">
        <w:rPr>
          <w:rFonts w:ascii="Arial" w:hAnsi="Arial" w:cs="Arial"/>
          <w:b/>
          <w:bCs/>
          <w:color w:val="auto"/>
        </w:rPr>
        <w:t>l</w:t>
      </w:r>
      <w:r w:rsidRPr="00E068E5">
        <w:rPr>
          <w:rFonts w:ascii="Arial" w:hAnsi="Arial" w:cs="Arial" w:hint="eastAsia"/>
          <w:b/>
          <w:bCs/>
          <w:color w:val="auto"/>
        </w:rPr>
        <w:t>á</w:t>
      </w:r>
      <w:r w:rsidRPr="00E068E5">
        <w:rPr>
          <w:rFonts w:ascii="Arial" w:hAnsi="Arial" w:cs="Arial"/>
          <w:b/>
          <w:bCs/>
          <w:color w:val="auto"/>
        </w:rPr>
        <w:t xml:space="preserve">nek </w:t>
      </w:r>
      <w:r w:rsidR="001F229B" w:rsidRPr="00E068E5">
        <w:rPr>
          <w:rFonts w:ascii="Arial" w:hAnsi="Arial" w:cs="Arial"/>
          <w:b/>
          <w:bCs/>
          <w:color w:val="auto"/>
        </w:rPr>
        <w:t>V.</w:t>
      </w:r>
    </w:p>
    <w:p w14:paraId="6905E897" w14:textId="77777777" w:rsidR="00901696" w:rsidRPr="00E068E5" w:rsidRDefault="00E9515E" w:rsidP="00823B76">
      <w:pPr>
        <w:pStyle w:val="Default"/>
        <w:spacing w:after="120"/>
        <w:rPr>
          <w:rFonts w:ascii="Arial" w:hAnsi="Arial" w:cs="Arial"/>
          <w:b/>
          <w:bCs/>
          <w:color w:val="auto"/>
        </w:rPr>
      </w:pPr>
      <w:r w:rsidRPr="00E068E5">
        <w:rPr>
          <w:rFonts w:ascii="Arial" w:hAnsi="Arial" w:cs="Arial"/>
          <w:b/>
          <w:bCs/>
          <w:color w:val="auto"/>
        </w:rPr>
        <w:t>P</w:t>
      </w:r>
      <w:r w:rsidR="00CE0337" w:rsidRPr="00E068E5">
        <w:rPr>
          <w:rFonts w:ascii="Arial" w:hAnsi="Arial" w:cs="Arial"/>
          <w:b/>
          <w:bCs/>
          <w:color w:val="auto"/>
        </w:rPr>
        <w:t>rov</w:t>
      </w:r>
      <w:r w:rsidR="00CE0337" w:rsidRPr="00E068E5">
        <w:rPr>
          <w:rFonts w:ascii="Arial" w:hAnsi="Arial" w:cs="Arial" w:hint="eastAsia"/>
          <w:b/>
          <w:bCs/>
          <w:color w:val="auto"/>
        </w:rPr>
        <w:t>á</w:t>
      </w:r>
      <w:r w:rsidR="00CE0337" w:rsidRPr="00E068E5">
        <w:rPr>
          <w:rFonts w:ascii="Arial" w:hAnsi="Arial" w:cs="Arial"/>
          <w:b/>
          <w:bCs/>
          <w:color w:val="auto"/>
        </w:rPr>
        <w:t>d</w:t>
      </w:r>
      <w:r w:rsidR="00CE0337" w:rsidRPr="00E068E5">
        <w:rPr>
          <w:rFonts w:ascii="Arial" w:hAnsi="Arial" w:cs="Arial" w:hint="eastAsia"/>
          <w:b/>
          <w:bCs/>
          <w:color w:val="auto"/>
        </w:rPr>
        <w:t>ě</w:t>
      </w:r>
      <w:r w:rsidR="00CE0337" w:rsidRPr="00E068E5">
        <w:rPr>
          <w:rFonts w:ascii="Arial" w:hAnsi="Arial" w:cs="Arial"/>
          <w:b/>
          <w:bCs/>
          <w:color w:val="auto"/>
        </w:rPr>
        <w:t>n</w:t>
      </w:r>
      <w:r w:rsidR="00CE0337" w:rsidRPr="00E068E5">
        <w:rPr>
          <w:rFonts w:ascii="Arial" w:hAnsi="Arial" w:cs="Arial" w:hint="eastAsia"/>
          <w:b/>
          <w:bCs/>
          <w:color w:val="auto"/>
        </w:rPr>
        <w:t>í</w:t>
      </w:r>
      <w:r w:rsidR="00CE0337" w:rsidRPr="00E068E5">
        <w:rPr>
          <w:rFonts w:ascii="Arial" w:hAnsi="Arial" w:cs="Arial"/>
          <w:b/>
          <w:bCs/>
          <w:color w:val="auto"/>
        </w:rPr>
        <w:t xml:space="preserve"> </w:t>
      </w:r>
      <w:r w:rsidR="001A2477" w:rsidRPr="00E068E5">
        <w:rPr>
          <w:rFonts w:ascii="Arial" w:hAnsi="Arial" w:cs="Arial"/>
          <w:b/>
          <w:bCs/>
          <w:color w:val="auto"/>
        </w:rPr>
        <w:t>D</w:t>
      </w:r>
      <w:r w:rsidR="001A2477" w:rsidRPr="00E068E5">
        <w:rPr>
          <w:rFonts w:ascii="Arial" w:hAnsi="Arial" w:cs="Arial" w:hint="eastAsia"/>
          <w:b/>
          <w:bCs/>
          <w:color w:val="auto"/>
        </w:rPr>
        <w:t>í</w:t>
      </w:r>
      <w:r w:rsidR="001A2477" w:rsidRPr="00E068E5">
        <w:rPr>
          <w:rFonts w:ascii="Arial" w:hAnsi="Arial" w:cs="Arial"/>
          <w:b/>
          <w:bCs/>
          <w:color w:val="auto"/>
        </w:rPr>
        <w:t>la</w:t>
      </w:r>
      <w:r w:rsidR="0043307F" w:rsidRPr="00E068E5">
        <w:rPr>
          <w:rFonts w:ascii="Arial" w:hAnsi="Arial" w:cs="Arial"/>
          <w:b/>
          <w:bCs/>
          <w:color w:val="auto"/>
        </w:rPr>
        <w:t xml:space="preserve">, </w:t>
      </w:r>
      <w:r w:rsidR="00901696" w:rsidRPr="00E068E5">
        <w:rPr>
          <w:rFonts w:ascii="Arial" w:hAnsi="Arial" w:cs="Arial"/>
          <w:b/>
          <w:bCs/>
          <w:color w:val="auto"/>
        </w:rPr>
        <w:t>bezpe</w:t>
      </w:r>
      <w:r w:rsidR="00901696" w:rsidRPr="00E068E5">
        <w:rPr>
          <w:rFonts w:ascii="Arial" w:hAnsi="Arial" w:cs="Arial" w:hint="eastAsia"/>
          <w:b/>
          <w:bCs/>
          <w:color w:val="auto"/>
        </w:rPr>
        <w:t>č</w:t>
      </w:r>
      <w:r w:rsidR="00901696" w:rsidRPr="00E068E5">
        <w:rPr>
          <w:rFonts w:ascii="Arial" w:hAnsi="Arial" w:cs="Arial"/>
          <w:b/>
          <w:bCs/>
          <w:color w:val="auto"/>
        </w:rPr>
        <w:t>nost a ochrana zdrav</w:t>
      </w:r>
      <w:r w:rsidR="00901696" w:rsidRPr="00E068E5">
        <w:rPr>
          <w:rFonts w:ascii="Arial" w:hAnsi="Arial" w:cs="Arial" w:hint="eastAsia"/>
          <w:b/>
          <w:bCs/>
          <w:color w:val="auto"/>
        </w:rPr>
        <w:t>í</w:t>
      </w:r>
      <w:r w:rsidR="00901696" w:rsidRPr="00E068E5">
        <w:rPr>
          <w:rFonts w:ascii="Arial" w:hAnsi="Arial" w:cs="Arial"/>
          <w:b/>
          <w:bCs/>
          <w:color w:val="auto"/>
        </w:rPr>
        <w:t xml:space="preserve"> p</w:t>
      </w:r>
      <w:r w:rsidR="00901696" w:rsidRPr="00E068E5">
        <w:rPr>
          <w:rFonts w:ascii="Arial" w:hAnsi="Arial" w:cs="Arial" w:hint="eastAsia"/>
          <w:b/>
          <w:bCs/>
          <w:color w:val="auto"/>
        </w:rPr>
        <w:t>ř</w:t>
      </w:r>
      <w:r w:rsidR="00901696" w:rsidRPr="00E068E5">
        <w:rPr>
          <w:rFonts w:ascii="Arial" w:hAnsi="Arial" w:cs="Arial"/>
          <w:b/>
          <w:bCs/>
          <w:color w:val="auto"/>
        </w:rPr>
        <w:t>i pr</w:t>
      </w:r>
      <w:r w:rsidR="00901696" w:rsidRPr="00E068E5">
        <w:rPr>
          <w:rFonts w:ascii="Arial" w:hAnsi="Arial" w:cs="Arial" w:hint="eastAsia"/>
          <w:b/>
          <w:bCs/>
          <w:color w:val="auto"/>
        </w:rPr>
        <w:t>á</w:t>
      </w:r>
      <w:r w:rsidR="00901696" w:rsidRPr="00E068E5">
        <w:rPr>
          <w:rFonts w:ascii="Arial" w:hAnsi="Arial" w:cs="Arial"/>
          <w:b/>
          <w:bCs/>
          <w:color w:val="auto"/>
        </w:rPr>
        <w:t>ci (BOZP)</w:t>
      </w:r>
    </w:p>
    <w:p w14:paraId="46435B4A" w14:textId="77777777" w:rsidR="00823B76" w:rsidRPr="00E9147B" w:rsidRDefault="00823B76" w:rsidP="00823B76">
      <w:pPr>
        <w:numPr>
          <w:ilvl w:val="0"/>
          <w:numId w:val="2"/>
        </w:numPr>
        <w:ind w:left="426" w:hanging="426"/>
        <w:jc w:val="both"/>
        <w:rPr>
          <w:sz w:val="22"/>
          <w:szCs w:val="22"/>
        </w:rPr>
      </w:pPr>
      <w:r w:rsidRPr="00291831">
        <w:rPr>
          <w:sz w:val="22"/>
          <w:szCs w:val="22"/>
        </w:rPr>
        <w:t>Zhotovitel je povinen provádět Dílo v souladu s dokumentací specifikovanou v </w:t>
      </w:r>
      <w:r w:rsidRPr="00490DA1">
        <w:rPr>
          <w:sz w:val="22"/>
          <w:szCs w:val="22"/>
        </w:rPr>
        <w:t>čl. II. odst. 2 této Smlouvy</w:t>
      </w:r>
      <w:r>
        <w:rPr>
          <w:sz w:val="22"/>
          <w:szCs w:val="22"/>
        </w:rPr>
        <w:t>.</w:t>
      </w:r>
    </w:p>
    <w:p w14:paraId="2111FE3A" w14:textId="77777777" w:rsidR="00823B76" w:rsidRPr="005B65FD" w:rsidRDefault="00823B76" w:rsidP="00823B76">
      <w:pPr>
        <w:pStyle w:val="Odstavecseseznamem"/>
        <w:numPr>
          <w:ilvl w:val="0"/>
          <w:numId w:val="2"/>
        </w:numPr>
        <w:ind w:left="425" w:hanging="425"/>
        <w:jc w:val="both"/>
        <w:rPr>
          <w:rFonts w:eastAsia="Calibri"/>
          <w:color w:val="000000"/>
          <w:sz w:val="22"/>
          <w:szCs w:val="22"/>
          <w:lang w:eastAsia="en-US"/>
        </w:rPr>
      </w:pPr>
      <w:r w:rsidRPr="005B65FD">
        <w:rPr>
          <w:rFonts w:eastAsia="Calibri"/>
          <w:color w:val="000000"/>
          <w:sz w:val="22"/>
          <w:szCs w:val="22"/>
          <w:lang w:eastAsia="en-US"/>
        </w:rPr>
        <w:t xml:space="preserve">Zhotovitel je povinen dodržovat při provádění Díla zejména příslušná ustanovení zákona č. 283/2021 Sb., stavební zákon,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Stavební zákon</w:t>
      </w:r>
      <w:r w:rsidRPr="00315496">
        <w:rPr>
          <w:rFonts w:eastAsia="Calibri"/>
          <w:i/>
          <w:iCs/>
          <w:color w:val="000000"/>
          <w:sz w:val="22"/>
          <w:szCs w:val="22"/>
          <w:lang w:eastAsia="en-US"/>
        </w:rPr>
        <w:t>“</w:t>
      </w:r>
      <w:r w:rsidRPr="005B65FD">
        <w:rPr>
          <w:rFonts w:eastAsia="Calibri"/>
          <w:color w:val="000000"/>
          <w:sz w:val="22"/>
          <w:szCs w:val="22"/>
          <w:lang w:eastAsia="en-US"/>
        </w:rPr>
        <w:t>), včetně všech prováděcích vyhlášek a</w:t>
      </w:r>
      <w:r>
        <w:rPr>
          <w:rFonts w:eastAsia="Calibri"/>
          <w:color w:val="000000"/>
          <w:sz w:val="22"/>
          <w:szCs w:val="22"/>
          <w:lang w:eastAsia="en-US"/>
        </w:rPr>
        <w:t> </w:t>
      </w:r>
      <w:r w:rsidRPr="005B65FD">
        <w:rPr>
          <w:rFonts w:eastAsia="Calibri"/>
          <w:color w:val="000000"/>
          <w:sz w:val="22"/>
          <w:szCs w:val="22"/>
          <w:lang w:eastAsia="en-US"/>
        </w:rPr>
        <w:t xml:space="preserve">souvisejících zákonů, zákon </w:t>
      </w:r>
      <w:r w:rsidRPr="0029043E">
        <w:rPr>
          <w:rFonts w:eastAsia="Calibri"/>
          <w:sz w:val="22"/>
          <w:szCs w:val="22"/>
          <w:lang w:eastAsia="en-US"/>
        </w:rPr>
        <w:t>č. 22/1997 Sb.,</w:t>
      </w:r>
      <w:r w:rsidRPr="005B65FD">
        <w:rPr>
          <w:rFonts w:eastAsia="Calibri"/>
          <w:color w:val="000000"/>
          <w:sz w:val="22"/>
          <w:szCs w:val="22"/>
          <w:lang w:eastAsia="en-US"/>
        </w:rPr>
        <w:t xml:space="preserve"> o technických požadavcích na výrobky a o změně a doplnění některých zákonů,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technických požadavcích na výrobky</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29043E">
        <w:rPr>
          <w:rFonts w:eastAsia="Calibri"/>
          <w:sz w:val="22"/>
          <w:szCs w:val="22"/>
          <w:lang w:eastAsia="en-US"/>
        </w:rPr>
        <w:t xml:space="preserve">jeho prováděcí předpisy,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w:t>
      </w:r>
      <w:r w:rsidRPr="0029043E">
        <w:rPr>
          <w:rFonts w:eastAsia="Calibri"/>
          <w:i/>
          <w:iCs/>
          <w:sz w:val="22"/>
          <w:szCs w:val="22"/>
          <w:lang w:eastAsia="en-US"/>
        </w:rPr>
        <w:t>„</w:t>
      </w:r>
      <w:r w:rsidRPr="0029043E">
        <w:rPr>
          <w:rFonts w:eastAsia="Calibri"/>
          <w:b/>
          <w:bCs/>
          <w:i/>
          <w:iCs/>
          <w:sz w:val="22"/>
          <w:szCs w:val="22"/>
          <w:lang w:eastAsia="en-US"/>
        </w:rPr>
        <w:t>Zákon o BOZP</w:t>
      </w:r>
      <w:r w:rsidRPr="0029043E">
        <w:rPr>
          <w:rFonts w:eastAsia="Calibri"/>
          <w:i/>
          <w:iCs/>
          <w:sz w:val="22"/>
          <w:szCs w:val="22"/>
          <w:lang w:eastAsia="en-US"/>
        </w:rPr>
        <w:t>“</w:t>
      </w:r>
      <w:r w:rsidRPr="0029043E">
        <w:rPr>
          <w:rFonts w:eastAsia="Calibri"/>
          <w:sz w:val="22"/>
          <w:szCs w:val="22"/>
          <w:lang w:eastAsia="en-US"/>
        </w:rPr>
        <w:t xml:space="preserve">), a prováděcí nařízení vlády č. 591/2006 Sb., o bližších minimálních požadavcích na bezpečnost a ochranu zdraví při práci na staveništích, ve znění pozdějších </w:t>
      </w:r>
      <w:r w:rsidRPr="005B65FD">
        <w:rPr>
          <w:rFonts w:eastAsia="Calibri"/>
          <w:color w:val="000000"/>
          <w:sz w:val="22"/>
          <w:szCs w:val="22"/>
          <w:lang w:eastAsia="en-US"/>
        </w:rPr>
        <w:t xml:space="preserve">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591/2006 Sb.</w:t>
      </w:r>
      <w:r w:rsidRPr="00315496">
        <w:rPr>
          <w:rFonts w:eastAsia="Calibri"/>
          <w:i/>
          <w:iCs/>
          <w:color w:val="000000"/>
          <w:sz w:val="22"/>
          <w:szCs w:val="22"/>
          <w:lang w:eastAsia="en-US"/>
        </w:rPr>
        <w:t>“</w:t>
      </w:r>
      <w:r w:rsidRPr="005B65FD">
        <w:rPr>
          <w:rFonts w:eastAsia="Calibri"/>
          <w:color w:val="000000"/>
          <w:sz w:val="22"/>
          <w:szCs w:val="22"/>
          <w:lang w:eastAsia="en-US"/>
        </w:rPr>
        <w:t>), závazná ustanovení ČSN (českých technických norem), požární a hygienické právní normy a bezpečnostní předpisy, veškeré</w:t>
      </w:r>
      <w:r>
        <w:rPr>
          <w:rFonts w:eastAsia="Calibri"/>
          <w:color w:val="000000"/>
          <w:sz w:val="22"/>
          <w:szCs w:val="22"/>
          <w:lang w:eastAsia="en-US"/>
        </w:rPr>
        <w:t> </w:t>
      </w:r>
      <w:r w:rsidRPr="005B65FD">
        <w:rPr>
          <w:rFonts w:eastAsia="Calibri"/>
          <w:color w:val="000000"/>
          <w:sz w:val="22"/>
          <w:szCs w:val="22"/>
          <w:lang w:eastAsia="en-US"/>
        </w:rPr>
        <w:t>související zákony a</w:t>
      </w:r>
      <w:r>
        <w:rPr>
          <w:rFonts w:eastAsia="Calibri"/>
          <w:color w:val="000000"/>
          <w:sz w:val="22"/>
          <w:szCs w:val="22"/>
          <w:lang w:eastAsia="en-US"/>
        </w:rPr>
        <w:t> </w:t>
      </w:r>
      <w:r w:rsidRPr="005B65FD">
        <w:rPr>
          <w:rFonts w:eastAsia="Calibri"/>
          <w:color w:val="000000"/>
          <w:sz w:val="22"/>
          <w:szCs w:val="22"/>
          <w:lang w:eastAsia="en-US"/>
        </w:rPr>
        <w:t xml:space="preserve">jejich prováděcí vyhlášky, které se týkají předmětu Díla, zejména nařízení vlády </w:t>
      </w:r>
      <w:r w:rsidRPr="0029043E">
        <w:rPr>
          <w:rFonts w:eastAsia="Calibri"/>
          <w:sz w:val="22"/>
          <w:szCs w:val="22"/>
          <w:lang w:eastAsia="en-US"/>
        </w:rPr>
        <w:t>č. 362/2005 Sb., o bližších požadavcích na bezpečnost a ochranu zdraví při práci na pracovištích s nebezpečím pádu z výšky nebo </w:t>
      </w:r>
      <w:r w:rsidRPr="005B65FD">
        <w:rPr>
          <w:rFonts w:eastAsia="Calibri"/>
          <w:color w:val="000000"/>
          <w:sz w:val="22"/>
          <w:szCs w:val="22"/>
          <w:lang w:eastAsia="en-US"/>
        </w:rPr>
        <w:t>do</w:t>
      </w:r>
      <w:r>
        <w:rPr>
          <w:rFonts w:eastAsia="Calibri"/>
          <w:color w:val="000000"/>
          <w:sz w:val="22"/>
          <w:szCs w:val="22"/>
          <w:lang w:eastAsia="en-US"/>
        </w:rPr>
        <w:t> </w:t>
      </w:r>
      <w:r w:rsidRPr="005B65FD">
        <w:rPr>
          <w:rFonts w:eastAsia="Calibri"/>
          <w:color w:val="000000"/>
          <w:sz w:val="22"/>
          <w:szCs w:val="22"/>
          <w:lang w:eastAsia="en-US"/>
        </w:rPr>
        <w:t xml:space="preserve">hloubky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362/2005 Sb.</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29043E">
        <w:rPr>
          <w:rFonts w:eastAsia="Calibri"/>
          <w:sz w:val="22"/>
          <w:szCs w:val="22"/>
          <w:lang w:eastAsia="en-US"/>
        </w:rPr>
        <w:t xml:space="preserve">nařízení vlády č. 378/2001 Sb., kterým </w:t>
      </w:r>
      <w:r w:rsidRPr="005B65FD">
        <w:rPr>
          <w:rFonts w:eastAsia="Calibri"/>
          <w:color w:val="000000"/>
          <w:sz w:val="22"/>
          <w:szCs w:val="22"/>
          <w:lang w:eastAsia="en-US"/>
        </w:rPr>
        <w:t xml:space="preserve">se stanoví bližší požadavky na bezpečný provoz a používání strojů, technických zařízení, přístrojů a nářadí,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w:t>
      </w:r>
      <w:r>
        <w:rPr>
          <w:rFonts w:eastAsia="Calibri"/>
          <w:b/>
          <w:bCs/>
          <w:i/>
          <w:iCs/>
          <w:color w:val="000000"/>
          <w:sz w:val="22"/>
          <w:szCs w:val="22"/>
          <w:lang w:eastAsia="en-US"/>
        </w:rPr>
        <w:t> </w:t>
      </w:r>
      <w:r w:rsidRPr="00315496">
        <w:rPr>
          <w:rFonts w:eastAsia="Calibri"/>
          <w:b/>
          <w:bCs/>
          <w:i/>
          <w:iCs/>
          <w:color w:val="000000"/>
          <w:sz w:val="22"/>
          <w:szCs w:val="22"/>
          <w:lang w:eastAsia="en-US"/>
        </w:rPr>
        <w:t>378/2001</w:t>
      </w:r>
      <w:r>
        <w:rPr>
          <w:rFonts w:eastAsia="Calibri"/>
          <w:b/>
          <w:bCs/>
          <w:i/>
          <w:iCs/>
          <w:color w:val="000000"/>
          <w:sz w:val="22"/>
          <w:szCs w:val="22"/>
          <w:lang w:eastAsia="en-US"/>
        </w:rPr>
        <w:t> </w:t>
      </w:r>
      <w:r w:rsidRPr="00315496">
        <w:rPr>
          <w:rFonts w:eastAsia="Calibri"/>
          <w:b/>
          <w:bCs/>
          <w:i/>
          <w:iCs/>
          <w:color w:val="000000"/>
          <w:sz w:val="22"/>
          <w:szCs w:val="22"/>
          <w:lang w:eastAsia="en-US"/>
        </w:rPr>
        <w:t>Sb.</w:t>
      </w:r>
      <w:r w:rsidRPr="00315496">
        <w:rPr>
          <w:rFonts w:eastAsia="Calibri"/>
          <w:i/>
          <w:iCs/>
          <w:color w:val="000000"/>
          <w:sz w:val="22"/>
          <w:szCs w:val="22"/>
          <w:lang w:eastAsia="en-US"/>
        </w:rPr>
        <w:t>“</w:t>
      </w:r>
      <w:r w:rsidRPr="005B65FD">
        <w:rPr>
          <w:rFonts w:eastAsia="Calibri"/>
          <w:color w:val="000000"/>
          <w:sz w:val="22"/>
          <w:szCs w:val="22"/>
          <w:lang w:eastAsia="en-US"/>
        </w:rPr>
        <w:t>).</w:t>
      </w:r>
    </w:p>
    <w:p w14:paraId="4A52B077" w14:textId="77777777" w:rsidR="00823B76" w:rsidRPr="003A4D07" w:rsidRDefault="00823B76" w:rsidP="00823B76">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6148A450" w14:textId="77777777" w:rsidR="00823B76" w:rsidRPr="003A4D07" w:rsidRDefault="00823B76" w:rsidP="00823B76">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3AD47E29" w14:textId="77777777" w:rsidR="00823B76" w:rsidRPr="003A4D07" w:rsidRDefault="00823B76" w:rsidP="00823B76">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Díla nebo týkající se místa plnění, znemožňující provést Dílo dohodnutým způsobem, je povinen to bez odkladu písemně oznámit Objednateli a navrhnout mu další postup.</w:t>
      </w:r>
    </w:p>
    <w:p w14:paraId="04F8B05B" w14:textId="77777777" w:rsidR="00823B76" w:rsidRPr="003A4D07" w:rsidRDefault="00823B76" w:rsidP="00823B76">
      <w:pPr>
        <w:pStyle w:val="Default"/>
        <w:numPr>
          <w:ilvl w:val="0"/>
          <w:numId w:val="2"/>
        </w:numPr>
        <w:ind w:left="426" w:hanging="426"/>
        <w:jc w:val="both"/>
        <w:rPr>
          <w:sz w:val="22"/>
          <w:szCs w:val="22"/>
        </w:rPr>
      </w:pPr>
      <w:r w:rsidRPr="003A4D07">
        <w:rPr>
          <w:sz w:val="22"/>
          <w:szCs w:val="22"/>
        </w:rPr>
        <w:t>Zhotovitel je povinen závazným písemným prohlášením řádně informovat Objednatele o svých případných poddodavatelích a stanovit zodpovědně celkovou dobu trvání prací a činností, včetně případných změn. Má</w:t>
      </w:r>
      <w:r>
        <w:rPr>
          <w:sz w:val="22"/>
          <w:szCs w:val="22"/>
        </w:rPr>
        <w:noBreakHyphen/>
      </w:r>
      <w:r w:rsidRPr="003A4D07">
        <w:rPr>
          <w:sz w:val="22"/>
          <w:szCs w:val="22"/>
        </w:rPr>
        <w:t>li</w:t>
      </w:r>
      <w:r>
        <w:rPr>
          <w:sz w:val="22"/>
          <w:szCs w:val="22"/>
        </w:rPr>
        <w:t> </w:t>
      </w:r>
      <w:r w:rsidRPr="003A4D07">
        <w:rPr>
          <w:sz w:val="22"/>
          <w:szCs w:val="22"/>
        </w:rPr>
        <w:t xml:space="preserve">Zhotovitel poddodavatele, je povinen je smluvně zavázat k plnění povinností Zhotovitele vyplývajících zejména z </w:t>
      </w:r>
      <w:r>
        <w:rPr>
          <w:sz w:val="22"/>
          <w:szCs w:val="22"/>
        </w:rPr>
        <w:t xml:space="preserve">této </w:t>
      </w:r>
      <w:r w:rsidRPr="003A4D07">
        <w:rPr>
          <w:sz w:val="22"/>
          <w:szCs w:val="22"/>
        </w:rPr>
        <w:t xml:space="preserve">Smlouvy, obecně závazných právních předpisů a platných technických a bezpečnostních norem a předpisů.  </w:t>
      </w:r>
    </w:p>
    <w:p w14:paraId="53925525" w14:textId="77777777" w:rsidR="00823B76" w:rsidRPr="0029043E" w:rsidRDefault="00823B76" w:rsidP="00823B76">
      <w:pPr>
        <w:pStyle w:val="Default"/>
        <w:numPr>
          <w:ilvl w:val="0"/>
          <w:numId w:val="2"/>
        </w:numPr>
        <w:ind w:left="426" w:hanging="426"/>
        <w:jc w:val="both"/>
        <w:rPr>
          <w:color w:val="auto"/>
          <w:sz w:val="22"/>
          <w:szCs w:val="22"/>
        </w:rPr>
      </w:pPr>
      <w:r w:rsidRPr="003A4D07">
        <w:rPr>
          <w:sz w:val="22"/>
          <w:szCs w:val="22"/>
        </w:rPr>
        <w:t xml:space="preserve">Zhotovitel je povinen vhodným způsobem a na vlastní náklady označit převzaté Staveniště základními informacemi o stavbě v rozsahu požadovaném Stavebním zákonem a za splnění podmínek stanovených Zákonem o BOZP v rozsahu požadovaném Zákonem o BOZP a prováděcím Nařízením </w:t>
      </w:r>
      <w:r w:rsidRPr="0029043E">
        <w:rPr>
          <w:color w:val="auto"/>
          <w:sz w:val="22"/>
          <w:szCs w:val="22"/>
        </w:rPr>
        <w:t xml:space="preserve">vlády č. 591/2006 Sb. </w:t>
      </w:r>
    </w:p>
    <w:p w14:paraId="2FD94E39" w14:textId="77777777" w:rsidR="00823B76" w:rsidRPr="003A4D07" w:rsidRDefault="00823B76" w:rsidP="00823B76">
      <w:pPr>
        <w:pStyle w:val="Default"/>
        <w:numPr>
          <w:ilvl w:val="0"/>
          <w:numId w:val="2"/>
        </w:numPr>
        <w:ind w:left="426" w:hanging="426"/>
        <w:jc w:val="both"/>
        <w:rPr>
          <w:sz w:val="22"/>
          <w:szCs w:val="22"/>
        </w:rPr>
      </w:pPr>
      <w:r w:rsidRPr="003A4D07">
        <w:rPr>
          <w:sz w:val="22"/>
          <w:szCs w:val="22"/>
        </w:rPr>
        <w:t>Zhotovitel je povinen na převzatém Staveništi a ve společných prostorách předmětné budovy udržovat pořádek a čistotu, zajistit skládky na všechny druhy odpadů vznikajících při realizaci Díla. Zhotovitel se zavazuje zajistit na své náklady Staveniště tak, aby nedošlo k ohrožování, nadměrnému nebo zbytečnému obtěžování okolí, ke</w:t>
      </w:r>
      <w:r>
        <w:rPr>
          <w:sz w:val="22"/>
          <w:szCs w:val="22"/>
        </w:rPr>
        <w:t> </w:t>
      </w:r>
      <w:r w:rsidRPr="003A4D07">
        <w:rPr>
          <w:sz w:val="22"/>
          <w:szCs w:val="22"/>
        </w:rPr>
        <w:t xml:space="preserve">znečišťování místní komunikace apod. </w:t>
      </w:r>
    </w:p>
    <w:p w14:paraId="3E9ABC1F" w14:textId="77777777" w:rsidR="00823B76" w:rsidRPr="003A4D07" w:rsidRDefault="00823B76" w:rsidP="00823B76">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Pr>
          <w:sz w:val="22"/>
          <w:szCs w:val="22"/>
        </w:rPr>
        <w:t> </w:t>
      </w:r>
      <w:r w:rsidRPr="003A4D07">
        <w:rPr>
          <w:sz w:val="22"/>
          <w:szCs w:val="22"/>
        </w:rPr>
        <w:t>vyhláškami stanovené atesty a zkoušky, místní a správní poplatky, revize a všechny potřebné doklady pro</w:t>
      </w:r>
      <w:r>
        <w:rPr>
          <w:sz w:val="22"/>
          <w:szCs w:val="22"/>
        </w:rPr>
        <w:t> </w:t>
      </w:r>
      <w:r w:rsidRPr="003A4D07">
        <w:rPr>
          <w:sz w:val="22"/>
          <w:szCs w:val="22"/>
        </w:rPr>
        <w:t xml:space="preserve">provozování stavby. </w:t>
      </w:r>
    </w:p>
    <w:p w14:paraId="512FBBD1" w14:textId="77777777" w:rsidR="00823B76" w:rsidRPr="002B22C3" w:rsidRDefault="00823B76" w:rsidP="00823B76">
      <w:pPr>
        <w:pStyle w:val="Default"/>
        <w:numPr>
          <w:ilvl w:val="0"/>
          <w:numId w:val="2"/>
        </w:numPr>
        <w:ind w:left="426" w:hanging="426"/>
        <w:jc w:val="both"/>
        <w:rPr>
          <w:bCs/>
          <w:sz w:val="22"/>
          <w:szCs w:val="22"/>
        </w:rPr>
      </w:pPr>
      <w:r>
        <w:rPr>
          <w:sz w:val="22"/>
          <w:szCs w:val="22"/>
        </w:rPr>
        <w:t>Zhotovitel</w:t>
      </w:r>
      <w:r w:rsidRPr="003A4D07">
        <w:rPr>
          <w:sz w:val="22"/>
          <w:szCs w:val="22"/>
        </w:rPr>
        <w:t xml:space="preserve"> zabezpečí </w:t>
      </w:r>
      <w:r>
        <w:rPr>
          <w:sz w:val="22"/>
          <w:szCs w:val="22"/>
        </w:rPr>
        <w:t xml:space="preserve">v souladu se Zákonem o BOZP </w:t>
      </w:r>
      <w:r w:rsidRPr="003A4D07">
        <w:rPr>
          <w:sz w:val="22"/>
          <w:szCs w:val="22"/>
        </w:rPr>
        <w:t>přístup a příjezd k jednotlivým nemovitým věcem,</w:t>
      </w:r>
      <w:r>
        <w:rPr>
          <w:sz w:val="22"/>
          <w:szCs w:val="22"/>
        </w:rPr>
        <w:br/>
      </w:r>
      <w:r w:rsidRPr="003A4D07">
        <w:rPr>
          <w:sz w:val="22"/>
          <w:szCs w:val="22"/>
        </w:rPr>
        <w:t xml:space="preserve"> a to včetně případného zásobování, pokud to charakter stavby vyžaduje. </w:t>
      </w:r>
    </w:p>
    <w:p w14:paraId="2F451080" w14:textId="77777777" w:rsidR="00823B76" w:rsidRPr="003A4D07" w:rsidRDefault="00823B76" w:rsidP="00823B76">
      <w:pPr>
        <w:pStyle w:val="Default"/>
        <w:numPr>
          <w:ilvl w:val="0"/>
          <w:numId w:val="2"/>
        </w:numPr>
        <w:ind w:left="426" w:hanging="426"/>
        <w:jc w:val="both"/>
        <w:rPr>
          <w:bCs/>
          <w:sz w:val="22"/>
          <w:szCs w:val="22"/>
        </w:rPr>
      </w:pPr>
      <w:r>
        <w:rPr>
          <w:bCs/>
          <w:sz w:val="22"/>
          <w:szCs w:val="22"/>
        </w:rPr>
        <w:lastRenderedPageBreak/>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0796D499" w14:textId="77777777" w:rsidR="00823B76" w:rsidRPr="003A4D07" w:rsidRDefault="00823B76" w:rsidP="00823B76">
      <w:pPr>
        <w:pStyle w:val="Default"/>
        <w:numPr>
          <w:ilvl w:val="0"/>
          <w:numId w:val="2"/>
        </w:numPr>
        <w:ind w:left="426" w:hanging="426"/>
        <w:jc w:val="both"/>
        <w:rPr>
          <w:bCs/>
          <w:sz w:val="22"/>
          <w:szCs w:val="22"/>
        </w:rPr>
      </w:pPr>
      <w:r w:rsidRPr="003A4D07">
        <w:rPr>
          <w:sz w:val="22"/>
          <w:szCs w:val="22"/>
        </w:rPr>
        <w:t>Zhotovitel zajistí případná povolení k záborům.</w:t>
      </w:r>
    </w:p>
    <w:p w14:paraId="406699BE" w14:textId="77777777" w:rsidR="00823B76" w:rsidRPr="003A4D07" w:rsidRDefault="00823B76" w:rsidP="00823B76">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Zhotovitel Dílo provádět, </w:t>
      </w:r>
      <w:r w:rsidRPr="003A4D07">
        <w:rPr>
          <w:sz w:val="22"/>
          <w:szCs w:val="22"/>
        </w:rPr>
        <w:t>a</w:t>
      </w:r>
      <w:r>
        <w:rPr>
          <w:sz w:val="22"/>
          <w:szCs w:val="22"/>
        </w:rPr>
        <w:t> </w:t>
      </w:r>
      <w:r w:rsidRPr="003A4D07">
        <w:rPr>
          <w:sz w:val="22"/>
          <w:szCs w:val="22"/>
        </w:rPr>
        <w:t>to formou zápisu ve stavebním deníku a v oboustranně odsouhlasených termínech.</w:t>
      </w:r>
    </w:p>
    <w:p w14:paraId="3B24F5A6" w14:textId="77777777" w:rsidR="00823B76" w:rsidRPr="00E9147B" w:rsidRDefault="00823B76" w:rsidP="00823B76">
      <w:pPr>
        <w:numPr>
          <w:ilvl w:val="0"/>
          <w:numId w:val="2"/>
        </w:numPr>
        <w:ind w:left="426" w:hanging="426"/>
        <w:jc w:val="both"/>
        <w:rPr>
          <w:bCs/>
          <w:sz w:val="22"/>
          <w:szCs w:val="22"/>
        </w:rPr>
      </w:pPr>
      <w:r>
        <w:rPr>
          <w:sz w:val="22"/>
          <w:szCs w:val="22"/>
        </w:rPr>
        <w:t>Zhotovitel</w:t>
      </w:r>
      <w:r w:rsidRPr="00E9147B">
        <w:rPr>
          <w:sz w:val="22"/>
          <w:szCs w:val="22"/>
        </w:rPr>
        <w:t xml:space="preserve"> se zavazuje při realizaci Díla použít materiály první jakosti a standardní výrobky vyhovující požadavkům kladeným na jejich jakost a mající prohlášení o shodě dle Zákona o technických požadavcích na</w:t>
      </w:r>
      <w:r>
        <w:rPr>
          <w:sz w:val="22"/>
          <w:szCs w:val="22"/>
        </w:rPr>
        <w:t> </w:t>
      </w:r>
      <w:r w:rsidRPr="00E9147B">
        <w:rPr>
          <w:sz w:val="22"/>
          <w:szCs w:val="22"/>
        </w:rPr>
        <w:t>výrobky a jeho prováděcích předpisů.</w:t>
      </w:r>
    </w:p>
    <w:p w14:paraId="13F0C32A" w14:textId="77777777" w:rsidR="00823B76" w:rsidRPr="00E9147B" w:rsidRDefault="00823B76" w:rsidP="00823B76">
      <w:pPr>
        <w:numPr>
          <w:ilvl w:val="0"/>
          <w:numId w:val="2"/>
        </w:numPr>
        <w:ind w:left="426" w:hanging="426"/>
        <w:jc w:val="both"/>
        <w:rPr>
          <w:bCs/>
          <w:sz w:val="22"/>
          <w:szCs w:val="22"/>
        </w:rPr>
      </w:pPr>
      <w:r w:rsidRPr="00E9147B">
        <w:rPr>
          <w:sz w:val="22"/>
          <w:szCs w:val="22"/>
        </w:rPr>
        <w:t>Objednatel je oprávněn kontrolovat provádění Díla, vykonávat odborný dohled. Zhotovitel nebo jeho zástupce je povinen se zúčastnit kontrolních dnů svolaných Objednatelem zápisem ve stavebním deníku provedeným alespoň 3 dny předem. Zjistí-li Objednatel, že Zhotovitel porušuje svou povinnost, může požadovat, aby</w:t>
      </w:r>
      <w:r>
        <w:rPr>
          <w:sz w:val="22"/>
          <w:szCs w:val="22"/>
        </w:rPr>
        <w:t> </w:t>
      </w:r>
      <w:r w:rsidRPr="00E9147B">
        <w:rPr>
          <w:sz w:val="22"/>
          <w:szCs w:val="22"/>
        </w:rPr>
        <w:t>Zhotovitel zajistil nápravu a prováděl Dílo řádným způsobem. Neučiní-li tak Zhotovitel ani v přiměřené lhůtě Objednatelem mu k tomu poskytnuté, je Objednatel oprávněn vůči Zhotoviteli uplatnit smluvní pokutu ve</w:t>
      </w:r>
      <w:r>
        <w:rPr>
          <w:sz w:val="22"/>
          <w:szCs w:val="22"/>
        </w:rPr>
        <w:t> </w:t>
      </w:r>
      <w:r w:rsidRPr="00E9147B">
        <w:rPr>
          <w:sz w:val="22"/>
          <w:szCs w:val="22"/>
        </w:rPr>
        <w:t>výši 10.000,- Kč</w:t>
      </w:r>
      <w:r>
        <w:rPr>
          <w:sz w:val="22"/>
          <w:szCs w:val="22"/>
        </w:rPr>
        <w:t>, a to i opakovaně</w:t>
      </w:r>
      <w:r w:rsidRPr="00E9147B">
        <w:rPr>
          <w:sz w:val="22"/>
          <w:szCs w:val="22"/>
        </w:rPr>
        <w:t>.</w:t>
      </w:r>
    </w:p>
    <w:p w14:paraId="167BDE47" w14:textId="77777777" w:rsidR="00823B76" w:rsidRPr="003A4D07" w:rsidRDefault="00823B76" w:rsidP="00823B76">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90B103A" w14:textId="77777777" w:rsidR="00823B76" w:rsidRPr="003A4D07" w:rsidRDefault="00823B76" w:rsidP="00823B76">
      <w:pPr>
        <w:numPr>
          <w:ilvl w:val="1"/>
          <w:numId w:val="12"/>
        </w:numPr>
        <w:ind w:left="993" w:hanging="426"/>
        <w:jc w:val="both"/>
        <w:rPr>
          <w:snapToGrid w:val="0"/>
          <w:color w:val="000000"/>
          <w:sz w:val="22"/>
          <w:szCs w:val="22"/>
        </w:rPr>
      </w:pPr>
      <w:r w:rsidRPr="003A4D07">
        <w:rPr>
          <w:snapToGrid w:val="0"/>
          <w:color w:val="000000"/>
          <w:sz w:val="22"/>
          <w:szCs w:val="22"/>
        </w:rPr>
        <w:t>provedení Díla brání vyšší moc,</w:t>
      </w:r>
    </w:p>
    <w:p w14:paraId="287A5105" w14:textId="77777777" w:rsidR="00823B76" w:rsidRPr="003A4D07" w:rsidRDefault="00823B76" w:rsidP="00823B76">
      <w:pPr>
        <w:numPr>
          <w:ilvl w:val="1"/>
          <w:numId w:val="12"/>
        </w:numPr>
        <w:ind w:left="993" w:hanging="426"/>
        <w:jc w:val="both"/>
        <w:rPr>
          <w:snapToGrid w:val="0"/>
          <w:color w:val="000000"/>
          <w:sz w:val="22"/>
          <w:szCs w:val="22"/>
        </w:rPr>
      </w:pPr>
      <w:r w:rsidRPr="003A4D07">
        <w:rPr>
          <w:snapToGrid w:val="0"/>
          <w:color w:val="000000"/>
          <w:sz w:val="22"/>
          <w:szCs w:val="22"/>
        </w:rPr>
        <w:t xml:space="preserve">při výskytu vážných skrytých překážek bránících řádnému provedení Díla, o nichž Zhotovitel nevěděl, nemohl vědět, ani nemohl celou situaci přiměřeným způsobem vyřešit tak, aby nemuselo být přerušeno provádění Díla, </w:t>
      </w:r>
    </w:p>
    <w:p w14:paraId="7782FF62" w14:textId="77777777" w:rsidR="00823B76" w:rsidRPr="003A4D07" w:rsidRDefault="00823B76" w:rsidP="00823B76">
      <w:pPr>
        <w:pStyle w:val="Zkladntext3"/>
        <w:numPr>
          <w:ilvl w:val="1"/>
          <w:numId w:val="12"/>
        </w:numPr>
        <w:spacing w:after="0"/>
        <w:ind w:left="993" w:hanging="426"/>
        <w:jc w:val="both"/>
        <w:rPr>
          <w:color w:val="000000"/>
          <w:sz w:val="22"/>
          <w:szCs w:val="22"/>
        </w:rPr>
      </w:pPr>
      <w:r w:rsidRPr="003A4D07">
        <w:rPr>
          <w:color w:val="000000"/>
          <w:sz w:val="22"/>
          <w:szCs w:val="22"/>
        </w:rPr>
        <w:t>dojde k zastavení provádění Díla rozhodnutím k tomu příslušného státního orgánu nikoliv z důvodů na</w:t>
      </w:r>
      <w:r>
        <w:rPr>
          <w:color w:val="000000"/>
          <w:sz w:val="22"/>
          <w:szCs w:val="22"/>
        </w:rPr>
        <w:t> </w:t>
      </w:r>
      <w:r w:rsidRPr="003A4D07">
        <w:rPr>
          <w:color w:val="000000"/>
          <w:sz w:val="22"/>
          <w:szCs w:val="22"/>
        </w:rPr>
        <w:t>straně Zhotovitele.</w:t>
      </w:r>
    </w:p>
    <w:p w14:paraId="778C593F" w14:textId="77777777" w:rsidR="00823B76" w:rsidRPr="003A4D07" w:rsidRDefault="00823B76" w:rsidP="00823B76">
      <w:pPr>
        <w:pStyle w:val="Zkladntext"/>
        <w:ind w:left="425"/>
        <w:rPr>
          <w:color w:val="000000"/>
          <w:sz w:val="22"/>
          <w:szCs w:val="22"/>
        </w:rPr>
      </w:pPr>
      <w:r w:rsidRPr="003A4D07">
        <w:rPr>
          <w:color w:val="000000"/>
          <w:sz w:val="22"/>
          <w:szCs w:val="22"/>
        </w:rPr>
        <w:t xml:space="preserve">Přerušením provádění Díla z uvedených důvodů přestávají dnem přerušení běžet lhůty tímto přerušením dotčené. </w:t>
      </w:r>
    </w:p>
    <w:p w14:paraId="5E48AF76" w14:textId="77777777" w:rsidR="00823B76" w:rsidRPr="003A4D07" w:rsidRDefault="00823B76" w:rsidP="00823B76">
      <w:pPr>
        <w:numPr>
          <w:ilvl w:val="0"/>
          <w:numId w:val="2"/>
        </w:numPr>
        <w:ind w:left="426" w:hanging="426"/>
        <w:jc w:val="both"/>
        <w:rPr>
          <w:snapToGrid w:val="0"/>
          <w:color w:val="000000"/>
          <w:sz w:val="22"/>
          <w:szCs w:val="22"/>
        </w:rPr>
      </w:pPr>
      <w:r w:rsidRPr="003A4D07">
        <w:rPr>
          <w:snapToGrid w:val="0"/>
          <w:color w:val="000000"/>
          <w:sz w:val="22"/>
          <w:szCs w:val="22"/>
        </w:rPr>
        <w:t>Objednatel je oprávněn přikázat Zhotoviteli přerušení provádění Díla na nezbytně nutnou dobu a v nezbytném rozsahu, zejména tehdy, když:</w:t>
      </w:r>
    </w:p>
    <w:p w14:paraId="25801929" w14:textId="77777777" w:rsidR="00823B76" w:rsidRPr="003A4D07" w:rsidRDefault="00823B76" w:rsidP="00823B76">
      <w:pPr>
        <w:numPr>
          <w:ilvl w:val="1"/>
          <w:numId w:val="13"/>
        </w:numPr>
        <w:ind w:left="992" w:hanging="425"/>
        <w:jc w:val="both"/>
        <w:rPr>
          <w:snapToGrid w:val="0"/>
          <w:color w:val="000000"/>
          <w:sz w:val="22"/>
          <w:szCs w:val="22"/>
        </w:rPr>
      </w:pPr>
      <w:r w:rsidRPr="003A4D07">
        <w:rPr>
          <w:snapToGrid w:val="0"/>
          <w:color w:val="000000"/>
          <w:sz w:val="22"/>
          <w:szCs w:val="22"/>
        </w:rPr>
        <w:t>zaměstnanci Zhotovitele a jiné osoby jím oprávněné k provádění Díla při práci poruší platné technické a</w:t>
      </w:r>
      <w:r>
        <w:rPr>
          <w:snapToGrid w:val="0"/>
          <w:color w:val="000000"/>
          <w:sz w:val="22"/>
          <w:szCs w:val="22"/>
        </w:rPr>
        <w:t> </w:t>
      </w:r>
      <w:r w:rsidRPr="003A4D07">
        <w:rPr>
          <w:snapToGrid w:val="0"/>
          <w:color w:val="000000"/>
          <w:sz w:val="22"/>
          <w:szCs w:val="22"/>
        </w:rPr>
        <w:t>bezpečnostní normy a předpisy,</w:t>
      </w:r>
    </w:p>
    <w:p w14:paraId="3E5204D3" w14:textId="77777777" w:rsidR="00823B76" w:rsidRPr="003A4D07" w:rsidRDefault="00823B76" w:rsidP="00823B76">
      <w:pPr>
        <w:numPr>
          <w:ilvl w:val="1"/>
          <w:numId w:val="13"/>
        </w:numPr>
        <w:ind w:left="992" w:hanging="425"/>
        <w:jc w:val="both"/>
        <w:rPr>
          <w:snapToGrid w:val="0"/>
          <w:color w:val="000000"/>
          <w:sz w:val="22"/>
          <w:szCs w:val="22"/>
        </w:rPr>
      </w:pPr>
      <w:r w:rsidRPr="003A4D07">
        <w:rPr>
          <w:snapToGrid w:val="0"/>
          <w:color w:val="000000"/>
          <w:sz w:val="22"/>
          <w:szCs w:val="22"/>
        </w:rPr>
        <w:t xml:space="preserve">by vadný postup Zhotovitele nepochybně vedl k podstatnému porušení </w:t>
      </w:r>
      <w:r>
        <w:rPr>
          <w:snapToGrid w:val="0"/>
          <w:color w:val="000000"/>
          <w:sz w:val="22"/>
          <w:szCs w:val="22"/>
        </w:rPr>
        <w:t xml:space="preserve">této </w:t>
      </w:r>
      <w:r w:rsidRPr="003A4D07">
        <w:rPr>
          <w:snapToGrid w:val="0"/>
          <w:color w:val="000000"/>
          <w:sz w:val="22"/>
          <w:szCs w:val="22"/>
        </w:rPr>
        <w:t>Smlouvy.</w:t>
      </w:r>
    </w:p>
    <w:p w14:paraId="6B8FDEB4" w14:textId="77777777" w:rsidR="00823B76" w:rsidRPr="003A4D07" w:rsidRDefault="00823B76" w:rsidP="00823B76">
      <w:pPr>
        <w:pStyle w:val="Zkladntext"/>
        <w:ind w:left="426"/>
        <w:rPr>
          <w:color w:val="000000"/>
          <w:sz w:val="22"/>
          <w:szCs w:val="22"/>
        </w:rPr>
      </w:pPr>
      <w:r w:rsidRPr="003A4D07">
        <w:rPr>
          <w:color w:val="000000"/>
          <w:sz w:val="22"/>
          <w:szCs w:val="22"/>
        </w:rPr>
        <w:t>Přerušení provádění Díla Objednatelem z výše uvedených důvodů nestaví běh smluvních lhůt tímto přerušením dotčených a nezakládá nárok Zhotovitele na úhradu víceprací (včetně vícenákladů) vyvolaných přerušením.</w:t>
      </w:r>
    </w:p>
    <w:p w14:paraId="095F873F" w14:textId="77777777" w:rsidR="00823B76" w:rsidRPr="003A4D07" w:rsidRDefault="00823B76" w:rsidP="00823B76">
      <w:pPr>
        <w:numPr>
          <w:ilvl w:val="0"/>
          <w:numId w:val="2"/>
        </w:numPr>
        <w:tabs>
          <w:tab w:val="left" w:pos="426"/>
        </w:tabs>
        <w:ind w:left="426" w:hanging="426"/>
        <w:jc w:val="both"/>
        <w:rPr>
          <w:color w:val="000000"/>
          <w:sz w:val="22"/>
          <w:szCs w:val="22"/>
        </w:rPr>
      </w:pPr>
      <w:r w:rsidRPr="003A4D07">
        <w:rPr>
          <w:color w:val="000000"/>
          <w:sz w:val="22"/>
          <w:szCs w:val="22"/>
        </w:rPr>
        <w:t>Za nezabudovaný materiál do doby protokolárního předání Díla nese odpovědnost Zhotovitel a je rovněž jeho vlastníkem až do okamžiku převzetí Díla Objednatelem.</w:t>
      </w:r>
    </w:p>
    <w:p w14:paraId="30D42613" w14:textId="77777777" w:rsidR="00823B76" w:rsidRPr="003A4D07" w:rsidRDefault="00823B76" w:rsidP="00823B76">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55C5647E" w14:textId="77777777" w:rsidR="00823B76" w:rsidRPr="003A4D07" w:rsidRDefault="00823B76" w:rsidP="00823B76">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Pr>
          <w:color w:val="000000"/>
          <w:sz w:val="22"/>
          <w:szCs w:val="22"/>
        </w:rPr>
        <w:t> </w:t>
      </w:r>
      <w:r w:rsidRPr="003A4D07">
        <w:rPr>
          <w:color w:val="000000"/>
          <w:sz w:val="22"/>
          <w:szCs w:val="22"/>
        </w:rPr>
        <w:t xml:space="preserve">povahy vlastních prací, je povinen na pracovišti zajistit Zhotovitel v souladu s bezpečnostními předpisy. Pracovištěm se pro účely Smlouvy rozumí místo nebo místa, kde jsou práce, které jsou předmětem Díla, Zhotovitelem vykonávány, tj. Staveniště. </w:t>
      </w:r>
    </w:p>
    <w:p w14:paraId="10AD1B74" w14:textId="77777777" w:rsidR="00823B76" w:rsidRPr="003A4D07" w:rsidRDefault="00823B76" w:rsidP="00823B76">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5C02F746" w14:textId="77777777" w:rsidR="00823B76" w:rsidRPr="003A4D07" w:rsidRDefault="00823B76" w:rsidP="00823B76">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78D512DD" w14:textId="77777777" w:rsidR="00823B76" w:rsidRPr="003A4D07" w:rsidRDefault="00823B76" w:rsidP="00823B76">
      <w:pPr>
        <w:numPr>
          <w:ilvl w:val="0"/>
          <w:numId w:val="2"/>
        </w:numPr>
        <w:tabs>
          <w:tab w:val="left" w:pos="426"/>
        </w:tabs>
        <w:ind w:left="426" w:hanging="426"/>
        <w:jc w:val="both"/>
        <w:rPr>
          <w:color w:val="000000"/>
          <w:sz w:val="22"/>
          <w:szCs w:val="22"/>
        </w:rPr>
      </w:pPr>
      <w:r w:rsidRPr="003A4D07">
        <w:rPr>
          <w:color w:val="000000"/>
          <w:sz w:val="22"/>
          <w:szCs w:val="22"/>
        </w:rPr>
        <w:t>Zhotovitel odpovídá za čistotu a pořádek na pracovišti. Všichni zaměstnanci Zhotovitele, případně zaměstnanci poddodavatele, který pro Zhotovitele provádí práce poddodavatelsky, budou řádně označeni jako zaměstnanci Zhotovitele či poddodavatele (např. logem obchodní společnosti).</w:t>
      </w:r>
    </w:p>
    <w:p w14:paraId="2141B1B5" w14:textId="02D81FF1" w:rsidR="00823B76" w:rsidRPr="003D27F2" w:rsidRDefault="00823B76" w:rsidP="00823B76">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w:t>
      </w:r>
      <w:r w:rsidR="00F12CA7" w:rsidRPr="003A4D07">
        <w:rPr>
          <w:color w:val="000000"/>
          <w:sz w:val="22"/>
          <w:szCs w:val="22"/>
        </w:rPr>
        <w:t>živelními</w:t>
      </w:r>
      <w:r w:rsidRPr="003A4D07">
        <w:rPr>
          <w:color w:val="000000"/>
          <w:sz w:val="22"/>
          <w:szCs w:val="22"/>
        </w:rPr>
        <w:t xml:space="preserve"> pohromami nebudou Objednatelem hrazeny. Všichni zaměstnanci Zhotovitele, případně zaměstnanci poddodavatele, kteří pro Zhotovitele provádí práce dodavatelsky, musí být proškoleni o bezpečnosti práce na stavbě. Zhotovitel je povinen zajistit bezpečnost práce a ochranu zdraví na stavbě podle specifických podmínek.</w:t>
      </w:r>
    </w:p>
    <w:p w14:paraId="5F830DE7" w14:textId="77777777" w:rsidR="001F1294" w:rsidRPr="0066298A" w:rsidRDefault="001F1294" w:rsidP="0066298A"/>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lastRenderedPageBreak/>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0F65AD">
      <w:pPr>
        <w:pStyle w:val="Nadpis1"/>
        <w:spacing w:after="120"/>
        <w:rPr>
          <w:rFonts w:ascii="Arial" w:hAnsi="Arial" w:cs="Arial"/>
          <w:bCs w:val="0"/>
          <w:color w:val="000000"/>
        </w:rPr>
      </w:pPr>
      <w:r w:rsidRPr="003A4D07">
        <w:rPr>
          <w:rFonts w:ascii="Arial" w:hAnsi="Arial" w:cs="Arial"/>
          <w:bCs w:val="0"/>
          <w:color w:val="000000"/>
        </w:rPr>
        <w:t>Jakost Díla</w:t>
      </w:r>
    </w:p>
    <w:p w14:paraId="1F9E9753" w14:textId="1FEA0609"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xml:space="preserve">, že vlastnosti provedeného </w:t>
      </w:r>
      <w:r w:rsidR="005055D8" w:rsidRPr="00BE092F">
        <w:rPr>
          <w:sz w:val="22"/>
          <w:szCs w:val="22"/>
        </w:rPr>
        <w:t>D</w:t>
      </w:r>
      <w:r w:rsidRPr="00BE092F">
        <w:rPr>
          <w:sz w:val="22"/>
          <w:szCs w:val="22"/>
        </w:rPr>
        <w:t xml:space="preserve">íla budou dávat schopnost </w:t>
      </w:r>
      <w:r w:rsidRPr="003A4D07">
        <w:rPr>
          <w:color w:val="000000"/>
          <w:sz w:val="22"/>
          <w:szCs w:val="22"/>
        </w:rPr>
        <w:t xml:space="preserve">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9C6B06">
        <w:rPr>
          <w:color w:val="000000"/>
          <w:sz w:val="22"/>
          <w:szCs w:val="22"/>
        </w:rPr>
        <w:t xml:space="preserve">technické </w:t>
      </w:r>
      <w:r w:rsidRPr="003A4D07">
        <w:rPr>
          <w:color w:val="000000"/>
          <w:sz w:val="22"/>
          <w:szCs w:val="22"/>
        </w:rPr>
        <w:t xml:space="preserve">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0B982DA6" w:rsidR="00D87665" w:rsidRPr="00075EA4" w:rsidRDefault="00A2017A" w:rsidP="0066298A">
      <w:pPr>
        <w:numPr>
          <w:ilvl w:val="0"/>
          <w:numId w:val="15"/>
        </w:numPr>
        <w:tabs>
          <w:tab w:val="left" w:pos="426"/>
        </w:tabs>
        <w:ind w:left="425" w:hanging="425"/>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budou před zabudováním, resp. montáží, vyvzorkovány a odsouhlaseny Objednatelem.</w:t>
      </w:r>
    </w:p>
    <w:p w14:paraId="774D366D" w14:textId="77777777" w:rsidR="006A6A1B" w:rsidRDefault="006A6A1B" w:rsidP="00F172B0">
      <w:pPr>
        <w:pStyle w:val="Nadpis1"/>
        <w:rPr>
          <w:rFonts w:ascii="Arial" w:hAnsi="Arial" w:cs="Arial"/>
          <w:bCs w:val="0"/>
          <w:color w:val="000000"/>
        </w:rPr>
      </w:pPr>
    </w:p>
    <w:p w14:paraId="679F442A" w14:textId="0975E760"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w:t>
      </w:r>
    </w:p>
    <w:p w14:paraId="6406E65B" w14:textId="77777777" w:rsidR="00D848E3" w:rsidRPr="003A4D07" w:rsidRDefault="00D848E3" w:rsidP="000F65AD">
      <w:pPr>
        <w:pStyle w:val="Nadpis1"/>
        <w:spacing w:after="120"/>
        <w:rPr>
          <w:rFonts w:ascii="Arial" w:hAnsi="Arial" w:cs="Arial"/>
          <w:bCs w:val="0"/>
          <w:color w:val="000000"/>
        </w:rPr>
      </w:pPr>
      <w:r w:rsidRPr="003A4D07">
        <w:rPr>
          <w:rFonts w:ascii="Arial" w:hAnsi="Arial" w:cs="Arial"/>
          <w:bCs w:val="0"/>
          <w:color w:val="000000"/>
        </w:rPr>
        <w:t>Stavební deník</w:t>
      </w:r>
    </w:p>
    <w:p w14:paraId="0C6AC216" w14:textId="1C746AA7" w:rsidR="006A6A1B" w:rsidRPr="00315496" w:rsidRDefault="006A6A1B" w:rsidP="006A6A1B">
      <w:pPr>
        <w:pStyle w:val="Odstavecseseznamem"/>
        <w:numPr>
          <w:ilvl w:val="0"/>
          <w:numId w:val="14"/>
        </w:numPr>
        <w:ind w:left="425" w:hanging="425"/>
        <w:jc w:val="both"/>
        <w:rPr>
          <w:sz w:val="22"/>
          <w:szCs w:val="22"/>
        </w:rPr>
      </w:pPr>
      <w:r w:rsidRPr="00315496">
        <w:rPr>
          <w:sz w:val="22"/>
          <w:szCs w:val="22"/>
        </w:rPr>
        <w:t xml:space="preserve">Zhotovitel je povinen ode dne převzetí </w:t>
      </w:r>
      <w:r w:rsidR="00A16EFE">
        <w:rPr>
          <w:sz w:val="22"/>
          <w:szCs w:val="22"/>
        </w:rPr>
        <w:t>S</w:t>
      </w:r>
      <w:r w:rsidRPr="00315496">
        <w:rPr>
          <w:sz w:val="22"/>
          <w:szCs w:val="22"/>
        </w:rPr>
        <w:t>taveniště vést o všech pracích a činnostech prováděných v souvislosti s</w:t>
      </w:r>
      <w:r>
        <w:rPr>
          <w:sz w:val="22"/>
          <w:szCs w:val="22"/>
        </w:rPr>
        <w:t> </w:t>
      </w:r>
      <w:r w:rsidRPr="00315496">
        <w:rPr>
          <w:sz w:val="22"/>
          <w:szCs w:val="22"/>
        </w:rPr>
        <w:t>realizací Díla stavební deník. Stavební deník bude v průběhu pracovní doby trvale dostupný na Stavbě. Zhotovitel bude prostřednictvím pověřeného pracovníka (stavbyvedoucího, stavebního dozoru) zapisovat denně do stavebního deníku všechny údaje, které pokládá za důležité pro řádné provádění Díla, resp. ty, které vyplývají z této Smlouvy. Stavební deník musí být na stavbě, resp. Staveništi, přístupný kdykoliv v průběhu práce na</w:t>
      </w:r>
      <w:r>
        <w:rPr>
          <w:sz w:val="22"/>
          <w:szCs w:val="22"/>
        </w:rPr>
        <w:t> </w:t>
      </w:r>
      <w:r w:rsidRPr="00315496">
        <w:rPr>
          <w:sz w:val="22"/>
          <w:szCs w:val="22"/>
        </w:rPr>
        <w:t>Staveništi všem oprávněným osobám.</w:t>
      </w:r>
    </w:p>
    <w:p w14:paraId="76A488C0" w14:textId="77777777" w:rsidR="006A6A1B"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Pr>
          <w:color w:val="000000"/>
          <w:sz w:val="22"/>
          <w:szCs w:val="22"/>
        </w:rPr>
        <w:t xml:space="preserve">autorský nebo </w:t>
      </w:r>
      <w:r w:rsidRPr="003A4D07">
        <w:rPr>
          <w:color w:val="000000"/>
          <w:sz w:val="22"/>
          <w:szCs w:val="22"/>
        </w:rPr>
        <w:t xml:space="preserve">technický dozor stavebníka) jsou oprávněny stavební deník kontrolovat a k zápisům v něm připojovat svá stanoviska. </w:t>
      </w:r>
      <w:r w:rsidRPr="00AB2316">
        <w:rPr>
          <w:color w:val="000000"/>
          <w:sz w:val="22"/>
          <w:szCs w:val="22"/>
        </w:rPr>
        <w:t>Pověřený pracovník Objednatele je povinen vyjádřit se k zápisu Zhotovitele ve stavebním deníku ve lhůtě 3 pracovních dnů, jinak se má za to, že s obsahem zápisu souhlasí (nemá k němu připomínky).</w:t>
      </w:r>
      <w:r w:rsidRPr="003A4D07">
        <w:rPr>
          <w:color w:val="000000"/>
          <w:sz w:val="22"/>
          <w:szCs w:val="22"/>
        </w:rPr>
        <w:t xml:space="preserve"> Smluvní strany se zavazují považovat zápisy ve stavebním deníku za</w:t>
      </w:r>
      <w:r>
        <w:rPr>
          <w:color w:val="000000"/>
          <w:sz w:val="22"/>
          <w:szCs w:val="22"/>
        </w:rPr>
        <w:t> </w:t>
      </w:r>
      <w:r w:rsidRPr="003A4D07">
        <w:rPr>
          <w:color w:val="000000"/>
          <w:sz w:val="22"/>
          <w:szCs w:val="22"/>
        </w:rPr>
        <w:t>podklad pro smluvní úpravy Smlouvy.</w:t>
      </w:r>
    </w:p>
    <w:p w14:paraId="211F27E3"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Pr>
          <w:color w:val="000000"/>
          <w:sz w:val="22"/>
          <w:szCs w:val="22"/>
        </w:rPr>
        <w:t> </w:t>
      </w:r>
      <w:r w:rsidRPr="002B22C3">
        <w:rPr>
          <w:color w:val="000000"/>
          <w:sz w:val="22"/>
          <w:szCs w:val="22"/>
        </w:rPr>
        <w:t>technického dozoru či autorského dozoru Objednatele, je Zhotovitel povinen do 7 pracovních dnů připojit k záznamu své písemné stanovisko, jinak se má za to, že s obsahem tohoto záznamu souhlasí (nemá k němu připomínky).</w:t>
      </w:r>
    </w:p>
    <w:p w14:paraId="4349E5F0"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 prováděním Díla. Stavební deník musí obsahovat zejména:</w:t>
      </w:r>
    </w:p>
    <w:p w14:paraId="0507040E" w14:textId="77777777" w:rsidR="006A6A1B" w:rsidRPr="003A4D07" w:rsidRDefault="006A6A1B" w:rsidP="006A6A1B">
      <w:pPr>
        <w:tabs>
          <w:tab w:val="left" w:pos="851"/>
          <w:tab w:val="left" w:leader="underscore" w:pos="9639"/>
        </w:tabs>
        <w:ind w:left="851" w:hanging="284"/>
        <w:jc w:val="both"/>
        <w:rPr>
          <w:color w:val="000000"/>
          <w:sz w:val="22"/>
          <w:szCs w:val="22"/>
        </w:rPr>
      </w:pPr>
      <w:r w:rsidRPr="003A4D07">
        <w:rPr>
          <w:color w:val="000000"/>
          <w:sz w:val="22"/>
          <w:szCs w:val="22"/>
        </w:rPr>
        <w:t>a) základní list s uvedením názvu a sídla Objednatele a Zhotovitele a případné změny těchto údajů,</w:t>
      </w:r>
    </w:p>
    <w:p w14:paraId="793334B8"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b) základní údaje o Díle,</w:t>
      </w:r>
    </w:p>
    <w:p w14:paraId="3C7A7A6B"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c) seznam dokladů a úředních opatření týkajících se Díla,</w:t>
      </w:r>
    </w:p>
    <w:p w14:paraId="41B73336"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d) přehled smluv a dohod o změně závazku, případně i samotných změn,</w:t>
      </w:r>
    </w:p>
    <w:p w14:paraId="2C347E61"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74E107F5"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77FB2F19" w14:textId="54B13DA0" w:rsidR="006A6A1B" w:rsidRPr="003A4D07" w:rsidRDefault="006A6A1B" w:rsidP="006A6A1B">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9C6B06">
        <w:rPr>
          <w:color w:val="000000"/>
          <w:sz w:val="22"/>
          <w:szCs w:val="22"/>
        </w:rPr>
        <w:t>technické</w:t>
      </w:r>
      <w:r w:rsidR="009C6B06" w:rsidRPr="003A4D07">
        <w:rPr>
          <w:color w:val="000000"/>
          <w:sz w:val="22"/>
          <w:szCs w:val="22"/>
        </w:rPr>
        <w:t xml:space="preserve"> </w:t>
      </w:r>
      <w:r w:rsidRPr="003A4D07">
        <w:rPr>
          <w:color w:val="000000"/>
          <w:sz w:val="22"/>
          <w:szCs w:val="22"/>
        </w:rPr>
        <w:t>dokumentaci Díla, resp.</w:t>
      </w:r>
      <w:r>
        <w:rPr>
          <w:color w:val="000000"/>
          <w:sz w:val="22"/>
          <w:szCs w:val="22"/>
        </w:rPr>
        <w:t> </w:t>
      </w:r>
      <w:r w:rsidRPr="003A4D07">
        <w:rPr>
          <w:color w:val="000000"/>
          <w:sz w:val="22"/>
          <w:szCs w:val="22"/>
        </w:rPr>
        <w:t>stavby a další údaje, které souvisí s hospodárností a bezpečností práce,</w:t>
      </w:r>
    </w:p>
    <w:p w14:paraId="7A4ABDE7"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vad a nedodělků v průběhu výstavby, resp. provádění Díla,</w:t>
      </w:r>
    </w:p>
    <w:p w14:paraId="20642F72"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Pr>
          <w:color w:val="000000"/>
          <w:sz w:val="22"/>
          <w:szCs w:val="22"/>
        </w:rPr>
        <w:t>.</w:t>
      </w:r>
    </w:p>
    <w:p w14:paraId="3E7CEAE0"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 xml:space="preserve">Denní záznamy o prováděných pracích se do stavebního deníku zapisují čitelně, vždy v den, kdy byly tyto práce provedeny nebo kdy nastaly okolnosti, které jsou předmětem zápisu. Zápisy ve stavebním deníku nesmí být </w:t>
      </w:r>
      <w:r w:rsidRPr="003A4D07">
        <w:rPr>
          <w:color w:val="000000"/>
          <w:sz w:val="22"/>
          <w:szCs w:val="22"/>
        </w:rPr>
        <w:lastRenderedPageBreak/>
        <w:t>přepisovány, škrtány a ze stavebního deníku nesmí být vytrhovány první stránky s originálním textem. Každý zápis musí být podepsán stavbyvedoucím Zhotovitele nebo jeho oprávněným zástupcem.</w:t>
      </w:r>
    </w:p>
    <w:p w14:paraId="594B71A2"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Zhotovitel ode dne předání Staveniště Objednatelem do dne dokončení Díla, popřípadě do</w:t>
      </w:r>
      <w:r>
        <w:rPr>
          <w:color w:val="000000"/>
          <w:sz w:val="22"/>
          <w:szCs w:val="22"/>
        </w:rPr>
        <w:t> </w:t>
      </w:r>
      <w:r w:rsidRPr="003A4D07">
        <w:rPr>
          <w:color w:val="000000"/>
          <w:sz w:val="22"/>
          <w:szCs w:val="22"/>
        </w:rPr>
        <w:t>odstranění vad a nedodělků.</w:t>
      </w:r>
    </w:p>
    <w:p w14:paraId="3E534106" w14:textId="392C492F"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Objednateli nebo jeho oprávněnému zástupci prvý průpis denních záznamů ze</w:t>
      </w:r>
      <w:r>
        <w:rPr>
          <w:color w:val="000000"/>
          <w:sz w:val="22"/>
          <w:szCs w:val="22"/>
        </w:rPr>
        <w:t> </w:t>
      </w:r>
      <w:r w:rsidRPr="003A4D07">
        <w:rPr>
          <w:color w:val="000000"/>
          <w:sz w:val="22"/>
          <w:szCs w:val="22"/>
        </w:rPr>
        <w:t>stavebního deníku při prováděné kontrolní činnosti.</w:t>
      </w:r>
      <w:r w:rsidRPr="00245894">
        <w:rPr>
          <w:color w:val="000000"/>
          <w:sz w:val="22"/>
          <w:szCs w:val="22"/>
        </w:rPr>
        <w:t xml:space="preserve"> Provádění pravidelných denních záznamů končí dnem převzetí díla </w:t>
      </w:r>
      <w:r w:rsidR="00A16EFE">
        <w:rPr>
          <w:color w:val="000000"/>
          <w:sz w:val="22"/>
          <w:szCs w:val="22"/>
        </w:rPr>
        <w:t>O</w:t>
      </w:r>
      <w:r w:rsidRPr="00245894">
        <w:rPr>
          <w:color w:val="000000"/>
          <w:sz w:val="22"/>
          <w:szCs w:val="22"/>
        </w:rPr>
        <w:t>bjednatelem bez vad.</w:t>
      </w:r>
    </w:p>
    <w:p w14:paraId="4FC32444" w14:textId="534A1649" w:rsidR="006A6A1B" w:rsidRPr="0066298A" w:rsidRDefault="006A6A1B" w:rsidP="0066298A">
      <w:pPr>
        <w:numPr>
          <w:ilvl w:val="0"/>
          <w:numId w:val="14"/>
        </w:numPr>
        <w:tabs>
          <w:tab w:val="left" w:pos="0"/>
          <w:tab w:val="left" w:pos="426"/>
          <w:tab w:val="left" w:leader="underscore" w:pos="9639"/>
        </w:tabs>
        <w:ind w:left="426" w:hanging="426"/>
        <w:jc w:val="both"/>
        <w:rPr>
          <w:sz w:val="22"/>
          <w:szCs w:val="22"/>
        </w:rPr>
      </w:pPr>
      <w:r w:rsidRPr="003A4D07">
        <w:rPr>
          <w:color w:val="000000"/>
          <w:sz w:val="22"/>
          <w:szCs w:val="22"/>
        </w:rPr>
        <w:t>Zhotovitel povede mimo stavební deník i deník víceprací a méněprací. Odsouhlasení návrhu i vlastního provedení víceprací nebo méněprací v tomto deníku musí být potvrzeno Zhotovitelem a Objednatelem. Režim tohoto deníku se řídí předchozími ujednáními o stavebním deníku.</w:t>
      </w:r>
    </w:p>
    <w:p w14:paraId="2E1AE110" w14:textId="77777777" w:rsidR="006A6A1B" w:rsidRDefault="006A6A1B" w:rsidP="00F172B0">
      <w:pPr>
        <w:pStyle w:val="Default"/>
        <w:rPr>
          <w:rFonts w:ascii="Arial" w:hAnsi="Arial" w:cs="Arial"/>
          <w:b/>
        </w:rPr>
      </w:pPr>
    </w:p>
    <w:p w14:paraId="7DAB0478" w14:textId="3854F3D4"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0F65AD">
      <w:pPr>
        <w:pStyle w:val="Default"/>
        <w:spacing w:after="120"/>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596D3659" w14:textId="0AC813A6" w:rsidR="00353B51" w:rsidRPr="00F664B9" w:rsidRDefault="00353B51" w:rsidP="0066298A">
      <w:pPr>
        <w:pStyle w:val="Default"/>
        <w:numPr>
          <w:ilvl w:val="0"/>
          <w:numId w:val="7"/>
        </w:numPr>
        <w:ind w:left="425" w:hanging="425"/>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veškeré zkoušky skončí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6441F2EB" w:rsidR="00EE502C" w:rsidRPr="00F664B9" w:rsidRDefault="007D461C" w:rsidP="0066298A">
      <w:pPr>
        <w:pStyle w:val="Default"/>
        <w:numPr>
          <w:ilvl w:val="0"/>
          <w:numId w:val="7"/>
        </w:numPr>
        <w:ind w:left="425" w:hanging="425"/>
        <w:jc w:val="both"/>
        <w:rPr>
          <w:sz w:val="22"/>
          <w:szCs w:val="22"/>
        </w:rPr>
      </w:pPr>
      <w:r w:rsidRPr="00F664B9">
        <w:rPr>
          <w:sz w:val="22"/>
          <w:szCs w:val="22"/>
        </w:rPr>
        <w:t xml:space="preserve">Zhotovitel oznámí písemně Objednateli nejpozději 3 dny </w:t>
      </w:r>
      <w:r w:rsidR="00EE502C" w:rsidRPr="00F664B9">
        <w:rPr>
          <w:sz w:val="22"/>
          <w:szCs w:val="22"/>
        </w:rPr>
        <w:t xml:space="preserve">po </w:t>
      </w:r>
      <w:r w:rsidRPr="00F664B9">
        <w:rPr>
          <w:sz w:val="22"/>
          <w:szCs w:val="22"/>
        </w:rPr>
        <w:t xml:space="preserve">provedení Díla, že je Dílo připraveno k předání. </w:t>
      </w:r>
      <w:r w:rsidR="00EE502C" w:rsidRPr="00F664B9">
        <w:rPr>
          <w:sz w:val="22"/>
          <w:szCs w:val="22"/>
        </w:rPr>
        <w:t xml:space="preserve">Přejímací řízení o předání Díla Objednatel zahájí nejpozději do 5 </w:t>
      </w:r>
      <w:r w:rsidR="00403AC4">
        <w:rPr>
          <w:sz w:val="22"/>
          <w:szCs w:val="22"/>
        </w:rPr>
        <w:t xml:space="preserve">pracovních </w:t>
      </w:r>
      <w:r w:rsidR="00EE502C" w:rsidRPr="00F664B9">
        <w:rPr>
          <w:sz w:val="22"/>
          <w:szCs w:val="22"/>
        </w:rPr>
        <w:t>dnů od obdržení písemného oznámení Zhotovitele a ukončeno</w:t>
      </w:r>
      <w:r w:rsidR="00A43F47">
        <w:rPr>
          <w:sz w:val="22"/>
          <w:szCs w:val="22"/>
        </w:rPr>
        <w:t xml:space="preserve"> bude</w:t>
      </w:r>
      <w:r w:rsidR="00EE502C" w:rsidRPr="00F664B9">
        <w:rPr>
          <w:sz w:val="22"/>
          <w:szCs w:val="22"/>
        </w:rPr>
        <w:t xml:space="preserve"> nejpozději do 10 </w:t>
      </w:r>
      <w:r w:rsidR="00403AC4">
        <w:rPr>
          <w:sz w:val="22"/>
          <w:szCs w:val="22"/>
        </w:rPr>
        <w:t xml:space="preserve">pracovních </w:t>
      </w:r>
      <w:r w:rsidR="00EE502C" w:rsidRPr="00F664B9">
        <w:rPr>
          <w:sz w:val="22"/>
          <w:szCs w:val="22"/>
        </w:rPr>
        <w:t xml:space="preserve">dnů ode dne jeho zahájení. </w:t>
      </w:r>
    </w:p>
    <w:p w14:paraId="0F61A5FD" w14:textId="79C4ECBE" w:rsidR="00403AC4" w:rsidRDefault="00353B51" w:rsidP="0066298A">
      <w:pPr>
        <w:pStyle w:val="Zkladntext"/>
        <w:numPr>
          <w:ilvl w:val="0"/>
          <w:numId w:val="7"/>
        </w:numPr>
        <w:tabs>
          <w:tab w:val="left" w:pos="426"/>
        </w:tabs>
        <w:ind w:left="425" w:hanging="425"/>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w:t>
      </w:r>
      <w:r w:rsidR="00976829">
        <w:rPr>
          <w:color w:val="000000"/>
          <w:sz w:val="22"/>
          <w:szCs w:val="22"/>
        </w:rPr>
        <w:t xml:space="preserve"> a</w:t>
      </w:r>
      <w:r w:rsidR="00866D25" w:rsidRPr="003A4D07">
        <w:rPr>
          <w:color w:val="000000"/>
          <w:sz w:val="22"/>
          <w:szCs w:val="22"/>
        </w:rPr>
        <w:t xml:space="preserve">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12BB3AA0" w:rsidR="007D461C" w:rsidRPr="003A4D07" w:rsidRDefault="00C355C2" w:rsidP="0066298A">
      <w:pPr>
        <w:pStyle w:val="Zkladntext"/>
        <w:numPr>
          <w:ilvl w:val="0"/>
          <w:numId w:val="7"/>
        </w:numPr>
        <w:tabs>
          <w:tab w:val="left" w:pos="426"/>
        </w:tabs>
        <w:ind w:left="425" w:hanging="425"/>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sepíší smluvní strany dodatek k</w:t>
      </w:r>
      <w:r w:rsidR="00C9248A">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rsidP="0066298A">
      <w:pPr>
        <w:pStyle w:val="Default"/>
        <w:numPr>
          <w:ilvl w:val="0"/>
          <w:numId w:val="7"/>
        </w:numPr>
        <w:ind w:left="425" w:hanging="425"/>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33C4BA82"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C9248A">
        <w:rPr>
          <w:color w:val="auto"/>
          <w:sz w:val="22"/>
          <w:szCs w:val="22"/>
        </w:rPr>
        <w:t> </w:t>
      </w:r>
      <w:r w:rsidRPr="00614EDB">
        <w:rPr>
          <w:color w:val="auto"/>
          <w:sz w:val="22"/>
          <w:szCs w:val="22"/>
        </w:rPr>
        <w:t>podpisu zástupci Objednatele,</w:t>
      </w:r>
    </w:p>
    <w:p w14:paraId="4160720E"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revizní zprávy,</w:t>
      </w:r>
    </w:p>
    <w:p w14:paraId="0663C600"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doklady o likvidaci odpadů,</w:t>
      </w:r>
    </w:p>
    <w:p w14:paraId="3CAFB02A" w14:textId="1D33D16A" w:rsidR="00D55830" w:rsidRPr="00614EDB" w:rsidRDefault="00D55830" w:rsidP="00006FFE">
      <w:pPr>
        <w:pStyle w:val="Default"/>
        <w:numPr>
          <w:ilvl w:val="0"/>
          <w:numId w:val="19"/>
        </w:numPr>
        <w:jc w:val="both"/>
        <w:rPr>
          <w:color w:val="auto"/>
          <w:sz w:val="22"/>
          <w:szCs w:val="22"/>
        </w:rPr>
      </w:pPr>
      <w:r w:rsidRPr="00614EDB">
        <w:rPr>
          <w:color w:val="auto"/>
          <w:sz w:val="22"/>
          <w:szCs w:val="22"/>
        </w:rPr>
        <w:t>jiné doklady související s prováděním Díla, jeho dokončením a uvedením do provozu nebo jinak se</w:t>
      </w:r>
      <w:r w:rsidR="00C9248A">
        <w:rPr>
          <w:color w:val="auto"/>
          <w:sz w:val="22"/>
          <w:szCs w:val="22"/>
        </w:rPr>
        <w:t> </w:t>
      </w:r>
      <w:r w:rsidRPr="00614EDB">
        <w:rPr>
          <w:color w:val="auto"/>
          <w:sz w:val="22"/>
          <w:szCs w:val="22"/>
        </w:rPr>
        <w:t>vztahující k Dílu.</w:t>
      </w:r>
    </w:p>
    <w:p w14:paraId="3B05FDA5" w14:textId="67F58E38" w:rsidR="00EE502C" w:rsidRPr="003A4D07" w:rsidRDefault="007D461C" w:rsidP="0066298A">
      <w:pPr>
        <w:pStyle w:val="Default"/>
        <w:numPr>
          <w:ilvl w:val="0"/>
          <w:numId w:val="7"/>
        </w:numPr>
        <w:ind w:left="425" w:hanging="425"/>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C9248A">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w:t>
      </w:r>
      <w:r w:rsidR="00976829">
        <w:rPr>
          <w:sz w:val="22"/>
          <w:szCs w:val="22"/>
        </w:rPr>
        <w:t xml:space="preserve">uvést </w:t>
      </w:r>
      <w:r w:rsidR="00657E04" w:rsidRPr="00657E04">
        <w:rPr>
          <w:sz w:val="22"/>
          <w:szCs w:val="22"/>
        </w:rPr>
        <w:t>délku jejich záruky</w:t>
      </w:r>
      <w:r w:rsidR="00E97EF3" w:rsidRPr="003A4D07">
        <w:rPr>
          <w:sz w:val="22"/>
          <w:szCs w:val="22"/>
        </w:rPr>
        <w:t>.</w:t>
      </w:r>
    </w:p>
    <w:p w14:paraId="11BE1ABA" w14:textId="5C45D6D1" w:rsidR="00C92EA4" w:rsidRPr="00B81B3E" w:rsidRDefault="002B6C99" w:rsidP="0066298A">
      <w:pPr>
        <w:pStyle w:val="Zkladntext"/>
        <w:numPr>
          <w:ilvl w:val="0"/>
          <w:numId w:val="7"/>
        </w:numPr>
        <w:tabs>
          <w:tab w:val="left" w:pos="426"/>
        </w:tabs>
        <w:ind w:left="425" w:hanging="425"/>
        <w:rPr>
          <w:color w:val="000000"/>
          <w:sz w:val="22"/>
          <w:szCs w:val="22"/>
        </w:rPr>
      </w:pPr>
      <w:r w:rsidRPr="003A4D07">
        <w:rPr>
          <w:color w:val="000000"/>
          <w:sz w:val="22"/>
          <w:szCs w:val="22"/>
        </w:rPr>
        <w:t xml:space="preserve">Zhotovitel se zavazuje vyklidit a vyčistit Staveniště </w:t>
      </w:r>
      <w:r w:rsidR="00746AD7" w:rsidRPr="003A4D07">
        <w:rPr>
          <w:color w:val="000000"/>
          <w:sz w:val="22"/>
          <w:szCs w:val="22"/>
        </w:rPr>
        <w:t xml:space="preserve">do </w:t>
      </w:r>
      <w:r w:rsidR="00AB2316">
        <w:rPr>
          <w:color w:val="000000"/>
          <w:sz w:val="22"/>
          <w:szCs w:val="22"/>
        </w:rPr>
        <w:t>7</w:t>
      </w:r>
      <w:r w:rsidR="00746AD7" w:rsidRPr="003A4D07">
        <w:rPr>
          <w:color w:val="000000"/>
          <w:sz w:val="22"/>
          <w:szCs w:val="22"/>
        </w:rPr>
        <w:t xml:space="preserve"> dnů od předání</w:t>
      </w:r>
      <w:r w:rsidRPr="003A4D07">
        <w:rPr>
          <w:color w:val="000000"/>
          <w:sz w:val="22"/>
          <w:szCs w:val="22"/>
        </w:rPr>
        <w:t xml:space="preserve"> Díla Objednateli v souladu se</w:t>
      </w:r>
      <w:r w:rsidR="00C9248A">
        <w:rPr>
          <w:color w:val="000000"/>
          <w:sz w:val="22"/>
          <w:szCs w:val="22"/>
        </w:rPr>
        <w:t> </w:t>
      </w:r>
      <w:r w:rsidRPr="003A4D07">
        <w:rPr>
          <w:color w:val="000000"/>
          <w:sz w:val="22"/>
          <w:szCs w:val="22"/>
        </w:rPr>
        <w:t>Smlouvou. Před předáním Díla Zhotovitel uvede veškeré plochy poškozené během provádění Díla do</w:t>
      </w:r>
      <w:r w:rsidR="00C9248A">
        <w:rPr>
          <w:color w:val="000000"/>
          <w:sz w:val="22"/>
          <w:szCs w:val="22"/>
        </w:rPr>
        <w:t> </w:t>
      </w:r>
      <w:r w:rsidRPr="003A4D07">
        <w:rPr>
          <w:color w:val="000000"/>
          <w:sz w:val="22"/>
          <w:szCs w:val="22"/>
        </w:rPr>
        <w:t>původního stavu.</w:t>
      </w:r>
    </w:p>
    <w:p w14:paraId="238D5D19" w14:textId="77777777" w:rsidR="00097453" w:rsidRDefault="00097453" w:rsidP="00F172B0">
      <w:pPr>
        <w:pStyle w:val="Zkladntext"/>
        <w:ind w:left="300" w:right="68" w:hanging="305"/>
        <w:jc w:val="left"/>
        <w:rPr>
          <w:rFonts w:ascii="Arial" w:hAnsi="Arial" w:cs="Arial"/>
          <w:b/>
          <w:color w:val="000000"/>
          <w:szCs w:val="24"/>
        </w:rPr>
      </w:pPr>
    </w:p>
    <w:p w14:paraId="6617B53B" w14:textId="77777777" w:rsidR="00974016" w:rsidRDefault="00974016" w:rsidP="00F172B0">
      <w:pPr>
        <w:pStyle w:val="Zkladntext"/>
        <w:ind w:left="300" w:right="68" w:hanging="305"/>
        <w:jc w:val="left"/>
        <w:rPr>
          <w:rFonts w:ascii="Arial" w:hAnsi="Arial" w:cs="Arial"/>
          <w:b/>
          <w:color w:val="000000"/>
          <w:szCs w:val="24"/>
        </w:rPr>
      </w:pPr>
    </w:p>
    <w:p w14:paraId="527E26B4" w14:textId="77777777" w:rsidR="00974016" w:rsidRDefault="00974016" w:rsidP="00F172B0">
      <w:pPr>
        <w:pStyle w:val="Zkladntext"/>
        <w:ind w:left="300" w:right="68" w:hanging="305"/>
        <w:jc w:val="left"/>
        <w:rPr>
          <w:rFonts w:ascii="Arial" w:hAnsi="Arial" w:cs="Arial"/>
          <w:b/>
          <w:color w:val="000000"/>
          <w:szCs w:val="24"/>
        </w:rPr>
      </w:pPr>
    </w:p>
    <w:p w14:paraId="45141D9F" w14:textId="7E81BEB5"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lastRenderedPageBreak/>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1751AF32" w14:textId="486E0F73" w:rsidR="00DF4E3B" w:rsidRP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 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60B8A8EF" w:rsidR="001F743A" w:rsidRP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Faktura musí kromě náležitostí stanovených platnými právními předpisy pro daňový doklad dle § 29 Zákona o</w:t>
      </w:r>
      <w:r w:rsidR="0008105D">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2A68757" w:rsidR="001F743A"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 xml:space="preserve">Smlouvy, jeho přesnou specifikaci ve slovním vyjádření (nestačí odkaz na číslo </w:t>
      </w:r>
      <w:r w:rsidR="0066298A">
        <w:rPr>
          <w:color w:val="000000"/>
          <w:sz w:val="22"/>
          <w:szCs w:val="22"/>
        </w:rPr>
        <w:br/>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rsidP="00006FFE">
      <w:pPr>
        <w:numPr>
          <w:ilvl w:val="0"/>
          <w:numId w:val="5"/>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rsidP="00006FFE">
      <w:pPr>
        <w:numPr>
          <w:ilvl w:val="0"/>
          <w:numId w:val="5"/>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Default="004F6162" w:rsidP="00006FFE">
      <w:pPr>
        <w:numPr>
          <w:ilvl w:val="0"/>
          <w:numId w:val="5"/>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188A1DF5" w14:textId="77777777" w:rsidR="000B0E99" w:rsidRPr="00963AD0" w:rsidRDefault="000B0E99" w:rsidP="000B0E99">
      <w:pPr>
        <w:numPr>
          <w:ilvl w:val="0"/>
          <w:numId w:val="5"/>
        </w:numPr>
        <w:tabs>
          <w:tab w:val="left" w:pos="993"/>
        </w:tabs>
        <w:ind w:left="993" w:hanging="426"/>
        <w:jc w:val="both"/>
        <w:rPr>
          <w:color w:val="000000"/>
          <w:sz w:val="22"/>
          <w:szCs w:val="22"/>
        </w:rPr>
      </w:pPr>
      <w:r w:rsidRPr="00963AD0">
        <w:rPr>
          <w:color w:val="000000"/>
          <w:sz w:val="22"/>
          <w:szCs w:val="22"/>
        </w:rPr>
        <w:t>Označení textem: „Uvedené plnění nebude používáno k ekonomické činnosti – není aplikován režim přenesení daňové povinnosti dle zákona o DPH“.</w:t>
      </w:r>
    </w:p>
    <w:p w14:paraId="0FC37956" w14:textId="77777777" w:rsidR="00B60EFE" w:rsidRPr="00400660" w:rsidRDefault="00B60EFE" w:rsidP="00B60EFE">
      <w:pPr>
        <w:tabs>
          <w:tab w:val="left" w:pos="993"/>
        </w:tabs>
        <w:ind w:left="993"/>
        <w:jc w:val="both"/>
        <w:rPr>
          <w:color w:val="000000"/>
          <w:sz w:val="22"/>
          <w:szCs w:val="22"/>
        </w:rPr>
      </w:pPr>
    </w:p>
    <w:p w14:paraId="364E41EA" w14:textId="17DB6ED7" w:rsidR="00DF4E3B" w:rsidRDefault="00DF4E3B" w:rsidP="00E068E5">
      <w:pPr>
        <w:numPr>
          <w:ilvl w:val="0"/>
          <w:numId w:val="6"/>
        </w:numPr>
        <w:tabs>
          <w:tab w:val="left" w:pos="426"/>
        </w:tabs>
        <w:ind w:left="425" w:hanging="425"/>
        <w:jc w:val="both"/>
        <w:rPr>
          <w:color w:val="000000"/>
          <w:sz w:val="22"/>
          <w:szCs w:val="22"/>
        </w:rPr>
      </w:pPr>
      <w:r w:rsidRPr="00DF4E3B">
        <w:rPr>
          <w:color w:val="000000"/>
          <w:sz w:val="22"/>
          <w:szCs w:val="22"/>
        </w:rPr>
        <w:t xml:space="preserve">Zhotovitel </w:t>
      </w:r>
      <w:r w:rsidR="008E5484">
        <w:rPr>
          <w:color w:val="000000"/>
          <w:sz w:val="22"/>
          <w:szCs w:val="22"/>
        </w:rPr>
        <w:t>může</w:t>
      </w:r>
      <w:r w:rsidRPr="00DF4E3B">
        <w:rPr>
          <w:color w:val="000000"/>
          <w:sz w:val="22"/>
          <w:szCs w:val="22"/>
        </w:rPr>
        <w:t xml:space="preserve"> dílo fakturovat průběžně dílčími Fakturami. Přílohou každé takové Faktury bude dílčí soupis provedených prací, a dodávek odsouhlasený Objednatelem, v němž budou sepsány a oceněny práce, výkony a</w:t>
      </w:r>
      <w:r w:rsidR="0008105D">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rsidP="00E068E5">
      <w:pPr>
        <w:numPr>
          <w:ilvl w:val="0"/>
          <w:numId w:val="6"/>
        </w:numPr>
        <w:tabs>
          <w:tab w:val="left" w:pos="426"/>
        </w:tabs>
        <w:ind w:left="425" w:hanging="425"/>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57103C02" w:rsidR="00DF4E3B" w:rsidRDefault="00C04D31" w:rsidP="00E068E5">
      <w:pPr>
        <w:numPr>
          <w:ilvl w:val="0"/>
          <w:numId w:val="6"/>
        </w:numPr>
        <w:tabs>
          <w:tab w:val="left" w:pos="426"/>
        </w:tabs>
        <w:ind w:left="425" w:hanging="425"/>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slouží jako zádržné (pozastávka). Po odstranění všech vad a nedodělků bude Objednatelem zádržné (pozastávka) uhrazeno na</w:t>
      </w:r>
      <w:r w:rsidR="0008105D">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rsidP="00E068E5">
      <w:pPr>
        <w:numPr>
          <w:ilvl w:val="0"/>
          <w:numId w:val="6"/>
        </w:numPr>
        <w:tabs>
          <w:tab w:val="left" w:pos="426"/>
        </w:tabs>
        <w:ind w:left="425" w:hanging="425"/>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rsidP="00E068E5">
      <w:pPr>
        <w:numPr>
          <w:ilvl w:val="0"/>
          <w:numId w:val="6"/>
        </w:numPr>
        <w:tabs>
          <w:tab w:val="left" w:pos="426"/>
        </w:tabs>
        <w:ind w:left="425" w:hanging="425"/>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24DAFDCF" w:rsidR="00DF4E3B" w:rsidRDefault="001F743A" w:rsidP="00E068E5">
      <w:pPr>
        <w:numPr>
          <w:ilvl w:val="0"/>
          <w:numId w:val="6"/>
        </w:numPr>
        <w:tabs>
          <w:tab w:val="left" w:pos="426"/>
        </w:tabs>
        <w:ind w:left="425" w:hanging="425"/>
        <w:jc w:val="both"/>
        <w:rPr>
          <w:color w:val="000000"/>
          <w:sz w:val="22"/>
          <w:szCs w:val="22"/>
        </w:rPr>
      </w:pPr>
      <w:r w:rsidRPr="0073394F">
        <w:rPr>
          <w:color w:val="000000"/>
          <w:sz w:val="22"/>
          <w:szCs w:val="22"/>
        </w:rPr>
        <w:t>Smluvní strany se dohodly, že úhrada vystavené Faktury bude provedena na číslo účtu uvedené Zhotovitelem ve</w:t>
      </w:r>
      <w:r w:rsidR="0008105D" w:rsidRPr="0073394F">
        <w:rPr>
          <w:color w:val="000000"/>
          <w:sz w:val="22"/>
          <w:szCs w:val="22"/>
        </w:rPr>
        <w:t> </w:t>
      </w:r>
      <w:r w:rsidRPr="0073394F">
        <w:rPr>
          <w:color w:val="000000"/>
          <w:sz w:val="22"/>
          <w:szCs w:val="22"/>
        </w:rPr>
        <w:t xml:space="preserve">Faktuře bez ohledu na číslo účtu uvedené v záhlaví </w:t>
      </w:r>
      <w:r w:rsidR="00403AC4" w:rsidRPr="0073394F">
        <w:rPr>
          <w:color w:val="000000"/>
          <w:sz w:val="22"/>
          <w:szCs w:val="22"/>
        </w:rPr>
        <w:t xml:space="preserve">této </w:t>
      </w:r>
      <w:r w:rsidRPr="0073394F">
        <w:rPr>
          <w:color w:val="000000"/>
          <w:sz w:val="22"/>
          <w:szCs w:val="22"/>
        </w:rPr>
        <w:t>Smlouvy. Musí se však jednat o číslo účtu zveřejněné způsobem umožňují</w:t>
      </w:r>
      <w:r w:rsidR="00F9072B" w:rsidRPr="0073394F">
        <w:rPr>
          <w:color w:val="000000"/>
          <w:sz w:val="22"/>
          <w:szCs w:val="22"/>
        </w:rPr>
        <w:t xml:space="preserve">cím dálkový přístup </w:t>
      </w:r>
      <w:r w:rsidRPr="0073394F">
        <w:rPr>
          <w:color w:val="000000"/>
          <w:sz w:val="22"/>
          <w:szCs w:val="22"/>
        </w:rPr>
        <w:t>dle § 96 Zákona o DPH. Zároveň se musí jednat o účet vedený v tuzemsku.</w:t>
      </w:r>
    </w:p>
    <w:p w14:paraId="1C14DE5F" w14:textId="77777777" w:rsidR="00DF4E3B" w:rsidRDefault="001F743A" w:rsidP="00E068E5">
      <w:pPr>
        <w:numPr>
          <w:ilvl w:val="0"/>
          <w:numId w:val="6"/>
        </w:numPr>
        <w:tabs>
          <w:tab w:val="left" w:pos="426"/>
        </w:tabs>
        <w:ind w:left="425" w:hanging="425"/>
        <w:jc w:val="both"/>
        <w:rPr>
          <w:color w:val="000000"/>
          <w:sz w:val="22"/>
          <w:szCs w:val="22"/>
        </w:rPr>
      </w:pPr>
      <w:r w:rsidRPr="0073394F">
        <w:rPr>
          <w:color w:val="000000"/>
          <w:sz w:val="22"/>
          <w:szCs w:val="22"/>
        </w:rPr>
        <w:t>Lhůta splatnosti Faktur</w:t>
      </w:r>
      <w:r w:rsidR="00FE0F3F" w:rsidRPr="0073394F">
        <w:rPr>
          <w:color w:val="000000"/>
          <w:sz w:val="22"/>
          <w:szCs w:val="22"/>
        </w:rPr>
        <w:t>y</w:t>
      </w:r>
      <w:r w:rsidRPr="0073394F">
        <w:rPr>
          <w:color w:val="000000"/>
          <w:sz w:val="22"/>
          <w:szCs w:val="22"/>
        </w:rPr>
        <w:t xml:space="preserve"> je </w:t>
      </w:r>
      <w:r w:rsidR="009C2518" w:rsidRPr="0073394F">
        <w:rPr>
          <w:color w:val="000000"/>
          <w:sz w:val="22"/>
          <w:szCs w:val="22"/>
        </w:rPr>
        <w:t xml:space="preserve">do </w:t>
      </w:r>
      <w:r w:rsidRPr="0073394F">
        <w:rPr>
          <w:color w:val="000000"/>
          <w:sz w:val="22"/>
          <w:szCs w:val="22"/>
        </w:rPr>
        <w:t>30 dn</w:t>
      </w:r>
      <w:r w:rsidR="00F44A44" w:rsidRPr="0073394F">
        <w:rPr>
          <w:color w:val="000000"/>
          <w:sz w:val="22"/>
          <w:szCs w:val="22"/>
        </w:rPr>
        <w:t>í od jej</w:t>
      </w:r>
      <w:r w:rsidR="00FE0F3F" w:rsidRPr="0073394F">
        <w:rPr>
          <w:color w:val="000000"/>
          <w:sz w:val="22"/>
          <w:szCs w:val="22"/>
        </w:rPr>
        <w:t>í</w:t>
      </w:r>
      <w:r w:rsidR="00F44A44" w:rsidRPr="0073394F">
        <w:rPr>
          <w:color w:val="000000"/>
          <w:sz w:val="22"/>
          <w:szCs w:val="22"/>
        </w:rPr>
        <w:t>h</w:t>
      </w:r>
      <w:r w:rsidR="00FE0F3F" w:rsidRPr="0073394F">
        <w:rPr>
          <w:color w:val="000000"/>
          <w:sz w:val="22"/>
          <w:szCs w:val="22"/>
        </w:rPr>
        <w:t>o</w:t>
      </w:r>
      <w:r w:rsidR="00F44A44" w:rsidRPr="0073394F">
        <w:rPr>
          <w:color w:val="000000"/>
          <w:sz w:val="22"/>
          <w:szCs w:val="22"/>
        </w:rPr>
        <w:t xml:space="preserve"> doručení, příp. dojití,</w:t>
      </w:r>
      <w:r w:rsidR="00C331F3" w:rsidRPr="0073394F">
        <w:rPr>
          <w:color w:val="000000"/>
          <w:sz w:val="22"/>
          <w:szCs w:val="22"/>
        </w:rPr>
        <w:t xml:space="preserve"> </w:t>
      </w:r>
      <w:r w:rsidRPr="0073394F">
        <w:rPr>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rsidP="00E068E5">
      <w:pPr>
        <w:numPr>
          <w:ilvl w:val="0"/>
          <w:numId w:val="6"/>
        </w:numPr>
        <w:tabs>
          <w:tab w:val="left" w:pos="426"/>
        </w:tabs>
        <w:ind w:left="425" w:hanging="425"/>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EF5CE9C" w:rsidR="00DF4E3B" w:rsidRPr="00DF4E3B" w:rsidRDefault="00AB2316" w:rsidP="00E068E5">
      <w:pPr>
        <w:numPr>
          <w:ilvl w:val="0"/>
          <w:numId w:val="6"/>
        </w:numPr>
        <w:tabs>
          <w:tab w:val="left" w:pos="426"/>
        </w:tabs>
        <w:ind w:left="425" w:hanging="425"/>
        <w:jc w:val="both"/>
        <w:rPr>
          <w:color w:val="000000"/>
          <w:sz w:val="22"/>
          <w:szCs w:val="22"/>
        </w:rPr>
      </w:pPr>
      <w:r w:rsidRPr="00E068E5">
        <w:rPr>
          <w:color w:val="000000"/>
          <w:sz w:val="22"/>
          <w:szCs w:val="22"/>
        </w:rPr>
        <w:t xml:space="preserve">Zhotovitel zašle Fakturu Objednateli v souladu s čl. XIV. odst. 2 a 3 </w:t>
      </w:r>
      <w:r w:rsidR="00403AC4" w:rsidRPr="00E068E5">
        <w:rPr>
          <w:color w:val="000000"/>
          <w:sz w:val="22"/>
          <w:szCs w:val="22"/>
        </w:rPr>
        <w:t xml:space="preserve">této </w:t>
      </w:r>
      <w:r w:rsidRPr="00E068E5">
        <w:rPr>
          <w:color w:val="000000"/>
          <w:sz w:val="22"/>
          <w:szCs w:val="22"/>
        </w:rPr>
        <w:t>Smlouvy</w:t>
      </w:r>
      <w:r w:rsidR="00DF4E3B" w:rsidRPr="00E068E5">
        <w:rPr>
          <w:color w:val="000000"/>
          <w:sz w:val="22"/>
          <w:szCs w:val="22"/>
        </w:rPr>
        <w:t>.</w:t>
      </w:r>
    </w:p>
    <w:p w14:paraId="480DE59D" w14:textId="1020318C" w:rsidR="00DF7BC8" w:rsidRPr="00147FC7" w:rsidRDefault="001F743A" w:rsidP="00E068E5">
      <w:pPr>
        <w:numPr>
          <w:ilvl w:val="0"/>
          <w:numId w:val="6"/>
        </w:numPr>
        <w:tabs>
          <w:tab w:val="left" w:pos="426"/>
        </w:tabs>
        <w:ind w:left="425" w:hanging="425"/>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sti běží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2916965D" w14:textId="77777777" w:rsidR="00B81B3E" w:rsidRDefault="00B81B3E" w:rsidP="00F172B0">
      <w:pPr>
        <w:pStyle w:val="Default"/>
        <w:rPr>
          <w:rFonts w:ascii="Arial" w:hAnsi="Arial" w:cs="Arial"/>
          <w:b/>
        </w:rPr>
      </w:pPr>
    </w:p>
    <w:p w14:paraId="452B0960" w14:textId="61BDF110" w:rsidR="004B6B7A" w:rsidRPr="003A4D07" w:rsidRDefault="0022198C" w:rsidP="00F172B0">
      <w:pPr>
        <w:pStyle w:val="Default"/>
        <w:rPr>
          <w:rFonts w:ascii="Arial" w:hAnsi="Arial" w:cs="Arial"/>
          <w:b/>
        </w:rPr>
      </w:pPr>
      <w:r w:rsidRPr="003A4D07">
        <w:rPr>
          <w:rFonts w:ascii="Arial" w:hAnsi="Arial" w:cs="Arial"/>
          <w:b/>
        </w:rPr>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0F65AD">
      <w:pPr>
        <w:pStyle w:val="Default"/>
        <w:spacing w:after="120"/>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017E82E7" w14:textId="63D21C60" w:rsidR="004B6B7A" w:rsidRPr="00DB62B4" w:rsidRDefault="004B6B7A" w:rsidP="0066298A">
      <w:pPr>
        <w:pStyle w:val="Default"/>
        <w:numPr>
          <w:ilvl w:val="0"/>
          <w:numId w:val="3"/>
        </w:numPr>
        <w:ind w:left="425" w:hanging="425"/>
        <w:jc w:val="both"/>
        <w:rPr>
          <w:color w:val="auto"/>
          <w:sz w:val="22"/>
          <w:szCs w:val="22"/>
        </w:rPr>
      </w:pPr>
      <w:r w:rsidRPr="00DB62B4">
        <w:rPr>
          <w:color w:val="auto"/>
          <w:sz w:val="22"/>
          <w:szCs w:val="22"/>
        </w:rPr>
        <w:t xml:space="preserve">Zhotovitel </w:t>
      </w:r>
      <w:r w:rsidR="000968B0">
        <w:rPr>
          <w:color w:val="auto"/>
          <w:sz w:val="22"/>
          <w:szCs w:val="22"/>
        </w:rPr>
        <w:t>odpovídá</w:t>
      </w:r>
      <w:r w:rsidR="003A7078" w:rsidRPr="00DB62B4">
        <w:rPr>
          <w:color w:val="auto"/>
          <w:sz w:val="22"/>
          <w:szCs w:val="22"/>
        </w:rPr>
        <w:t xml:space="preserv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xml:space="preserve">, dále </w:t>
      </w:r>
      <w:r w:rsidR="000968B0">
        <w:rPr>
          <w:color w:val="auto"/>
          <w:sz w:val="22"/>
          <w:szCs w:val="22"/>
        </w:rPr>
        <w:t>odpovídá za to,</w:t>
      </w:r>
      <w:r w:rsidR="003A7078" w:rsidRPr="00DB62B4">
        <w:rPr>
          <w:color w:val="auto"/>
          <w:sz w:val="22"/>
          <w:szCs w:val="22"/>
        </w:rPr>
        <w:t xml:space="preserv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0968B0">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0968B0">
        <w:rPr>
          <w:color w:val="auto"/>
          <w:sz w:val="22"/>
          <w:szCs w:val="22"/>
        </w:rPr>
        <w:t> </w:t>
      </w:r>
      <w:r w:rsidRPr="00DB62B4">
        <w:rPr>
          <w:color w:val="auto"/>
          <w:sz w:val="22"/>
          <w:szCs w:val="22"/>
        </w:rPr>
        <w:t xml:space="preserve">době realizace Díla. </w:t>
      </w:r>
    </w:p>
    <w:p w14:paraId="6D709069" w14:textId="0E978A96" w:rsidR="00100922" w:rsidRPr="00DB62B4" w:rsidRDefault="00100922" w:rsidP="0066298A">
      <w:pPr>
        <w:pStyle w:val="Default"/>
        <w:numPr>
          <w:ilvl w:val="0"/>
          <w:numId w:val="3"/>
        </w:numPr>
        <w:ind w:left="425" w:hanging="425"/>
        <w:jc w:val="both"/>
        <w:rPr>
          <w:color w:val="auto"/>
          <w:sz w:val="22"/>
          <w:szCs w:val="22"/>
        </w:rPr>
      </w:pPr>
      <w:r w:rsidRPr="00DB62B4">
        <w:rPr>
          <w:color w:val="auto"/>
          <w:sz w:val="22"/>
          <w:szCs w:val="22"/>
        </w:rPr>
        <w:lastRenderedPageBreak/>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0968B0">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66AC4BB2" w:rsidR="00177F64" w:rsidRPr="000122B7" w:rsidRDefault="00177F64" w:rsidP="0066298A">
      <w:pPr>
        <w:pStyle w:val="Default"/>
        <w:numPr>
          <w:ilvl w:val="0"/>
          <w:numId w:val="3"/>
        </w:numPr>
        <w:ind w:left="425" w:hanging="425"/>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0968B0">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66298A">
      <w:pPr>
        <w:pStyle w:val="Default"/>
        <w:numPr>
          <w:ilvl w:val="0"/>
          <w:numId w:val="3"/>
        </w:numPr>
        <w:ind w:left="425" w:hanging="425"/>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79A316D4" w:rsidR="00451254" w:rsidRPr="00DB62B4" w:rsidRDefault="00451254" w:rsidP="0066298A">
      <w:pPr>
        <w:pStyle w:val="Default"/>
        <w:numPr>
          <w:ilvl w:val="0"/>
          <w:numId w:val="3"/>
        </w:numPr>
        <w:ind w:left="425" w:hanging="425"/>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 xml:space="preserve">Díla s výhradami </w:t>
      </w:r>
      <w:r w:rsidR="0066298A">
        <w:rPr>
          <w:color w:val="auto"/>
          <w:sz w:val="22"/>
          <w:szCs w:val="22"/>
        </w:rPr>
        <w:br/>
      </w:r>
      <w:r w:rsidR="0018206F" w:rsidRPr="00DB62B4">
        <w:rPr>
          <w:color w:val="auto"/>
          <w:sz w:val="22"/>
          <w:szCs w:val="22"/>
        </w:rPr>
        <w:t>dle čl.</w:t>
      </w:r>
      <w:r w:rsidR="000968B0">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0968B0">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436EAFE3"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0968B0">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296737EF" w:rsidR="002C4852" w:rsidRPr="00DB62B4" w:rsidRDefault="002C4852" w:rsidP="0066298A">
      <w:pPr>
        <w:pStyle w:val="Default"/>
        <w:numPr>
          <w:ilvl w:val="0"/>
          <w:numId w:val="3"/>
        </w:numPr>
        <w:ind w:left="425" w:hanging="425"/>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w:t>
      </w:r>
      <w:r w:rsidR="000968B0">
        <w:rPr>
          <w:color w:val="auto"/>
          <w:sz w:val="22"/>
          <w:szCs w:val="22"/>
        </w:rPr>
        <w:t> </w:t>
      </w:r>
      <w:r w:rsidR="00522AA6" w:rsidRPr="00DB62B4">
        <w:rPr>
          <w:color w:val="auto"/>
          <w:sz w:val="22"/>
          <w:szCs w:val="22"/>
        </w:rPr>
        <w:t>3</w:t>
      </w:r>
      <w:r w:rsidR="000968B0">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4C6B24FE"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0968B0">
        <w:rPr>
          <w:color w:val="auto"/>
          <w:sz w:val="22"/>
          <w:szCs w:val="22"/>
        </w:rPr>
        <w:t> </w:t>
      </w:r>
      <w:r w:rsidRPr="00DB62B4">
        <w:rPr>
          <w:color w:val="auto"/>
          <w:sz w:val="22"/>
          <w:szCs w:val="22"/>
        </w:rPr>
        <w:t>24</w:t>
      </w:r>
      <w:r w:rsidR="000968B0">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včetně následk</w:t>
      </w:r>
      <w:r w:rsidR="000968B0">
        <w:rPr>
          <w:color w:val="auto"/>
          <w:sz w:val="22"/>
          <w:szCs w:val="22"/>
        </w:rPr>
        <w:t>ů</w:t>
      </w:r>
      <w:r w:rsidR="000F5BEC" w:rsidRPr="00DB62B4">
        <w:rPr>
          <w:color w:val="auto"/>
          <w:sz w:val="22"/>
          <w:szCs w:val="22"/>
        </w:rPr>
        <w:t xml:space="preserve"> porušení těchto ujednání </w:t>
      </w:r>
      <w:r w:rsidR="007D394A" w:rsidRPr="00DB62B4">
        <w:rPr>
          <w:color w:val="auto"/>
          <w:sz w:val="22"/>
          <w:szCs w:val="22"/>
        </w:rPr>
        <w:t>se použijí obdobně na odstranění havárií.</w:t>
      </w:r>
    </w:p>
    <w:p w14:paraId="69B48C09" w14:textId="4576F99E" w:rsidR="001370F9" w:rsidRPr="00DB62B4" w:rsidRDefault="002C4852" w:rsidP="0066298A">
      <w:pPr>
        <w:pStyle w:val="Default"/>
        <w:numPr>
          <w:ilvl w:val="0"/>
          <w:numId w:val="3"/>
        </w:numPr>
        <w:ind w:left="425" w:hanging="425"/>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vynaloží při</w:t>
      </w:r>
      <w:r w:rsidR="00E16883">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09FFA935" w:rsidR="002625B1" w:rsidRPr="00DB62B4" w:rsidRDefault="002625B1" w:rsidP="0066298A">
      <w:pPr>
        <w:pStyle w:val="Default"/>
        <w:numPr>
          <w:ilvl w:val="0"/>
          <w:numId w:val="3"/>
        </w:numPr>
        <w:ind w:left="425" w:hanging="425"/>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E16883">
        <w:rPr>
          <w:color w:val="auto"/>
          <w:sz w:val="22"/>
          <w:szCs w:val="22"/>
        </w:rPr>
        <w:t> </w:t>
      </w:r>
      <w:r w:rsidRPr="00DB62B4">
        <w:rPr>
          <w:color w:val="auto"/>
          <w:sz w:val="22"/>
          <w:szCs w:val="22"/>
        </w:rPr>
        <w:t>odstranění vad smluvní strany sepíšou zápis, v němž pověřený zástupce Objednatele potvrdí, že Dílo po</w:t>
      </w:r>
      <w:r w:rsidR="00E16883">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66298A">
      <w:pPr>
        <w:pStyle w:val="Default"/>
        <w:numPr>
          <w:ilvl w:val="0"/>
          <w:numId w:val="3"/>
        </w:numPr>
        <w:ind w:left="425" w:hanging="425"/>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66298A">
      <w:pPr>
        <w:pStyle w:val="Default"/>
        <w:numPr>
          <w:ilvl w:val="0"/>
          <w:numId w:val="3"/>
        </w:numPr>
        <w:ind w:left="425" w:hanging="425"/>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9DE4B6" w:rsidR="00C355C2" w:rsidRPr="00C355C2" w:rsidRDefault="00C355C2" w:rsidP="0066298A">
      <w:pPr>
        <w:pStyle w:val="Default"/>
        <w:numPr>
          <w:ilvl w:val="0"/>
          <w:numId w:val="3"/>
        </w:numPr>
        <w:ind w:left="425" w:hanging="425"/>
        <w:jc w:val="both"/>
        <w:rPr>
          <w:color w:val="auto"/>
          <w:sz w:val="22"/>
          <w:szCs w:val="22"/>
        </w:rPr>
      </w:pPr>
      <w:r w:rsidRPr="00C355C2">
        <w:rPr>
          <w:color w:val="auto"/>
          <w:sz w:val="22"/>
          <w:szCs w:val="22"/>
        </w:rPr>
        <w:t>Je-li to třeba, Zhotovitel zabezpečí na své náklady po dobu odstraňování vady dopravní značení, včetně</w:t>
      </w:r>
      <w:r w:rsidR="003C27D1">
        <w:rPr>
          <w:color w:val="auto"/>
          <w:sz w:val="22"/>
          <w:szCs w:val="22"/>
        </w:rPr>
        <w:t> </w:t>
      </w:r>
      <w:r w:rsidRPr="00C355C2">
        <w:rPr>
          <w:color w:val="auto"/>
          <w:sz w:val="22"/>
          <w:szCs w:val="22"/>
        </w:rPr>
        <w:t>organizace dopravy.</w:t>
      </w:r>
    </w:p>
    <w:p w14:paraId="582E9CF6" w14:textId="7F5C2448" w:rsidR="00DF7BC8" w:rsidRPr="00147FC7" w:rsidRDefault="00C355C2" w:rsidP="0066298A">
      <w:pPr>
        <w:pStyle w:val="Default"/>
        <w:numPr>
          <w:ilvl w:val="0"/>
          <w:numId w:val="3"/>
        </w:numPr>
        <w:ind w:left="425" w:hanging="425"/>
        <w:jc w:val="both"/>
        <w:rPr>
          <w:color w:val="auto"/>
          <w:sz w:val="22"/>
          <w:szCs w:val="22"/>
        </w:rPr>
      </w:pPr>
      <w:r w:rsidRPr="00C355C2">
        <w:rPr>
          <w:color w:val="auto"/>
          <w:sz w:val="22"/>
          <w:szCs w:val="22"/>
        </w:rPr>
        <w:t>Smluvní strany se dohodly, že na provedenou opravu v</w:t>
      </w:r>
      <w:r w:rsidR="003C27D1">
        <w:rPr>
          <w:color w:val="auto"/>
          <w:sz w:val="22"/>
          <w:szCs w:val="22"/>
        </w:rPr>
        <w:t> </w:t>
      </w:r>
      <w:r w:rsidRPr="00C355C2">
        <w:rPr>
          <w:color w:val="auto"/>
          <w:sz w:val="22"/>
          <w:szCs w:val="22"/>
        </w:rPr>
        <w:t>rámci záruky za jakost poskytne Zhotovitel záruku za</w:t>
      </w:r>
      <w:r w:rsidR="00E16883">
        <w:rPr>
          <w:color w:val="auto"/>
          <w:sz w:val="22"/>
          <w:szCs w:val="22"/>
        </w:rPr>
        <w:t> </w:t>
      </w:r>
      <w:r w:rsidRPr="00C355C2">
        <w:rPr>
          <w:color w:val="auto"/>
          <w:sz w:val="22"/>
          <w:szCs w:val="22"/>
        </w:rPr>
        <w:t>jakost ve stejné délce dle odstavce 3 tohoto článku</w:t>
      </w:r>
      <w:r>
        <w:rPr>
          <w:color w:val="auto"/>
          <w:sz w:val="22"/>
          <w:szCs w:val="22"/>
        </w:rPr>
        <w:t>.</w:t>
      </w:r>
    </w:p>
    <w:p w14:paraId="68F8C2AA" w14:textId="77777777" w:rsidR="00B81B3E" w:rsidRDefault="00B81B3E" w:rsidP="00F172B0">
      <w:pPr>
        <w:pStyle w:val="Default"/>
        <w:rPr>
          <w:rFonts w:ascii="Arial" w:hAnsi="Arial" w:cs="Arial"/>
          <w:b/>
          <w:color w:val="auto"/>
        </w:rPr>
      </w:pPr>
    </w:p>
    <w:p w14:paraId="5D1A987A" w14:textId="010CF3FC" w:rsidR="007607E1"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0F65AD">
      <w:pPr>
        <w:pStyle w:val="Default"/>
        <w:spacing w:after="120"/>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4CD10E0B" w14:textId="77777777" w:rsidR="00864CE5"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0CE8DC44" w:rsidR="007607E1"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w:t>
      </w:r>
      <w:r w:rsidR="003C27D1">
        <w:rPr>
          <w:color w:val="auto"/>
          <w:sz w:val="22"/>
          <w:szCs w:val="22"/>
        </w:rPr>
        <w:t> </w:t>
      </w:r>
      <w:r w:rsidR="007607E1" w:rsidRPr="00DB62B4">
        <w:rPr>
          <w:color w:val="auto"/>
          <w:sz w:val="22"/>
          <w:szCs w:val="22"/>
        </w:rPr>
        <w:t>nedůvodné újmě na svobodě, zdraví, životě nebo na vlastnictví jiného.</w:t>
      </w:r>
    </w:p>
    <w:p w14:paraId="2FE4A2FE" w14:textId="07C85A0B" w:rsidR="00E87C24"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lastRenderedPageBreak/>
        <w:t xml:space="preserve">Způsobí-li Zhotovitel při provádění Díla Objednateli či jiným osobám škodu, ať </w:t>
      </w:r>
      <w:r w:rsidR="00D84780">
        <w:rPr>
          <w:color w:val="auto"/>
          <w:sz w:val="22"/>
          <w:szCs w:val="22"/>
        </w:rPr>
        <w:t xml:space="preserve">už </w:t>
      </w:r>
      <w:r w:rsidRPr="00DB62B4">
        <w:rPr>
          <w:color w:val="auto"/>
          <w:sz w:val="22"/>
          <w:szCs w:val="22"/>
        </w:rPr>
        <w:t>porušením povinnosti stanovené zákonem či porušením povinnosti ze Smlouvy</w:t>
      </w:r>
      <w:r w:rsidR="005E3F63" w:rsidRPr="00DB62B4">
        <w:rPr>
          <w:color w:val="auto"/>
          <w:sz w:val="22"/>
          <w:szCs w:val="22"/>
        </w:rPr>
        <w:t>, nahradí škodu z</w:t>
      </w:r>
      <w:r w:rsidR="003C27D1">
        <w:rPr>
          <w:color w:val="auto"/>
          <w:sz w:val="22"/>
          <w:szCs w:val="22"/>
        </w:rPr>
        <w:t> </w:t>
      </w:r>
      <w:r w:rsidR="005E3F63" w:rsidRPr="00DB62B4">
        <w:rPr>
          <w:color w:val="auto"/>
          <w:sz w:val="22"/>
          <w:szCs w:val="22"/>
        </w:rPr>
        <w:t>toho vzniklou, a to jejím odstraněním a pokud to není dobře možné, tak v</w:t>
      </w:r>
      <w:r w:rsidR="003C27D1">
        <w:rPr>
          <w:color w:val="auto"/>
          <w:sz w:val="22"/>
          <w:szCs w:val="22"/>
        </w:rPr>
        <w:t> </w:t>
      </w:r>
      <w:r w:rsidR="005E3F63" w:rsidRPr="00DB62B4">
        <w:rPr>
          <w:color w:val="auto"/>
          <w:sz w:val="22"/>
          <w:szCs w:val="22"/>
        </w:rPr>
        <w:t>penězích.</w:t>
      </w:r>
    </w:p>
    <w:p w14:paraId="714DBCB1" w14:textId="00AFC2EC" w:rsidR="007607E1" w:rsidRPr="00DB62B4" w:rsidRDefault="007607E1" w:rsidP="00006FFE">
      <w:pPr>
        <w:pStyle w:val="Default"/>
        <w:numPr>
          <w:ilvl w:val="0"/>
          <w:numId w:val="8"/>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w:t>
      </w:r>
      <w:r w:rsidR="0066298A">
        <w:rPr>
          <w:color w:val="auto"/>
          <w:sz w:val="22"/>
          <w:szCs w:val="22"/>
        </w:rPr>
        <w:br/>
      </w:r>
      <w:r w:rsidRPr="00DB62B4">
        <w:rPr>
          <w:color w:val="auto"/>
          <w:sz w:val="22"/>
          <w:szCs w:val="22"/>
        </w:rPr>
        <w:t>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3F1D9DAE" w:rsidR="0086030A"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Nárok na náhradu majetkové újmy (škody) vzniká vedle nároku na smluvní pokutu ujednanou v</w:t>
      </w:r>
      <w:r w:rsidR="003C27D1">
        <w:rPr>
          <w:color w:val="auto"/>
          <w:sz w:val="22"/>
          <w:szCs w:val="22"/>
        </w:rPr>
        <w:t> </w:t>
      </w:r>
      <w:r w:rsidR="00544369">
        <w:rPr>
          <w:color w:val="auto"/>
          <w:sz w:val="22"/>
          <w:szCs w:val="22"/>
        </w:rPr>
        <w:t xml:space="preserve">této </w:t>
      </w:r>
      <w:r w:rsidRPr="00DB62B4">
        <w:rPr>
          <w:color w:val="auto"/>
          <w:sz w:val="22"/>
          <w:szCs w:val="22"/>
        </w:rPr>
        <w:t>Smlouvě a</w:t>
      </w:r>
      <w:r w:rsidR="00D84780">
        <w:rPr>
          <w:color w:val="auto"/>
          <w:sz w:val="22"/>
          <w:szCs w:val="22"/>
        </w:rPr>
        <w:t> </w:t>
      </w:r>
      <w:r w:rsidRPr="00DB62B4">
        <w:rPr>
          <w:color w:val="auto"/>
          <w:sz w:val="22"/>
          <w:szCs w:val="22"/>
        </w:rPr>
        <w:t>vedle v</w:t>
      </w:r>
      <w:r w:rsidR="003C27D1">
        <w:rPr>
          <w:color w:val="auto"/>
          <w:sz w:val="22"/>
          <w:szCs w:val="22"/>
        </w:rPr>
        <w:t> </w:t>
      </w:r>
      <w:r w:rsidR="00FD4888">
        <w:rPr>
          <w:color w:val="auto"/>
          <w:sz w:val="22"/>
          <w:szCs w:val="22"/>
        </w:rPr>
        <w:t xml:space="preserve">této </w:t>
      </w:r>
      <w:r w:rsidRPr="00DB62B4">
        <w:rPr>
          <w:color w:val="auto"/>
          <w:sz w:val="22"/>
          <w:szCs w:val="22"/>
        </w:rPr>
        <w:t>Smlouvě ujednaných povinností.</w:t>
      </w:r>
    </w:p>
    <w:p w14:paraId="7314FD8A" w14:textId="4B28BDD0" w:rsidR="00547BD8" w:rsidRPr="00DB62B4" w:rsidRDefault="00547BD8" w:rsidP="00006FFE">
      <w:pPr>
        <w:numPr>
          <w:ilvl w:val="0"/>
          <w:numId w:val="8"/>
        </w:numPr>
        <w:tabs>
          <w:tab w:val="left" w:pos="426"/>
        </w:tabs>
        <w:ind w:left="426" w:hanging="426"/>
        <w:jc w:val="both"/>
        <w:rPr>
          <w:sz w:val="22"/>
          <w:szCs w:val="22"/>
        </w:rPr>
      </w:pPr>
      <w:r w:rsidRPr="00DB62B4">
        <w:rPr>
          <w:sz w:val="22"/>
          <w:szCs w:val="22"/>
        </w:rPr>
        <w:t>Zhotovitel je povinen učinit veškerá opatření potřebná k</w:t>
      </w:r>
      <w:r w:rsidR="003C27D1">
        <w:rPr>
          <w:sz w:val="22"/>
          <w:szCs w:val="22"/>
        </w:rPr>
        <w:t> </w:t>
      </w:r>
      <w:r w:rsidRPr="00DB62B4">
        <w:rPr>
          <w:sz w:val="22"/>
          <w:szCs w:val="22"/>
        </w:rPr>
        <w:t>odvrácení škody nebo k</w:t>
      </w:r>
      <w:r w:rsidR="003C27D1">
        <w:rPr>
          <w:sz w:val="22"/>
          <w:szCs w:val="22"/>
        </w:rPr>
        <w:t> </w:t>
      </w:r>
      <w:r w:rsidRPr="00DB62B4">
        <w:rPr>
          <w:sz w:val="22"/>
          <w:szCs w:val="22"/>
        </w:rPr>
        <w:t>jejímu zmírnění.</w:t>
      </w:r>
    </w:p>
    <w:p w14:paraId="074F93F8" w14:textId="1B04869D" w:rsidR="00547BD8" w:rsidRPr="00DB62B4" w:rsidRDefault="008B0584" w:rsidP="00006FFE">
      <w:pPr>
        <w:numPr>
          <w:ilvl w:val="0"/>
          <w:numId w:val="8"/>
        </w:numPr>
        <w:tabs>
          <w:tab w:val="left" w:pos="426"/>
        </w:tabs>
        <w:ind w:left="426" w:hanging="426"/>
        <w:jc w:val="both"/>
        <w:rPr>
          <w:sz w:val="22"/>
          <w:szCs w:val="22"/>
        </w:rPr>
      </w:pPr>
      <w:r w:rsidRPr="00DB62B4">
        <w:rPr>
          <w:sz w:val="22"/>
          <w:szCs w:val="22"/>
        </w:rPr>
        <w:t>Uloží-li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w:t>
      </w:r>
      <w:r w:rsidR="003C27D1">
        <w:rPr>
          <w:sz w:val="22"/>
          <w:szCs w:val="22"/>
        </w:rPr>
        <w:t> </w:t>
      </w:r>
      <w:r w:rsidR="00547BD8" w:rsidRPr="00DB62B4">
        <w:rPr>
          <w:sz w:val="22"/>
          <w:szCs w:val="22"/>
        </w:rPr>
        <w:t>důvodu porušení některé z</w:t>
      </w:r>
      <w:r w:rsidR="003C27D1">
        <w:rPr>
          <w:sz w:val="22"/>
          <w:szCs w:val="22"/>
        </w:rPr>
        <w:t> </w:t>
      </w:r>
      <w:r w:rsidR="00F4687B" w:rsidRPr="00DB62B4">
        <w:rPr>
          <w:sz w:val="22"/>
          <w:szCs w:val="22"/>
        </w:rPr>
        <w:t>právních povinností ze</w:t>
      </w:r>
      <w:r w:rsidR="00D84780">
        <w:rPr>
          <w:sz w:val="22"/>
          <w:szCs w:val="22"/>
        </w:rPr>
        <w:t> </w:t>
      </w:r>
      <w:r w:rsidR="00F4687B" w:rsidRPr="00DB62B4">
        <w:rPr>
          <w:sz w:val="22"/>
          <w:szCs w:val="22"/>
        </w:rPr>
        <w:t xml:space="preserve">strany Zhotovitele, </w:t>
      </w:r>
      <w:r w:rsidR="00D84780">
        <w:rPr>
          <w:sz w:val="22"/>
          <w:szCs w:val="22"/>
        </w:rPr>
        <w:t>zavazuje se Zhotovitel</w:t>
      </w:r>
      <w:r w:rsidR="00F4687B" w:rsidRPr="00DB62B4">
        <w:rPr>
          <w:sz w:val="22"/>
          <w:szCs w:val="22"/>
        </w:rPr>
        <w:t xml:space="preserv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5EB44305" w:rsidR="00547BD8" w:rsidRDefault="00F4687B" w:rsidP="00006FFE">
      <w:pPr>
        <w:numPr>
          <w:ilvl w:val="0"/>
          <w:numId w:val="8"/>
        </w:numPr>
        <w:tabs>
          <w:tab w:val="left" w:pos="426"/>
        </w:tabs>
        <w:ind w:left="426" w:hanging="426"/>
        <w:jc w:val="both"/>
        <w:rPr>
          <w:sz w:val="22"/>
          <w:szCs w:val="22"/>
        </w:rPr>
      </w:pPr>
      <w:r w:rsidRPr="00DB62B4">
        <w:rPr>
          <w:sz w:val="22"/>
          <w:szCs w:val="22"/>
        </w:rPr>
        <w:t>Uloží-li Objednateli pokutu Státní úřad</w:t>
      </w:r>
      <w:r w:rsidR="00547BD8" w:rsidRPr="00DB62B4">
        <w:rPr>
          <w:sz w:val="22"/>
          <w:szCs w:val="22"/>
        </w:rPr>
        <w:t xml:space="preserve"> in</w:t>
      </w:r>
      <w:r w:rsidRPr="00DB62B4">
        <w:rPr>
          <w:sz w:val="22"/>
          <w:szCs w:val="22"/>
        </w:rPr>
        <w:t>spekce práce z</w:t>
      </w:r>
      <w:r w:rsidR="003C27D1">
        <w:rPr>
          <w:sz w:val="22"/>
          <w:szCs w:val="22"/>
        </w:rPr>
        <w:t> </w:t>
      </w:r>
      <w:r w:rsidRPr="00DB62B4">
        <w:rPr>
          <w:sz w:val="22"/>
          <w:szCs w:val="22"/>
        </w:rPr>
        <w:t>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w:t>
      </w:r>
      <w:r w:rsidR="003C27D1" w:rsidRPr="00DB62B4">
        <w:rPr>
          <w:sz w:val="22"/>
          <w:szCs w:val="22"/>
        </w:rPr>
        <w:t>Z</w:t>
      </w:r>
      <w:r w:rsidR="00547BD8" w:rsidRPr="00DB62B4">
        <w:rPr>
          <w:sz w:val="22"/>
          <w:szCs w:val="22"/>
        </w:rPr>
        <w:t>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w:t>
      </w:r>
      <w:r w:rsidR="003C27D1">
        <w:rPr>
          <w:sz w:val="22"/>
          <w:szCs w:val="22"/>
        </w:rPr>
        <w:t> </w:t>
      </w:r>
      <w:r w:rsidR="00547BD8" w:rsidRPr="00DB62B4">
        <w:rPr>
          <w:sz w:val="22"/>
          <w:szCs w:val="22"/>
        </w:rPr>
        <w:t>případě uložení sankce jiným orgánem.</w:t>
      </w:r>
    </w:p>
    <w:p w14:paraId="2800A117" w14:textId="447C014A"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Nebezpečí újmy na zhotovovaném Díle nese Zhotovitel v</w:t>
      </w:r>
      <w:r w:rsidR="003C27D1">
        <w:rPr>
          <w:sz w:val="22"/>
          <w:szCs w:val="22"/>
        </w:rPr>
        <w:t> </w:t>
      </w:r>
      <w:r w:rsidRPr="00C355C2">
        <w:rPr>
          <w:sz w:val="22"/>
          <w:szCs w:val="22"/>
        </w:rPr>
        <w:t xml:space="preserve">plném rozsahu až do dne předání a převzetí celého Díla bez vad. </w:t>
      </w:r>
    </w:p>
    <w:p w14:paraId="3B30B856" w14:textId="644A51FE"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w:t>
      </w:r>
      <w:r w:rsidR="003C27D1">
        <w:rPr>
          <w:sz w:val="22"/>
          <w:szCs w:val="22"/>
        </w:rPr>
        <w:t> </w:t>
      </w:r>
      <w:r w:rsidRPr="00C355C2">
        <w:rPr>
          <w:sz w:val="22"/>
          <w:szCs w:val="22"/>
        </w:rPr>
        <w:t>účinnosti po celou dobu zhotovování Díla.</w:t>
      </w:r>
    </w:p>
    <w:p w14:paraId="76C5D19A" w14:textId="1741BBE6" w:rsidR="00C355C2" w:rsidRPr="00DB62B4" w:rsidRDefault="00C355C2" w:rsidP="000824C9">
      <w:pPr>
        <w:numPr>
          <w:ilvl w:val="0"/>
          <w:numId w:val="8"/>
        </w:numPr>
        <w:tabs>
          <w:tab w:val="left" w:pos="426"/>
        </w:tabs>
        <w:ind w:left="425" w:hanging="425"/>
        <w:jc w:val="both"/>
        <w:rPr>
          <w:sz w:val="22"/>
          <w:szCs w:val="22"/>
        </w:rPr>
      </w:pPr>
      <w:r w:rsidRPr="00C355C2">
        <w:rPr>
          <w:sz w:val="22"/>
          <w:szCs w:val="22"/>
        </w:rPr>
        <w:t>V</w:t>
      </w:r>
      <w:r w:rsidR="003C27D1">
        <w:rPr>
          <w:sz w:val="22"/>
          <w:szCs w:val="22"/>
        </w:rPr>
        <w:t> </w:t>
      </w:r>
      <w:r w:rsidRPr="00C355C2">
        <w:rPr>
          <w:sz w:val="22"/>
          <w:szCs w:val="22"/>
        </w:rPr>
        <w:t>případě, že Objednateli nebo třetím osobám vznikne při činnosti prováděné Zhotovitelem prokazatelná újma, která nebude kryta pojištěním sjednaným ve smyslu odst. 10 tohoto článku, je Zhotovitel povinen tuto újmu uhradit z</w:t>
      </w:r>
      <w:r w:rsidR="003C27D1">
        <w:rPr>
          <w:sz w:val="22"/>
          <w:szCs w:val="22"/>
        </w:rPr>
        <w:t> </w:t>
      </w:r>
      <w:r w:rsidRPr="00C355C2">
        <w:rPr>
          <w:sz w:val="22"/>
          <w:szCs w:val="22"/>
        </w:rPr>
        <w:t>vlastních prostředků</w:t>
      </w:r>
      <w:r>
        <w:rPr>
          <w:sz w:val="22"/>
          <w:szCs w:val="22"/>
        </w:rPr>
        <w:t>.</w:t>
      </w:r>
    </w:p>
    <w:p w14:paraId="3BFAF8AD" w14:textId="77777777" w:rsidR="003C27D1" w:rsidRDefault="003C27D1" w:rsidP="00F172B0">
      <w:pPr>
        <w:pStyle w:val="Default"/>
        <w:rPr>
          <w:rFonts w:ascii="Arial" w:hAnsi="Arial" w:cs="Arial"/>
          <w:b/>
          <w:bCs/>
          <w:color w:val="auto"/>
        </w:rPr>
      </w:pPr>
    </w:p>
    <w:p w14:paraId="34FB1AF0" w14:textId="4FD223C5"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w:t>
      </w:r>
    </w:p>
    <w:p w14:paraId="20453AB6" w14:textId="77777777" w:rsidR="000A51F4" w:rsidRDefault="001F229B" w:rsidP="000F65AD">
      <w:pPr>
        <w:pStyle w:val="Default"/>
        <w:spacing w:after="120"/>
        <w:rPr>
          <w:rFonts w:ascii="Arial" w:hAnsi="Arial" w:cs="Arial"/>
          <w:b/>
          <w:bCs/>
          <w:color w:val="auto"/>
        </w:rPr>
      </w:pPr>
      <w:r w:rsidRPr="00DB62B4">
        <w:rPr>
          <w:rFonts w:ascii="Arial" w:hAnsi="Arial" w:cs="Arial"/>
          <w:b/>
          <w:bCs/>
          <w:color w:val="auto"/>
        </w:rPr>
        <w:t>Smluvní pokuty</w:t>
      </w:r>
    </w:p>
    <w:p w14:paraId="23636E82" w14:textId="5FF9EB76"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V případě, že Z</w:t>
      </w:r>
      <w:r w:rsidR="00A83BAD" w:rsidRPr="00DB62B4">
        <w:rPr>
          <w:sz w:val="22"/>
          <w:szCs w:val="22"/>
        </w:rPr>
        <w:t>hotovitel nedodrží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847488">
        <w:rPr>
          <w:sz w:val="22"/>
          <w:szCs w:val="22"/>
        </w:rPr>
        <w:t>5</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DF17C4">
        <w:rPr>
          <w:sz w:val="22"/>
          <w:szCs w:val="22"/>
        </w:rPr>
        <w:t>.</w:t>
      </w:r>
    </w:p>
    <w:p w14:paraId="037A7675" w14:textId="089BB00C" w:rsidR="004B6C30" w:rsidRPr="00DB62B4" w:rsidRDefault="004B6C30" w:rsidP="00006FFE">
      <w:pPr>
        <w:numPr>
          <w:ilvl w:val="0"/>
          <w:numId w:val="17"/>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w:t>
      </w:r>
      <w:r w:rsidR="0066298A">
        <w:rPr>
          <w:sz w:val="22"/>
          <w:szCs w:val="22"/>
        </w:rPr>
        <w:br/>
      </w:r>
      <w:r w:rsidRPr="00DB62B4">
        <w:rPr>
          <w:sz w:val="22"/>
          <w:szCs w:val="22"/>
        </w:rPr>
        <w:t xml:space="preserve">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odst. 1</w:t>
      </w:r>
      <w:r w:rsidR="003E5E03">
        <w:rPr>
          <w:sz w:val="22"/>
          <w:szCs w:val="22"/>
        </w:rPr>
        <w:t> </w:t>
      </w:r>
      <w:r w:rsidR="00B06586">
        <w:rPr>
          <w:sz w:val="22"/>
          <w:szCs w:val="22"/>
        </w:rPr>
        <w:t xml:space="preserve">této </w:t>
      </w:r>
      <w:r w:rsidRPr="00DB62B4">
        <w:rPr>
          <w:sz w:val="22"/>
          <w:szCs w:val="22"/>
        </w:rPr>
        <w:t>Smlouvy.</w:t>
      </w:r>
    </w:p>
    <w:p w14:paraId="0C1F23E0" w14:textId="23F8C5D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Pokud Zhotovitel nedodrží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zavazuje se uhradit Objednateli veškeré náklady a škody, které mu tím vznikly. Dále je povinen zaplatit Objednateli smluvní pokutu ve výši 5.000,- Kč za každý i započatý den prodlení.</w:t>
      </w:r>
    </w:p>
    <w:p w14:paraId="21AFF2C9" w14:textId="178CDB8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69437A" w:rsidRPr="00DB62B4">
        <w:rPr>
          <w:sz w:val="22"/>
          <w:szCs w:val="22"/>
        </w:rPr>
        <w:t>5</w:t>
      </w:r>
      <w:r w:rsidRPr="00DB62B4">
        <w:rPr>
          <w:sz w:val="22"/>
          <w:szCs w:val="22"/>
        </w:rPr>
        <w:t>.000,- Kč za každý prokazatelně zjištěný případ nedodržení pořádku na pracovišti (ohrožující bezpečnost práce). Smluvní pokuta bude vyúčtována až</w:t>
      </w:r>
      <w:r w:rsidR="001A2A1C">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250D95E7"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DB377F" w:rsidRPr="00DB62B4">
        <w:rPr>
          <w:sz w:val="22"/>
          <w:szCs w:val="22"/>
        </w:rPr>
        <w:t>5.</w:t>
      </w:r>
      <w:r w:rsidRPr="00DB62B4">
        <w:rPr>
          <w:sz w:val="22"/>
          <w:szCs w:val="22"/>
        </w:rPr>
        <w:t xml:space="preserve">000,- Kč za každý prokazatelně zjištěný případ nedodržení stanoveného technologického postupu prací dle </w:t>
      </w:r>
      <w:r w:rsidR="009C6B06">
        <w:rPr>
          <w:sz w:val="22"/>
          <w:szCs w:val="22"/>
        </w:rPr>
        <w:t xml:space="preserve">technické </w:t>
      </w:r>
      <w:r w:rsidRPr="00DB62B4">
        <w:rPr>
          <w:sz w:val="22"/>
          <w:szCs w:val="22"/>
        </w:rPr>
        <w:t>dokumentace.</w:t>
      </w:r>
    </w:p>
    <w:p w14:paraId="0024926F" w14:textId="186E7CAF" w:rsidR="00DF17C4" w:rsidRDefault="005A0A75" w:rsidP="00006FFE">
      <w:pPr>
        <w:numPr>
          <w:ilvl w:val="0"/>
          <w:numId w:val="17"/>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výši 5.000,</w:t>
      </w:r>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7953D78D" w14:textId="33B153B0" w:rsidR="00323DE3" w:rsidRPr="00323DE3" w:rsidRDefault="00323DE3" w:rsidP="00323DE3">
      <w:pPr>
        <w:numPr>
          <w:ilvl w:val="0"/>
          <w:numId w:val="17"/>
        </w:numPr>
        <w:tabs>
          <w:tab w:val="left" w:pos="426"/>
        </w:tabs>
        <w:ind w:left="426" w:hanging="426"/>
        <w:jc w:val="both"/>
        <w:rPr>
          <w:sz w:val="22"/>
          <w:szCs w:val="22"/>
        </w:rPr>
      </w:pPr>
      <w:r w:rsidRPr="00DA4A98">
        <w:rPr>
          <w:sz w:val="22"/>
          <w:szCs w:val="22"/>
        </w:rPr>
        <w:t xml:space="preserve">V případě, že Zhotovitel nedodrží povinnost vyplývající z čl. IV. odst. 4 této Smlouvy, uhradí Objednateli smluvní pokutu ve výši </w:t>
      </w:r>
      <w:r w:rsidR="00847488">
        <w:rPr>
          <w:sz w:val="22"/>
          <w:szCs w:val="22"/>
        </w:rPr>
        <w:t>3</w:t>
      </w:r>
      <w:r w:rsidRPr="00DA4A98">
        <w:rPr>
          <w:sz w:val="22"/>
          <w:szCs w:val="22"/>
        </w:rPr>
        <w:t>.000</w:t>
      </w:r>
      <w:r>
        <w:rPr>
          <w:sz w:val="22"/>
          <w:szCs w:val="22"/>
        </w:rPr>
        <w:t>,-</w:t>
      </w:r>
      <w:r w:rsidRPr="00DA4A98">
        <w:rPr>
          <w:sz w:val="22"/>
          <w:szCs w:val="22"/>
        </w:rPr>
        <w:t xml:space="preserve"> Kč za každý i započatý den prodlení.</w:t>
      </w:r>
    </w:p>
    <w:p w14:paraId="5EC8BB29" w14:textId="393EDA02" w:rsidR="00DF17C4" w:rsidRDefault="00DF17C4" w:rsidP="00DF17C4">
      <w:pPr>
        <w:numPr>
          <w:ilvl w:val="0"/>
          <w:numId w:val="17"/>
        </w:numPr>
        <w:tabs>
          <w:tab w:val="left" w:pos="426"/>
        </w:tabs>
        <w:ind w:left="426" w:hanging="426"/>
        <w:jc w:val="both"/>
        <w:rPr>
          <w:sz w:val="22"/>
          <w:szCs w:val="22"/>
        </w:rPr>
      </w:pPr>
      <w:r w:rsidRPr="00DF17C4">
        <w:rPr>
          <w:sz w:val="22"/>
          <w:szCs w:val="22"/>
        </w:rPr>
        <w:t>V</w:t>
      </w:r>
      <w:r>
        <w:rPr>
          <w:sz w:val="22"/>
          <w:szCs w:val="22"/>
        </w:rPr>
        <w:t> </w:t>
      </w:r>
      <w:r w:rsidRPr="00DF17C4">
        <w:rPr>
          <w:sz w:val="22"/>
          <w:szCs w:val="22"/>
        </w:rPr>
        <w:t>případě, že Zhotovitel nedodrží termíny stanovené v harmonogramu postupu prací uvedené</w:t>
      </w:r>
      <w:r w:rsidR="00323DE3">
        <w:rPr>
          <w:sz w:val="22"/>
          <w:szCs w:val="22"/>
        </w:rPr>
        <w:t xml:space="preserve">m </w:t>
      </w:r>
      <w:r w:rsidRPr="00DF17C4">
        <w:rPr>
          <w:sz w:val="22"/>
          <w:szCs w:val="22"/>
        </w:rPr>
        <w:t>v čl. IV. odst. 4</w:t>
      </w:r>
      <w:r w:rsidR="003E5E03">
        <w:rPr>
          <w:sz w:val="22"/>
          <w:szCs w:val="22"/>
        </w:rPr>
        <w:t> </w:t>
      </w:r>
      <w:r w:rsidR="0048364D">
        <w:rPr>
          <w:sz w:val="22"/>
          <w:szCs w:val="22"/>
        </w:rPr>
        <w:t>této Smlouvy</w:t>
      </w:r>
      <w:r w:rsidRPr="00DF17C4">
        <w:rPr>
          <w:sz w:val="22"/>
          <w:szCs w:val="22"/>
        </w:rPr>
        <w:t>, uhradí Objednateli smluvní pokutu ve výši 0,</w:t>
      </w:r>
      <w:r w:rsidR="00847488">
        <w:rPr>
          <w:sz w:val="22"/>
          <w:szCs w:val="22"/>
        </w:rPr>
        <w:t>3</w:t>
      </w:r>
      <w:r w:rsidRPr="00DF17C4">
        <w:rPr>
          <w:sz w:val="22"/>
          <w:szCs w:val="22"/>
        </w:rPr>
        <w:t> % z</w:t>
      </w:r>
      <w:r>
        <w:rPr>
          <w:sz w:val="22"/>
          <w:szCs w:val="22"/>
        </w:rPr>
        <w:t> ujednané</w:t>
      </w:r>
      <w:r w:rsidRPr="00DF17C4">
        <w:rPr>
          <w:sz w:val="22"/>
          <w:szCs w:val="22"/>
        </w:rPr>
        <w:t xml:space="preserve"> ceny </w:t>
      </w:r>
      <w:r>
        <w:rPr>
          <w:sz w:val="22"/>
          <w:szCs w:val="22"/>
        </w:rPr>
        <w:t xml:space="preserve">za </w:t>
      </w:r>
      <w:r w:rsidRPr="00DF17C4">
        <w:rPr>
          <w:sz w:val="22"/>
          <w:szCs w:val="22"/>
        </w:rPr>
        <w:t>Díl</w:t>
      </w:r>
      <w:r>
        <w:rPr>
          <w:sz w:val="22"/>
          <w:szCs w:val="22"/>
        </w:rPr>
        <w:t>o, a</w:t>
      </w:r>
      <w:r w:rsidR="00323DE3">
        <w:rPr>
          <w:sz w:val="22"/>
          <w:szCs w:val="22"/>
        </w:rPr>
        <w:t> </w:t>
      </w:r>
      <w:r>
        <w:rPr>
          <w:sz w:val="22"/>
          <w:szCs w:val="22"/>
        </w:rPr>
        <w:t>to</w:t>
      </w:r>
      <w:r w:rsidR="00323DE3">
        <w:rPr>
          <w:sz w:val="22"/>
          <w:szCs w:val="22"/>
        </w:rPr>
        <w:t> </w:t>
      </w:r>
      <w:r>
        <w:rPr>
          <w:sz w:val="22"/>
          <w:szCs w:val="22"/>
        </w:rPr>
        <w:t>za každý započatý týden prodlení.</w:t>
      </w:r>
    </w:p>
    <w:p w14:paraId="1A96E848" w14:textId="74F98D8E" w:rsidR="00DF17C4" w:rsidRDefault="00B6564D" w:rsidP="00DF17C4">
      <w:pPr>
        <w:numPr>
          <w:ilvl w:val="0"/>
          <w:numId w:val="17"/>
        </w:numPr>
        <w:tabs>
          <w:tab w:val="left" w:pos="426"/>
        </w:tabs>
        <w:ind w:left="426" w:hanging="426"/>
        <w:jc w:val="both"/>
        <w:rPr>
          <w:sz w:val="22"/>
          <w:szCs w:val="22"/>
        </w:rPr>
      </w:pPr>
      <w:r w:rsidRPr="00DF17C4">
        <w:rPr>
          <w:sz w:val="22"/>
          <w:szCs w:val="22"/>
        </w:rPr>
        <w:t>V případě, že Zhotovitel nedodrží</w:t>
      </w:r>
      <w:r w:rsidR="0048364D">
        <w:rPr>
          <w:sz w:val="22"/>
          <w:szCs w:val="22"/>
        </w:rPr>
        <w:t xml:space="preserve"> povinnost vyplývající z </w:t>
      </w:r>
      <w:r w:rsidRPr="00DF17C4">
        <w:rPr>
          <w:sz w:val="22"/>
          <w:szCs w:val="22"/>
        </w:rPr>
        <w:t>čl</w:t>
      </w:r>
      <w:r w:rsidR="0048364D">
        <w:rPr>
          <w:sz w:val="22"/>
          <w:szCs w:val="22"/>
        </w:rPr>
        <w:t>.</w:t>
      </w:r>
      <w:r w:rsidRPr="00DF17C4">
        <w:rPr>
          <w:sz w:val="22"/>
          <w:szCs w:val="22"/>
        </w:rPr>
        <w:t xml:space="preserve"> VII. </w:t>
      </w:r>
      <w:r w:rsidR="0048364D">
        <w:rPr>
          <w:sz w:val="22"/>
          <w:szCs w:val="22"/>
        </w:rPr>
        <w:t>této Smlouvy</w:t>
      </w:r>
      <w:r w:rsidRPr="00DF17C4">
        <w:rPr>
          <w:sz w:val="22"/>
          <w:szCs w:val="22"/>
        </w:rPr>
        <w:t>, uhradí Objednateli smluvní pokutu</w:t>
      </w:r>
      <w:r w:rsidR="0048364D">
        <w:rPr>
          <w:sz w:val="22"/>
          <w:szCs w:val="22"/>
        </w:rPr>
        <w:t xml:space="preserve"> </w:t>
      </w:r>
      <w:r w:rsidRPr="00DF17C4">
        <w:rPr>
          <w:sz w:val="22"/>
          <w:szCs w:val="22"/>
        </w:rPr>
        <w:t>ve výši</w:t>
      </w:r>
      <w:r w:rsidR="0048364D">
        <w:rPr>
          <w:sz w:val="22"/>
          <w:szCs w:val="22"/>
        </w:rPr>
        <w:t xml:space="preserve"> 5.000,- Kč, a to za samostatně za každý zjištěný případ.</w:t>
      </w:r>
    </w:p>
    <w:p w14:paraId="38FB8E53" w14:textId="6C669168" w:rsidR="0069437A" w:rsidRPr="00DB62B4" w:rsidRDefault="0069437A" w:rsidP="00DF17C4">
      <w:pPr>
        <w:numPr>
          <w:ilvl w:val="0"/>
          <w:numId w:val="17"/>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000,- Kč, a to samostatně za každý zjištěný případ</w:t>
      </w:r>
      <w:r w:rsidR="0048364D">
        <w:rPr>
          <w:sz w:val="22"/>
          <w:szCs w:val="22"/>
        </w:rPr>
        <w:t xml:space="preserve"> i opakovaně.</w:t>
      </w:r>
    </w:p>
    <w:p w14:paraId="258FD607" w14:textId="6939DC7C"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 xml:space="preserve">000,- Kč, a to samostatně za každý </w:t>
      </w:r>
      <w:r w:rsidR="00CE3B31" w:rsidRPr="00DB62B4">
        <w:rPr>
          <w:sz w:val="22"/>
          <w:szCs w:val="22"/>
        </w:rPr>
        <w:t xml:space="preserve">prokazatelně </w:t>
      </w:r>
      <w:r w:rsidRPr="00DB62B4">
        <w:rPr>
          <w:sz w:val="22"/>
          <w:szCs w:val="22"/>
        </w:rPr>
        <w:t>zjištěný případ.</w:t>
      </w:r>
    </w:p>
    <w:p w14:paraId="1A129626" w14:textId="7C346AB1"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lastRenderedPageBreak/>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003E5E03">
        <w:rPr>
          <w:sz w:val="22"/>
          <w:szCs w:val="22"/>
        </w:rPr>
        <w:t>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r w:rsidR="00DB377F" w:rsidRPr="00DB62B4">
        <w:rPr>
          <w:sz w:val="22"/>
          <w:szCs w:val="22"/>
        </w:rPr>
        <w:t>10.</w:t>
      </w:r>
      <w:r w:rsidRPr="00DB62B4">
        <w:rPr>
          <w:sz w:val="22"/>
          <w:szCs w:val="22"/>
        </w:rPr>
        <w:t>000,- Kč.</w:t>
      </w:r>
    </w:p>
    <w:p w14:paraId="5616EDD8" w14:textId="1AD5BBFC" w:rsidR="005A0A75" w:rsidRPr="00DB62B4" w:rsidRDefault="004324F9" w:rsidP="00006FFE">
      <w:pPr>
        <w:pStyle w:val="Zkladntext"/>
        <w:numPr>
          <w:ilvl w:val="0"/>
          <w:numId w:val="17"/>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nateli smluvní pokutu ve výši 5.</w:t>
      </w:r>
      <w:r w:rsidR="005A0A75" w:rsidRPr="00DB62B4">
        <w:rPr>
          <w:sz w:val="22"/>
          <w:szCs w:val="22"/>
        </w:rPr>
        <w:t>000,- Kč, a to samostatně za každý zjištěný případ.</w:t>
      </w:r>
    </w:p>
    <w:p w14:paraId="0B197AFE" w14:textId="384E2569" w:rsidR="0073394F" w:rsidRDefault="00056234" w:rsidP="00006FFE">
      <w:pPr>
        <w:pStyle w:val="Zkladntext"/>
        <w:numPr>
          <w:ilvl w:val="0"/>
          <w:numId w:val="17"/>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003E5E03">
        <w:rPr>
          <w:sz w:val="22"/>
          <w:szCs w:val="22"/>
        </w:rPr>
        <w:t> </w:t>
      </w:r>
      <w:r w:rsidR="00B06586">
        <w:rPr>
          <w:sz w:val="22"/>
          <w:szCs w:val="22"/>
        </w:rPr>
        <w:t xml:space="preserve">této </w:t>
      </w:r>
      <w:r w:rsidRPr="00DB62B4">
        <w:rPr>
          <w:sz w:val="22"/>
          <w:szCs w:val="22"/>
        </w:rPr>
        <w:t>Smlouvy.</w:t>
      </w:r>
    </w:p>
    <w:p w14:paraId="6B901898" w14:textId="261B920E"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nateli smluvní pokutu ve výši 5.</w:t>
      </w:r>
      <w:r w:rsidRPr="00DB62B4">
        <w:rPr>
          <w:sz w:val="22"/>
          <w:szCs w:val="22"/>
        </w:rPr>
        <w:t>000,-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nateli smluvní pokutu ve výši 5.</w:t>
      </w:r>
      <w:r w:rsidRPr="00DB62B4">
        <w:rPr>
          <w:sz w:val="22"/>
          <w:szCs w:val="22"/>
        </w:rPr>
        <w:t>000,- Kč za každý zjištěný případ.</w:t>
      </w:r>
    </w:p>
    <w:p w14:paraId="6B8F900E" w14:textId="5B4ACD18"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35E540BD" w:rsidR="005A0A75" w:rsidRPr="00DB62B4" w:rsidRDefault="00E56532" w:rsidP="00006FFE">
      <w:pPr>
        <w:pStyle w:val="Zkladntext"/>
        <w:numPr>
          <w:ilvl w:val="0"/>
          <w:numId w:val="17"/>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w:t>
      </w:r>
      <w:r w:rsidR="00622F1F">
        <w:rPr>
          <w:sz w:val="22"/>
          <w:szCs w:val="22"/>
        </w:rPr>
        <w:t>S</w:t>
      </w:r>
      <w:r>
        <w:rPr>
          <w:sz w:val="22"/>
          <w:szCs w:val="22"/>
        </w:rPr>
        <w:t>mlouvy</w:t>
      </w:r>
      <w:r w:rsidR="005A0A75" w:rsidRPr="00DB62B4">
        <w:rPr>
          <w:sz w:val="22"/>
          <w:szCs w:val="22"/>
        </w:rPr>
        <w:t xml:space="preserve"> lze uplatnit kumulativně. </w:t>
      </w:r>
    </w:p>
    <w:p w14:paraId="09671D35"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11CF26BF"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2B155A">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rsidP="00B06586">
      <w:pPr>
        <w:numPr>
          <w:ilvl w:val="0"/>
          <w:numId w:val="17"/>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rsidP="00B06586">
      <w:pPr>
        <w:numPr>
          <w:ilvl w:val="0"/>
          <w:numId w:val="17"/>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rsidP="0066298A">
      <w:pPr>
        <w:pStyle w:val="Default"/>
        <w:numPr>
          <w:ilvl w:val="0"/>
          <w:numId w:val="17"/>
        </w:numPr>
        <w:ind w:left="425" w:hanging="425"/>
        <w:jc w:val="both"/>
        <w:rPr>
          <w:color w:val="auto"/>
          <w:sz w:val="22"/>
          <w:szCs w:val="22"/>
        </w:rPr>
      </w:pPr>
      <w:r w:rsidRPr="00B06586">
        <w:rPr>
          <w:color w:val="auto"/>
          <w:sz w:val="22"/>
          <w:szCs w:val="22"/>
        </w:rPr>
        <w:t>Smluvní pokuty je objednatel oprávněn započíst proti pohledávce Zhotovitele.</w:t>
      </w:r>
    </w:p>
    <w:p w14:paraId="3B391070" w14:textId="77777777" w:rsidR="00245715" w:rsidRDefault="00245715" w:rsidP="00F172B0">
      <w:pPr>
        <w:pStyle w:val="Default"/>
        <w:rPr>
          <w:rFonts w:ascii="Arial" w:hAnsi="Arial" w:cs="Arial"/>
          <w:b/>
          <w:color w:val="auto"/>
        </w:rPr>
      </w:pPr>
    </w:p>
    <w:p w14:paraId="1443C078" w14:textId="6B627540"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0F65AD">
      <w:pPr>
        <w:pStyle w:val="Default"/>
        <w:spacing w:after="120"/>
        <w:rPr>
          <w:rFonts w:ascii="Arial" w:hAnsi="Arial" w:cs="Arial"/>
          <w:b/>
          <w:bCs/>
          <w:color w:val="auto"/>
        </w:rPr>
      </w:pPr>
      <w:r w:rsidRPr="00DB62B4">
        <w:rPr>
          <w:rFonts w:ascii="Arial" w:hAnsi="Arial" w:cs="Arial"/>
          <w:b/>
          <w:bCs/>
          <w:color w:val="auto"/>
        </w:rPr>
        <w:t>Zánik Smlouvy</w:t>
      </w:r>
    </w:p>
    <w:p w14:paraId="6F29166F" w14:textId="1CCC4472" w:rsidR="00F150DA" w:rsidRPr="00DB62B4" w:rsidRDefault="00F150DA" w:rsidP="00006FFE">
      <w:pPr>
        <w:pStyle w:val="Default"/>
        <w:numPr>
          <w:ilvl w:val="0"/>
          <w:numId w:val="10"/>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rsidP="00006FFE">
      <w:pPr>
        <w:pStyle w:val="Default"/>
        <w:numPr>
          <w:ilvl w:val="2"/>
          <w:numId w:val="9"/>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rsidP="00006FFE">
      <w:pPr>
        <w:numPr>
          <w:ilvl w:val="0"/>
          <w:numId w:val="11"/>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rsidP="00006FFE">
      <w:pPr>
        <w:numPr>
          <w:ilvl w:val="0"/>
          <w:numId w:val="11"/>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rsidP="00006FFE">
      <w:pPr>
        <w:numPr>
          <w:ilvl w:val="0"/>
          <w:numId w:val="11"/>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rsidP="00006FFE">
      <w:pPr>
        <w:numPr>
          <w:ilvl w:val="0"/>
          <w:numId w:val="10"/>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rsidP="00006FFE">
      <w:pPr>
        <w:numPr>
          <w:ilvl w:val="0"/>
          <w:numId w:val="10"/>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rsidP="00F172B0">
      <w:pPr>
        <w:numPr>
          <w:ilvl w:val="0"/>
          <w:numId w:val="10"/>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4643D745" w:rsidR="00245715" w:rsidRDefault="00C501C5" w:rsidP="00245715">
      <w:pPr>
        <w:pStyle w:val="Odstavecseseznamem"/>
        <w:numPr>
          <w:ilvl w:val="0"/>
          <w:numId w:val="10"/>
        </w:numPr>
        <w:ind w:left="425" w:hanging="425"/>
        <w:jc w:val="both"/>
        <w:rPr>
          <w:sz w:val="22"/>
          <w:szCs w:val="22"/>
        </w:rPr>
      </w:pPr>
      <w:r w:rsidRPr="00C501C5">
        <w:rPr>
          <w:sz w:val="22"/>
          <w:szCs w:val="22"/>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 účelně opatřeny pro plnění dle této Smlouvy a které se nestaly součástí Díla, a to za podmínky, že Zhotovitel v</w:t>
      </w:r>
      <w:r w:rsidR="00E352E7">
        <w:rPr>
          <w:sz w:val="22"/>
          <w:szCs w:val="22"/>
        </w:rPr>
        <w:t> </w:t>
      </w:r>
      <w:r w:rsidRPr="00C501C5">
        <w:rPr>
          <w:sz w:val="22"/>
          <w:szCs w:val="22"/>
        </w:rPr>
        <w:t xml:space="preserve">době pořízení věcí nevěděl, že tyto věci již nezapracuje do Díla. Smluvní strany uzavřou dohodu o vypořádání </w:t>
      </w:r>
      <w:r w:rsidRPr="00C501C5">
        <w:rPr>
          <w:sz w:val="22"/>
          <w:szCs w:val="22"/>
        </w:rPr>
        <w:lastRenderedPageBreak/>
        <w:t>práv a povinností dle tohoto ustanovení a v případě, že se smluvní strany nedohodnou, bude určena výše jednotlivých závazků Objednatele a Zhotovitele soudním znalcem, kterého vybere Objednatel. Náklady za</w:t>
      </w:r>
      <w:r w:rsidR="00E352E7">
        <w:rPr>
          <w:sz w:val="22"/>
          <w:szCs w:val="22"/>
        </w:rPr>
        <w:t> </w:t>
      </w:r>
      <w:r w:rsidRPr="00C501C5">
        <w:rPr>
          <w:sz w:val="22"/>
          <w:szCs w:val="22"/>
        </w:rPr>
        <w:t>takovýto znalecký posudek smluvní strany ponesou rovným dílem.</w:t>
      </w:r>
    </w:p>
    <w:p w14:paraId="6670BB7B" w14:textId="77777777" w:rsidR="0029043E" w:rsidRDefault="0029043E" w:rsidP="00F172B0">
      <w:pPr>
        <w:pStyle w:val="Default"/>
        <w:rPr>
          <w:rFonts w:ascii="Arial" w:hAnsi="Arial" w:cs="Arial"/>
          <w:b/>
          <w:bCs/>
          <w:color w:val="auto"/>
        </w:rPr>
      </w:pPr>
    </w:p>
    <w:p w14:paraId="790D6BAF" w14:textId="751CA19B"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36E44EC1" w:rsidR="00C20160" w:rsidRDefault="00C20160" w:rsidP="0066298A">
      <w:pPr>
        <w:pStyle w:val="Default"/>
        <w:numPr>
          <w:ilvl w:val="0"/>
          <w:numId w:val="22"/>
        </w:numPr>
        <w:ind w:left="425" w:hanging="425"/>
        <w:jc w:val="both"/>
        <w:rPr>
          <w:color w:val="auto"/>
          <w:sz w:val="22"/>
          <w:szCs w:val="22"/>
        </w:rPr>
      </w:pPr>
      <w:r>
        <w:rPr>
          <w:color w:val="auto"/>
          <w:sz w:val="22"/>
          <w:szCs w:val="22"/>
        </w:rPr>
        <w:t xml:space="preserve">Zhotovitel nemůže bez předchozího písemného souhlasu Objednatele postoupit svá práva a povinnosti </w:t>
      </w:r>
      <w:r w:rsidR="0066298A">
        <w:rPr>
          <w:color w:val="auto"/>
          <w:sz w:val="22"/>
          <w:szCs w:val="22"/>
        </w:rPr>
        <w:br/>
      </w:r>
      <w:r>
        <w:rPr>
          <w:color w:val="auto"/>
          <w:sz w:val="22"/>
          <w:szCs w:val="22"/>
        </w:rPr>
        <w:t>z</w:t>
      </w:r>
      <w:r w:rsidR="00E352E7">
        <w:rPr>
          <w:color w:val="auto"/>
          <w:sz w:val="22"/>
          <w:szCs w:val="22"/>
        </w:rPr>
        <w:t> </w:t>
      </w:r>
      <w:r>
        <w:rPr>
          <w:color w:val="auto"/>
          <w:sz w:val="22"/>
          <w:szCs w:val="22"/>
        </w:rPr>
        <w:t>této Smlouvy třetí osobě.</w:t>
      </w:r>
    </w:p>
    <w:p w14:paraId="7B2438EF" w14:textId="79FD6EF8" w:rsidR="00C20160" w:rsidRDefault="00C20160" w:rsidP="0066298A">
      <w:pPr>
        <w:pStyle w:val="Default"/>
        <w:numPr>
          <w:ilvl w:val="0"/>
          <w:numId w:val="22"/>
        </w:numPr>
        <w:ind w:left="425" w:hanging="425"/>
        <w:jc w:val="both"/>
        <w:rPr>
          <w:bCs/>
          <w:color w:val="auto"/>
          <w:sz w:val="22"/>
          <w:szCs w:val="22"/>
        </w:rPr>
      </w:pPr>
      <w:r>
        <w:rPr>
          <w:bCs/>
          <w:color w:val="auto"/>
          <w:sz w:val="22"/>
          <w:szCs w:val="22"/>
        </w:rPr>
        <w:t>Smluvní strany prohlašují, že údaje uvedené v</w:t>
      </w:r>
      <w:r w:rsidR="00E352E7">
        <w:rPr>
          <w:bCs/>
          <w:color w:val="auto"/>
          <w:sz w:val="22"/>
          <w:szCs w:val="22"/>
        </w:rPr>
        <w:t> </w:t>
      </w:r>
      <w:r>
        <w:rPr>
          <w:bCs/>
          <w:color w:val="auto"/>
          <w:sz w:val="22"/>
          <w:szCs w:val="22"/>
        </w:rPr>
        <w:t xml:space="preserve">záhlaví </w:t>
      </w:r>
      <w:r w:rsidR="00237AD4">
        <w:rPr>
          <w:bCs/>
          <w:color w:val="auto"/>
          <w:sz w:val="22"/>
          <w:szCs w:val="22"/>
        </w:rPr>
        <w:t xml:space="preserve">této </w:t>
      </w:r>
      <w:r>
        <w:rPr>
          <w:bCs/>
          <w:color w:val="auto"/>
          <w:sz w:val="22"/>
          <w:szCs w:val="22"/>
        </w:rPr>
        <w:t>Smlouvy jsou v</w:t>
      </w:r>
      <w:r w:rsidR="00E352E7">
        <w:rPr>
          <w:bCs/>
          <w:color w:val="auto"/>
          <w:sz w:val="22"/>
          <w:szCs w:val="22"/>
        </w:rPr>
        <w:t> </w:t>
      </w:r>
      <w:r>
        <w:rPr>
          <w:bCs/>
          <w:color w:val="auto"/>
          <w:sz w:val="22"/>
          <w:szCs w:val="22"/>
        </w:rPr>
        <w:t>souladu se skutečností v</w:t>
      </w:r>
      <w:r w:rsidR="00E352E7">
        <w:rPr>
          <w:bCs/>
          <w:color w:val="auto"/>
          <w:sz w:val="22"/>
          <w:szCs w:val="22"/>
        </w:rPr>
        <w:t> </w:t>
      </w:r>
      <w:r>
        <w:rPr>
          <w:bCs/>
          <w:color w:val="auto"/>
          <w:sz w:val="22"/>
          <w:szCs w:val="22"/>
        </w:rPr>
        <w:t xml:space="preserve">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132FA71C" w:rsidR="00C20160" w:rsidRDefault="00C20160" w:rsidP="00245715">
      <w:pPr>
        <w:pStyle w:val="Default"/>
        <w:numPr>
          <w:ilvl w:val="0"/>
          <w:numId w:val="22"/>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Smlouvy, se řídí těmito pravidly:</w:t>
      </w:r>
    </w:p>
    <w:p w14:paraId="6F92038C"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36F1532D"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prostřednictvím provozovatele poštovních služeb, jenž je držitelem poštovní licence, a to na adresu pro doručování uvedenou v</w:t>
      </w:r>
      <w:r w:rsidR="00E352E7">
        <w:rPr>
          <w:bCs/>
          <w:color w:val="000000"/>
          <w:sz w:val="22"/>
          <w:szCs w:val="22"/>
        </w:rPr>
        <w:t> </w:t>
      </w:r>
      <w:r>
        <w:rPr>
          <w:bCs/>
          <w:color w:val="000000"/>
          <w:sz w:val="22"/>
          <w:szCs w:val="22"/>
        </w:rPr>
        <w:t xml:space="preserve">záhlaví </w:t>
      </w:r>
      <w:r w:rsidR="00237AD4">
        <w:rPr>
          <w:bCs/>
          <w:color w:val="000000"/>
          <w:sz w:val="22"/>
          <w:szCs w:val="22"/>
        </w:rPr>
        <w:t xml:space="preserve">této </w:t>
      </w:r>
      <w:r>
        <w:rPr>
          <w:bCs/>
          <w:color w:val="000000"/>
          <w:sz w:val="22"/>
          <w:szCs w:val="22"/>
        </w:rPr>
        <w:t>Smlouvy, příp. později písemně aktualizovanou, jinak adresu sídla zapsanou v příslušném veřejném rejstříku,</w:t>
      </w:r>
    </w:p>
    <w:p w14:paraId="635B3FE0"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rsidP="00544369">
      <w:pPr>
        <w:pStyle w:val="Odstavecseseznamem"/>
        <w:numPr>
          <w:ilvl w:val="3"/>
          <w:numId w:val="25"/>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46E4200B" w:rsidR="00C20160" w:rsidRDefault="00C20160" w:rsidP="00006FFE">
      <w:pPr>
        <w:pStyle w:val="Odstavecseseznamem"/>
        <w:numPr>
          <w:ilvl w:val="0"/>
          <w:numId w:val="26"/>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w:t>
      </w:r>
      <w:r w:rsidR="0066298A">
        <w:rPr>
          <w:bCs/>
          <w:color w:val="000000"/>
          <w:sz w:val="22"/>
          <w:szCs w:val="22"/>
        </w:rPr>
        <w:br/>
      </w:r>
      <w:r>
        <w:rPr>
          <w:bCs/>
          <w:color w:val="000000"/>
          <w:sz w:val="22"/>
          <w:szCs w:val="22"/>
        </w:rPr>
        <w:t xml:space="preserve">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rsidP="0066298A">
      <w:pPr>
        <w:pStyle w:val="Default"/>
        <w:numPr>
          <w:ilvl w:val="0"/>
          <w:numId w:val="26"/>
        </w:numPr>
        <w:ind w:left="1560" w:hanging="142"/>
        <w:jc w:val="both"/>
        <w:rPr>
          <w:color w:val="auto"/>
          <w:sz w:val="22"/>
          <w:szCs w:val="22"/>
        </w:rPr>
      </w:pPr>
      <w:r>
        <w:rPr>
          <w:bCs/>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17F12994" w14:textId="77777777" w:rsidR="00245715" w:rsidRDefault="00245715" w:rsidP="00F172B0">
      <w:pPr>
        <w:pStyle w:val="Default"/>
        <w:rPr>
          <w:rFonts w:ascii="Arial" w:hAnsi="Arial" w:cs="Arial"/>
          <w:b/>
          <w:bCs/>
          <w:color w:val="auto"/>
        </w:rPr>
      </w:pPr>
    </w:p>
    <w:p w14:paraId="75783A3C" w14:textId="262A9811" w:rsidR="00C20160" w:rsidRPr="00DB62B4" w:rsidRDefault="00C20160" w:rsidP="00F172B0">
      <w:pPr>
        <w:pStyle w:val="Default"/>
        <w:rPr>
          <w:rFonts w:ascii="Arial" w:hAnsi="Arial" w:cs="Arial"/>
          <w:b/>
          <w:bCs/>
          <w:color w:val="auto"/>
        </w:rPr>
      </w:pPr>
      <w:r>
        <w:rPr>
          <w:rFonts w:ascii="Arial" w:hAnsi="Arial" w:cs="Arial"/>
          <w:b/>
          <w:bCs/>
          <w:color w:val="auto"/>
        </w:rPr>
        <w:t>Článek XV.</w:t>
      </w:r>
    </w:p>
    <w:p w14:paraId="12E91808" w14:textId="77777777" w:rsidR="00E36968" w:rsidRPr="00DB62B4" w:rsidRDefault="00EC74AF" w:rsidP="000F65AD">
      <w:pPr>
        <w:pStyle w:val="Zkladntext"/>
        <w:spacing w:after="120"/>
        <w:ind w:left="425"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55EF7F61" w14:textId="6310A7E2" w:rsidR="00EC2428" w:rsidRDefault="00EC2428" w:rsidP="0066298A">
      <w:pPr>
        <w:numPr>
          <w:ilvl w:val="0"/>
          <w:numId w:val="29"/>
        </w:numPr>
        <w:ind w:left="425" w:hanging="425"/>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a právními předpisy souvisejícími.</w:t>
      </w:r>
    </w:p>
    <w:p w14:paraId="5FF68F11" w14:textId="2C0B64DF" w:rsidR="00EC2428" w:rsidRPr="004B3323" w:rsidRDefault="00EC2428" w:rsidP="0066298A">
      <w:pPr>
        <w:numPr>
          <w:ilvl w:val="0"/>
          <w:numId w:val="29"/>
        </w:numPr>
        <w:ind w:left="425" w:hanging="425"/>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rsidP="0066298A">
      <w:pPr>
        <w:pStyle w:val="Zkladntext"/>
        <w:numPr>
          <w:ilvl w:val="0"/>
          <w:numId w:val="29"/>
        </w:numPr>
        <w:ind w:left="425"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rsidP="0066298A">
      <w:pPr>
        <w:pStyle w:val="Zkladntext"/>
        <w:numPr>
          <w:ilvl w:val="0"/>
          <w:numId w:val="29"/>
        </w:numPr>
        <w:ind w:left="425"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7D04A640" w:rsidR="00EC2428" w:rsidRPr="0022198C" w:rsidRDefault="00EC2428" w:rsidP="0066298A">
      <w:pPr>
        <w:numPr>
          <w:ilvl w:val="0"/>
          <w:numId w:val="29"/>
        </w:numPr>
        <w:ind w:left="425" w:hanging="425"/>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Smlouvu před jejím podpisem řádně přečetly, že byla uzavřena po</w:t>
      </w:r>
      <w:r w:rsidR="00BE5EFE">
        <w:rPr>
          <w:bCs/>
          <w:sz w:val="22"/>
          <w:szCs w:val="22"/>
        </w:rPr>
        <w:t> </w:t>
      </w:r>
      <w:r w:rsidRPr="0022198C">
        <w:rPr>
          <w:bCs/>
          <w:sz w:val="22"/>
          <w:szCs w:val="22"/>
        </w:rPr>
        <w:t xml:space="preserve">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rsidP="0066298A">
      <w:pPr>
        <w:numPr>
          <w:ilvl w:val="0"/>
          <w:numId w:val="29"/>
        </w:numPr>
        <w:ind w:left="425" w:hanging="425"/>
        <w:jc w:val="both"/>
        <w:rPr>
          <w:sz w:val="22"/>
          <w:szCs w:val="22"/>
        </w:rPr>
      </w:pPr>
      <w:r>
        <w:rPr>
          <w:sz w:val="22"/>
          <w:szCs w:val="22"/>
        </w:rPr>
        <w:lastRenderedPageBreak/>
        <w:t xml:space="preserve">Tato </w:t>
      </w:r>
      <w:r w:rsidR="00EC2428" w:rsidRPr="000D57DA">
        <w:rPr>
          <w:sz w:val="22"/>
          <w:szCs w:val="22"/>
        </w:rPr>
        <w:t>Smlouva je vyhotovena v elektronické podobě, přičemž Objednatel i Zhotovitel ji opatří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rsidP="0066298A">
      <w:pPr>
        <w:numPr>
          <w:ilvl w:val="0"/>
          <w:numId w:val="29"/>
        </w:numPr>
        <w:ind w:left="425" w:hanging="425"/>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1D58C2EB" w:rsidR="00097453" w:rsidRDefault="00237AD4">
      <w:pPr>
        <w:numPr>
          <w:ilvl w:val="0"/>
          <w:numId w:val="29"/>
        </w:numPr>
        <w:ind w:left="425" w:hanging="425"/>
        <w:jc w:val="both"/>
        <w:rPr>
          <w:rFonts w:cs="Segoe UI"/>
          <w:color w:val="222222"/>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w:t>
      </w:r>
      <w:r w:rsidR="008A294E">
        <w:rPr>
          <w:rFonts w:cs="Segoe UI"/>
          <w:color w:val="222222"/>
          <w:sz w:val="22"/>
          <w:szCs w:val="22"/>
        </w:rPr>
        <w:t xml:space="preserve"> </w:t>
      </w:r>
      <w:r>
        <w:rPr>
          <w:rFonts w:cs="Segoe UI"/>
          <w:color w:val="222222"/>
          <w:sz w:val="22"/>
          <w:szCs w:val="22"/>
        </w:rPr>
        <w:t>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2C8A57BD" w14:textId="77777777" w:rsidR="00763FB4" w:rsidRDefault="00763FB4" w:rsidP="00245715">
      <w:pPr>
        <w:pStyle w:val="Default"/>
        <w:rPr>
          <w:rFonts w:ascii="Arial" w:hAnsi="Arial" w:cs="Arial"/>
          <w:b/>
        </w:rPr>
      </w:pPr>
    </w:p>
    <w:p w14:paraId="0EEB071E" w14:textId="77777777" w:rsidR="00441B0D" w:rsidRDefault="00441B0D" w:rsidP="00245715">
      <w:pPr>
        <w:pStyle w:val="Default"/>
        <w:rPr>
          <w:rFonts w:ascii="Arial" w:hAnsi="Arial" w:cs="Arial"/>
          <w:b/>
        </w:rPr>
      </w:pPr>
    </w:p>
    <w:p w14:paraId="3BB9B846" w14:textId="0B7BEEF1" w:rsidR="00245715" w:rsidRPr="003A4D07" w:rsidRDefault="00245715" w:rsidP="00245715">
      <w:pPr>
        <w:pStyle w:val="Default"/>
        <w:rPr>
          <w:rFonts w:ascii="Arial" w:hAnsi="Arial" w:cs="Arial"/>
          <w:b/>
        </w:rPr>
      </w:pPr>
      <w:r w:rsidRPr="003A4D07">
        <w:rPr>
          <w:rFonts w:ascii="Arial" w:hAnsi="Arial" w:cs="Arial"/>
          <w:b/>
        </w:rPr>
        <w:t>Článek X</w:t>
      </w:r>
      <w:r>
        <w:rPr>
          <w:rFonts w:ascii="Arial" w:hAnsi="Arial" w:cs="Arial"/>
          <w:b/>
        </w:rPr>
        <w:t>VI</w:t>
      </w:r>
      <w:r w:rsidRPr="003A4D07">
        <w:rPr>
          <w:rFonts w:ascii="Arial" w:hAnsi="Arial" w:cs="Arial"/>
          <w:b/>
        </w:rPr>
        <w:t>.</w:t>
      </w:r>
    </w:p>
    <w:p w14:paraId="4996C6B5" w14:textId="52B388DA" w:rsidR="00245715" w:rsidRPr="0066298A" w:rsidRDefault="00245715" w:rsidP="0066298A">
      <w:pPr>
        <w:pStyle w:val="Default"/>
        <w:spacing w:after="120"/>
        <w:rPr>
          <w:rFonts w:ascii="Arial" w:hAnsi="Arial" w:cs="Arial"/>
          <w:b/>
        </w:rPr>
      </w:pPr>
      <w:r>
        <w:rPr>
          <w:rFonts w:ascii="Arial" w:hAnsi="Arial" w:cs="Arial"/>
          <w:b/>
        </w:rPr>
        <w:t>Doložka platnosti právního jednání</w:t>
      </w:r>
    </w:p>
    <w:p w14:paraId="5A0C24F7" w14:textId="391DDC3C"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6B5DA66B"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bookmarkStart w:id="1" w:name="_Hlk111622628"/>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8A294E">
        <w:rPr>
          <w:sz w:val="22"/>
          <w:szCs w:val="22"/>
        </w:rPr>
        <w:t> </w:t>
      </w:r>
      <w:r w:rsidR="00274ADD" w:rsidRPr="00DB62B4">
        <w:rPr>
          <w:sz w:val="22"/>
          <w:szCs w:val="22"/>
        </w:rPr>
        <w:t>……</w:t>
      </w:r>
      <w:r w:rsidR="00343CDA" w:rsidRPr="00DB62B4">
        <w:rPr>
          <w:sz w:val="22"/>
          <w:szCs w:val="22"/>
        </w:rPr>
        <w:t>/RMOb</w:t>
      </w:r>
      <w:r w:rsidR="008A294E">
        <w:rPr>
          <w:sz w:val="22"/>
          <w:szCs w:val="22"/>
        </w:rPr>
        <w:noBreakHyphen/>
      </w:r>
      <w:r w:rsidR="00343CDA" w:rsidRPr="00DB62B4">
        <w:rPr>
          <w:sz w:val="22"/>
          <w:szCs w:val="22"/>
        </w:rPr>
        <w:t>Sle/</w:t>
      </w:r>
      <w:r w:rsidR="001534BB">
        <w:rPr>
          <w:sz w:val="22"/>
          <w:szCs w:val="22"/>
        </w:rPr>
        <w:t>….</w:t>
      </w:r>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bookmarkEnd w:id="1"/>
    </w:p>
    <w:p w14:paraId="62FF93E1" w14:textId="7A64B3DC" w:rsidR="00A55574" w:rsidRDefault="00A55574" w:rsidP="001F229B">
      <w:pPr>
        <w:rPr>
          <w:sz w:val="22"/>
          <w:szCs w:val="22"/>
        </w:rPr>
      </w:pPr>
    </w:p>
    <w:p w14:paraId="0454E594" w14:textId="19EC3BA4" w:rsidR="00666511" w:rsidRDefault="00666511" w:rsidP="001F229B">
      <w:pPr>
        <w:rPr>
          <w:sz w:val="22"/>
          <w:szCs w:val="22"/>
        </w:rPr>
      </w:pPr>
    </w:p>
    <w:p w14:paraId="78510816" w14:textId="77777777" w:rsidR="00346401" w:rsidRDefault="00346401" w:rsidP="00346401">
      <w:pPr>
        <w:rPr>
          <w:b/>
          <w:sz w:val="22"/>
          <w:szCs w:val="22"/>
        </w:rPr>
      </w:pPr>
    </w:p>
    <w:p w14:paraId="57B02030" w14:textId="37D32560" w:rsidR="00346401" w:rsidRDefault="00346401" w:rsidP="00346401">
      <w:pPr>
        <w:rPr>
          <w:b/>
          <w:sz w:val="22"/>
          <w:szCs w:val="22"/>
        </w:rPr>
      </w:pPr>
      <w:r w:rsidRPr="00291831">
        <w:rPr>
          <w:b/>
          <w:sz w:val="22"/>
          <w:szCs w:val="22"/>
        </w:rPr>
        <w:t>Přílohy:</w:t>
      </w:r>
    </w:p>
    <w:p w14:paraId="074DD9CE" w14:textId="2FFCA8A6" w:rsidR="00974016" w:rsidRDefault="00974016" w:rsidP="00974016">
      <w:pPr>
        <w:rPr>
          <w:sz w:val="22"/>
          <w:szCs w:val="22"/>
        </w:rPr>
      </w:pPr>
      <w:r w:rsidRPr="00A345B5">
        <w:rPr>
          <w:bCs/>
          <w:sz w:val="22"/>
          <w:szCs w:val="22"/>
        </w:rPr>
        <w:t>č. 1 –</w:t>
      </w:r>
      <w:r>
        <w:rPr>
          <w:bCs/>
          <w:sz w:val="22"/>
          <w:szCs w:val="22"/>
        </w:rPr>
        <w:t xml:space="preserve"> </w:t>
      </w:r>
      <w:r w:rsidRPr="00A345B5">
        <w:rPr>
          <w:bCs/>
          <w:sz w:val="22"/>
          <w:szCs w:val="22"/>
        </w:rPr>
        <w:t>Položkový rozpočet včetně</w:t>
      </w:r>
      <w:r>
        <w:rPr>
          <w:sz w:val="22"/>
          <w:szCs w:val="22"/>
        </w:rPr>
        <w:t xml:space="preserve"> výkazu výměr</w:t>
      </w:r>
    </w:p>
    <w:p w14:paraId="50A96847" w14:textId="77777777" w:rsidR="00974016" w:rsidRDefault="00974016" w:rsidP="00974016">
      <w:pPr>
        <w:rPr>
          <w:b/>
          <w:sz w:val="22"/>
          <w:szCs w:val="22"/>
        </w:rPr>
      </w:pPr>
    </w:p>
    <w:p w14:paraId="4ADD36A0" w14:textId="024408D3" w:rsidR="00B6564D" w:rsidRDefault="00B6564D" w:rsidP="00346401">
      <w:pPr>
        <w:rPr>
          <w:b/>
          <w:sz w:val="22"/>
          <w:szCs w:val="22"/>
        </w:rPr>
      </w:pPr>
    </w:p>
    <w:p w14:paraId="16B8D082" w14:textId="77777777" w:rsidR="00666511" w:rsidRDefault="00666511" w:rsidP="001F229B">
      <w:pPr>
        <w:rPr>
          <w:sz w:val="22"/>
          <w:szCs w:val="22"/>
        </w:rPr>
      </w:pPr>
    </w:p>
    <w:p w14:paraId="71A00BF0" w14:textId="77777777" w:rsidR="00190112" w:rsidRDefault="00190112" w:rsidP="001F229B">
      <w:pPr>
        <w:rPr>
          <w:sz w:val="22"/>
          <w:szCs w:val="22"/>
        </w:rPr>
      </w:pPr>
    </w:p>
    <w:p w14:paraId="510CF20B" w14:textId="77777777" w:rsidR="00190112" w:rsidRDefault="00190112" w:rsidP="001F229B">
      <w:pPr>
        <w:rPr>
          <w:sz w:val="22"/>
          <w:szCs w:val="22"/>
        </w:rPr>
      </w:pPr>
    </w:p>
    <w:p w14:paraId="551F33EC" w14:textId="77777777" w:rsidR="00190112" w:rsidRDefault="00190112" w:rsidP="001F229B">
      <w:pPr>
        <w:rPr>
          <w:sz w:val="22"/>
          <w:szCs w:val="22"/>
        </w:rPr>
      </w:pPr>
    </w:p>
    <w:p w14:paraId="12217A9B" w14:textId="77777777" w:rsidR="00190112" w:rsidRDefault="00190112" w:rsidP="00B47978">
      <w:pPr>
        <w:jc w:val="both"/>
        <w:rPr>
          <w:sz w:val="22"/>
          <w:szCs w:val="22"/>
        </w:rPr>
      </w:pPr>
    </w:p>
    <w:p w14:paraId="01D8F762" w14:textId="04F30DE5" w:rsidR="001F229B" w:rsidRPr="00DB62B4" w:rsidRDefault="00A55574" w:rsidP="00B47978">
      <w:pPr>
        <w:tabs>
          <w:tab w:val="left" w:pos="0"/>
          <w:tab w:val="left" w:pos="4706"/>
          <w:tab w:val="left" w:pos="4990"/>
          <w:tab w:val="left" w:pos="6663"/>
          <w:tab w:val="left" w:pos="9639"/>
        </w:tabs>
        <w:jc w:val="both"/>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00BD28EE">
        <w:rPr>
          <w:i/>
          <w:sz w:val="22"/>
          <w:szCs w:val="22"/>
        </w:rPr>
        <w:t xml:space="preserve">                              </w:t>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49C025A7" w14:textId="77777777" w:rsidR="00190112" w:rsidRDefault="00190112" w:rsidP="00EF5AC0">
      <w:pPr>
        <w:tabs>
          <w:tab w:val="left" w:pos="0"/>
        </w:tabs>
        <w:rPr>
          <w:sz w:val="22"/>
          <w:szCs w:val="22"/>
        </w:rPr>
      </w:pPr>
    </w:p>
    <w:p w14:paraId="73DB0AB5" w14:textId="77777777" w:rsidR="00190112" w:rsidRDefault="00190112" w:rsidP="00EF5AC0">
      <w:pPr>
        <w:tabs>
          <w:tab w:val="left" w:pos="0"/>
        </w:tabs>
        <w:rPr>
          <w:sz w:val="22"/>
          <w:szCs w:val="22"/>
        </w:rPr>
      </w:pPr>
    </w:p>
    <w:p w14:paraId="1076A8DC" w14:textId="77777777" w:rsidR="00190112" w:rsidRDefault="00190112"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3FE39D0F" w:rsidR="001F229B" w:rsidRPr="00DB62B4" w:rsidRDefault="001F229B" w:rsidP="00B47978">
      <w:pPr>
        <w:tabs>
          <w:tab w:val="left" w:pos="0"/>
        </w:tabs>
        <w:jc w:val="both"/>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BD28EE">
        <w:rPr>
          <w:sz w:val="22"/>
          <w:szCs w:val="22"/>
        </w:rPr>
        <w:tab/>
      </w:r>
      <w:r w:rsidR="00BD28EE">
        <w:rPr>
          <w:sz w:val="22"/>
          <w:szCs w:val="22"/>
        </w:rPr>
        <w:tab/>
        <w:t xml:space="preserve">     </w:t>
      </w:r>
      <w:r w:rsidR="00A55574" w:rsidRPr="00DB62B4">
        <w:rPr>
          <w:sz w:val="22"/>
          <w:szCs w:val="22"/>
        </w:rPr>
        <w:t>…………………………………….</w:t>
      </w:r>
    </w:p>
    <w:p w14:paraId="57710096" w14:textId="60C06E24" w:rsidR="001F229B" w:rsidRPr="00DB62B4" w:rsidRDefault="008A294E" w:rsidP="00B47978">
      <w:pPr>
        <w:tabs>
          <w:tab w:val="left" w:pos="0"/>
          <w:tab w:val="left" w:pos="3120"/>
          <w:tab w:val="left" w:pos="4990"/>
        </w:tabs>
        <w:jc w:val="both"/>
        <w:rPr>
          <w:b/>
          <w:sz w:val="22"/>
          <w:szCs w:val="22"/>
        </w:rPr>
      </w:pPr>
      <w:r>
        <w:rPr>
          <w:b/>
          <w:sz w:val="22"/>
          <w:szCs w:val="22"/>
        </w:rPr>
        <w:t>Ing. Ondřej Slíva, MBA</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BD28EE">
        <w:rPr>
          <w:b/>
          <w:sz w:val="22"/>
          <w:szCs w:val="22"/>
        </w:rPr>
        <w:tab/>
      </w:r>
      <w:r w:rsidR="00BD28EE">
        <w:rPr>
          <w:b/>
          <w:sz w:val="22"/>
          <w:szCs w:val="22"/>
        </w:rPr>
        <w:tab/>
      </w:r>
      <w:r w:rsidR="00BD28EE">
        <w:rPr>
          <w:b/>
          <w:sz w:val="22"/>
          <w:szCs w:val="22"/>
        </w:rPr>
        <w:tab/>
        <w:t xml:space="preserve">  </w:t>
      </w:r>
      <w:r w:rsidR="00023EA7" w:rsidRPr="00DB62B4">
        <w:rPr>
          <w:b/>
          <w:sz w:val="22"/>
          <w:szCs w:val="22"/>
          <w:highlight w:val="yellow"/>
        </w:rPr>
        <w:t>titul, jméno, příjmení</w:t>
      </w:r>
    </w:p>
    <w:p w14:paraId="63E8C3E0" w14:textId="514E5403" w:rsidR="0041334F" w:rsidRPr="00024A6B" w:rsidRDefault="009C6B06" w:rsidP="00B47978">
      <w:pPr>
        <w:tabs>
          <w:tab w:val="left" w:pos="0"/>
          <w:tab w:val="left" w:pos="4990"/>
        </w:tabs>
        <w:jc w:val="both"/>
        <w:rPr>
          <w:sz w:val="22"/>
          <w:szCs w:val="22"/>
        </w:rPr>
      </w:pPr>
      <w:r>
        <w:rPr>
          <w:sz w:val="22"/>
          <w:szCs w:val="22"/>
        </w:rPr>
        <w:t>místo</w:t>
      </w:r>
      <w:r w:rsidR="001F229B" w:rsidRPr="00DB62B4">
        <w:rPr>
          <w:sz w:val="22"/>
          <w:szCs w:val="22"/>
        </w:rPr>
        <w:t xml:space="preserve">starosta      </w:t>
      </w:r>
      <w:r w:rsidR="00F7167C" w:rsidRPr="00DB62B4">
        <w:rPr>
          <w:sz w:val="22"/>
          <w:szCs w:val="22"/>
        </w:rPr>
        <w:tab/>
        <w:t xml:space="preserve">        </w:t>
      </w:r>
      <w:r w:rsidR="00A76432" w:rsidRPr="00DB62B4">
        <w:rPr>
          <w:sz w:val="22"/>
          <w:szCs w:val="22"/>
        </w:rPr>
        <w:t xml:space="preserve">          </w:t>
      </w:r>
      <w:r w:rsidR="00BD28EE">
        <w:rPr>
          <w:sz w:val="22"/>
          <w:szCs w:val="22"/>
        </w:rPr>
        <w:tab/>
      </w:r>
      <w:r w:rsidR="00BD28EE">
        <w:rPr>
          <w:sz w:val="22"/>
          <w:szCs w:val="22"/>
        </w:rPr>
        <w:tab/>
      </w:r>
      <w:r w:rsidR="00BD28EE">
        <w:rPr>
          <w:sz w:val="22"/>
          <w:szCs w:val="22"/>
        </w:rPr>
        <w:tab/>
      </w:r>
      <w:r w:rsidR="00023EA7" w:rsidRPr="00DB62B4">
        <w:rPr>
          <w:sz w:val="22"/>
          <w:szCs w:val="22"/>
          <w:highlight w:val="yellow"/>
        </w:rPr>
        <w:t>funkce</w:t>
      </w:r>
    </w:p>
    <w:sectPr w:rsidR="0041334F" w:rsidRPr="00024A6B" w:rsidSect="0066298A">
      <w:headerReference w:type="default" r:id="rId10"/>
      <w:footerReference w:type="even" r:id="rId11"/>
      <w:footerReference w:type="default" r:id="rId12"/>
      <w:pgSz w:w="11906" w:h="16838" w:code="9"/>
      <w:pgMar w:top="1276" w:right="851" w:bottom="1276" w:left="851" w:header="567" w:footer="8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96CE5" w14:textId="77777777" w:rsidR="0017424D" w:rsidRDefault="0017424D">
      <w:r>
        <w:separator/>
      </w:r>
    </w:p>
  </w:endnote>
  <w:endnote w:type="continuationSeparator" w:id="0">
    <w:p w14:paraId="163C8E90" w14:textId="77777777" w:rsidR="0017424D" w:rsidRDefault="0017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84A4" w14:textId="023F2EB6" w:rsidR="00DA4A98" w:rsidRPr="00E068E5" w:rsidRDefault="00DA4A98" w:rsidP="00BE46D3">
    <w:pPr>
      <w:pStyle w:val="Zpat"/>
      <w:ind w:left="284" w:firstLine="142"/>
      <w:rPr>
        <w:rStyle w:val="slostrnky"/>
      </w:rPr>
    </w:pP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color w:val="1F4E79" w:themeColor="accent1" w:themeShade="80"/>
        <w:sz w:val="16"/>
      </w:rPr>
      <w:t>13</w:t>
    </w:r>
    <w:r w:rsidRPr="002072E1">
      <w:rPr>
        <w:rStyle w:val="slostrnky"/>
        <w:rFonts w:ascii="Arial" w:hAnsi="Arial" w:cs="Arial"/>
        <w:color w:val="1F4E79" w:themeColor="accent1" w:themeShade="80"/>
        <w:sz w:val="16"/>
      </w:rPr>
      <w:fldChar w:fldCharType="end"/>
    </w:r>
    <w:r w:rsidRPr="00E068E5">
      <w:rPr>
        <w:rStyle w:val="slostrnky"/>
      </w:rPr>
      <w:t xml:space="preserve">  </w:t>
    </w:r>
    <w:r w:rsidRPr="002072E1">
      <w:rPr>
        <w:rStyle w:val="slostrnky"/>
        <w:rFonts w:ascii="Arial" w:hAnsi="Arial" w:cs="Arial"/>
        <w:color w:val="1F4E79" w:themeColor="accent1" w:themeShade="80"/>
        <w:sz w:val="16"/>
      </w:rPr>
      <w:t xml:space="preserve">Smlouva o dílo </w:t>
    </w:r>
    <w:r w:rsidR="001F1294" w:rsidRPr="00175D76">
      <w:rPr>
        <w:rStyle w:val="slostrnky"/>
        <w:rFonts w:ascii="Arial" w:hAnsi="Arial" w:cs="Arial"/>
        <w:color w:val="1F4E79" w:themeColor="accent1" w:themeShade="80"/>
        <w:sz w:val="16"/>
      </w:rPr>
      <w:t>„</w:t>
    </w:r>
    <w:r w:rsidR="00F9330B">
      <w:rPr>
        <w:rStyle w:val="slostrnky"/>
        <w:rFonts w:ascii="Arial" w:hAnsi="Arial" w:cs="Arial"/>
        <w:color w:val="1F4E79" w:themeColor="accent1" w:themeShade="80"/>
        <w:sz w:val="16"/>
      </w:rPr>
      <w:t>R</w:t>
    </w:r>
    <w:r w:rsidR="00CC46E0">
      <w:rPr>
        <w:rStyle w:val="slostrnky"/>
        <w:rFonts w:ascii="Arial" w:hAnsi="Arial" w:cs="Arial"/>
        <w:color w:val="1F4E79" w:themeColor="accent1" w:themeShade="80"/>
        <w:sz w:val="16"/>
      </w:rPr>
      <w:t>ekonstrukce silnoproudé a slaboproudé elektroinstalace, rozvodů SV a TUV pro objekt mateřské školy Komerční 22a, Slezská Ostrava“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5A4AE" w14:textId="77777777" w:rsidR="0017424D" w:rsidRDefault="0017424D">
      <w:r>
        <w:separator/>
      </w:r>
    </w:p>
  </w:footnote>
  <w:footnote w:type="continuationSeparator" w:id="0">
    <w:p w14:paraId="43E90906" w14:textId="77777777" w:rsidR="0017424D" w:rsidRDefault="00174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273E" w14:textId="325F3D75" w:rsidR="00DE793E" w:rsidRDefault="00DA4A98" w:rsidP="00DE793E">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932984347"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793E">
      <w:rPr>
        <w:rFonts w:ascii="Arial" w:hAnsi="Arial" w:cs="Arial"/>
        <w:noProof/>
        <w:color w:val="003C69"/>
        <w:sz w:val="20"/>
        <w:szCs w:val="20"/>
      </w:rPr>
      <w:t xml:space="preserve"> </w:t>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224EA538" w:rsidR="00DA4A98" w:rsidRPr="00DE793E" w:rsidRDefault="00DA4A98" w:rsidP="00DE793E">
    <w:pPr>
      <w:pStyle w:val="Zhlav"/>
      <w:tabs>
        <w:tab w:val="clear" w:pos="4536"/>
        <w:tab w:val="clear" w:pos="9072"/>
        <w:tab w:val="left" w:pos="3015"/>
      </w:tabs>
      <w:rPr>
        <w:rFonts w:ascii="Arial" w:hAnsi="Arial" w:cs="Arial"/>
        <w:noProof/>
        <w:color w:val="003C69"/>
        <w:sz w:val="20"/>
        <w:szCs w:val="20"/>
      </w:rPr>
    </w:pPr>
    <w:r w:rsidRPr="00076F86">
      <w:rPr>
        <w:rFonts w:ascii="Arial" w:hAnsi="Arial" w:cs="Arial"/>
        <w:b/>
        <w:bCs/>
        <w:color w:val="00365F"/>
        <w:sz w:val="20"/>
        <w:szCs w:val="20"/>
      </w:rPr>
      <w:t xml:space="preserve"> městský obvod Slezská Ostrava</w:t>
    </w:r>
  </w:p>
  <w:p w14:paraId="22005DC5" w14:textId="591DE7CF"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D8F66ED"/>
    <w:multiLevelType w:val="hybridMultilevel"/>
    <w:tmpl w:val="C3A0569A"/>
    <w:lvl w:ilvl="0" w:tplc="F7EA6A4A">
      <w:start w:val="1"/>
      <w:numFmt w:val="bullet"/>
      <w:lvlText w:val="-"/>
      <w:lvlJc w:val="left"/>
      <w:pPr>
        <w:ind w:left="1287" w:hanging="360"/>
      </w:pPr>
      <w:rPr>
        <w:rFonts w:ascii="Times New Roman" w:eastAsia="Calibri" w:hAnsi="Times New Roman" w:cs="Times New Roman" w:hint="default"/>
      </w:rPr>
    </w:lvl>
    <w:lvl w:ilvl="1" w:tplc="F7EA6A4A">
      <w:start w:val="1"/>
      <w:numFmt w:val="bullet"/>
      <w:lvlText w:val="-"/>
      <w:lvlJc w:val="left"/>
      <w:pPr>
        <w:ind w:left="2007" w:hanging="360"/>
      </w:pPr>
      <w:rPr>
        <w:rFonts w:ascii="Times New Roman" w:eastAsia="Calibri"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41154"/>
    <w:multiLevelType w:val="hybridMultilevel"/>
    <w:tmpl w:val="CAD02DDE"/>
    <w:lvl w:ilvl="0" w:tplc="F7EA6A4A">
      <w:start w:val="1"/>
      <w:numFmt w:val="bullet"/>
      <w:lvlText w:val="-"/>
      <w:lvlJc w:val="left"/>
      <w:pPr>
        <w:ind w:left="1287" w:hanging="360"/>
      </w:pPr>
      <w:rPr>
        <w:rFonts w:ascii="Times New Roman" w:eastAsia="Calibr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5" w15:restartNumberingAfterBreak="0">
    <w:nsid w:val="10973643"/>
    <w:multiLevelType w:val="hybridMultilevel"/>
    <w:tmpl w:val="B8727BC8"/>
    <w:lvl w:ilvl="0" w:tplc="B0E61E2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871C3C"/>
    <w:multiLevelType w:val="hybridMultilevel"/>
    <w:tmpl w:val="DE74C0AC"/>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7" w15:restartNumberingAfterBreak="0">
    <w:nsid w:val="12660F4C"/>
    <w:multiLevelType w:val="hybridMultilevel"/>
    <w:tmpl w:val="82B61B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4B29F6"/>
    <w:multiLevelType w:val="hybridMultilevel"/>
    <w:tmpl w:val="5ACA7BC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8D8577C"/>
    <w:multiLevelType w:val="hybridMultilevel"/>
    <w:tmpl w:val="495256E6"/>
    <w:lvl w:ilvl="0" w:tplc="19146814">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A710BD"/>
    <w:multiLevelType w:val="hybridMultilevel"/>
    <w:tmpl w:val="F432EA1C"/>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1033B36"/>
    <w:multiLevelType w:val="hybridMultilevel"/>
    <w:tmpl w:val="A4F02258"/>
    <w:lvl w:ilvl="0" w:tplc="FFFFFFFF">
      <w:start w:val="1"/>
      <w:numFmt w:val="decimal"/>
      <w:lvlText w:val="%1."/>
      <w:lvlJc w:val="left"/>
      <w:pPr>
        <w:ind w:left="720" w:hanging="360"/>
      </w:pPr>
      <w:rPr>
        <w:rFonts w:ascii="Times New Roman" w:hAnsi="Times New Roman" w:hint="default"/>
        <w:b/>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201631"/>
    <w:multiLevelType w:val="hybridMultilevel"/>
    <w:tmpl w:val="E530282C"/>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2560B8"/>
    <w:multiLevelType w:val="hybridMultilevel"/>
    <w:tmpl w:val="C1A67104"/>
    <w:lvl w:ilvl="0" w:tplc="EECA7346">
      <w:start w:val="4"/>
      <w:numFmt w:val="bullet"/>
      <w:lvlText w:val="-"/>
      <w:lvlJc w:val="left"/>
      <w:pPr>
        <w:ind w:left="1068" w:hanging="36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1" w15:restartNumberingAfterBreak="0">
    <w:nsid w:val="2A8A2664"/>
    <w:multiLevelType w:val="hybridMultilevel"/>
    <w:tmpl w:val="2DB03348"/>
    <w:lvl w:ilvl="0" w:tplc="BD5AD56C">
      <w:start w:val="1"/>
      <w:numFmt w:val="decimal"/>
      <w:lvlText w:val="%1."/>
      <w:lvlJc w:val="left"/>
      <w:pPr>
        <w:ind w:left="36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1942603"/>
    <w:multiLevelType w:val="hybridMultilevel"/>
    <w:tmpl w:val="53CC27B6"/>
    <w:lvl w:ilvl="0" w:tplc="C5E21098">
      <w:start w:val="1"/>
      <w:numFmt w:val="decimal"/>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2516B0C"/>
    <w:multiLevelType w:val="hybridMultilevel"/>
    <w:tmpl w:val="4FBC6A4E"/>
    <w:lvl w:ilvl="0" w:tplc="901E3268">
      <w:numFmt w:val="bullet"/>
      <w:lvlText w:val="-"/>
      <w:lvlJc w:val="left"/>
      <w:pPr>
        <w:ind w:left="720" w:hanging="360"/>
      </w:pPr>
      <w:rPr>
        <w:rFonts w:ascii="Segoe UI" w:eastAsia="Calibri" w:hAnsi="Segoe UI" w:cs="Segoe U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5690CE3"/>
    <w:multiLevelType w:val="hybridMultilevel"/>
    <w:tmpl w:val="89305EBC"/>
    <w:lvl w:ilvl="0" w:tplc="CFD6C678">
      <w:start w:val="1"/>
      <w:numFmt w:val="decimal"/>
      <w:lvlText w:val="%1."/>
      <w:lvlJc w:val="left"/>
      <w:pPr>
        <w:ind w:left="720" w:hanging="360"/>
      </w:pPr>
      <w:rPr>
        <w:rFonts w:ascii="Times New Roman" w:hAnsi="Times New Roman" w:cs="Times New Roman" w:hint="default"/>
        <w:b/>
        <w:bCs w:val="0"/>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A236DB2"/>
    <w:multiLevelType w:val="hybridMultilevel"/>
    <w:tmpl w:val="FFA626CA"/>
    <w:lvl w:ilvl="0" w:tplc="6206F2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4F455EB4"/>
    <w:multiLevelType w:val="hybridMultilevel"/>
    <w:tmpl w:val="B0A407FA"/>
    <w:lvl w:ilvl="0" w:tplc="F7EA6A4A">
      <w:start w:val="1"/>
      <w:numFmt w:val="bullet"/>
      <w:lvlText w:val="-"/>
      <w:lvlJc w:val="left"/>
      <w:pPr>
        <w:ind w:left="1287" w:hanging="360"/>
      </w:pPr>
      <w:rPr>
        <w:rFonts w:ascii="Times New Roman" w:eastAsia="Calibri"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51433DAC"/>
    <w:multiLevelType w:val="hybridMultilevel"/>
    <w:tmpl w:val="6E3C7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5"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0653DCC"/>
    <w:multiLevelType w:val="hybridMultilevel"/>
    <w:tmpl w:val="15FCA1CE"/>
    <w:lvl w:ilvl="0" w:tplc="F7EA6A4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1"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2"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43" w15:restartNumberingAfterBreak="0">
    <w:nsid w:val="7B9D7ECE"/>
    <w:multiLevelType w:val="hybridMultilevel"/>
    <w:tmpl w:val="14E4B4FE"/>
    <w:lvl w:ilvl="0" w:tplc="F7EA6A4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5895731">
    <w:abstractNumId w:val="35"/>
  </w:num>
  <w:num w:numId="2" w16cid:durableId="948512650">
    <w:abstractNumId w:val="26"/>
  </w:num>
  <w:num w:numId="3" w16cid:durableId="1918593567">
    <w:abstractNumId w:val="13"/>
  </w:num>
  <w:num w:numId="4" w16cid:durableId="1151556584">
    <w:abstractNumId w:val="30"/>
  </w:num>
  <w:num w:numId="5" w16cid:durableId="667027447">
    <w:abstractNumId w:val="37"/>
  </w:num>
  <w:num w:numId="6" w16cid:durableId="6807396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3130587">
    <w:abstractNumId w:val="41"/>
  </w:num>
  <w:num w:numId="8" w16cid:durableId="387807148">
    <w:abstractNumId w:val="38"/>
  </w:num>
  <w:num w:numId="9" w16cid:durableId="1547134257">
    <w:abstractNumId w:val="22"/>
  </w:num>
  <w:num w:numId="10" w16cid:durableId="2102798728">
    <w:abstractNumId w:val="2"/>
  </w:num>
  <w:num w:numId="11" w16cid:durableId="1910729804">
    <w:abstractNumId w:val="0"/>
  </w:num>
  <w:num w:numId="12" w16cid:durableId="1268924699">
    <w:abstractNumId w:val="15"/>
  </w:num>
  <w:num w:numId="13" w16cid:durableId="1600412387">
    <w:abstractNumId w:val="39"/>
  </w:num>
  <w:num w:numId="14" w16cid:durableId="711656233">
    <w:abstractNumId w:val="12"/>
  </w:num>
  <w:num w:numId="15" w16cid:durableId="2028288423">
    <w:abstractNumId w:val="27"/>
  </w:num>
  <w:num w:numId="16" w16cid:durableId="998389624">
    <w:abstractNumId w:val="23"/>
  </w:num>
  <w:num w:numId="17" w16cid:durableId="1970546574">
    <w:abstractNumId w:val="24"/>
  </w:num>
  <w:num w:numId="18" w16cid:durableId="142432788">
    <w:abstractNumId w:val="29"/>
  </w:num>
  <w:num w:numId="19" w16cid:durableId="1445227458">
    <w:abstractNumId w:val="10"/>
  </w:num>
  <w:num w:numId="20" w16cid:durableId="6359858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8727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98657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0265">
    <w:abstractNumId w:val="34"/>
    <w:lvlOverride w:ilvl="0">
      <w:startOverride w:val="1"/>
    </w:lvlOverride>
    <w:lvlOverride w:ilvl="1"/>
    <w:lvlOverride w:ilvl="2"/>
    <w:lvlOverride w:ilvl="3"/>
    <w:lvlOverride w:ilvl="4"/>
    <w:lvlOverride w:ilvl="5"/>
    <w:lvlOverride w:ilvl="6"/>
    <w:lvlOverride w:ilvl="7"/>
    <w:lvlOverride w:ilvl="8"/>
  </w:num>
  <w:num w:numId="24" w16cid:durableId="1567688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002375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7401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817949">
    <w:abstractNumId w:val="42"/>
  </w:num>
  <w:num w:numId="28" w16cid:durableId="59596602">
    <w:abstractNumId w:val="19"/>
  </w:num>
  <w:num w:numId="29" w16cid:durableId="1856922745">
    <w:abstractNumId w:val="25"/>
  </w:num>
  <w:num w:numId="30" w16cid:durableId="1360008874">
    <w:abstractNumId w:val="31"/>
  </w:num>
  <w:num w:numId="31" w16cid:durableId="1637762611">
    <w:abstractNumId w:val="34"/>
  </w:num>
  <w:num w:numId="32" w16cid:durableId="528031409">
    <w:abstractNumId w:val="9"/>
  </w:num>
  <w:num w:numId="33" w16cid:durableId="205529935">
    <w:abstractNumId w:val="32"/>
  </w:num>
  <w:num w:numId="34" w16cid:durableId="2131392525">
    <w:abstractNumId w:val="1"/>
  </w:num>
  <w:num w:numId="35" w16cid:durableId="1881820337">
    <w:abstractNumId w:val="3"/>
  </w:num>
  <w:num w:numId="36" w16cid:durableId="1720206416">
    <w:abstractNumId w:val="7"/>
  </w:num>
  <w:num w:numId="37" w16cid:durableId="227692102">
    <w:abstractNumId w:val="5"/>
  </w:num>
  <w:num w:numId="38" w16cid:durableId="1800226011">
    <w:abstractNumId w:val="16"/>
  </w:num>
  <w:num w:numId="39" w16cid:durableId="293751105">
    <w:abstractNumId w:val="4"/>
  </w:num>
  <w:num w:numId="40" w16cid:durableId="1553078789">
    <w:abstractNumId w:val="8"/>
  </w:num>
  <w:num w:numId="41" w16cid:durableId="1419867965">
    <w:abstractNumId w:val="11"/>
  </w:num>
  <w:num w:numId="42" w16cid:durableId="1862628350">
    <w:abstractNumId w:val="6"/>
  </w:num>
  <w:num w:numId="43" w16cid:durableId="841551501">
    <w:abstractNumId w:val="33"/>
  </w:num>
  <w:num w:numId="44" w16cid:durableId="1117019386">
    <w:abstractNumId w:val="43"/>
  </w:num>
  <w:num w:numId="45" w16cid:durableId="417793730">
    <w:abstractNumId w:val="36"/>
  </w:num>
  <w:num w:numId="46" w16cid:durableId="995767827">
    <w:abstractNumId w:val="17"/>
  </w:num>
  <w:num w:numId="47" w16cid:durableId="859321358">
    <w:abstractNumId w:val="20"/>
  </w:num>
  <w:num w:numId="48" w16cid:durableId="1292899580">
    <w:abstractNumId w:val="28"/>
  </w:num>
  <w:num w:numId="49" w16cid:durableId="186150974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5A1D"/>
    <w:rsid w:val="000061D0"/>
    <w:rsid w:val="000062CD"/>
    <w:rsid w:val="00006FFE"/>
    <w:rsid w:val="00010DD1"/>
    <w:rsid w:val="000114A9"/>
    <w:rsid w:val="000118FA"/>
    <w:rsid w:val="000122B7"/>
    <w:rsid w:val="000125C0"/>
    <w:rsid w:val="0001607B"/>
    <w:rsid w:val="000227E3"/>
    <w:rsid w:val="00022AFF"/>
    <w:rsid w:val="00022BBA"/>
    <w:rsid w:val="000230E7"/>
    <w:rsid w:val="00023EA7"/>
    <w:rsid w:val="000240D7"/>
    <w:rsid w:val="00024A6B"/>
    <w:rsid w:val="00025308"/>
    <w:rsid w:val="00026E38"/>
    <w:rsid w:val="000278EA"/>
    <w:rsid w:val="00027ED8"/>
    <w:rsid w:val="0003126B"/>
    <w:rsid w:val="000319D0"/>
    <w:rsid w:val="00033C20"/>
    <w:rsid w:val="00034AFA"/>
    <w:rsid w:val="00035E75"/>
    <w:rsid w:val="000365E5"/>
    <w:rsid w:val="00036977"/>
    <w:rsid w:val="00037EC4"/>
    <w:rsid w:val="0004166A"/>
    <w:rsid w:val="000425E5"/>
    <w:rsid w:val="00043110"/>
    <w:rsid w:val="000431F6"/>
    <w:rsid w:val="0004741F"/>
    <w:rsid w:val="00047A5A"/>
    <w:rsid w:val="00051157"/>
    <w:rsid w:val="000512CE"/>
    <w:rsid w:val="000537B2"/>
    <w:rsid w:val="00055F12"/>
    <w:rsid w:val="00056234"/>
    <w:rsid w:val="000566EA"/>
    <w:rsid w:val="00057E10"/>
    <w:rsid w:val="00057EF0"/>
    <w:rsid w:val="0006042E"/>
    <w:rsid w:val="00063E4D"/>
    <w:rsid w:val="00064102"/>
    <w:rsid w:val="00064E24"/>
    <w:rsid w:val="0006796F"/>
    <w:rsid w:val="00067DD8"/>
    <w:rsid w:val="000700B0"/>
    <w:rsid w:val="0007152C"/>
    <w:rsid w:val="00073CB9"/>
    <w:rsid w:val="0007487D"/>
    <w:rsid w:val="00075380"/>
    <w:rsid w:val="00075EA4"/>
    <w:rsid w:val="00077D2D"/>
    <w:rsid w:val="0008105D"/>
    <w:rsid w:val="00081CBA"/>
    <w:rsid w:val="000824C9"/>
    <w:rsid w:val="000839D3"/>
    <w:rsid w:val="0008400D"/>
    <w:rsid w:val="00085E7C"/>
    <w:rsid w:val="00085FD2"/>
    <w:rsid w:val="00090512"/>
    <w:rsid w:val="00090E40"/>
    <w:rsid w:val="00091331"/>
    <w:rsid w:val="00091CBC"/>
    <w:rsid w:val="000959B0"/>
    <w:rsid w:val="000968B0"/>
    <w:rsid w:val="00097084"/>
    <w:rsid w:val="000971DC"/>
    <w:rsid w:val="00097453"/>
    <w:rsid w:val="000A0334"/>
    <w:rsid w:val="000A10EE"/>
    <w:rsid w:val="000A184B"/>
    <w:rsid w:val="000A1FE9"/>
    <w:rsid w:val="000A21F6"/>
    <w:rsid w:val="000A4AA6"/>
    <w:rsid w:val="000A51F4"/>
    <w:rsid w:val="000A56C5"/>
    <w:rsid w:val="000B0E99"/>
    <w:rsid w:val="000B15BE"/>
    <w:rsid w:val="000B21F4"/>
    <w:rsid w:val="000B31AB"/>
    <w:rsid w:val="000B3321"/>
    <w:rsid w:val="000B33E4"/>
    <w:rsid w:val="000B3783"/>
    <w:rsid w:val="000B3C62"/>
    <w:rsid w:val="000B457B"/>
    <w:rsid w:val="000B67D1"/>
    <w:rsid w:val="000B785B"/>
    <w:rsid w:val="000B7C22"/>
    <w:rsid w:val="000C26AF"/>
    <w:rsid w:val="000C38D3"/>
    <w:rsid w:val="000C438C"/>
    <w:rsid w:val="000C511A"/>
    <w:rsid w:val="000C7816"/>
    <w:rsid w:val="000D11F6"/>
    <w:rsid w:val="000D137C"/>
    <w:rsid w:val="000D16D5"/>
    <w:rsid w:val="000D2D4A"/>
    <w:rsid w:val="000D3F65"/>
    <w:rsid w:val="000D4153"/>
    <w:rsid w:val="000D4DA9"/>
    <w:rsid w:val="000D637F"/>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5AD"/>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10557"/>
    <w:rsid w:val="00111228"/>
    <w:rsid w:val="001157D1"/>
    <w:rsid w:val="0011601B"/>
    <w:rsid w:val="001162B0"/>
    <w:rsid w:val="00120D12"/>
    <w:rsid w:val="0012111E"/>
    <w:rsid w:val="001212AE"/>
    <w:rsid w:val="00121F79"/>
    <w:rsid w:val="00122AF9"/>
    <w:rsid w:val="00122B80"/>
    <w:rsid w:val="0012443E"/>
    <w:rsid w:val="0013033D"/>
    <w:rsid w:val="0013102C"/>
    <w:rsid w:val="00131C8A"/>
    <w:rsid w:val="00132F3D"/>
    <w:rsid w:val="001348F0"/>
    <w:rsid w:val="001370F9"/>
    <w:rsid w:val="00140A70"/>
    <w:rsid w:val="00140BB1"/>
    <w:rsid w:val="00140E14"/>
    <w:rsid w:val="00143168"/>
    <w:rsid w:val="00143314"/>
    <w:rsid w:val="00143B6B"/>
    <w:rsid w:val="00143E62"/>
    <w:rsid w:val="0014567D"/>
    <w:rsid w:val="00147F1A"/>
    <w:rsid w:val="00147FC7"/>
    <w:rsid w:val="00150C85"/>
    <w:rsid w:val="0015153E"/>
    <w:rsid w:val="00152EEA"/>
    <w:rsid w:val="001534BB"/>
    <w:rsid w:val="00154ACE"/>
    <w:rsid w:val="00154BD4"/>
    <w:rsid w:val="0015697B"/>
    <w:rsid w:val="00156C0F"/>
    <w:rsid w:val="00160937"/>
    <w:rsid w:val="0016355F"/>
    <w:rsid w:val="00163DE4"/>
    <w:rsid w:val="00166843"/>
    <w:rsid w:val="00170943"/>
    <w:rsid w:val="00170B5B"/>
    <w:rsid w:val="00171618"/>
    <w:rsid w:val="00173C4D"/>
    <w:rsid w:val="00174097"/>
    <w:rsid w:val="0017424D"/>
    <w:rsid w:val="00174633"/>
    <w:rsid w:val="00175D76"/>
    <w:rsid w:val="001760D8"/>
    <w:rsid w:val="00177065"/>
    <w:rsid w:val="00177D4B"/>
    <w:rsid w:val="00177F64"/>
    <w:rsid w:val="0018206F"/>
    <w:rsid w:val="001848CA"/>
    <w:rsid w:val="00185DC9"/>
    <w:rsid w:val="00186106"/>
    <w:rsid w:val="001864DA"/>
    <w:rsid w:val="00190112"/>
    <w:rsid w:val="00190632"/>
    <w:rsid w:val="00191B78"/>
    <w:rsid w:val="00192333"/>
    <w:rsid w:val="00192AC5"/>
    <w:rsid w:val="00193998"/>
    <w:rsid w:val="00193D63"/>
    <w:rsid w:val="00194751"/>
    <w:rsid w:val="001955FF"/>
    <w:rsid w:val="00195D77"/>
    <w:rsid w:val="001961FE"/>
    <w:rsid w:val="00197306"/>
    <w:rsid w:val="001A0988"/>
    <w:rsid w:val="001A0D0B"/>
    <w:rsid w:val="001A2477"/>
    <w:rsid w:val="001A2A1C"/>
    <w:rsid w:val="001A6D7A"/>
    <w:rsid w:val="001B042A"/>
    <w:rsid w:val="001B0613"/>
    <w:rsid w:val="001B19AE"/>
    <w:rsid w:val="001B1CE2"/>
    <w:rsid w:val="001B3BD5"/>
    <w:rsid w:val="001B3C59"/>
    <w:rsid w:val="001B3D0B"/>
    <w:rsid w:val="001B4288"/>
    <w:rsid w:val="001B4DB9"/>
    <w:rsid w:val="001B5977"/>
    <w:rsid w:val="001B602F"/>
    <w:rsid w:val="001B6803"/>
    <w:rsid w:val="001B730B"/>
    <w:rsid w:val="001C3AE2"/>
    <w:rsid w:val="001C4EB4"/>
    <w:rsid w:val="001C70A2"/>
    <w:rsid w:val="001C759F"/>
    <w:rsid w:val="001D45E9"/>
    <w:rsid w:val="001D53F3"/>
    <w:rsid w:val="001D5642"/>
    <w:rsid w:val="001D6716"/>
    <w:rsid w:val="001D6819"/>
    <w:rsid w:val="001D6D20"/>
    <w:rsid w:val="001D72BE"/>
    <w:rsid w:val="001E22C6"/>
    <w:rsid w:val="001E2821"/>
    <w:rsid w:val="001E3CB2"/>
    <w:rsid w:val="001E77BC"/>
    <w:rsid w:val="001E7D93"/>
    <w:rsid w:val="001E7F0B"/>
    <w:rsid w:val="001F0318"/>
    <w:rsid w:val="001F1294"/>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288B"/>
    <w:rsid w:val="00213F8C"/>
    <w:rsid w:val="00221865"/>
    <w:rsid w:val="0022198C"/>
    <w:rsid w:val="00222608"/>
    <w:rsid w:val="00224AB7"/>
    <w:rsid w:val="0022601B"/>
    <w:rsid w:val="00226EF5"/>
    <w:rsid w:val="0022747F"/>
    <w:rsid w:val="002279A1"/>
    <w:rsid w:val="00230065"/>
    <w:rsid w:val="002309B0"/>
    <w:rsid w:val="00231080"/>
    <w:rsid w:val="0023188B"/>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4C55"/>
    <w:rsid w:val="00245715"/>
    <w:rsid w:val="00245894"/>
    <w:rsid w:val="002458FA"/>
    <w:rsid w:val="0024643D"/>
    <w:rsid w:val="00246875"/>
    <w:rsid w:val="0024726D"/>
    <w:rsid w:val="002479F4"/>
    <w:rsid w:val="00250046"/>
    <w:rsid w:val="00250F92"/>
    <w:rsid w:val="00252373"/>
    <w:rsid w:val="00253285"/>
    <w:rsid w:val="002532F1"/>
    <w:rsid w:val="0025648E"/>
    <w:rsid w:val="00260677"/>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0EB4"/>
    <w:rsid w:val="00281B59"/>
    <w:rsid w:val="00285317"/>
    <w:rsid w:val="00285552"/>
    <w:rsid w:val="002863B6"/>
    <w:rsid w:val="00287274"/>
    <w:rsid w:val="0029043E"/>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3084"/>
    <w:rsid w:val="002A51DB"/>
    <w:rsid w:val="002A571E"/>
    <w:rsid w:val="002A5BAA"/>
    <w:rsid w:val="002A6622"/>
    <w:rsid w:val="002B155A"/>
    <w:rsid w:val="002B22C3"/>
    <w:rsid w:val="002B41B2"/>
    <w:rsid w:val="002B4F36"/>
    <w:rsid w:val="002B6AC9"/>
    <w:rsid w:val="002B6C99"/>
    <w:rsid w:val="002B74DF"/>
    <w:rsid w:val="002B7628"/>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63CB"/>
    <w:rsid w:val="002D72BE"/>
    <w:rsid w:val="002E0588"/>
    <w:rsid w:val="002E161C"/>
    <w:rsid w:val="002E23B9"/>
    <w:rsid w:val="002E2800"/>
    <w:rsid w:val="002E47FE"/>
    <w:rsid w:val="002E4BB0"/>
    <w:rsid w:val="002E6C39"/>
    <w:rsid w:val="002E713C"/>
    <w:rsid w:val="002E7BE3"/>
    <w:rsid w:val="002F0982"/>
    <w:rsid w:val="002F24F7"/>
    <w:rsid w:val="002F2DFA"/>
    <w:rsid w:val="002F3862"/>
    <w:rsid w:val="002F546D"/>
    <w:rsid w:val="002F5479"/>
    <w:rsid w:val="002F64E0"/>
    <w:rsid w:val="002F67CA"/>
    <w:rsid w:val="002F69C0"/>
    <w:rsid w:val="002F7E12"/>
    <w:rsid w:val="00300515"/>
    <w:rsid w:val="0030138A"/>
    <w:rsid w:val="00301C7E"/>
    <w:rsid w:val="00303354"/>
    <w:rsid w:val="00303BB4"/>
    <w:rsid w:val="00304AE5"/>
    <w:rsid w:val="00305812"/>
    <w:rsid w:val="0030645C"/>
    <w:rsid w:val="003103BE"/>
    <w:rsid w:val="003111C9"/>
    <w:rsid w:val="003113D7"/>
    <w:rsid w:val="00311815"/>
    <w:rsid w:val="00313031"/>
    <w:rsid w:val="003131A2"/>
    <w:rsid w:val="003147F9"/>
    <w:rsid w:val="00315780"/>
    <w:rsid w:val="003170DE"/>
    <w:rsid w:val="00317612"/>
    <w:rsid w:val="0032067B"/>
    <w:rsid w:val="0032240C"/>
    <w:rsid w:val="0032273A"/>
    <w:rsid w:val="003230C5"/>
    <w:rsid w:val="00323DE3"/>
    <w:rsid w:val="0032456F"/>
    <w:rsid w:val="00325819"/>
    <w:rsid w:val="003262DA"/>
    <w:rsid w:val="00326660"/>
    <w:rsid w:val="0032779F"/>
    <w:rsid w:val="00330B6F"/>
    <w:rsid w:val="003312F0"/>
    <w:rsid w:val="003321D0"/>
    <w:rsid w:val="003328F0"/>
    <w:rsid w:val="00333C0E"/>
    <w:rsid w:val="003358C8"/>
    <w:rsid w:val="003364A9"/>
    <w:rsid w:val="00336C56"/>
    <w:rsid w:val="00336CFA"/>
    <w:rsid w:val="003373DC"/>
    <w:rsid w:val="00337439"/>
    <w:rsid w:val="00341C4B"/>
    <w:rsid w:val="003433B9"/>
    <w:rsid w:val="00343724"/>
    <w:rsid w:val="00343CDA"/>
    <w:rsid w:val="003443CC"/>
    <w:rsid w:val="00345FFF"/>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2095"/>
    <w:rsid w:val="003832AD"/>
    <w:rsid w:val="003834C7"/>
    <w:rsid w:val="00383E7A"/>
    <w:rsid w:val="00383FCC"/>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23E"/>
    <w:rsid w:val="003A78BA"/>
    <w:rsid w:val="003B0CAA"/>
    <w:rsid w:val="003B0E6A"/>
    <w:rsid w:val="003B137A"/>
    <w:rsid w:val="003B1911"/>
    <w:rsid w:val="003B518E"/>
    <w:rsid w:val="003B57E2"/>
    <w:rsid w:val="003B6ABD"/>
    <w:rsid w:val="003B6E08"/>
    <w:rsid w:val="003C07DC"/>
    <w:rsid w:val="003C148C"/>
    <w:rsid w:val="003C2434"/>
    <w:rsid w:val="003C27D1"/>
    <w:rsid w:val="003C2AC6"/>
    <w:rsid w:val="003C3A24"/>
    <w:rsid w:val="003C3E81"/>
    <w:rsid w:val="003C58A7"/>
    <w:rsid w:val="003C5FA1"/>
    <w:rsid w:val="003C60EB"/>
    <w:rsid w:val="003C70CE"/>
    <w:rsid w:val="003C7CA7"/>
    <w:rsid w:val="003D0B39"/>
    <w:rsid w:val="003D0DD3"/>
    <w:rsid w:val="003D2388"/>
    <w:rsid w:val="003D27F2"/>
    <w:rsid w:val="003D2EBF"/>
    <w:rsid w:val="003D31DA"/>
    <w:rsid w:val="003D5A8F"/>
    <w:rsid w:val="003D6DBA"/>
    <w:rsid w:val="003D6FC2"/>
    <w:rsid w:val="003D7882"/>
    <w:rsid w:val="003E0EB2"/>
    <w:rsid w:val="003E3258"/>
    <w:rsid w:val="003E521B"/>
    <w:rsid w:val="003E5E03"/>
    <w:rsid w:val="003E61FF"/>
    <w:rsid w:val="003E620F"/>
    <w:rsid w:val="003E6A44"/>
    <w:rsid w:val="003E7FB2"/>
    <w:rsid w:val="003F14C9"/>
    <w:rsid w:val="003F2234"/>
    <w:rsid w:val="003F2A45"/>
    <w:rsid w:val="003F355D"/>
    <w:rsid w:val="003F3901"/>
    <w:rsid w:val="003F46E0"/>
    <w:rsid w:val="003F7C5D"/>
    <w:rsid w:val="00400660"/>
    <w:rsid w:val="00401314"/>
    <w:rsid w:val="0040314E"/>
    <w:rsid w:val="0040351E"/>
    <w:rsid w:val="00403AC4"/>
    <w:rsid w:val="004051E0"/>
    <w:rsid w:val="004056A0"/>
    <w:rsid w:val="004074E3"/>
    <w:rsid w:val="004103AC"/>
    <w:rsid w:val="0041089B"/>
    <w:rsid w:val="004118CA"/>
    <w:rsid w:val="00412384"/>
    <w:rsid w:val="0041334F"/>
    <w:rsid w:val="00414633"/>
    <w:rsid w:val="0041546F"/>
    <w:rsid w:val="004171F5"/>
    <w:rsid w:val="004174E7"/>
    <w:rsid w:val="00417736"/>
    <w:rsid w:val="004178CB"/>
    <w:rsid w:val="00421227"/>
    <w:rsid w:val="00422ADD"/>
    <w:rsid w:val="0042473E"/>
    <w:rsid w:val="00426EE8"/>
    <w:rsid w:val="00427A39"/>
    <w:rsid w:val="004324F9"/>
    <w:rsid w:val="0043274A"/>
    <w:rsid w:val="0043307F"/>
    <w:rsid w:val="00433329"/>
    <w:rsid w:val="0043449C"/>
    <w:rsid w:val="00440FF9"/>
    <w:rsid w:val="00441B0D"/>
    <w:rsid w:val="00442874"/>
    <w:rsid w:val="00443422"/>
    <w:rsid w:val="00443E28"/>
    <w:rsid w:val="00444619"/>
    <w:rsid w:val="00444CB7"/>
    <w:rsid w:val="004461F0"/>
    <w:rsid w:val="0044630A"/>
    <w:rsid w:val="00450288"/>
    <w:rsid w:val="004506B8"/>
    <w:rsid w:val="00451254"/>
    <w:rsid w:val="00451467"/>
    <w:rsid w:val="00451E3E"/>
    <w:rsid w:val="00452DF5"/>
    <w:rsid w:val="004547B7"/>
    <w:rsid w:val="00454BDC"/>
    <w:rsid w:val="004574AC"/>
    <w:rsid w:val="00460946"/>
    <w:rsid w:val="004619FE"/>
    <w:rsid w:val="00461C5F"/>
    <w:rsid w:val="00464B5F"/>
    <w:rsid w:val="00465043"/>
    <w:rsid w:val="0046659E"/>
    <w:rsid w:val="004675E6"/>
    <w:rsid w:val="00467F5A"/>
    <w:rsid w:val="00472EA9"/>
    <w:rsid w:val="00473427"/>
    <w:rsid w:val="0047443D"/>
    <w:rsid w:val="00474A03"/>
    <w:rsid w:val="00476ADD"/>
    <w:rsid w:val="0048301D"/>
    <w:rsid w:val="004835BE"/>
    <w:rsid w:val="0048364D"/>
    <w:rsid w:val="00484A5B"/>
    <w:rsid w:val="00485319"/>
    <w:rsid w:val="00485889"/>
    <w:rsid w:val="00486610"/>
    <w:rsid w:val="00486BBF"/>
    <w:rsid w:val="004909EF"/>
    <w:rsid w:val="00490DA1"/>
    <w:rsid w:val="004930FD"/>
    <w:rsid w:val="00494CC4"/>
    <w:rsid w:val="00495337"/>
    <w:rsid w:val="00495721"/>
    <w:rsid w:val="00495760"/>
    <w:rsid w:val="004977E7"/>
    <w:rsid w:val="004A01AC"/>
    <w:rsid w:val="004A0F8E"/>
    <w:rsid w:val="004A266F"/>
    <w:rsid w:val="004A2801"/>
    <w:rsid w:val="004A4132"/>
    <w:rsid w:val="004A48FF"/>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C3D"/>
    <w:rsid w:val="004D6220"/>
    <w:rsid w:val="004D65F6"/>
    <w:rsid w:val="004D6710"/>
    <w:rsid w:val="004D7AE9"/>
    <w:rsid w:val="004E1764"/>
    <w:rsid w:val="004E1FD5"/>
    <w:rsid w:val="004E3888"/>
    <w:rsid w:val="004E4010"/>
    <w:rsid w:val="004E7CEE"/>
    <w:rsid w:val="004F0A52"/>
    <w:rsid w:val="004F3691"/>
    <w:rsid w:val="004F37DC"/>
    <w:rsid w:val="004F396E"/>
    <w:rsid w:val="004F4018"/>
    <w:rsid w:val="004F47BF"/>
    <w:rsid w:val="004F6162"/>
    <w:rsid w:val="0050537E"/>
    <w:rsid w:val="005055D8"/>
    <w:rsid w:val="00506230"/>
    <w:rsid w:val="00507491"/>
    <w:rsid w:val="005079A3"/>
    <w:rsid w:val="00510C54"/>
    <w:rsid w:val="00514E92"/>
    <w:rsid w:val="00515ECC"/>
    <w:rsid w:val="00516A0D"/>
    <w:rsid w:val="005177D1"/>
    <w:rsid w:val="00517F40"/>
    <w:rsid w:val="00520C85"/>
    <w:rsid w:val="00520D9E"/>
    <w:rsid w:val="005221CB"/>
    <w:rsid w:val="00522AA6"/>
    <w:rsid w:val="005236FF"/>
    <w:rsid w:val="0052471E"/>
    <w:rsid w:val="00524D18"/>
    <w:rsid w:val="005258E6"/>
    <w:rsid w:val="00526570"/>
    <w:rsid w:val="00527241"/>
    <w:rsid w:val="00530BD9"/>
    <w:rsid w:val="00530E6E"/>
    <w:rsid w:val="00531189"/>
    <w:rsid w:val="00533D9E"/>
    <w:rsid w:val="00535905"/>
    <w:rsid w:val="00535E8D"/>
    <w:rsid w:val="005367C9"/>
    <w:rsid w:val="00537836"/>
    <w:rsid w:val="00537BFC"/>
    <w:rsid w:val="0054049D"/>
    <w:rsid w:val="00540D0F"/>
    <w:rsid w:val="00541AB2"/>
    <w:rsid w:val="005422BA"/>
    <w:rsid w:val="00543186"/>
    <w:rsid w:val="00543DE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E7"/>
    <w:rsid w:val="00582E31"/>
    <w:rsid w:val="005853A3"/>
    <w:rsid w:val="005855D1"/>
    <w:rsid w:val="0058562C"/>
    <w:rsid w:val="0058665C"/>
    <w:rsid w:val="00587A35"/>
    <w:rsid w:val="0059208F"/>
    <w:rsid w:val="005930EC"/>
    <w:rsid w:val="005966FD"/>
    <w:rsid w:val="00596B96"/>
    <w:rsid w:val="005976D3"/>
    <w:rsid w:val="005979D2"/>
    <w:rsid w:val="00597A53"/>
    <w:rsid w:val="005A0A75"/>
    <w:rsid w:val="005A0B8B"/>
    <w:rsid w:val="005A2244"/>
    <w:rsid w:val="005A2BC0"/>
    <w:rsid w:val="005A2DE5"/>
    <w:rsid w:val="005A3849"/>
    <w:rsid w:val="005A3E0D"/>
    <w:rsid w:val="005A3E6B"/>
    <w:rsid w:val="005A6186"/>
    <w:rsid w:val="005A76FE"/>
    <w:rsid w:val="005A7D91"/>
    <w:rsid w:val="005A7EE2"/>
    <w:rsid w:val="005B04D5"/>
    <w:rsid w:val="005B1B6E"/>
    <w:rsid w:val="005B2D66"/>
    <w:rsid w:val="005B4FA4"/>
    <w:rsid w:val="005B5865"/>
    <w:rsid w:val="005B5C69"/>
    <w:rsid w:val="005B6B47"/>
    <w:rsid w:val="005C087C"/>
    <w:rsid w:val="005C0DD4"/>
    <w:rsid w:val="005C0E8C"/>
    <w:rsid w:val="005C211F"/>
    <w:rsid w:val="005C3CF8"/>
    <w:rsid w:val="005C4121"/>
    <w:rsid w:val="005C586F"/>
    <w:rsid w:val="005C648C"/>
    <w:rsid w:val="005C6658"/>
    <w:rsid w:val="005C6A72"/>
    <w:rsid w:val="005C7900"/>
    <w:rsid w:val="005D0B72"/>
    <w:rsid w:val="005D15FC"/>
    <w:rsid w:val="005D1992"/>
    <w:rsid w:val="005D2B3B"/>
    <w:rsid w:val="005D4018"/>
    <w:rsid w:val="005D7CFC"/>
    <w:rsid w:val="005E0021"/>
    <w:rsid w:val="005E0370"/>
    <w:rsid w:val="005E1D55"/>
    <w:rsid w:val="005E22FC"/>
    <w:rsid w:val="005E2561"/>
    <w:rsid w:val="005E2DCD"/>
    <w:rsid w:val="005E3881"/>
    <w:rsid w:val="005E3A48"/>
    <w:rsid w:val="005E3E1B"/>
    <w:rsid w:val="005E3F63"/>
    <w:rsid w:val="005E512D"/>
    <w:rsid w:val="005E59CF"/>
    <w:rsid w:val="005E6AC0"/>
    <w:rsid w:val="005E6B00"/>
    <w:rsid w:val="005E722D"/>
    <w:rsid w:val="005E73B7"/>
    <w:rsid w:val="005F0038"/>
    <w:rsid w:val="005F08E4"/>
    <w:rsid w:val="005F18E8"/>
    <w:rsid w:val="005F1C64"/>
    <w:rsid w:val="005F4686"/>
    <w:rsid w:val="005F6151"/>
    <w:rsid w:val="00600542"/>
    <w:rsid w:val="00600AB1"/>
    <w:rsid w:val="006011A7"/>
    <w:rsid w:val="0060145B"/>
    <w:rsid w:val="00601877"/>
    <w:rsid w:val="00601F6B"/>
    <w:rsid w:val="00602EDE"/>
    <w:rsid w:val="00604F9E"/>
    <w:rsid w:val="0060738B"/>
    <w:rsid w:val="00607B7B"/>
    <w:rsid w:val="006119FF"/>
    <w:rsid w:val="00611BE7"/>
    <w:rsid w:val="006147C6"/>
    <w:rsid w:val="0061564C"/>
    <w:rsid w:val="006160FD"/>
    <w:rsid w:val="00617487"/>
    <w:rsid w:val="006217E3"/>
    <w:rsid w:val="006220AC"/>
    <w:rsid w:val="006220F1"/>
    <w:rsid w:val="00622E9D"/>
    <w:rsid w:val="00622F1F"/>
    <w:rsid w:val="00623418"/>
    <w:rsid w:val="00623D2C"/>
    <w:rsid w:val="0062409B"/>
    <w:rsid w:val="00627345"/>
    <w:rsid w:val="00631368"/>
    <w:rsid w:val="00641311"/>
    <w:rsid w:val="0064155B"/>
    <w:rsid w:val="00641724"/>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63B"/>
    <w:rsid w:val="00661B91"/>
    <w:rsid w:val="006627EF"/>
    <w:rsid w:val="0066298A"/>
    <w:rsid w:val="0066354D"/>
    <w:rsid w:val="00663B3A"/>
    <w:rsid w:val="00664A69"/>
    <w:rsid w:val="00665822"/>
    <w:rsid w:val="00666511"/>
    <w:rsid w:val="00667754"/>
    <w:rsid w:val="006724FA"/>
    <w:rsid w:val="006725E9"/>
    <w:rsid w:val="00672F6A"/>
    <w:rsid w:val="006731E6"/>
    <w:rsid w:val="00673CBE"/>
    <w:rsid w:val="00675E3D"/>
    <w:rsid w:val="0067730D"/>
    <w:rsid w:val="0067755A"/>
    <w:rsid w:val="006776A7"/>
    <w:rsid w:val="00680478"/>
    <w:rsid w:val="00680D2E"/>
    <w:rsid w:val="00681F2C"/>
    <w:rsid w:val="0068234A"/>
    <w:rsid w:val="00683932"/>
    <w:rsid w:val="00686CF2"/>
    <w:rsid w:val="00687A2F"/>
    <w:rsid w:val="0069044F"/>
    <w:rsid w:val="00692CF2"/>
    <w:rsid w:val="006942B2"/>
    <w:rsid w:val="0069437A"/>
    <w:rsid w:val="00694651"/>
    <w:rsid w:val="00694744"/>
    <w:rsid w:val="00695A33"/>
    <w:rsid w:val="00696CC4"/>
    <w:rsid w:val="00697AC6"/>
    <w:rsid w:val="006A1029"/>
    <w:rsid w:val="006A19A7"/>
    <w:rsid w:val="006A1C89"/>
    <w:rsid w:val="006A2AA5"/>
    <w:rsid w:val="006A305F"/>
    <w:rsid w:val="006A47C9"/>
    <w:rsid w:val="006A6A1B"/>
    <w:rsid w:val="006A6D43"/>
    <w:rsid w:val="006A6F49"/>
    <w:rsid w:val="006B000C"/>
    <w:rsid w:val="006B0466"/>
    <w:rsid w:val="006B13E6"/>
    <w:rsid w:val="006B3D24"/>
    <w:rsid w:val="006B4D02"/>
    <w:rsid w:val="006B5A63"/>
    <w:rsid w:val="006B6458"/>
    <w:rsid w:val="006B7690"/>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0CE"/>
    <w:rsid w:val="006E3733"/>
    <w:rsid w:val="006E401D"/>
    <w:rsid w:val="006E499B"/>
    <w:rsid w:val="006E6DE5"/>
    <w:rsid w:val="006F02AC"/>
    <w:rsid w:val="006F0ECA"/>
    <w:rsid w:val="006F26EB"/>
    <w:rsid w:val="006F3323"/>
    <w:rsid w:val="006F36F0"/>
    <w:rsid w:val="006F3BA7"/>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3947"/>
    <w:rsid w:val="00714D08"/>
    <w:rsid w:val="00716246"/>
    <w:rsid w:val="0071793E"/>
    <w:rsid w:val="007216EC"/>
    <w:rsid w:val="0072301A"/>
    <w:rsid w:val="00724631"/>
    <w:rsid w:val="00724972"/>
    <w:rsid w:val="007258BC"/>
    <w:rsid w:val="00725E18"/>
    <w:rsid w:val="00726184"/>
    <w:rsid w:val="0072621C"/>
    <w:rsid w:val="00726399"/>
    <w:rsid w:val="00727C43"/>
    <w:rsid w:val="00727FBA"/>
    <w:rsid w:val="0073394F"/>
    <w:rsid w:val="007345A2"/>
    <w:rsid w:val="00735C16"/>
    <w:rsid w:val="0074001A"/>
    <w:rsid w:val="00741E99"/>
    <w:rsid w:val="007422E7"/>
    <w:rsid w:val="007427E7"/>
    <w:rsid w:val="00743440"/>
    <w:rsid w:val="007456E2"/>
    <w:rsid w:val="00745895"/>
    <w:rsid w:val="00746448"/>
    <w:rsid w:val="00746AD7"/>
    <w:rsid w:val="00750F43"/>
    <w:rsid w:val="0075246C"/>
    <w:rsid w:val="0075252B"/>
    <w:rsid w:val="00752893"/>
    <w:rsid w:val="00752D78"/>
    <w:rsid w:val="00753692"/>
    <w:rsid w:val="00753896"/>
    <w:rsid w:val="00756759"/>
    <w:rsid w:val="007607E1"/>
    <w:rsid w:val="00760E90"/>
    <w:rsid w:val="00761381"/>
    <w:rsid w:val="0076284F"/>
    <w:rsid w:val="00762B33"/>
    <w:rsid w:val="00763E14"/>
    <w:rsid w:val="00763FB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2E7D"/>
    <w:rsid w:val="0079335D"/>
    <w:rsid w:val="007951CF"/>
    <w:rsid w:val="007952B1"/>
    <w:rsid w:val="007A008A"/>
    <w:rsid w:val="007A02FA"/>
    <w:rsid w:val="007A0373"/>
    <w:rsid w:val="007A0542"/>
    <w:rsid w:val="007A0FC5"/>
    <w:rsid w:val="007A1A07"/>
    <w:rsid w:val="007A2CC0"/>
    <w:rsid w:val="007A2FD4"/>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4281"/>
    <w:rsid w:val="007C55F0"/>
    <w:rsid w:val="007C561E"/>
    <w:rsid w:val="007C5DBC"/>
    <w:rsid w:val="007C68BB"/>
    <w:rsid w:val="007C7594"/>
    <w:rsid w:val="007D04D5"/>
    <w:rsid w:val="007D10FD"/>
    <w:rsid w:val="007D17BF"/>
    <w:rsid w:val="007D2431"/>
    <w:rsid w:val="007D394A"/>
    <w:rsid w:val="007D3E53"/>
    <w:rsid w:val="007D3ECB"/>
    <w:rsid w:val="007D42DF"/>
    <w:rsid w:val="007D461C"/>
    <w:rsid w:val="007D4FB6"/>
    <w:rsid w:val="007E0A58"/>
    <w:rsid w:val="007E1348"/>
    <w:rsid w:val="007E389F"/>
    <w:rsid w:val="007E3C16"/>
    <w:rsid w:val="007E5241"/>
    <w:rsid w:val="007E53CF"/>
    <w:rsid w:val="007E6217"/>
    <w:rsid w:val="007E6FA4"/>
    <w:rsid w:val="007E736F"/>
    <w:rsid w:val="007F1242"/>
    <w:rsid w:val="007F1730"/>
    <w:rsid w:val="007F1ACE"/>
    <w:rsid w:val="007F32DB"/>
    <w:rsid w:val="007F4016"/>
    <w:rsid w:val="0080010B"/>
    <w:rsid w:val="00801182"/>
    <w:rsid w:val="00801BD0"/>
    <w:rsid w:val="00801C8E"/>
    <w:rsid w:val="00801ECF"/>
    <w:rsid w:val="008035F4"/>
    <w:rsid w:val="008051BC"/>
    <w:rsid w:val="008052C5"/>
    <w:rsid w:val="008111B1"/>
    <w:rsid w:val="0081138D"/>
    <w:rsid w:val="008118C0"/>
    <w:rsid w:val="00811AB2"/>
    <w:rsid w:val="0081286E"/>
    <w:rsid w:val="0081387F"/>
    <w:rsid w:val="008152C1"/>
    <w:rsid w:val="0082043A"/>
    <w:rsid w:val="00821671"/>
    <w:rsid w:val="0082385B"/>
    <w:rsid w:val="00823B76"/>
    <w:rsid w:val="008241C5"/>
    <w:rsid w:val="00824320"/>
    <w:rsid w:val="00833931"/>
    <w:rsid w:val="008346E7"/>
    <w:rsid w:val="0083565E"/>
    <w:rsid w:val="0084014C"/>
    <w:rsid w:val="00840F7D"/>
    <w:rsid w:val="0084278B"/>
    <w:rsid w:val="00842E73"/>
    <w:rsid w:val="00843766"/>
    <w:rsid w:val="00843D25"/>
    <w:rsid w:val="008443DC"/>
    <w:rsid w:val="008473A3"/>
    <w:rsid w:val="00847488"/>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438"/>
    <w:rsid w:val="008657B0"/>
    <w:rsid w:val="00865AED"/>
    <w:rsid w:val="00866D25"/>
    <w:rsid w:val="008671B2"/>
    <w:rsid w:val="00867DC2"/>
    <w:rsid w:val="00870745"/>
    <w:rsid w:val="00870D4E"/>
    <w:rsid w:val="00871283"/>
    <w:rsid w:val="00871AD4"/>
    <w:rsid w:val="008720B7"/>
    <w:rsid w:val="008720BA"/>
    <w:rsid w:val="00873186"/>
    <w:rsid w:val="00873572"/>
    <w:rsid w:val="008751C2"/>
    <w:rsid w:val="00876AA6"/>
    <w:rsid w:val="00877442"/>
    <w:rsid w:val="008779EF"/>
    <w:rsid w:val="008827EB"/>
    <w:rsid w:val="00883E35"/>
    <w:rsid w:val="008842B8"/>
    <w:rsid w:val="008855B7"/>
    <w:rsid w:val="00885B7B"/>
    <w:rsid w:val="00885D53"/>
    <w:rsid w:val="008860E0"/>
    <w:rsid w:val="00886155"/>
    <w:rsid w:val="008869FE"/>
    <w:rsid w:val="008901EC"/>
    <w:rsid w:val="00892D3A"/>
    <w:rsid w:val="00895F46"/>
    <w:rsid w:val="00897599"/>
    <w:rsid w:val="008976D0"/>
    <w:rsid w:val="008A02D3"/>
    <w:rsid w:val="008A1195"/>
    <w:rsid w:val="008A16B4"/>
    <w:rsid w:val="008A294E"/>
    <w:rsid w:val="008A3087"/>
    <w:rsid w:val="008A3447"/>
    <w:rsid w:val="008A3891"/>
    <w:rsid w:val="008A45BE"/>
    <w:rsid w:val="008A5D70"/>
    <w:rsid w:val="008B017F"/>
    <w:rsid w:val="008B0584"/>
    <w:rsid w:val="008B0FEA"/>
    <w:rsid w:val="008B148E"/>
    <w:rsid w:val="008B1702"/>
    <w:rsid w:val="008B4AAB"/>
    <w:rsid w:val="008B61C8"/>
    <w:rsid w:val="008C0517"/>
    <w:rsid w:val="008C06B6"/>
    <w:rsid w:val="008C0FB5"/>
    <w:rsid w:val="008C0FFB"/>
    <w:rsid w:val="008C260E"/>
    <w:rsid w:val="008C31BA"/>
    <w:rsid w:val="008C34F6"/>
    <w:rsid w:val="008C4804"/>
    <w:rsid w:val="008C68BE"/>
    <w:rsid w:val="008C70F5"/>
    <w:rsid w:val="008D0299"/>
    <w:rsid w:val="008D156B"/>
    <w:rsid w:val="008D1CB1"/>
    <w:rsid w:val="008D1EA4"/>
    <w:rsid w:val="008D224E"/>
    <w:rsid w:val="008D336E"/>
    <w:rsid w:val="008D44CA"/>
    <w:rsid w:val="008D4A83"/>
    <w:rsid w:val="008D65FF"/>
    <w:rsid w:val="008D6CF4"/>
    <w:rsid w:val="008D79D3"/>
    <w:rsid w:val="008E3CDD"/>
    <w:rsid w:val="008E4A7B"/>
    <w:rsid w:val="008E5484"/>
    <w:rsid w:val="008E710D"/>
    <w:rsid w:val="008E73F6"/>
    <w:rsid w:val="008E7A72"/>
    <w:rsid w:val="008F0BED"/>
    <w:rsid w:val="008F0E47"/>
    <w:rsid w:val="008F1DE6"/>
    <w:rsid w:val="008F1EB7"/>
    <w:rsid w:val="008F36DC"/>
    <w:rsid w:val="008F479D"/>
    <w:rsid w:val="008F51CA"/>
    <w:rsid w:val="008F6E6C"/>
    <w:rsid w:val="00900322"/>
    <w:rsid w:val="00900396"/>
    <w:rsid w:val="00900847"/>
    <w:rsid w:val="0090166D"/>
    <w:rsid w:val="00901696"/>
    <w:rsid w:val="00902407"/>
    <w:rsid w:val="00902FF8"/>
    <w:rsid w:val="00903D91"/>
    <w:rsid w:val="00904AD9"/>
    <w:rsid w:val="00904F38"/>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3124"/>
    <w:rsid w:val="00933607"/>
    <w:rsid w:val="00933F0D"/>
    <w:rsid w:val="0093404C"/>
    <w:rsid w:val="009345B8"/>
    <w:rsid w:val="00934F9D"/>
    <w:rsid w:val="00940802"/>
    <w:rsid w:val="00940D3D"/>
    <w:rsid w:val="009427D4"/>
    <w:rsid w:val="00944CC0"/>
    <w:rsid w:val="00944F00"/>
    <w:rsid w:val="009471D6"/>
    <w:rsid w:val="00950A6C"/>
    <w:rsid w:val="0095133C"/>
    <w:rsid w:val="009514DE"/>
    <w:rsid w:val="0095229E"/>
    <w:rsid w:val="0095277A"/>
    <w:rsid w:val="009532AF"/>
    <w:rsid w:val="00953677"/>
    <w:rsid w:val="00954012"/>
    <w:rsid w:val="00954A20"/>
    <w:rsid w:val="00955943"/>
    <w:rsid w:val="009559B5"/>
    <w:rsid w:val="00955F0C"/>
    <w:rsid w:val="00957F78"/>
    <w:rsid w:val="00962427"/>
    <w:rsid w:val="00963AD0"/>
    <w:rsid w:val="009716C3"/>
    <w:rsid w:val="00972DBB"/>
    <w:rsid w:val="00973DAE"/>
    <w:rsid w:val="00974016"/>
    <w:rsid w:val="009749C9"/>
    <w:rsid w:val="00975A61"/>
    <w:rsid w:val="00976829"/>
    <w:rsid w:val="00976B81"/>
    <w:rsid w:val="009840F9"/>
    <w:rsid w:val="009847C5"/>
    <w:rsid w:val="00984A78"/>
    <w:rsid w:val="00984C42"/>
    <w:rsid w:val="0098578D"/>
    <w:rsid w:val="00986B11"/>
    <w:rsid w:val="00987CBF"/>
    <w:rsid w:val="00987E6B"/>
    <w:rsid w:val="00992029"/>
    <w:rsid w:val="00996630"/>
    <w:rsid w:val="00996D63"/>
    <w:rsid w:val="00997AFF"/>
    <w:rsid w:val="009A0F82"/>
    <w:rsid w:val="009A1231"/>
    <w:rsid w:val="009A169A"/>
    <w:rsid w:val="009A1AFE"/>
    <w:rsid w:val="009A1B45"/>
    <w:rsid w:val="009A2FA3"/>
    <w:rsid w:val="009A3423"/>
    <w:rsid w:val="009A453D"/>
    <w:rsid w:val="009A473D"/>
    <w:rsid w:val="009A47DD"/>
    <w:rsid w:val="009B113D"/>
    <w:rsid w:val="009B2676"/>
    <w:rsid w:val="009B3E70"/>
    <w:rsid w:val="009B487C"/>
    <w:rsid w:val="009B61EA"/>
    <w:rsid w:val="009B65EB"/>
    <w:rsid w:val="009B6C74"/>
    <w:rsid w:val="009C00E7"/>
    <w:rsid w:val="009C1DB4"/>
    <w:rsid w:val="009C2518"/>
    <w:rsid w:val="009C2DFD"/>
    <w:rsid w:val="009C35DC"/>
    <w:rsid w:val="009C38F9"/>
    <w:rsid w:val="009C5986"/>
    <w:rsid w:val="009C6B06"/>
    <w:rsid w:val="009C6C6B"/>
    <w:rsid w:val="009D02C7"/>
    <w:rsid w:val="009D046A"/>
    <w:rsid w:val="009D108D"/>
    <w:rsid w:val="009D243A"/>
    <w:rsid w:val="009D6FD3"/>
    <w:rsid w:val="009E06C0"/>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01"/>
    <w:rsid w:val="00A009A2"/>
    <w:rsid w:val="00A0302F"/>
    <w:rsid w:val="00A0415E"/>
    <w:rsid w:val="00A04478"/>
    <w:rsid w:val="00A04877"/>
    <w:rsid w:val="00A05CAB"/>
    <w:rsid w:val="00A06AA2"/>
    <w:rsid w:val="00A128D8"/>
    <w:rsid w:val="00A132E6"/>
    <w:rsid w:val="00A13914"/>
    <w:rsid w:val="00A146B6"/>
    <w:rsid w:val="00A16EFE"/>
    <w:rsid w:val="00A2017A"/>
    <w:rsid w:val="00A20B7B"/>
    <w:rsid w:val="00A20BA0"/>
    <w:rsid w:val="00A2107C"/>
    <w:rsid w:val="00A23D59"/>
    <w:rsid w:val="00A250A7"/>
    <w:rsid w:val="00A250F3"/>
    <w:rsid w:val="00A25D63"/>
    <w:rsid w:val="00A308F1"/>
    <w:rsid w:val="00A31CE6"/>
    <w:rsid w:val="00A328B0"/>
    <w:rsid w:val="00A33262"/>
    <w:rsid w:val="00A342A6"/>
    <w:rsid w:val="00A347E0"/>
    <w:rsid w:val="00A34886"/>
    <w:rsid w:val="00A3496C"/>
    <w:rsid w:val="00A34AF8"/>
    <w:rsid w:val="00A373F4"/>
    <w:rsid w:val="00A37F46"/>
    <w:rsid w:val="00A417C2"/>
    <w:rsid w:val="00A43F47"/>
    <w:rsid w:val="00A47922"/>
    <w:rsid w:val="00A50BA1"/>
    <w:rsid w:val="00A5153B"/>
    <w:rsid w:val="00A51BF5"/>
    <w:rsid w:val="00A520A1"/>
    <w:rsid w:val="00A54216"/>
    <w:rsid w:val="00A55574"/>
    <w:rsid w:val="00A5613A"/>
    <w:rsid w:val="00A56AD2"/>
    <w:rsid w:val="00A573BF"/>
    <w:rsid w:val="00A600D5"/>
    <w:rsid w:val="00A60879"/>
    <w:rsid w:val="00A60ED9"/>
    <w:rsid w:val="00A60FFE"/>
    <w:rsid w:val="00A61D88"/>
    <w:rsid w:val="00A6243B"/>
    <w:rsid w:val="00A62B5C"/>
    <w:rsid w:val="00A64822"/>
    <w:rsid w:val="00A64B4D"/>
    <w:rsid w:val="00A64C2F"/>
    <w:rsid w:val="00A64D87"/>
    <w:rsid w:val="00A65740"/>
    <w:rsid w:val="00A65D39"/>
    <w:rsid w:val="00A65FA2"/>
    <w:rsid w:val="00A668F3"/>
    <w:rsid w:val="00A71467"/>
    <w:rsid w:val="00A72A9F"/>
    <w:rsid w:val="00A72B81"/>
    <w:rsid w:val="00A72FD4"/>
    <w:rsid w:val="00A73DC8"/>
    <w:rsid w:val="00A73F93"/>
    <w:rsid w:val="00A7551B"/>
    <w:rsid w:val="00A76432"/>
    <w:rsid w:val="00A76D8D"/>
    <w:rsid w:val="00A806B6"/>
    <w:rsid w:val="00A80EB8"/>
    <w:rsid w:val="00A82114"/>
    <w:rsid w:val="00A823CB"/>
    <w:rsid w:val="00A8256F"/>
    <w:rsid w:val="00A825B8"/>
    <w:rsid w:val="00A83BAD"/>
    <w:rsid w:val="00A83EBE"/>
    <w:rsid w:val="00A84F59"/>
    <w:rsid w:val="00A855A1"/>
    <w:rsid w:val="00A86C20"/>
    <w:rsid w:val="00A8714A"/>
    <w:rsid w:val="00A90733"/>
    <w:rsid w:val="00A921C8"/>
    <w:rsid w:val="00A929CE"/>
    <w:rsid w:val="00A92C53"/>
    <w:rsid w:val="00A936E3"/>
    <w:rsid w:val="00A94ED2"/>
    <w:rsid w:val="00A95926"/>
    <w:rsid w:val="00A97658"/>
    <w:rsid w:val="00AA0581"/>
    <w:rsid w:val="00AA0BF5"/>
    <w:rsid w:val="00AA160E"/>
    <w:rsid w:val="00AA1A66"/>
    <w:rsid w:val="00AA360E"/>
    <w:rsid w:val="00AA3DC6"/>
    <w:rsid w:val="00AA485C"/>
    <w:rsid w:val="00AA674A"/>
    <w:rsid w:val="00AB03CC"/>
    <w:rsid w:val="00AB0D60"/>
    <w:rsid w:val="00AB2316"/>
    <w:rsid w:val="00AB5D1D"/>
    <w:rsid w:val="00AB5E5F"/>
    <w:rsid w:val="00AB6E0D"/>
    <w:rsid w:val="00AB7047"/>
    <w:rsid w:val="00AB7C6F"/>
    <w:rsid w:val="00AC060A"/>
    <w:rsid w:val="00AC0A1D"/>
    <w:rsid w:val="00AC10C4"/>
    <w:rsid w:val="00AC110A"/>
    <w:rsid w:val="00AC121A"/>
    <w:rsid w:val="00AC23ED"/>
    <w:rsid w:val="00AC3DC9"/>
    <w:rsid w:val="00AC4C31"/>
    <w:rsid w:val="00AC6179"/>
    <w:rsid w:val="00AC7168"/>
    <w:rsid w:val="00AC729F"/>
    <w:rsid w:val="00AC7F47"/>
    <w:rsid w:val="00AD1FF8"/>
    <w:rsid w:val="00AD2084"/>
    <w:rsid w:val="00AD389F"/>
    <w:rsid w:val="00AD3BD4"/>
    <w:rsid w:val="00AD4D22"/>
    <w:rsid w:val="00AD5B95"/>
    <w:rsid w:val="00AD65E9"/>
    <w:rsid w:val="00AE1FC6"/>
    <w:rsid w:val="00AE2967"/>
    <w:rsid w:val="00AE2FCD"/>
    <w:rsid w:val="00AE43FB"/>
    <w:rsid w:val="00AE4BF2"/>
    <w:rsid w:val="00AE54CE"/>
    <w:rsid w:val="00AE5BBC"/>
    <w:rsid w:val="00AF16CA"/>
    <w:rsid w:val="00AF37FA"/>
    <w:rsid w:val="00AF481F"/>
    <w:rsid w:val="00B007D0"/>
    <w:rsid w:val="00B00EDE"/>
    <w:rsid w:val="00B0155C"/>
    <w:rsid w:val="00B039D0"/>
    <w:rsid w:val="00B042BE"/>
    <w:rsid w:val="00B05718"/>
    <w:rsid w:val="00B06586"/>
    <w:rsid w:val="00B07AC2"/>
    <w:rsid w:val="00B101E5"/>
    <w:rsid w:val="00B10F23"/>
    <w:rsid w:val="00B1382B"/>
    <w:rsid w:val="00B15103"/>
    <w:rsid w:val="00B16611"/>
    <w:rsid w:val="00B170F9"/>
    <w:rsid w:val="00B17500"/>
    <w:rsid w:val="00B21699"/>
    <w:rsid w:val="00B22EE6"/>
    <w:rsid w:val="00B23116"/>
    <w:rsid w:val="00B251B7"/>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4FDF"/>
    <w:rsid w:val="00B456EC"/>
    <w:rsid w:val="00B45F62"/>
    <w:rsid w:val="00B47978"/>
    <w:rsid w:val="00B47BD5"/>
    <w:rsid w:val="00B50788"/>
    <w:rsid w:val="00B516B6"/>
    <w:rsid w:val="00B51BC3"/>
    <w:rsid w:val="00B51C66"/>
    <w:rsid w:val="00B52AB8"/>
    <w:rsid w:val="00B549E5"/>
    <w:rsid w:val="00B60EFE"/>
    <w:rsid w:val="00B61E45"/>
    <w:rsid w:val="00B64CFF"/>
    <w:rsid w:val="00B6564D"/>
    <w:rsid w:val="00B65D7F"/>
    <w:rsid w:val="00B6612C"/>
    <w:rsid w:val="00B67653"/>
    <w:rsid w:val="00B67B3A"/>
    <w:rsid w:val="00B67C13"/>
    <w:rsid w:val="00B704CA"/>
    <w:rsid w:val="00B71DE2"/>
    <w:rsid w:val="00B7345D"/>
    <w:rsid w:val="00B747F6"/>
    <w:rsid w:val="00B74879"/>
    <w:rsid w:val="00B75694"/>
    <w:rsid w:val="00B75C14"/>
    <w:rsid w:val="00B76622"/>
    <w:rsid w:val="00B769EB"/>
    <w:rsid w:val="00B801E5"/>
    <w:rsid w:val="00B8102C"/>
    <w:rsid w:val="00B81B3E"/>
    <w:rsid w:val="00B82B11"/>
    <w:rsid w:val="00B82BF9"/>
    <w:rsid w:val="00B84B50"/>
    <w:rsid w:val="00B910D6"/>
    <w:rsid w:val="00B92C61"/>
    <w:rsid w:val="00B96547"/>
    <w:rsid w:val="00B971E1"/>
    <w:rsid w:val="00B978F9"/>
    <w:rsid w:val="00BA1FBE"/>
    <w:rsid w:val="00BA243E"/>
    <w:rsid w:val="00BA2689"/>
    <w:rsid w:val="00BA3F4B"/>
    <w:rsid w:val="00BA40FB"/>
    <w:rsid w:val="00BA49E3"/>
    <w:rsid w:val="00BA5C6F"/>
    <w:rsid w:val="00BA6A6D"/>
    <w:rsid w:val="00BB0BD4"/>
    <w:rsid w:val="00BB179C"/>
    <w:rsid w:val="00BB311B"/>
    <w:rsid w:val="00BB4C70"/>
    <w:rsid w:val="00BB57AA"/>
    <w:rsid w:val="00BB6330"/>
    <w:rsid w:val="00BB6C47"/>
    <w:rsid w:val="00BC0052"/>
    <w:rsid w:val="00BC30F4"/>
    <w:rsid w:val="00BC360B"/>
    <w:rsid w:val="00BC4DBB"/>
    <w:rsid w:val="00BC557A"/>
    <w:rsid w:val="00BC6AAF"/>
    <w:rsid w:val="00BD0D54"/>
    <w:rsid w:val="00BD1C5E"/>
    <w:rsid w:val="00BD28EE"/>
    <w:rsid w:val="00BD2CA3"/>
    <w:rsid w:val="00BD3169"/>
    <w:rsid w:val="00BD4429"/>
    <w:rsid w:val="00BD498E"/>
    <w:rsid w:val="00BD7BB1"/>
    <w:rsid w:val="00BE092F"/>
    <w:rsid w:val="00BE0B53"/>
    <w:rsid w:val="00BE1C87"/>
    <w:rsid w:val="00BE2D2B"/>
    <w:rsid w:val="00BE46D3"/>
    <w:rsid w:val="00BE4B83"/>
    <w:rsid w:val="00BE4E7F"/>
    <w:rsid w:val="00BE5EFE"/>
    <w:rsid w:val="00BE601C"/>
    <w:rsid w:val="00BE6543"/>
    <w:rsid w:val="00BF08E0"/>
    <w:rsid w:val="00BF19AC"/>
    <w:rsid w:val="00BF2BBC"/>
    <w:rsid w:val="00BF31FD"/>
    <w:rsid w:val="00BF329C"/>
    <w:rsid w:val="00BF6FF2"/>
    <w:rsid w:val="00C028E8"/>
    <w:rsid w:val="00C02D5B"/>
    <w:rsid w:val="00C02F54"/>
    <w:rsid w:val="00C03AE4"/>
    <w:rsid w:val="00C03CE4"/>
    <w:rsid w:val="00C04D31"/>
    <w:rsid w:val="00C061BF"/>
    <w:rsid w:val="00C061CA"/>
    <w:rsid w:val="00C07503"/>
    <w:rsid w:val="00C10642"/>
    <w:rsid w:val="00C1091D"/>
    <w:rsid w:val="00C10F90"/>
    <w:rsid w:val="00C11B54"/>
    <w:rsid w:val="00C12B09"/>
    <w:rsid w:val="00C13144"/>
    <w:rsid w:val="00C142CC"/>
    <w:rsid w:val="00C15E85"/>
    <w:rsid w:val="00C17CCE"/>
    <w:rsid w:val="00C20160"/>
    <w:rsid w:val="00C20549"/>
    <w:rsid w:val="00C20C9C"/>
    <w:rsid w:val="00C214A7"/>
    <w:rsid w:val="00C227E6"/>
    <w:rsid w:val="00C22AEA"/>
    <w:rsid w:val="00C231B1"/>
    <w:rsid w:val="00C231C9"/>
    <w:rsid w:val="00C24224"/>
    <w:rsid w:val="00C26C0A"/>
    <w:rsid w:val="00C274FE"/>
    <w:rsid w:val="00C27A33"/>
    <w:rsid w:val="00C3036E"/>
    <w:rsid w:val="00C3089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4A27"/>
    <w:rsid w:val="00C663A3"/>
    <w:rsid w:val="00C6757A"/>
    <w:rsid w:val="00C70298"/>
    <w:rsid w:val="00C70798"/>
    <w:rsid w:val="00C70F05"/>
    <w:rsid w:val="00C71E53"/>
    <w:rsid w:val="00C72BF5"/>
    <w:rsid w:val="00C733BC"/>
    <w:rsid w:val="00C7362A"/>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48A"/>
    <w:rsid w:val="00C926F6"/>
    <w:rsid w:val="00C92EA4"/>
    <w:rsid w:val="00C939B7"/>
    <w:rsid w:val="00C94C85"/>
    <w:rsid w:val="00C95C6D"/>
    <w:rsid w:val="00CA006C"/>
    <w:rsid w:val="00CA1A5D"/>
    <w:rsid w:val="00CA250F"/>
    <w:rsid w:val="00CA29B4"/>
    <w:rsid w:val="00CA5DAD"/>
    <w:rsid w:val="00CA70C7"/>
    <w:rsid w:val="00CB004B"/>
    <w:rsid w:val="00CB0D7B"/>
    <w:rsid w:val="00CB167C"/>
    <w:rsid w:val="00CB1705"/>
    <w:rsid w:val="00CB1A9E"/>
    <w:rsid w:val="00CB51BC"/>
    <w:rsid w:val="00CB728B"/>
    <w:rsid w:val="00CC0ACB"/>
    <w:rsid w:val="00CC2040"/>
    <w:rsid w:val="00CC2111"/>
    <w:rsid w:val="00CC2EFF"/>
    <w:rsid w:val="00CC3B1C"/>
    <w:rsid w:val="00CC4007"/>
    <w:rsid w:val="00CC46E0"/>
    <w:rsid w:val="00CC5409"/>
    <w:rsid w:val="00CC57D1"/>
    <w:rsid w:val="00CC6969"/>
    <w:rsid w:val="00CC758F"/>
    <w:rsid w:val="00CD02A6"/>
    <w:rsid w:val="00CD0403"/>
    <w:rsid w:val="00CD22EE"/>
    <w:rsid w:val="00CD2EB9"/>
    <w:rsid w:val="00CD352C"/>
    <w:rsid w:val="00CD5746"/>
    <w:rsid w:val="00CD7193"/>
    <w:rsid w:val="00CD78FE"/>
    <w:rsid w:val="00CE0337"/>
    <w:rsid w:val="00CE0C30"/>
    <w:rsid w:val="00CE11FB"/>
    <w:rsid w:val="00CE2875"/>
    <w:rsid w:val="00CE34F1"/>
    <w:rsid w:val="00CE3B31"/>
    <w:rsid w:val="00CE7DA0"/>
    <w:rsid w:val="00CF0BD7"/>
    <w:rsid w:val="00CF15F4"/>
    <w:rsid w:val="00CF1D26"/>
    <w:rsid w:val="00CF2F03"/>
    <w:rsid w:val="00CF34CF"/>
    <w:rsid w:val="00CF52C2"/>
    <w:rsid w:val="00CF53A1"/>
    <w:rsid w:val="00CF7034"/>
    <w:rsid w:val="00CF74E8"/>
    <w:rsid w:val="00CF7D34"/>
    <w:rsid w:val="00D00B45"/>
    <w:rsid w:val="00D0143A"/>
    <w:rsid w:val="00D01669"/>
    <w:rsid w:val="00D04EB5"/>
    <w:rsid w:val="00D06840"/>
    <w:rsid w:val="00D06940"/>
    <w:rsid w:val="00D06A65"/>
    <w:rsid w:val="00D102E3"/>
    <w:rsid w:val="00D12165"/>
    <w:rsid w:val="00D133E5"/>
    <w:rsid w:val="00D14233"/>
    <w:rsid w:val="00D15E7E"/>
    <w:rsid w:val="00D1652A"/>
    <w:rsid w:val="00D16925"/>
    <w:rsid w:val="00D16C91"/>
    <w:rsid w:val="00D17B82"/>
    <w:rsid w:val="00D20481"/>
    <w:rsid w:val="00D2176F"/>
    <w:rsid w:val="00D21972"/>
    <w:rsid w:val="00D22E49"/>
    <w:rsid w:val="00D23351"/>
    <w:rsid w:val="00D2359A"/>
    <w:rsid w:val="00D245AF"/>
    <w:rsid w:val="00D24D70"/>
    <w:rsid w:val="00D27D8F"/>
    <w:rsid w:val="00D27EED"/>
    <w:rsid w:val="00D30BD3"/>
    <w:rsid w:val="00D31582"/>
    <w:rsid w:val="00D32786"/>
    <w:rsid w:val="00D34029"/>
    <w:rsid w:val="00D34320"/>
    <w:rsid w:val="00D34517"/>
    <w:rsid w:val="00D3552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D1D"/>
    <w:rsid w:val="00D5582D"/>
    <w:rsid w:val="00D55830"/>
    <w:rsid w:val="00D570CC"/>
    <w:rsid w:val="00D573C5"/>
    <w:rsid w:val="00D616F6"/>
    <w:rsid w:val="00D61F41"/>
    <w:rsid w:val="00D6235F"/>
    <w:rsid w:val="00D64569"/>
    <w:rsid w:val="00D65CBB"/>
    <w:rsid w:val="00D66997"/>
    <w:rsid w:val="00D66A5E"/>
    <w:rsid w:val="00D717FA"/>
    <w:rsid w:val="00D71C36"/>
    <w:rsid w:val="00D72DFA"/>
    <w:rsid w:val="00D74E41"/>
    <w:rsid w:val="00D76312"/>
    <w:rsid w:val="00D80E95"/>
    <w:rsid w:val="00D819A9"/>
    <w:rsid w:val="00D82853"/>
    <w:rsid w:val="00D84780"/>
    <w:rsid w:val="00D848E3"/>
    <w:rsid w:val="00D87665"/>
    <w:rsid w:val="00D87922"/>
    <w:rsid w:val="00D87AF7"/>
    <w:rsid w:val="00D94B59"/>
    <w:rsid w:val="00D94C9E"/>
    <w:rsid w:val="00D96113"/>
    <w:rsid w:val="00D96736"/>
    <w:rsid w:val="00DA0F8E"/>
    <w:rsid w:val="00DA3258"/>
    <w:rsid w:val="00DA45AA"/>
    <w:rsid w:val="00DA4A98"/>
    <w:rsid w:val="00DA4BDB"/>
    <w:rsid w:val="00DA528F"/>
    <w:rsid w:val="00DA61C9"/>
    <w:rsid w:val="00DA6796"/>
    <w:rsid w:val="00DB0167"/>
    <w:rsid w:val="00DB11D3"/>
    <w:rsid w:val="00DB1D4D"/>
    <w:rsid w:val="00DB28B2"/>
    <w:rsid w:val="00DB3744"/>
    <w:rsid w:val="00DB377F"/>
    <w:rsid w:val="00DB6229"/>
    <w:rsid w:val="00DB62B4"/>
    <w:rsid w:val="00DB6749"/>
    <w:rsid w:val="00DB7166"/>
    <w:rsid w:val="00DC2484"/>
    <w:rsid w:val="00DC315C"/>
    <w:rsid w:val="00DC3176"/>
    <w:rsid w:val="00DC3794"/>
    <w:rsid w:val="00DC419E"/>
    <w:rsid w:val="00DC4C0B"/>
    <w:rsid w:val="00DC4DB5"/>
    <w:rsid w:val="00DC5563"/>
    <w:rsid w:val="00DC66F7"/>
    <w:rsid w:val="00DC6A12"/>
    <w:rsid w:val="00DC6F3C"/>
    <w:rsid w:val="00DD01E6"/>
    <w:rsid w:val="00DD0AF8"/>
    <w:rsid w:val="00DD26D6"/>
    <w:rsid w:val="00DD320B"/>
    <w:rsid w:val="00DD3747"/>
    <w:rsid w:val="00DD4D1D"/>
    <w:rsid w:val="00DD4E8C"/>
    <w:rsid w:val="00DE1A70"/>
    <w:rsid w:val="00DE22C6"/>
    <w:rsid w:val="00DE3205"/>
    <w:rsid w:val="00DE51B4"/>
    <w:rsid w:val="00DE592A"/>
    <w:rsid w:val="00DE5B72"/>
    <w:rsid w:val="00DE793E"/>
    <w:rsid w:val="00DF0192"/>
    <w:rsid w:val="00DF0D5D"/>
    <w:rsid w:val="00DF17C4"/>
    <w:rsid w:val="00DF19BD"/>
    <w:rsid w:val="00DF1B21"/>
    <w:rsid w:val="00DF326C"/>
    <w:rsid w:val="00DF3BC9"/>
    <w:rsid w:val="00DF4E3B"/>
    <w:rsid w:val="00DF6B40"/>
    <w:rsid w:val="00DF6E83"/>
    <w:rsid w:val="00DF76C2"/>
    <w:rsid w:val="00DF7BC8"/>
    <w:rsid w:val="00E00F19"/>
    <w:rsid w:val="00E01806"/>
    <w:rsid w:val="00E04C29"/>
    <w:rsid w:val="00E04F7B"/>
    <w:rsid w:val="00E05329"/>
    <w:rsid w:val="00E068E5"/>
    <w:rsid w:val="00E07B18"/>
    <w:rsid w:val="00E11CB1"/>
    <w:rsid w:val="00E1278A"/>
    <w:rsid w:val="00E14805"/>
    <w:rsid w:val="00E16883"/>
    <w:rsid w:val="00E17D46"/>
    <w:rsid w:val="00E2328C"/>
    <w:rsid w:val="00E2349D"/>
    <w:rsid w:val="00E2357D"/>
    <w:rsid w:val="00E24620"/>
    <w:rsid w:val="00E25065"/>
    <w:rsid w:val="00E258D1"/>
    <w:rsid w:val="00E267C5"/>
    <w:rsid w:val="00E31AD0"/>
    <w:rsid w:val="00E32BBF"/>
    <w:rsid w:val="00E33C9C"/>
    <w:rsid w:val="00E344B2"/>
    <w:rsid w:val="00E352E7"/>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50C8"/>
    <w:rsid w:val="00E66F58"/>
    <w:rsid w:val="00E71850"/>
    <w:rsid w:val="00E731F2"/>
    <w:rsid w:val="00E7430C"/>
    <w:rsid w:val="00E7682D"/>
    <w:rsid w:val="00E80222"/>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145"/>
    <w:rsid w:val="00E936F6"/>
    <w:rsid w:val="00E9515E"/>
    <w:rsid w:val="00E9590E"/>
    <w:rsid w:val="00E96757"/>
    <w:rsid w:val="00E97089"/>
    <w:rsid w:val="00E978F4"/>
    <w:rsid w:val="00E97EF3"/>
    <w:rsid w:val="00EA0850"/>
    <w:rsid w:val="00EA1169"/>
    <w:rsid w:val="00EA1990"/>
    <w:rsid w:val="00EA285E"/>
    <w:rsid w:val="00EA30EF"/>
    <w:rsid w:val="00EA32C4"/>
    <w:rsid w:val="00EA35BD"/>
    <w:rsid w:val="00EA473F"/>
    <w:rsid w:val="00EA4D05"/>
    <w:rsid w:val="00EA5180"/>
    <w:rsid w:val="00EA5489"/>
    <w:rsid w:val="00EA7F20"/>
    <w:rsid w:val="00EB0ADD"/>
    <w:rsid w:val="00EB0B40"/>
    <w:rsid w:val="00EB175B"/>
    <w:rsid w:val="00EB191B"/>
    <w:rsid w:val="00EB209A"/>
    <w:rsid w:val="00EB20C7"/>
    <w:rsid w:val="00EB224C"/>
    <w:rsid w:val="00EB74AA"/>
    <w:rsid w:val="00EB7989"/>
    <w:rsid w:val="00EC12C5"/>
    <w:rsid w:val="00EC1EA7"/>
    <w:rsid w:val="00EC2428"/>
    <w:rsid w:val="00EC2EFA"/>
    <w:rsid w:val="00EC3519"/>
    <w:rsid w:val="00EC67D6"/>
    <w:rsid w:val="00EC6FCF"/>
    <w:rsid w:val="00EC7051"/>
    <w:rsid w:val="00EC74AF"/>
    <w:rsid w:val="00EC77D1"/>
    <w:rsid w:val="00EC7D3F"/>
    <w:rsid w:val="00ED03A2"/>
    <w:rsid w:val="00ED1C1C"/>
    <w:rsid w:val="00ED2FC5"/>
    <w:rsid w:val="00ED3E86"/>
    <w:rsid w:val="00ED54EF"/>
    <w:rsid w:val="00ED577A"/>
    <w:rsid w:val="00ED7CA5"/>
    <w:rsid w:val="00EE13AF"/>
    <w:rsid w:val="00EE231C"/>
    <w:rsid w:val="00EE3D3E"/>
    <w:rsid w:val="00EE502C"/>
    <w:rsid w:val="00EE63AA"/>
    <w:rsid w:val="00EE65D2"/>
    <w:rsid w:val="00EE6C0A"/>
    <w:rsid w:val="00EF0013"/>
    <w:rsid w:val="00EF0BE3"/>
    <w:rsid w:val="00EF2047"/>
    <w:rsid w:val="00EF20F9"/>
    <w:rsid w:val="00EF2D1D"/>
    <w:rsid w:val="00EF4D86"/>
    <w:rsid w:val="00EF5AC0"/>
    <w:rsid w:val="00EF6D47"/>
    <w:rsid w:val="00EF70E4"/>
    <w:rsid w:val="00F01060"/>
    <w:rsid w:val="00F01A3E"/>
    <w:rsid w:val="00F02708"/>
    <w:rsid w:val="00F04BEA"/>
    <w:rsid w:val="00F04D13"/>
    <w:rsid w:val="00F05167"/>
    <w:rsid w:val="00F0551C"/>
    <w:rsid w:val="00F0651F"/>
    <w:rsid w:val="00F1161E"/>
    <w:rsid w:val="00F11F05"/>
    <w:rsid w:val="00F123A6"/>
    <w:rsid w:val="00F129D6"/>
    <w:rsid w:val="00F12CA7"/>
    <w:rsid w:val="00F13D14"/>
    <w:rsid w:val="00F14B51"/>
    <w:rsid w:val="00F150DA"/>
    <w:rsid w:val="00F164D5"/>
    <w:rsid w:val="00F172B0"/>
    <w:rsid w:val="00F210E6"/>
    <w:rsid w:val="00F21207"/>
    <w:rsid w:val="00F228A2"/>
    <w:rsid w:val="00F230BC"/>
    <w:rsid w:val="00F24732"/>
    <w:rsid w:val="00F2515B"/>
    <w:rsid w:val="00F25D77"/>
    <w:rsid w:val="00F2708F"/>
    <w:rsid w:val="00F32DB4"/>
    <w:rsid w:val="00F342AC"/>
    <w:rsid w:val="00F34EC8"/>
    <w:rsid w:val="00F352AB"/>
    <w:rsid w:val="00F37404"/>
    <w:rsid w:val="00F37F9E"/>
    <w:rsid w:val="00F405FF"/>
    <w:rsid w:val="00F4137A"/>
    <w:rsid w:val="00F41C10"/>
    <w:rsid w:val="00F42344"/>
    <w:rsid w:val="00F44A44"/>
    <w:rsid w:val="00F4687B"/>
    <w:rsid w:val="00F46A19"/>
    <w:rsid w:val="00F46C61"/>
    <w:rsid w:val="00F472DC"/>
    <w:rsid w:val="00F51041"/>
    <w:rsid w:val="00F518F8"/>
    <w:rsid w:val="00F51D66"/>
    <w:rsid w:val="00F54C47"/>
    <w:rsid w:val="00F55528"/>
    <w:rsid w:val="00F5616B"/>
    <w:rsid w:val="00F56623"/>
    <w:rsid w:val="00F569A5"/>
    <w:rsid w:val="00F60305"/>
    <w:rsid w:val="00F61018"/>
    <w:rsid w:val="00F64908"/>
    <w:rsid w:val="00F64AC1"/>
    <w:rsid w:val="00F664B9"/>
    <w:rsid w:val="00F67A81"/>
    <w:rsid w:val="00F7167C"/>
    <w:rsid w:val="00F71E6E"/>
    <w:rsid w:val="00F727C9"/>
    <w:rsid w:val="00F72D68"/>
    <w:rsid w:val="00F73B78"/>
    <w:rsid w:val="00F74A2C"/>
    <w:rsid w:val="00F8126F"/>
    <w:rsid w:val="00F840EE"/>
    <w:rsid w:val="00F84BBD"/>
    <w:rsid w:val="00F864F3"/>
    <w:rsid w:val="00F86963"/>
    <w:rsid w:val="00F9072B"/>
    <w:rsid w:val="00F90A3B"/>
    <w:rsid w:val="00F91C4B"/>
    <w:rsid w:val="00F92410"/>
    <w:rsid w:val="00F9330B"/>
    <w:rsid w:val="00F93504"/>
    <w:rsid w:val="00F9445E"/>
    <w:rsid w:val="00F94BA0"/>
    <w:rsid w:val="00F96680"/>
    <w:rsid w:val="00FA4493"/>
    <w:rsid w:val="00FA49C4"/>
    <w:rsid w:val="00FA4E12"/>
    <w:rsid w:val="00FA5C18"/>
    <w:rsid w:val="00FB0724"/>
    <w:rsid w:val="00FB17CB"/>
    <w:rsid w:val="00FB22D6"/>
    <w:rsid w:val="00FB54C2"/>
    <w:rsid w:val="00FB5D13"/>
    <w:rsid w:val="00FB75DE"/>
    <w:rsid w:val="00FC0FE0"/>
    <w:rsid w:val="00FC1553"/>
    <w:rsid w:val="00FC33B6"/>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6F6"/>
    <w:rsid w:val="00FE5A8A"/>
    <w:rsid w:val="00FE5D2C"/>
    <w:rsid w:val="00FE5DF4"/>
    <w:rsid w:val="00FE617C"/>
    <w:rsid w:val="00FE6251"/>
    <w:rsid w:val="00FF05ED"/>
    <w:rsid w:val="00FF1564"/>
    <w:rsid w:val="00FF1F83"/>
    <w:rsid w:val="00FF3D39"/>
    <w:rsid w:val="00FF5EF2"/>
    <w:rsid w:val="00FF74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bilanic@slezska.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sef.kaleta@slezska.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7286</Words>
  <Characters>42532</Characters>
  <Application>Microsoft Office Word</Application>
  <DocSecurity>0</DocSecurity>
  <Lines>354</Lines>
  <Paragraphs>99</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49719</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Stankovičová Michaela</cp:lastModifiedBy>
  <cp:revision>4</cp:revision>
  <cp:lastPrinted>2026-01-15T12:59:00Z</cp:lastPrinted>
  <dcterms:created xsi:type="dcterms:W3CDTF">2026-01-20T08:02:00Z</dcterms:created>
  <dcterms:modified xsi:type="dcterms:W3CDTF">2026-01-28T09:13:00Z</dcterms:modified>
</cp:coreProperties>
</file>