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0D29" w14:textId="77777777" w:rsidR="008D3FC3" w:rsidRPr="00B718BF" w:rsidRDefault="008D3FC3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35EFB69C" w14:textId="0B7D4F74" w:rsidR="008D3FC3" w:rsidRPr="00B718BF" w:rsidRDefault="008D3FC3" w:rsidP="008D3FC3">
      <w:pPr>
        <w:pStyle w:val="Odstavecseseznamem"/>
        <w:jc w:val="center"/>
        <w:rPr>
          <w:rFonts w:ascii="Palatino Linotype" w:eastAsiaTheme="minorEastAsia" w:hAnsi="Palatino Linotype" w:cs="Segoe UI"/>
          <w:b/>
          <w:bCs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Čestné prohlášení </w:t>
      </w:r>
      <w:r w:rsidR="00B92011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dodavatele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 ve vztahu k</w:t>
      </w:r>
      <w:r w:rsidR="004A68C0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 mezinárodním 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sankcím proti Rusku </w:t>
      </w:r>
      <w:r w:rsidR="00DA325E">
        <w:rPr>
          <w:rFonts w:ascii="Palatino Linotype" w:eastAsiaTheme="minorEastAsia" w:hAnsi="Palatino Linotype" w:cs="Segoe UI"/>
          <w:b/>
          <w:bCs/>
          <w:snapToGrid w:val="0"/>
          <w:lang w:val="fr-FR"/>
        </w:rPr>
        <w:br/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a Bělorusku</w:t>
      </w:r>
    </w:p>
    <w:p w14:paraId="483D5AE9" w14:textId="77777777" w:rsidR="004627E4" w:rsidRPr="00B718BF" w:rsidRDefault="004627E4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74D5671F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39E1FF3B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2E0954B9" w14:textId="734EE049" w:rsidR="00B92011" w:rsidRPr="00B718BF" w:rsidRDefault="00B92011" w:rsidP="008D3FC3">
      <w:pPr>
        <w:pStyle w:val="Odstavecseseznamem"/>
        <w:spacing w:before="240" w:after="240"/>
        <w:ind w:left="0"/>
        <w:jc w:val="both"/>
        <w:rPr>
          <w:rFonts w:ascii="Palatino Linotype" w:eastAsiaTheme="minorEastAsia" w:hAnsi="Palatino Linotype" w:cs="Segoe UI"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snapToGrid w:val="0"/>
          <w:lang w:val="fr-FR"/>
        </w:rPr>
        <w:t>Identifikační údaje dodavatele:</w:t>
      </w:r>
    </w:p>
    <w:p w14:paraId="63220DE3" w14:textId="7F585A4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Název/Jméno: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Sídlo/Bydliště: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Zastoupený: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IČO/Datum narození: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B718BF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DIČ: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B718BF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hAnsi="Palatino Linotype" w:cs="Arial"/>
          <w:sz w:val="22"/>
        </w:rPr>
      </w:pPr>
    </w:p>
    <w:p w14:paraId="5A5F520F" w14:textId="6C0BACC5" w:rsidR="008D3FC3" w:rsidRPr="00B718BF" w:rsidRDefault="00B92011" w:rsidP="00747837">
      <w:pPr>
        <w:pStyle w:val="Zkladntext"/>
        <w:ind w:left="15"/>
        <w:jc w:val="both"/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</w:pP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Jako účastník 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výběrového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řízení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veřejné zakázky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na </w:t>
      </w:r>
      <w:r w:rsidR="00D0502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stavební práce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 názvem</w:t>
      </w:r>
      <w:r w:rsidR="003D248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1B57F8"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  <w:t>R</w:t>
      </w:r>
      <w:r w:rsidR="00747837" w:rsidRPr="00747837"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  <w:t>ekonstrukce silnoproudé a slaboproudé elektroinstalace, rozvodů SV a TUV pro objekt mateřské školy Komerční 22a, Slezská Ostrava</w:t>
      </w:r>
      <w:r w:rsidR="00B129A6"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čestně prohlašuj</w:t>
      </w: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i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,</w:t>
      </w:r>
    </w:p>
    <w:p w14:paraId="15DBF340" w14:textId="77777777" w:rsidR="00B92011" w:rsidRPr="00B718BF" w:rsidRDefault="00B92011" w:rsidP="00753A00">
      <w:pPr>
        <w:pStyle w:val="Zkladntext"/>
        <w:ind w:left="15"/>
        <w:jc w:val="both"/>
        <w:rPr>
          <w:rFonts w:ascii="Palatino Linotype" w:hAnsi="Palatino Linotype" w:cs="Arial"/>
          <w:sz w:val="22"/>
          <w:szCs w:val="22"/>
        </w:rPr>
      </w:pPr>
    </w:p>
    <w:p w14:paraId="320FA402" w14:textId="1FECD9B1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se na mne nebo na plnění, které nabízím, nevztahují mezinárodní sankce vůči Rusku </w:t>
      </w:r>
      <w:r w:rsidR="00B129A6">
        <w:rPr>
          <w:rFonts w:ascii="Palatino Linotype" w:hAnsi="Palatino Linotype" w:cs="Segoe UI"/>
          <w:snapToGrid w:val="0"/>
          <w:lang w:val="fr-FR" w:eastAsia="en-US"/>
        </w:rPr>
        <w:br/>
      </w: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Blíže viz </w:t>
      </w:r>
      <w:hyperlink r:id="rId7" w:history="1">
        <w:r w:rsidRPr="00B718BF">
          <w:rPr>
            <w:rFonts w:ascii="Palatino Linotype" w:hAnsi="Palatino Linotype" w:cs="Segoe UI"/>
          </w:rPr>
          <w:t>https://www.financnianalytickyurad.cz/sankce-proti-rusku-a-belorusku</w:t>
        </w:r>
      </w:hyperlink>
      <w:r w:rsidRPr="00B718BF">
        <w:rPr>
          <w:rFonts w:ascii="Palatino Linotype" w:hAnsi="Palatino Linotype" w:cs="Segoe UI"/>
          <w:snapToGrid w:val="0"/>
          <w:lang w:val="fr-FR" w:eastAsia="en-US"/>
        </w:rPr>
        <w:t>.</w:t>
      </w:r>
    </w:p>
    <w:p w14:paraId="1987373D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Arial"/>
          <w:snapToGrid w:val="0"/>
          <w:lang w:val="fr-FR" w:eastAsia="en-US"/>
        </w:rPr>
      </w:pPr>
    </w:p>
    <w:p w14:paraId="735ED5B5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3886FBD7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78517116" w14:textId="78F85B98" w:rsidR="008D3FC3" w:rsidRPr="00B718BF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6ADED18C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646F947" w14:textId="1BD60B10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D73186F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081BC37" w14:textId="658F6030" w:rsidR="00426776" w:rsidRPr="00B718BF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/>
        </w:rPr>
        <w:tab/>
        <w:t xml:space="preserve"> </w:t>
      </w:r>
      <w:r w:rsidR="00753A00" w:rsidRPr="00B718BF">
        <w:rPr>
          <w:rFonts w:ascii="Palatino Linotype" w:hAnsi="Palatino Linotype"/>
        </w:rPr>
        <w:t xml:space="preserve">        </w:t>
      </w:r>
      <w:r w:rsidRPr="00B718BF">
        <w:rPr>
          <w:rFonts w:ascii="Palatino Linotype" w:hAnsi="Palatino Linotype"/>
        </w:rPr>
        <w:t xml:space="preserve"> 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….............</w:t>
      </w:r>
      <w:r w:rsidR="00753A00" w:rsidRPr="00B718BF">
        <w:rPr>
          <w:rFonts w:ascii="Palatino Linotype" w:hAnsi="Palatino Linotype" w:cs="Segoe UI"/>
          <w:snapToGrid w:val="0"/>
          <w:lang w:val="fr-FR" w:eastAsia="en-US"/>
        </w:rPr>
        <w:t>.......................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................</w:t>
      </w:r>
    </w:p>
    <w:p w14:paraId="3C1E8816" w14:textId="486A050D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účastníka výběrového řízení</w:t>
      </w:r>
    </w:p>
    <w:sectPr w:rsidR="008061C7" w:rsidRPr="00B718BF" w:rsidSect="00B718BF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F31CF" w14:textId="77777777" w:rsidR="003E04C8" w:rsidRDefault="003E04C8" w:rsidP="008D3FC3">
      <w:pPr>
        <w:spacing w:after="0" w:line="240" w:lineRule="auto"/>
      </w:pPr>
      <w:r>
        <w:separator/>
      </w:r>
    </w:p>
  </w:endnote>
  <w:endnote w:type="continuationSeparator" w:id="0">
    <w:p w14:paraId="692332FA" w14:textId="77777777" w:rsidR="003E04C8" w:rsidRDefault="003E04C8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77337" w14:textId="77777777" w:rsidR="003E04C8" w:rsidRDefault="003E04C8" w:rsidP="008D3FC3">
      <w:pPr>
        <w:spacing w:after="0" w:line="240" w:lineRule="auto"/>
      </w:pPr>
      <w:r>
        <w:separator/>
      </w:r>
    </w:p>
  </w:footnote>
  <w:footnote w:type="continuationSeparator" w:id="0">
    <w:p w14:paraId="299326DA" w14:textId="77777777" w:rsidR="003E04C8" w:rsidRDefault="003E04C8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10392C30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1EE765A8">
          <wp:simplePos x="0" y="0"/>
          <wp:positionH relativeFrom="margin">
            <wp:posOffset>-190500</wp:posOffset>
          </wp:positionH>
          <wp:positionV relativeFrom="paragraph">
            <wp:posOffset>135890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BB49D8">
      <w:rPr>
        <w:b/>
      </w:rPr>
      <w:t xml:space="preserve">      </w:t>
    </w:r>
    <w:r w:rsidR="00B129A6">
      <w:rPr>
        <w:b/>
      </w:rPr>
      <w:tab/>
      <w:t xml:space="preserve">    </w:t>
    </w:r>
    <w:r w:rsidR="00BB49D8">
      <w:rPr>
        <w:b/>
      </w:rPr>
      <w:t xml:space="preserve"> </w:t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5D7321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6</w:t>
    </w:r>
  </w:p>
  <w:p w14:paraId="53278DDF" w14:textId="32FAA7E0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Pr="00B718BF">
      <w:rPr>
        <w:rFonts w:ascii="Arial" w:hAnsi="Arial" w:cs="Arial"/>
        <w:bCs/>
        <w:color w:val="003C69"/>
        <w:sz w:val="20"/>
        <w:szCs w:val="20"/>
      </w:rPr>
      <w:t>městský obvod Slezská Ostrava</w:t>
    </w:r>
    <w:r w:rsidRPr="00B718BF">
      <w:rPr>
        <w:rFonts w:ascii="Arial" w:hAnsi="Arial" w:cs="Arial"/>
        <w:bCs/>
        <w:color w:val="003C69"/>
        <w:sz w:val="20"/>
        <w:szCs w:val="20"/>
      </w:rPr>
      <w:tab/>
    </w:r>
    <w:r w:rsidRPr="00B718BF">
      <w:rPr>
        <w:rFonts w:ascii="Arial" w:hAnsi="Arial" w:cs="Arial"/>
        <w:bCs/>
        <w:color w:val="003C69"/>
        <w:sz w:val="20"/>
        <w:szCs w:val="20"/>
      </w:rPr>
      <w:tab/>
    </w:r>
  </w:p>
  <w:p w14:paraId="2F7A7A8E" w14:textId="0F319F22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 w:rsidRPr="00B718BF">
      <w:rPr>
        <w:rFonts w:ascii="Arial" w:hAnsi="Arial" w:cs="Arial"/>
        <w:bCs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06BA"/>
    <w:rsid w:val="0008129E"/>
    <w:rsid w:val="001B57F8"/>
    <w:rsid w:val="001D74EB"/>
    <w:rsid w:val="002B0E8C"/>
    <w:rsid w:val="00361239"/>
    <w:rsid w:val="00377777"/>
    <w:rsid w:val="003D248E"/>
    <w:rsid w:val="003E04C8"/>
    <w:rsid w:val="00426776"/>
    <w:rsid w:val="004623EA"/>
    <w:rsid w:val="004627E4"/>
    <w:rsid w:val="004A68C0"/>
    <w:rsid w:val="004D562E"/>
    <w:rsid w:val="00535AFD"/>
    <w:rsid w:val="005A4143"/>
    <w:rsid w:val="005D7321"/>
    <w:rsid w:val="0069249F"/>
    <w:rsid w:val="006A6027"/>
    <w:rsid w:val="006E537C"/>
    <w:rsid w:val="00747837"/>
    <w:rsid w:val="00753A00"/>
    <w:rsid w:val="007E2828"/>
    <w:rsid w:val="008061C7"/>
    <w:rsid w:val="00876CB3"/>
    <w:rsid w:val="008873DA"/>
    <w:rsid w:val="008C2D44"/>
    <w:rsid w:val="008D3FC3"/>
    <w:rsid w:val="008E4652"/>
    <w:rsid w:val="00983BD4"/>
    <w:rsid w:val="009C13B0"/>
    <w:rsid w:val="00A473C1"/>
    <w:rsid w:val="00A519B8"/>
    <w:rsid w:val="00A51BF5"/>
    <w:rsid w:val="00A636C1"/>
    <w:rsid w:val="00AC5128"/>
    <w:rsid w:val="00B05830"/>
    <w:rsid w:val="00B129A6"/>
    <w:rsid w:val="00B718BF"/>
    <w:rsid w:val="00B92011"/>
    <w:rsid w:val="00BB49D8"/>
    <w:rsid w:val="00CC5339"/>
    <w:rsid w:val="00CF7363"/>
    <w:rsid w:val="00D0502E"/>
    <w:rsid w:val="00D741CE"/>
    <w:rsid w:val="00DA325E"/>
    <w:rsid w:val="00E35C8B"/>
    <w:rsid w:val="00EA57D0"/>
    <w:rsid w:val="00EC7B75"/>
    <w:rsid w:val="00F05611"/>
    <w:rsid w:val="00F5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4</cp:revision>
  <dcterms:created xsi:type="dcterms:W3CDTF">2025-10-22T07:37:00Z</dcterms:created>
  <dcterms:modified xsi:type="dcterms:W3CDTF">2026-01-27T08:23:00Z</dcterms:modified>
</cp:coreProperties>
</file>