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29D6C4F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B65F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1814" w14:textId="77777777" w:rsidR="00A41BAE" w:rsidRDefault="00A41BAE" w:rsidP="00360830">
      <w:r>
        <w:separator/>
      </w:r>
    </w:p>
  </w:endnote>
  <w:endnote w:type="continuationSeparator" w:id="0">
    <w:p w14:paraId="2DC1DE74" w14:textId="77777777" w:rsidR="00A41BAE" w:rsidRDefault="00A41BA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C940" w14:textId="77777777" w:rsidR="003F5678" w:rsidRDefault="003F5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4D777A31" w:rsidR="009A6B24" w:rsidRDefault="00A41BA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1146F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1146F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2B547AD2" w:rsidR="009A6B24" w:rsidRDefault="00A41BA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1146F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1146F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09A7" w14:textId="77777777" w:rsidR="00A41BAE" w:rsidRDefault="00A41BAE" w:rsidP="00360830">
      <w:r>
        <w:separator/>
      </w:r>
    </w:p>
  </w:footnote>
  <w:footnote w:type="continuationSeparator" w:id="0">
    <w:p w14:paraId="2914C61F" w14:textId="77777777" w:rsidR="00A41BAE" w:rsidRDefault="00A41BA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CD7A" w14:textId="77777777" w:rsidR="003F5678" w:rsidRDefault="003F56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356A668D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71146F" w:rsidRPr="0071146F">
      <w:rPr>
        <w:sz w:val="24"/>
        <w:szCs w:val="24"/>
      </w:rPr>
      <w:t>Areál tramvaje Poruba – Obslužná komunikace</w:t>
    </w:r>
    <w:r w:rsidRPr="007B65F9">
      <w:rPr>
        <w:sz w:val="24"/>
        <w:szCs w:val="24"/>
      </w:rPr>
      <w:t>“</w:t>
    </w:r>
  </w:p>
  <w:p w14:paraId="20415B71" w14:textId="1BB53974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1146F">
      <w:rPr>
        <w:sz w:val="20"/>
        <w:szCs w:val="20"/>
      </w:rPr>
      <w:t>objednatele: DOD20252666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5677A0B8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7B65F9">
      <w:rPr>
        <w:sz w:val="20"/>
        <w:szCs w:val="20"/>
      </w:rPr>
      <w:t xml:space="preserve"> </w:t>
    </w:r>
    <w:proofErr w:type="gramStart"/>
    <w:r w:rsidR="0005104A">
      <w:rPr>
        <w:sz w:val="20"/>
        <w:szCs w:val="20"/>
      </w:rPr>
      <w:t xml:space="preserve">SoD </w:t>
    </w:r>
    <w:r w:rsidRPr="007B65F9">
      <w:rPr>
        <w:sz w:val="20"/>
        <w:szCs w:val="20"/>
      </w:rPr>
      <w:t>- Základní</w:t>
    </w:r>
    <w:proofErr w:type="gramEnd"/>
    <w:r w:rsidRPr="007B65F9">
      <w:rPr>
        <w:sz w:val="20"/>
        <w:szCs w:val="20"/>
      </w:rPr>
      <w:t xml:space="preserve">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0F315A22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71146F" w:rsidRPr="0071146F">
      <w:rPr>
        <w:sz w:val="24"/>
        <w:szCs w:val="24"/>
      </w:rPr>
      <w:t>Areál tramvaje Poruba – Obslužná komunikace</w:t>
    </w:r>
    <w:r>
      <w:rPr>
        <w:sz w:val="24"/>
        <w:szCs w:val="24"/>
      </w:rPr>
      <w:t>“</w:t>
    </w:r>
  </w:p>
  <w:p w14:paraId="449E9E2F" w14:textId="5C9B1836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proofErr w:type="gramStart"/>
    <w:r w:rsidR="0005104A">
      <w:rPr>
        <w:sz w:val="20"/>
        <w:szCs w:val="20"/>
      </w:rPr>
      <w:t>objednatele:DOD</w:t>
    </w:r>
    <w:proofErr w:type="gramEnd"/>
    <w:r w:rsidR="0005104A">
      <w:rPr>
        <w:sz w:val="20"/>
        <w:szCs w:val="20"/>
      </w:rPr>
      <w:t>2025</w:t>
    </w:r>
    <w:r w:rsidR="0071146F">
      <w:rPr>
        <w:sz w:val="20"/>
        <w:szCs w:val="20"/>
      </w:rPr>
      <w:t>2666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62C9E1D9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F5678">
      <w:rPr>
        <w:sz w:val="20"/>
        <w:szCs w:val="20"/>
      </w:rPr>
      <w:t>5</w:t>
    </w:r>
    <w:r w:rsidR="0005104A">
      <w:rPr>
        <w:sz w:val="20"/>
        <w:szCs w:val="20"/>
      </w:rPr>
      <w:t xml:space="preserve"> </w:t>
    </w:r>
    <w:proofErr w:type="gramStart"/>
    <w:r w:rsidR="0005104A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18348">
    <w:abstractNumId w:val="7"/>
  </w:num>
  <w:num w:numId="2" w16cid:durableId="1140998075">
    <w:abstractNumId w:val="15"/>
  </w:num>
  <w:num w:numId="3" w16cid:durableId="456097644">
    <w:abstractNumId w:val="9"/>
  </w:num>
  <w:num w:numId="4" w16cid:durableId="964503138">
    <w:abstractNumId w:val="8"/>
  </w:num>
  <w:num w:numId="5" w16cid:durableId="1699240584">
    <w:abstractNumId w:val="4"/>
  </w:num>
  <w:num w:numId="6" w16cid:durableId="496460224">
    <w:abstractNumId w:val="3"/>
  </w:num>
  <w:num w:numId="7" w16cid:durableId="1198198979">
    <w:abstractNumId w:val="2"/>
  </w:num>
  <w:num w:numId="8" w16cid:durableId="447360624">
    <w:abstractNumId w:val="1"/>
  </w:num>
  <w:num w:numId="9" w16cid:durableId="1247306900">
    <w:abstractNumId w:val="0"/>
  </w:num>
  <w:num w:numId="10" w16cid:durableId="991829964">
    <w:abstractNumId w:val="12"/>
  </w:num>
  <w:num w:numId="11" w16cid:durableId="20485304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280328">
    <w:abstractNumId w:val="14"/>
  </w:num>
  <w:num w:numId="13" w16cid:durableId="234706455">
    <w:abstractNumId w:val="13"/>
  </w:num>
  <w:num w:numId="14" w16cid:durableId="118228241">
    <w:abstractNumId w:val="11"/>
  </w:num>
  <w:num w:numId="15" w16cid:durableId="29039546">
    <w:abstractNumId w:val="5"/>
  </w:num>
  <w:num w:numId="16" w16cid:durableId="15119879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67788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8578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93069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5670208">
    <w:abstractNumId w:val="13"/>
  </w:num>
  <w:num w:numId="21" w16cid:durableId="826164198">
    <w:abstractNumId w:val="11"/>
  </w:num>
  <w:num w:numId="22" w16cid:durableId="162064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207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3F5678"/>
    <w:rsid w:val="00424A6A"/>
    <w:rsid w:val="0043520E"/>
    <w:rsid w:val="00446A96"/>
    <w:rsid w:val="00450110"/>
    <w:rsid w:val="004661F2"/>
    <w:rsid w:val="004809CA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146F"/>
    <w:rsid w:val="00712326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D1A4E"/>
    <w:rsid w:val="009E4721"/>
    <w:rsid w:val="009F1F95"/>
    <w:rsid w:val="009F49AE"/>
    <w:rsid w:val="00A042D1"/>
    <w:rsid w:val="00A04A4B"/>
    <w:rsid w:val="00A07672"/>
    <w:rsid w:val="00A10F10"/>
    <w:rsid w:val="00A22122"/>
    <w:rsid w:val="00A41BAE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5E2D-7B44-4953-A8CD-6986DA2A4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0EA6D-F157-48D8-A68F-B8B4C883E52B}"/>
</file>

<file path=customXml/itemProps3.xml><?xml version="1.0" encoding="utf-8"?>
<ds:datastoreItem xmlns:ds="http://schemas.openxmlformats.org/officeDocument/2006/customXml" ds:itemID="{556562AE-8F65-4FD4-9ECB-BA397C4EAFA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54BB0664-A97C-4F4B-A30A-EEDE2B27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8</cp:revision>
  <cp:lastPrinted>2015-04-20T05:50:00Z</cp:lastPrinted>
  <dcterms:created xsi:type="dcterms:W3CDTF">2024-10-07T05:28:00Z</dcterms:created>
  <dcterms:modified xsi:type="dcterms:W3CDTF">2026-01-23T14:12:00Z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