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23" w:rsidRPr="00CF1F2E" w:rsidRDefault="007A3B23" w:rsidP="00CF1F2E">
      <w:pPr>
        <w:tabs>
          <w:tab w:val="center" w:pos="4677"/>
          <w:tab w:val="left" w:pos="6942"/>
        </w:tabs>
        <w:spacing w:line="276" w:lineRule="auto"/>
        <w:jc w:val="center"/>
        <w:rPr>
          <w:rFonts w:ascii="Arial" w:hAnsi="Arial" w:cs="Arial"/>
          <w:b/>
          <w:sz w:val="18"/>
          <w:szCs w:val="18"/>
        </w:rPr>
      </w:pPr>
      <w:r w:rsidRPr="00C62FE3">
        <w:rPr>
          <w:rFonts w:ascii="Arial" w:hAnsi="Arial" w:cs="Arial"/>
          <w:b/>
          <w:sz w:val="22"/>
          <w:szCs w:val="18"/>
        </w:rPr>
        <w:t>KUPNÍ SMLOUVA</w:t>
      </w:r>
    </w:p>
    <w:p w:rsidR="00306A1C" w:rsidRPr="006D42CE" w:rsidRDefault="007A3B23" w:rsidP="007A3B23">
      <w:pPr>
        <w:spacing w:line="276" w:lineRule="auto"/>
        <w:jc w:val="center"/>
        <w:rPr>
          <w:rFonts w:ascii="Arial" w:hAnsi="Arial" w:cs="Arial"/>
          <w:i/>
          <w:sz w:val="16"/>
          <w:szCs w:val="18"/>
        </w:rPr>
      </w:pPr>
      <w:r w:rsidRPr="006D42CE">
        <w:rPr>
          <w:rFonts w:ascii="Arial" w:hAnsi="Arial" w:cs="Arial"/>
          <w:i/>
          <w:sz w:val="16"/>
          <w:szCs w:val="18"/>
        </w:rPr>
        <w:t xml:space="preserve">uzavřená podle </w:t>
      </w:r>
      <w:proofErr w:type="spellStart"/>
      <w:r w:rsidRPr="006D42CE">
        <w:rPr>
          <w:rFonts w:ascii="Arial" w:hAnsi="Arial" w:cs="Arial"/>
          <w:i/>
          <w:sz w:val="16"/>
          <w:szCs w:val="18"/>
        </w:rPr>
        <w:t>ust</w:t>
      </w:r>
      <w:proofErr w:type="spellEnd"/>
      <w:r w:rsidRPr="006D42CE">
        <w:rPr>
          <w:rFonts w:ascii="Arial" w:hAnsi="Arial" w:cs="Arial"/>
          <w:i/>
          <w:sz w:val="16"/>
          <w:szCs w:val="18"/>
        </w:rPr>
        <w:t xml:space="preserve">. § 2079 a násl. </w:t>
      </w:r>
      <w:r w:rsidR="005F73E3">
        <w:rPr>
          <w:rFonts w:ascii="Arial" w:hAnsi="Arial" w:cs="Arial"/>
          <w:i/>
          <w:sz w:val="16"/>
          <w:szCs w:val="18"/>
        </w:rPr>
        <w:t xml:space="preserve"> a § 2586 a násl. </w:t>
      </w:r>
      <w:r w:rsidRPr="006D42CE">
        <w:rPr>
          <w:rFonts w:ascii="Arial" w:hAnsi="Arial" w:cs="Arial"/>
          <w:i/>
          <w:sz w:val="16"/>
          <w:szCs w:val="18"/>
        </w:rPr>
        <w:t xml:space="preserve">z. </w:t>
      </w:r>
      <w:proofErr w:type="gramStart"/>
      <w:r w:rsidRPr="006D42CE">
        <w:rPr>
          <w:rFonts w:ascii="Arial" w:hAnsi="Arial" w:cs="Arial"/>
          <w:i/>
          <w:sz w:val="16"/>
          <w:szCs w:val="18"/>
        </w:rPr>
        <w:t>č.</w:t>
      </w:r>
      <w:proofErr w:type="gramEnd"/>
      <w:r w:rsidRPr="006D42CE">
        <w:rPr>
          <w:rFonts w:ascii="Arial" w:hAnsi="Arial" w:cs="Arial"/>
          <w:i/>
          <w:sz w:val="16"/>
          <w:szCs w:val="18"/>
        </w:rPr>
        <w:t xml:space="preserve"> 89/2012 Sb., občansk</w:t>
      </w:r>
      <w:r w:rsidR="00015C86">
        <w:rPr>
          <w:rFonts w:ascii="Arial" w:hAnsi="Arial" w:cs="Arial"/>
          <w:i/>
          <w:sz w:val="16"/>
          <w:szCs w:val="18"/>
        </w:rPr>
        <w:t>ého</w:t>
      </w:r>
      <w:r w:rsidRPr="006D42CE">
        <w:rPr>
          <w:rFonts w:ascii="Arial" w:hAnsi="Arial" w:cs="Arial"/>
          <w:i/>
          <w:sz w:val="16"/>
          <w:szCs w:val="18"/>
        </w:rPr>
        <w:t xml:space="preserve"> zákoník</w:t>
      </w:r>
      <w:r w:rsidR="00015C86">
        <w:rPr>
          <w:rFonts w:ascii="Arial" w:hAnsi="Arial" w:cs="Arial"/>
          <w:i/>
          <w:sz w:val="16"/>
          <w:szCs w:val="18"/>
        </w:rPr>
        <w:t>u</w:t>
      </w:r>
      <w:r w:rsidRPr="006D42CE">
        <w:rPr>
          <w:rFonts w:ascii="Arial" w:hAnsi="Arial" w:cs="Arial"/>
          <w:i/>
          <w:sz w:val="16"/>
          <w:szCs w:val="18"/>
        </w:rPr>
        <w:t>, ve znění pozdějších předpisů</w:t>
      </w:r>
    </w:p>
    <w:p w:rsidR="00306A1C" w:rsidRDefault="00306A1C" w:rsidP="00C62FE3">
      <w:pPr>
        <w:spacing w:line="276" w:lineRule="auto"/>
        <w:jc w:val="center"/>
        <w:rPr>
          <w:rFonts w:ascii="Arial" w:hAnsi="Arial" w:cs="Arial"/>
          <w:sz w:val="18"/>
          <w:szCs w:val="18"/>
        </w:rPr>
      </w:pPr>
    </w:p>
    <w:p w:rsidR="00C62FE3" w:rsidRDefault="00C62FE3" w:rsidP="00C62FE3">
      <w:pPr>
        <w:spacing w:line="276" w:lineRule="auto"/>
        <w:jc w:val="center"/>
        <w:rPr>
          <w:rFonts w:ascii="Arial" w:hAnsi="Arial" w:cs="Arial"/>
          <w:sz w:val="18"/>
          <w:szCs w:val="18"/>
        </w:rPr>
      </w:pPr>
      <w:r>
        <w:rPr>
          <w:rFonts w:ascii="Arial" w:hAnsi="Arial" w:cs="Arial"/>
          <w:sz w:val="18"/>
          <w:szCs w:val="18"/>
        </w:rPr>
        <w:t>na akci:</w:t>
      </w:r>
    </w:p>
    <w:p w:rsidR="00C62FE3" w:rsidRDefault="00C62FE3" w:rsidP="00C62FE3">
      <w:pPr>
        <w:spacing w:line="276" w:lineRule="auto"/>
        <w:jc w:val="center"/>
        <w:rPr>
          <w:rFonts w:ascii="Arial" w:hAnsi="Arial" w:cs="Arial"/>
          <w:sz w:val="18"/>
          <w:szCs w:val="18"/>
        </w:rPr>
      </w:pPr>
    </w:p>
    <w:p w:rsidR="00C62FE3" w:rsidRPr="00C62FE3" w:rsidRDefault="00C62FE3" w:rsidP="00C62FE3">
      <w:pPr>
        <w:spacing w:line="276" w:lineRule="auto"/>
        <w:jc w:val="center"/>
        <w:rPr>
          <w:rFonts w:ascii="Arial" w:hAnsi="Arial" w:cs="Arial"/>
          <w:b/>
          <w:szCs w:val="18"/>
        </w:rPr>
      </w:pPr>
      <w:r w:rsidRPr="00C62FE3">
        <w:rPr>
          <w:rFonts w:ascii="Arial" w:hAnsi="Arial" w:cs="Arial"/>
          <w:b/>
          <w:szCs w:val="18"/>
        </w:rPr>
        <w:t>„</w:t>
      </w:r>
      <w:r w:rsidR="0070404E">
        <w:rPr>
          <w:rFonts w:ascii="Arial" w:hAnsi="Arial" w:cs="Arial"/>
          <w:b/>
          <w:szCs w:val="18"/>
        </w:rPr>
        <w:t>Dodávka a montáž dobíjecích stanic pro elektromobily - Kyjov</w:t>
      </w:r>
      <w:r w:rsidRPr="00C62FE3">
        <w:rPr>
          <w:rFonts w:ascii="Arial" w:hAnsi="Arial" w:cs="Arial"/>
          <w:b/>
          <w:szCs w:val="18"/>
        </w:rPr>
        <w:t>“</w:t>
      </w:r>
    </w:p>
    <w:p w:rsidR="00306A1C" w:rsidRPr="00C62FE3" w:rsidRDefault="00306A1C" w:rsidP="00306A1C">
      <w:pPr>
        <w:spacing w:line="276" w:lineRule="auto"/>
        <w:jc w:val="both"/>
        <w:rPr>
          <w:rFonts w:ascii="Arial" w:hAnsi="Arial" w:cs="Arial"/>
          <w:sz w:val="18"/>
          <w:szCs w:val="18"/>
        </w:rPr>
      </w:pPr>
    </w:p>
    <w:p w:rsidR="00306A1C" w:rsidRPr="00C62FE3" w:rsidRDefault="00306A1C" w:rsidP="00EB6F37">
      <w:pPr>
        <w:pStyle w:val="Odstavecseseznamem"/>
        <w:numPr>
          <w:ilvl w:val="0"/>
          <w:numId w:val="3"/>
        </w:numPr>
        <w:spacing w:line="276" w:lineRule="auto"/>
        <w:ind w:left="357" w:hanging="357"/>
        <w:contextualSpacing/>
        <w:jc w:val="center"/>
        <w:rPr>
          <w:rFonts w:ascii="Arial" w:hAnsi="Arial" w:cs="Arial"/>
          <w:b/>
          <w:sz w:val="18"/>
          <w:szCs w:val="18"/>
        </w:rPr>
      </w:pPr>
      <w:r w:rsidRPr="00C62FE3">
        <w:rPr>
          <w:rFonts w:ascii="Arial" w:hAnsi="Arial" w:cs="Arial"/>
          <w:b/>
          <w:sz w:val="18"/>
          <w:szCs w:val="18"/>
        </w:rPr>
        <w:t>SMLUVNÍ STRANY</w:t>
      </w:r>
    </w:p>
    <w:p w:rsidR="00306A1C" w:rsidRPr="00C62FE3" w:rsidRDefault="00306A1C" w:rsidP="00071EB5">
      <w:pPr>
        <w:pStyle w:val="Odstavecseseznamem"/>
        <w:ind w:left="357"/>
        <w:jc w:val="center"/>
        <w:rPr>
          <w:rFonts w:ascii="Arial" w:hAnsi="Arial" w:cs="Arial"/>
          <w:sz w:val="18"/>
          <w:szCs w:val="18"/>
        </w:rPr>
      </w:pPr>
    </w:p>
    <w:p w:rsidR="00A13BE4" w:rsidRPr="00C62FE3" w:rsidRDefault="00A13BE4" w:rsidP="00071EB5">
      <w:pPr>
        <w:jc w:val="both"/>
        <w:outlineLvl w:val="0"/>
        <w:rPr>
          <w:rFonts w:ascii="Arial" w:hAnsi="Arial" w:cs="Arial"/>
          <w:b/>
          <w:sz w:val="18"/>
          <w:szCs w:val="18"/>
        </w:rPr>
      </w:pPr>
      <w:r w:rsidRPr="00C62FE3">
        <w:rPr>
          <w:rFonts w:ascii="Arial" w:hAnsi="Arial" w:cs="Arial"/>
          <w:b/>
          <w:sz w:val="18"/>
          <w:szCs w:val="18"/>
        </w:rPr>
        <w:t>Kupující</w:t>
      </w:r>
      <w:r w:rsidRPr="00C62FE3">
        <w:rPr>
          <w:rFonts w:ascii="Arial" w:hAnsi="Arial" w:cs="Arial"/>
          <w:sz w:val="18"/>
          <w:szCs w:val="18"/>
        </w:rPr>
        <w:t>:</w:t>
      </w:r>
      <w:r w:rsidRPr="00C62FE3">
        <w:rPr>
          <w:rFonts w:ascii="Arial" w:hAnsi="Arial" w:cs="Arial"/>
          <w:sz w:val="18"/>
          <w:szCs w:val="18"/>
        </w:rPr>
        <w:tab/>
      </w:r>
      <w:r w:rsidRPr="00C62FE3">
        <w:rPr>
          <w:rFonts w:ascii="Arial" w:hAnsi="Arial" w:cs="Arial"/>
          <w:sz w:val="18"/>
          <w:szCs w:val="18"/>
        </w:rPr>
        <w:tab/>
      </w:r>
      <w:r w:rsidRPr="00C62FE3">
        <w:rPr>
          <w:rFonts w:ascii="Arial" w:hAnsi="Arial" w:cs="Arial"/>
          <w:b/>
          <w:sz w:val="18"/>
          <w:szCs w:val="18"/>
        </w:rPr>
        <w:t xml:space="preserve">Město </w:t>
      </w:r>
      <w:r w:rsidR="004B1870" w:rsidRPr="00C62FE3">
        <w:rPr>
          <w:rFonts w:ascii="Arial" w:hAnsi="Arial" w:cs="Arial"/>
          <w:b/>
          <w:sz w:val="18"/>
          <w:szCs w:val="18"/>
        </w:rPr>
        <w:t>KYJOV</w:t>
      </w:r>
    </w:p>
    <w:p w:rsidR="006C30A9" w:rsidRPr="00C62FE3" w:rsidRDefault="006C30A9" w:rsidP="00071EB5">
      <w:pPr>
        <w:jc w:val="both"/>
        <w:rPr>
          <w:rFonts w:ascii="Arial" w:hAnsi="Arial" w:cs="Arial"/>
          <w:sz w:val="18"/>
          <w:szCs w:val="18"/>
        </w:rPr>
      </w:pPr>
      <w:r w:rsidRPr="00C62FE3">
        <w:rPr>
          <w:rFonts w:ascii="Arial" w:hAnsi="Arial" w:cs="Arial"/>
          <w:sz w:val="18"/>
          <w:szCs w:val="18"/>
        </w:rPr>
        <w:t xml:space="preserve">Adresa: </w:t>
      </w:r>
      <w:r w:rsidRPr="00C62FE3">
        <w:rPr>
          <w:rFonts w:ascii="Arial" w:hAnsi="Arial" w:cs="Arial"/>
          <w:sz w:val="18"/>
          <w:szCs w:val="18"/>
        </w:rPr>
        <w:tab/>
      </w:r>
      <w:r w:rsidRPr="00C62FE3">
        <w:rPr>
          <w:rFonts w:ascii="Arial" w:hAnsi="Arial" w:cs="Arial"/>
          <w:sz w:val="18"/>
          <w:szCs w:val="18"/>
        </w:rPr>
        <w:tab/>
      </w:r>
      <w:r w:rsidRPr="00C62FE3">
        <w:rPr>
          <w:rFonts w:ascii="Arial" w:hAnsi="Arial" w:cs="Arial"/>
          <w:sz w:val="18"/>
          <w:szCs w:val="18"/>
        </w:rPr>
        <w:tab/>
        <w:t xml:space="preserve">Masarykovo náměstí </w:t>
      </w:r>
      <w:r w:rsidR="004B1870" w:rsidRPr="00C62FE3">
        <w:rPr>
          <w:rFonts w:ascii="Arial" w:hAnsi="Arial" w:cs="Arial"/>
          <w:sz w:val="18"/>
          <w:szCs w:val="18"/>
        </w:rPr>
        <w:t>30</w:t>
      </w:r>
      <w:r w:rsidRPr="00C62FE3">
        <w:rPr>
          <w:rFonts w:ascii="Arial" w:hAnsi="Arial" w:cs="Arial"/>
          <w:sz w:val="18"/>
          <w:szCs w:val="18"/>
        </w:rPr>
        <w:t>/1,69</w:t>
      </w:r>
      <w:r w:rsidR="004B1870" w:rsidRPr="00C62FE3">
        <w:rPr>
          <w:rFonts w:ascii="Arial" w:hAnsi="Arial" w:cs="Arial"/>
          <w:sz w:val="18"/>
          <w:szCs w:val="18"/>
        </w:rPr>
        <w:t>7</w:t>
      </w:r>
      <w:r w:rsidRPr="00C62FE3">
        <w:rPr>
          <w:rFonts w:ascii="Arial" w:hAnsi="Arial" w:cs="Arial"/>
          <w:sz w:val="18"/>
          <w:szCs w:val="18"/>
        </w:rPr>
        <w:t xml:space="preserve"> </w:t>
      </w:r>
      <w:r w:rsidR="004B1870" w:rsidRPr="00C62FE3">
        <w:rPr>
          <w:rFonts w:ascii="Arial" w:hAnsi="Arial" w:cs="Arial"/>
          <w:sz w:val="18"/>
          <w:szCs w:val="18"/>
        </w:rPr>
        <w:t>01</w:t>
      </w:r>
      <w:r w:rsidRPr="00C62FE3">
        <w:rPr>
          <w:rFonts w:ascii="Arial" w:hAnsi="Arial" w:cs="Arial"/>
          <w:sz w:val="18"/>
          <w:szCs w:val="18"/>
        </w:rPr>
        <w:t xml:space="preserve"> </w:t>
      </w:r>
      <w:r w:rsidR="004B1870" w:rsidRPr="00C62FE3">
        <w:rPr>
          <w:rFonts w:ascii="Arial" w:hAnsi="Arial" w:cs="Arial"/>
          <w:sz w:val="18"/>
          <w:szCs w:val="18"/>
        </w:rPr>
        <w:t>Kyjov</w:t>
      </w:r>
    </w:p>
    <w:p w:rsidR="006C30A9" w:rsidRPr="00C62FE3" w:rsidRDefault="0070404E" w:rsidP="00071EB5">
      <w:pPr>
        <w:tabs>
          <w:tab w:val="left" w:pos="2127"/>
        </w:tabs>
        <w:jc w:val="both"/>
        <w:rPr>
          <w:rFonts w:ascii="Arial" w:hAnsi="Arial" w:cs="Arial"/>
          <w:sz w:val="18"/>
          <w:szCs w:val="18"/>
        </w:rPr>
      </w:pPr>
      <w:r>
        <w:rPr>
          <w:rFonts w:ascii="Arial" w:hAnsi="Arial" w:cs="Arial"/>
          <w:sz w:val="18"/>
          <w:szCs w:val="18"/>
        </w:rPr>
        <w:t>IČO:</w:t>
      </w:r>
      <w:r>
        <w:rPr>
          <w:rFonts w:ascii="Arial" w:hAnsi="Arial" w:cs="Arial"/>
          <w:sz w:val="18"/>
          <w:szCs w:val="18"/>
        </w:rPr>
        <w:tab/>
      </w:r>
      <w:r w:rsidR="004B1870" w:rsidRPr="00C62FE3">
        <w:rPr>
          <w:rFonts w:ascii="Arial" w:hAnsi="Arial" w:cs="Arial"/>
          <w:sz w:val="18"/>
          <w:szCs w:val="18"/>
        </w:rPr>
        <w:t>00285030</w:t>
      </w:r>
    </w:p>
    <w:p w:rsidR="006C30A9" w:rsidRPr="00C62FE3" w:rsidRDefault="0070404E" w:rsidP="00071EB5">
      <w:pPr>
        <w:tabs>
          <w:tab w:val="left" w:pos="2127"/>
        </w:tabs>
        <w:jc w:val="both"/>
        <w:rPr>
          <w:rFonts w:ascii="Arial" w:hAnsi="Arial" w:cs="Arial"/>
          <w:sz w:val="18"/>
          <w:szCs w:val="18"/>
        </w:rPr>
      </w:pPr>
      <w:r>
        <w:rPr>
          <w:rFonts w:ascii="Arial" w:hAnsi="Arial" w:cs="Arial"/>
          <w:sz w:val="18"/>
          <w:szCs w:val="18"/>
        </w:rPr>
        <w:t>DIČ:</w:t>
      </w:r>
      <w:r>
        <w:rPr>
          <w:rFonts w:ascii="Arial" w:hAnsi="Arial" w:cs="Arial"/>
          <w:sz w:val="18"/>
          <w:szCs w:val="18"/>
        </w:rPr>
        <w:tab/>
      </w:r>
      <w:r w:rsidR="004B1870" w:rsidRPr="00C62FE3">
        <w:rPr>
          <w:rFonts w:ascii="Arial" w:hAnsi="Arial" w:cs="Arial"/>
          <w:sz w:val="18"/>
          <w:szCs w:val="18"/>
        </w:rPr>
        <w:t>CZ00285030</w:t>
      </w:r>
    </w:p>
    <w:p w:rsidR="0070404E" w:rsidRPr="000876AF" w:rsidRDefault="0070404E" w:rsidP="00071EB5">
      <w:pPr>
        <w:jc w:val="both"/>
        <w:rPr>
          <w:rFonts w:ascii="Arial" w:hAnsi="Arial" w:cs="Arial"/>
          <w:color w:val="000000" w:themeColor="text1"/>
          <w:sz w:val="18"/>
          <w:szCs w:val="18"/>
        </w:rPr>
      </w:pPr>
      <w:r w:rsidRPr="000876AF">
        <w:rPr>
          <w:rFonts w:ascii="Arial" w:hAnsi="Arial" w:cs="Arial"/>
          <w:sz w:val="18"/>
          <w:szCs w:val="18"/>
        </w:rPr>
        <w:t xml:space="preserve">Bankovní </w:t>
      </w:r>
      <w:r w:rsidRPr="000876AF">
        <w:rPr>
          <w:rFonts w:ascii="Arial" w:hAnsi="Arial" w:cs="Arial"/>
          <w:color w:val="000000" w:themeColor="text1"/>
          <w:sz w:val="18"/>
          <w:szCs w:val="18"/>
        </w:rPr>
        <w:t>spojení:              Komerční banka, a.s.</w:t>
      </w:r>
    </w:p>
    <w:p w:rsidR="0070404E" w:rsidRPr="000876AF" w:rsidRDefault="0070404E" w:rsidP="00071EB5">
      <w:pPr>
        <w:jc w:val="both"/>
        <w:rPr>
          <w:rFonts w:ascii="Arial" w:hAnsi="Arial" w:cs="Arial"/>
          <w:color w:val="000000" w:themeColor="text1"/>
          <w:sz w:val="18"/>
          <w:szCs w:val="18"/>
        </w:rPr>
      </w:pPr>
      <w:r w:rsidRPr="000876AF">
        <w:rPr>
          <w:rFonts w:ascii="Arial" w:hAnsi="Arial" w:cs="Arial"/>
          <w:color w:val="000000" w:themeColor="text1"/>
          <w:sz w:val="18"/>
          <w:szCs w:val="18"/>
        </w:rPr>
        <w:t>Číslo účtu:</w:t>
      </w:r>
      <w:r w:rsidRPr="000876AF">
        <w:rPr>
          <w:rFonts w:ascii="Arial" w:hAnsi="Arial" w:cs="Arial"/>
          <w:color w:val="000000" w:themeColor="text1"/>
          <w:sz w:val="18"/>
          <w:szCs w:val="18"/>
        </w:rPr>
        <w:tab/>
      </w:r>
      <w:r w:rsidRPr="000876AF">
        <w:rPr>
          <w:rFonts w:ascii="Arial" w:hAnsi="Arial" w:cs="Arial"/>
          <w:color w:val="000000" w:themeColor="text1"/>
          <w:sz w:val="18"/>
          <w:szCs w:val="18"/>
        </w:rPr>
        <w:tab/>
        <w:t>1887430267/0100</w:t>
      </w:r>
    </w:p>
    <w:p w:rsidR="0070404E" w:rsidRPr="000876AF" w:rsidRDefault="0070404E" w:rsidP="00071EB5">
      <w:pPr>
        <w:ind w:left="2124" w:hanging="2124"/>
        <w:jc w:val="both"/>
        <w:rPr>
          <w:rFonts w:ascii="Arial" w:hAnsi="Arial" w:cs="Arial"/>
          <w:color w:val="000000" w:themeColor="text1"/>
          <w:sz w:val="18"/>
          <w:szCs w:val="18"/>
        </w:rPr>
      </w:pPr>
      <w:r w:rsidRPr="000876AF">
        <w:rPr>
          <w:rFonts w:ascii="Arial" w:hAnsi="Arial" w:cs="Arial"/>
          <w:color w:val="000000" w:themeColor="text1"/>
          <w:sz w:val="18"/>
          <w:szCs w:val="18"/>
        </w:rPr>
        <w:t>Zastoupený:</w:t>
      </w:r>
      <w:r w:rsidRPr="000876AF">
        <w:rPr>
          <w:rFonts w:ascii="Arial" w:hAnsi="Arial" w:cs="Arial"/>
          <w:color w:val="000000" w:themeColor="text1"/>
          <w:sz w:val="18"/>
          <w:szCs w:val="18"/>
        </w:rPr>
        <w:tab/>
      </w:r>
      <w:r>
        <w:rPr>
          <w:rFonts w:ascii="Arial" w:hAnsi="Arial" w:cs="Arial"/>
          <w:color w:val="000000" w:themeColor="text1"/>
          <w:sz w:val="18"/>
          <w:szCs w:val="18"/>
        </w:rPr>
        <w:t xml:space="preserve">Mgr. Františkem </w:t>
      </w:r>
      <w:proofErr w:type="spellStart"/>
      <w:r>
        <w:rPr>
          <w:rFonts w:ascii="Arial" w:hAnsi="Arial" w:cs="Arial"/>
          <w:color w:val="000000" w:themeColor="text1"/>
          <w:sz w:val="18"/>
          <w:szCs w:val="18"/>
        </w:rPr>
        <w:t>Luklem</w:t>
      </w:r>
      <w:proofErr w:type="spellEnd"/>
      <w:r>
        <w:rPr>
          <w:rFonts w:ascii="Arial" w:hAnsi="Arial" w:cs="Arial"/>
          <w:color w:val="000000" w:themeColor="text1"/>
          <w:sz w:val="18"/>
          <w:szCs w:val="18"/>
        </w:rPr>
        <w:t>, MPA, starostou města Kyjova</w:t>
      </w:r>
    </w:p>
    <w:p w:rsidR="002A499D" w:rsidRDefault="0070404E" w:rsidP="00071EB5">
      <w:pPr>
        <w:jc w:val="both"/>
        <w:rPr>
          <w:rFonts w:ascii="Arial" w:hAnsi="Arial" w:cs="Arial"/>
          <w:sz w:val="18"/>
          <w:szCs w:val="18"/>
        </w:rPr>
      </w:pPr>
      <w:r w:rsidRPr="000876AF">
        <w:rPr>
          <w:rFonts w:ascii="Arial" w:hAnsi="Arial" w:cs="Arial"/>
          <w:color w:val="000000" w:themeColor="text1"/>
          <w:sz w:val="18"/>
          <w:szCs w:val="18"/>
        </w:rPr>
        <w:t>Ve věcech technických:</w:t>
      </w:r>
      <w:r w:rsidRPr="000876AF">
        <w:rPr>
          <w:rFonts w:ascii="Arial" w:hAnsi="Arial" w:cs="Arial"/>
          <w:color w:val="000000" w:themeColor="text1"/>
          <w:sz w:val="18"/>
          <w:szCs w:val="18"/>
        </w:rPr>
        <w:tab/>
        <w:t>Romanem Pekárkem, vedoucím Odboru rozvoje města Městského úřadu Kyjov</w:t>
      </w:r>
    </w:p>
    <w:p w:rsidR="00A13BE4" w:rsidRPr="002A499D" w:rsidRDefault="00C62FE3" w:rsidP="00071EB5">
      <w:pPr>
        <w:jc w:val="both"/>
        <w:rPr>
          <w:rFonts w:ascii="Arial" w:hAnsi="Arial" w:cs="Arial"/>
          <w:color w:val="000000" w:themeColor="text1"/>
          <w:sz w:val="18"/>
          <w:szCs w:val="18"/>
        </w:rPr>
      </w:pPr>
      <w:r>
        <w:rPr>
          <w:rFonts w:ascii="Arial" w:hAnsi="Arial" w:cs="Arial"/>
          <w:sz w:val="18"/>
          <w:szCs w:val="18"/>
        </w:rPr>
        <w:t>(</w:t>
      </w:r>
      <w:r w:rsidR="00A13BE4" w:rsidRPr="00C62FE3">
        <w:rPr>
          <w:rFonts w:ascii="Arial" w:hAnsi="Arial" w:cs="Arial"/>
          <w:sz w:val="18"/>
          <w:szCs w:val="18"/>
        </w:rPr>
        <w:t xml:space="preserve">dále jen </w:t>
      </w:r>
      <w:r>
        <w:rPr>
          <w:rFonts w:ascii="Arial" w:hAnsi="Arial" w:cs="Arial"/>
          <w:sz w:val="18"/>
          <w:szCs w:val="18"/>
        </w:rPr>
        <w:t>„</w:t>
      </w:r>
      <w:r w:rsidR="00A13BE4" w:rsidRPr="00C62FE3">
        <w:rPr>
          <w:rFonts w:ascii="Arial" w:hAnsi="Arial" w:cs="Arial"/>
          <w:sz w:val="18"/>
          <w:szCs w:val="18"/>
        </w:rPr>
        <w:t>kupující</w:t>
      </w:r>
      <w:r>
        <w:rPr>
          <w:rFonts w:ascii="Arial" w:hAnsi="Arial" w:cs="Arial"/>
          <w:sz w:val="18"/>
          <w:szCs w:val="18"/>
        </w:rPr>
        <w:t>“</w:t>
      </w:r>
      <w:r w:rsidR="00F27F3B">
        <w:rPr>
          <w:rFonts w:ascii="Arial" w:hAnsi="Arial" w:cs="Arial"/>
          <w:sz w:val="18"/>
          <w:szCs w:val="18"/>
        </w:rPr>
        <w:t xml:space="preserve"> nebo „objednatel“</w:t>
      </w:r>
      <w:r>
        <w:rPr>
          <w:rFonts w:ascii="Arial" w:hAnsi="Arial" w:cs="Arial"/>
          <w:sz w:val="18"/>
          <w:szCs w:val="18"/>
        </w:rPr>
        <w:t>)</w:t>
      </w:r>
    </w:p>
    <w:p w:rsidR="00A13BE4" w:rsidRPr="00C62FE3" w:rsidRDefault="00A13BE4" w:rsidP="00071EB5">
      <w:pPr>
        <w:jc w:val="both"/>
        <w:rPr>
          <w:rFonts w:ascii="Arial" w:hAnsi="Arial" w:cs="Arial"/>
          <w:sz w:val="18"/>
          <w:szCs w:val="18"/>
        </w:rPr>
      </w:pPr>
    </w:p>
    <w:p w:rsidR="006C30A9" w:rsidRPr="00C62FE3" w:rsidRDefault="006C30A9" w:rsidP="00071EB5">
      <w:pPr>
        <w:pStyle w:val="Odstavecseseznamem"/>
        <w:ind w:left="0"/>
        <w:jc w:val="both"/>
        <w:rPr>
          <w:rFonts w:ascii="Arial" w:hAnsi="Arial" w:cs="Arial"/>
          <w:sz w:val="18"/>
          <w:szCs w:val="18"/>
        </w:rPr>
      </w:pPr>
      <w:r w:rsidRPr="00C62FE3">
        <w:rPr>
          <w:rFonts w:ascii="Arial" w:hAnsi="Arial" w:cs="Arial"/>
          <w:b/>
          <w:sz w:val="18"/>
          <w:szCs w:val="18"/>
        </w:rPr>
        <w:t>Dodavatel</w:t>
      </w:r>
      <w:r w:rsidRPr="00C62FE3">
        <w:rPr>
          <w:rFonts w:ascii="Arial" w:hAnsi="Arial" w:cs="Arial"/>
          <w:sz w:val="18"/>
          <w:szCs w:val="18"/>
        </w:rPr>
        <w:t>:</w:t>
      </w:r>
      <w:r w:rsidRPr="00C62FE3">
        <w:rPr>
          <w:rFonts w:ascii="Arial" w:hAnsi="Arial" w:cs="Arial"/>
          <w:sz w:val="18"/>
          <w:szCs w:val="18"/>
        </w:rPr>
        <w:tab/>
      </w:r>
      <w:r w:rsidRPr="00C62FE3">
        <w:rPr>
          <w:rFonts w:ascii="Arial" w:hAnsi="Arial" w:cs="Arial"/>
          <w:sz w:val="18"/>
          <w:szCs w:val="18"/>
        </w:rPr>
        <w:tab/>
      </w:r>
      <w:r w:rsidRPr="00C62FE3">
        <w:rPr>
          <w:rFonts w:ascii="Arial" w:hAnsi="Arial" w:cs="Arial"/>
          <w:sz w:val="18"/>
          <w:szCs w:val="18"/>
        </w:rPr>
        <w:tab/>
        <w:t>…………………</w:t>
      </w:r>
    </w:p>
    <w:p w:rsidR="006C30A9" w:rsidRPr="00C62FE3" w:rsidRDefault="006C30A9" w:rsidP="00071EB5">
      <w:pPr>
        <w:jc w:val="both"/>
        <w:rPr>
          <w:rFonts w:ascii="Arial" w:hAnsi="Arial" w:cs="Arial"/>
          <w:sz w:val="18"/>
          <w:szCs w:val="18"/>
        </w:rPr>
      </w:pPr>
      <w:r w:rsidRPr="00C62FE3">
        <w:rPr>
          <w:rFonts w:ascii="Arial" w:hAnsi="Arial" w:cs="Arial"/>
          <w:sz w:val="18"/>
          <w:szCs w:val="18"/>
        </w:rPr>
        <w:t xml:space="preserve">Adresa: </w:t>
      </w:r>
      <w:r w:rsidRPr="00C62FE3">
        <w:rPr>
          <w:rFonts w:ascii="Arial" w:hAnsi="Arial" w:cs="Arial"/>
          <w:sz w:val="18"/>
          <w:szCs w:val="18"/>
        </w:rPr>
        <w:tab/>
      </w:r>
      <w:r w:rsidRPr="00C62FE3">
        <w:rPr>
          <w:rFonts w:ascii="Arial" w:hAnsi="Arial" w:cs="Arial"/>
          <w:sz w:val="18"/>
          <w:szCs w:val="18"/>
        </w:rPr>
        <w:tab/>
      </w:r>
      <w:r w:rsidRPr="00C62FE3">
        <w:rPr>
          <w:rFonts w:ascii="Arial" w:hAnsi="Arial" w:cs="Arial"/>
          <w:sz w:val="18"/>
          <w:szCs w:val="18"/>
        </w:rPr>
        <w:tab/>
      </w:r>
      <w:r w:rsidR="00C62FE3" w:rsidRPr="00C62FE3">
        <w:rPr>
          <w:rFonts w:ascii="Arial" w:hAnsi="Arial" w:cs="Arial"/>
          <w:sz w:val="18"/>
          <w:szCs w:val="18"/>
        </w:rPr>
        <w:tab/>
      </w:r>
      <w:r w:rsidRPr="00C62FE3">
        <w:rPr>
          <w:rFonts w:ascii="Arial" w:hAnsi="Arial" w:cs="Arial"/>
          <w:sz w:val="18"/>
          <w:szCs w:val="18"/>
        </w:rPr>
        <w:t>…………………</w:t>
      </w:r>
    </w:p>
    <w:p w:rsidR="006C30A9" w:rsidRPr="00C62FE3" w:rsidRDefault="006C30A9" w:rsidP="00071EB5">
      <w:pPr>
        <w:tabs>
          <w:tab w:val="left" w:pos="2127"/>
        </w:tabs>
        <w:jc w:val="both"/>
        <w:rPr>
          <w:rFonts w:ascii="Arial" w:hAnsi="Arial" w:cs="Arial"/>
          <w:sz w:val="18"/>
          <w:szCs w:val="18"/>
        </w:rPr>
      </w:pPr>
      <w:r w:rsidRPr="00C62FE3">
        <w:rPr>
          <w:rFonts w:ascii="Arial" w:hAnsi="Arial" w:cs="Arial"/>
          <w:sz w:val="18"/>
          <w:szCs w:val="18"/>
        </w:rPr>
        <w:t>IČO:</w:t>
      </w:r>
      <w:r w:rsidRPr="00C62FE3">
        <w:rPr>
          <w:rFonts w:ascii="Arial" w:hAnsi="Arial" w:cs="Arial"/>
          <w:sz w:val="18"/>
          <w:szCs w:val="18"/>
        </w:rPr>
        <w:tab/>
      </w:r>
      <w:r w:rsidRPr="00C62FE3">
        <w:rPr>
          <w:rFonts w:ascii="Arial" w:hAnsi="Arial" w:cs="Arial"/>
          <w:sz w:val="18"/>
          <w:szCs w:val="18"/>
        </w:rPr>
        <w:tab/>
        <w:t>…………………</w:t>
      </w:r>
    </w:p>
    <w:p w:rsidR="006C30A9" w:rsidRPr="00C62FE3" w:rsidRDefault="006C30A9" w:rsidP="00071EB5">
      <w:pPr>
        <w:tabs>
          <w:tab w:val="left" w:pos="2127"/>
        </w:tabs>
        <w:jc w:val="both"/>
        <w:rPr>
          <w:rFonts w:ascii="Arial" w:hAnsi="Arial" w:cs="Arial"/>
          <w:sz w:val="18"/>
          <w:szCs w:val="18"/>
        </w:rPr>
      </w:pPr>
      <w:r w:rsidRPr="00C62FE3">
        <w:rPr>
          <w:rFonts w:ascii="Arial" w:hAnsi="Arial" w:cs="Arial"/>
          <w:sz w:val="18"/>
          <w:szCs w:val="18"/>
        </w:rPr>
        <w:t xml:space="preserve">DIČ: </w:t>
      </w:r>
      <w:r w:rsidRPr="00C62FE3">
        <w:rPr>
          <w:rFonts w:ascii="Arial" w:hAnsi="Arial" w:cs="Arial"/>
          <w:sz w:val="18"/>
          <w:szCs w:val="18"/>
        </w:rPr>
        <w:tab/>
      </w:r>
      <w:r w:rsidRPr="00C62FE3">
        <w:rPr>
          <w:rFonts w:ascii="Arial" w:hAnsi="Arial" w:cs="Arial"/>
          <w:sz w:val="18"/>
          <w:szCs w:val="18"/>
        </w:rPr>
        <w:tab/>
        <w:t>…………………</w:t>
      </w:r>
    </w:p>
    <w:p w:rsidR="006C30A9" w:rsidRDefault="006C30A9" w:rsidP="00071EB5">
      <w:pPr>
        <w:jc w:val="both"/>
        <w:rPr>
          <w:rFonts w:ascii="Arial" w:hAnsi="Arial" w:cs="Arial"/>
          <w:sz w:val="18"/>
          <w:szCs w:val="18"/>
        </w:rPr>
      </w:pPr>
      <w:r w:rsidRPr="00C62FE3">
        <w:rPr>
          <w:rFonts w:ascii="Arial" w:hAnsi="Arial" w:cs="Arial"/>
          <w:sz w:val="18"/>
          <w:szCs w:val="18"/>
        </w:rPr>
        <w:t xml:space="preserve">Bankovní spojení: </w:t>
      </w:r>
      <w:r w:rsidRPr="00C62FE3">
        <w:rPr>
          <w:rFonts w:ascii="Arial" w:hAnsi="Arial" w:cs="Arial"/>
          <w:sz w:val="18"/>
          <w:szCs w:val="18"/>
        </w:rPr>
        <w:tab/>
      </w:r>
      <w:r w:rsidRPr="00C62FE3">
        <w:rPr>
          <w:rFonts w:ascii="Arial" w:hAnsi="Arial" w:cs="Arial"/>
          <w:sz w:val="18"/>
          <w:szCs w:val="18"/>
        </w:rPr>
        <w:tab/>
        <w:t>…………………</w:t>
      </w:r>
    </w:p>
    <w:p w:rsidR="005C0E4F" w:rsidRPr="00C62FE3" w:rsidRDefault="005C0E4F" w:rsidP="00071EB5">
      <w:pPr>
        <w:jc w:val="both"/>
        <w:rPr>
          <w:rFonts w:ascii="Arial" w:hAnsi="Arial" w:cs="Arial"/>
          <w:sz w:val="18"/>
          <w:szCs w:val="18"/>
        </w:rPr>
      </w:pPr>
      <w:r>
        <w:rPr>
          <w:rFonts w:ascii="Arial" w:hAnsi="Arial" w:cs="Arial"/>
          <w:sz w:val="18"/>
          <w:szCs w:val="18"/>
        </w:rPr>
        <w:t>Číslo účtu:</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6C30A9" w:rsidRPr="00C62FE3" w:rsidRDefault="00C62FE3" w:rsidP="00071EB5">
      <w:pPr>
        <w:jc w:val="both"/>
        <w:rPr>
          <w:rFonts w:ascii="Arial" w:hAnsi="Arial" w:cs="Arial"/>
          <w:sz w:val="18"/>
          <w:szCs w:val="18"/>
        </w:rPr>
      </w:pPr>
      <w:r w:rsidRPr="00C62FE3">
        <w:rPr>
          <w:rFonts w:ascii="Arial" w:hAnsi="Arial" w:cs="Arial"/>
          <w:sz w:val="18"/>
          <w:szCs w:val="18"/>
        </w:rPr>
        <w:t>Zastoupený</w:t>
      </w:r>
      <w:r w:rsidR="006C30A9" w:rsidRPr="00C62FE3">
        <w:rPr>
          <w:rFonts w:ascii="Arial" w:hAnsi="Arial" w:cs="Arial"/>
          <w:sz w:val="18"/>
          <w:szCs w:val="18"/>
        </w:rPr>
        <w:t>:</w:t>
      </w:r>
      <w:r w:rsidR="006C30A9" w:rsidRPr="00C62FE3">
        <w:rPr>
          <w:rFonts w:ascii="Arial" w:hAnsi="Arial" w:cs="Arial"/>
          <w:sz w:val="18"/>
          <w:szCs w:val="18"/>
        </w:rPr>
        <w:tab/>
      </w:r>
      <w:r w:rsidR="006C30A9" w:rsidRPr="00C62FE3">
        <w:rPr>
          <w:rFonts w:ascii="Arial" w:hAnsi="Arial" w:cs="Arial"/>
          <w:sz w:val="18"/>
          <w:szCs w:val="18"/>
        </w:rPr>
        <w:tab/>
      </w:r>
      <w:r w:rsidR="006C30A9" w:rsidRPr="00C62FE3">
        <w:rPr>
          <w:rFonts w:ascii="Arial" w:hAnsi="Arial" w:cs="Arial"/>
          <w:sz w:val="18"/>
          <w:szCs w:val="18"/>
        </w:rPr>
        <w:tab/>
        <w:t>…………………</w:t>
      </w:r>
    </w:p>
    <w:p w:rsidR="00C62FE3" w:rsidRPr="006306C4" w:rsidRDefault="00C62FE3" w:rsidP="00071EB5">
      <w:pPr>
        <w:jc w:val="both"/>
        <w:rPr>
          <w:rFonts w:ascii="Arial" w:hAnsi="Arial" w:cs="Arial"/>
          <w:smallCaps/>
          <w:sz w:val="18"/>
          <w:szCs w:val="18"/>
        </w:rPr>
      </w:pPr>
      <w:r w:rsidRPr="006306C4">
        <w:rPr>
          <w:rFonts w:ascii="Arial" w:hAnsi="Arial" w:cs="Arial"/>
          <w:sz w:val="18"/>
          <w:szCs w:val="18"/>
        </w:rPr>
        <w:t>Společnost je zapsána v obchodním rejstříku vedeném u … soudu v …, oddíl …, vložka …</w:t>
      </w:r>
    </w:p>
    <w:p w:rsidR="004B1870" w:rsidRPr="00501E05" w:rsidRDefault="00C62FE3" w:rsidP="00071EB5">
      <w:pPr>
        <w:jc w:val="both"/>
        <w:rPr>
          <w:rFonts w:ascii="Arial" w:hAnsi="Arial" w:cs="Arial"/>
          <w:sz w:val="18"/>
          <w:szCs w:val="18"/>
        </w:rPr>
      </w:pPr>
      <w:r>
        <w:rPr>
          <w:rFonts w:ascii="Arial" w:hAnsi="Arial" w:cs="Arial"/>
          <w:sz w:val="18"/>
          <w:szCs w:val="18"/>
        </w:rPr>
        <w:t>(</w:t>
      </w:r>
      <w:r w:rsidR="00A13BE4" w:rsidRPr="00C62FE3">
        <w:rPr>
          <w:rFonts w:ascii="Arial" w:hAnsi="Arial" w:cs="Arial"/>
          <w:sz w:val="18"/>
          <w:szCs w:val="18"/>
        </w:rPr>
        <w:t xml:space="preserve">dále jen </w:t>
      </w:r>
      <w:r>
        <w:rPr>
          <w:rFonts w:ascii="Arial" w:hAnsi="Arial" w:cs="Arial"/>
          <w:sz w:val="18"/>
          <w:szCs w:val="18"/>
        </w:rPr>
        <w:t>„</w:t>
      </w:r>
      <w:r w:rsidR="00A13BE4" w:rsidRPr="00C62FE3">
        <w:rPr>
          <w:rFonts w:ascii="Arial" w:hAnsi="Arial" w:cs="Arial"/>
          <w:sz w:val="18"/>
          <w:szCs w:val="18"/>
        </w:rPr>
        <w:t>dodavatel</w:t>
      </w:r>
      <w:r>
        <w:rPr>
          <w:rFonts w:ascii="Arial" w:hAnsi="Arial" w:cs="Arial"/>
          <w:sz w:val="18"/>
          <w:szCs w:val="18"/>
        </w:rPr>
        <w:t>“</w:t>
      </w:r>
      <w:r w:rsidR="00F27F3B">
        <w:rPr>
          <w:rFonts w:ascii="Arial" w:hAnsi="Arial" w:cs="Arial"/>
          <w:sz w:val="18"/>
          <w:szCs w:val="18"/>
        </w:rPr>
        <w:t xml:space="preserve"> nebo „zhotovitel“</w:t>
      </w:r>
      <w:r>
        <w:rPr>
          <w:rFonts w:ascii="Arial" w:hAnsi="Arial" w:cs="Arial"/>
          <w:sz w:val="18"/>
          <w:szCs w:val="18"/>
        </w:rPr>
        <w:t>)</w:t>
      </w:r>
    </w:p>
    <w:p w:rsidR="004B1870" w:rsidRPr="00C62FE3" w:rsidRDefault="004B1870" w:rsidP="000F0A30">
      <w:pPr>
        <w:pStyle w:val="Odstavecseseznamem"/>
        <w:spacing w:after="120"/>
        <w:ind w:left="567"/>
        <w:rPr>
          <w:rFonts w:ascii="Arial" w:hAnsi="Arial" w:cs="Arial"/>
          <w:b/>
          <w:sz w:val="18"/>
          <w:szCs w:val="18"/>
        </w:rPr>
      </w:pPr>
    </w:p>
    <w:p w:rsidR="00633508" w:rsidRPr="00156D73" w:rsidRDefault="00306A1C" w:rsidP="009C7E16">
      <w:pPr>
        <w:pStyle w:val="Odstavecseseznamem"/>
        <w:numPr>
          <w:ilvl w:val="0"/>
          <w:numId w:val="3"/>
        </w:numPr>
        <w:spacing w:after="120"/>
        <w:ind w:left="357" w:hanging="357"/>
        <w:jc w:val="center"/>
        <w:rPr>
          <w:rFonts w:ascii="Arial" w:hAnsi="Arial" w:cs="Arial"/>
          <w:b/>
          <w:sz w:val="18"/>
          <w:szCs w:val="18"/>
        </w:rPr>
      </w:pPr>
      <w:r w:rsidRPr="00501E05">
        <w:rPr>
          <w:rFonts w:ascii="Arial" w:hAnsi="Arial" w:cs="Arial"/>
          <w:b/>
          <w:sz w:val="18"/>
          <w:szCs w:val="18"/>
        </w:rPr>
        <w:t>PŘEDMĚT SMLOUVY</w:t>
      </w:r>
    </w:p>
    <w:p w:rsidR="00633508" w:rsidRPr="009E5B92" w:rsidRDefault="00633508" w:rsidP="009C7E16">
      <w:pPr>
        <w:widowControl w:val="0"/>
        <w:numPr>
          <w:ilvl w:val="1"/>
          <w:numId w:val="3"/>
        </w:numPr>
        <w:spacing w:after="120"/>
        <w:ind w:left="426"/>
        <w:jc w:val="both"/>
        <w:rPr>
          <w:rFonts w:ascii="Arial" w:hAnsi="Arial" w:cs="Arial"/>
          <w:sz w:val="18"/>
          <w:szCs w:val="18"/>
        </w:rPr>
      </w:pPr>
      <w:r w:rsidRPr="009E5B92">
        <w:rPr>
          <w:rFonts w:ascii="Arial" w:hAnsi="Arial" w:cs="Arial"/>
          <w:sz w:val="18"/>
          <w:szCs w:val="18"/>
        </w:rPr>
        <w:t xml:space="preserve">Touto smlouvou se dodavatel zavazuje, že pro kupujícího realizuje </w:t>
      </w:r>
      <w:r w:rsidRPr="009E5B92">
        <w:rPr>
          <w:rFonts w:ascii="Arial" w:hAnsi="Arial" w:cs="Arial"/>
          <w:b/>
          <w:sz w:val="18"/>
          <w:szCs w:val="18"/>
        </w:rPr>
        <w:t xml:space="preserve">dodávku, montáž a zprovoznění veřejných dobíjecích stanic pro elektromobily </w:t>
      </w:r>
      <w:r w:rsidRPr="009E5B92">
        <w:rPr>
          <w:rFonts w:ascii="Arial" w:hAnsi="Arial" w:cs="Arial"/>
          <w:sz w:val="18"/>
          <w:szCs w:val="18"/>
        </w:rPr>
        <w:t>umožňující nabíjet střídavým proudem o výkonu dobíjecího bodu do 22 kW ve sloupkovém/pilířovém</w:t>
      </w:r>
      <w:r w:rsidR="00DF4ED9" w:rsidRPr="009E5B92">
        <w:rPr>
          <w:rFonts w:ascii="Arial" w:hAnsi="Arial" w:cs="Arial"/>
          <w:sz w:val="18"/>
          <w:szCs w:val="18"/>
        </w:rPr>
        <w:t xml:space="preserve"> provedení</w:t>
      </w:r>
      <w:r w:rsidRPr="009E5B92">
        <w:rPr>
          <w:rFonts w:ascii="Arial" w:hAnsi="Arial" w:cs="Arial"/>
          <w:sz w:val="18"/>
          <w:szCs w:val="18"/>
        </w:rPr>
        <w:t>, a to v rozsahu dle zadávacích podmínek veřejné zakázky a dle této smlouvy</w:t>
      </w:r>
      <w:r w:rsidRPr="009E5B92">
        <w:rPr>
          <w:rFonts w:ascii="Arial" w:hAnsi="Arial" w:cs="Arial"/>
          <w:b/>
          <w:sz w:val="18"/>
          <w:szCs w:val="18"/>
        </w:rPr>
        <w:t xml:space="preserve"> </w:t>
      </w:r>
      <w:r w:rsidRPr="009E5B92">
        <w:rPr>
          <w:rFonts w:ascii="Arial" w:hAnsi="Arial" w:cs="Arial"/>
          <w:sz w:val="18"/>
          <w:szCs w:val="18"/>
        </w:rPr>
        <w:t xml:space="preserve">(dále jen „předmět smlouvy“), a umožní kupujícímu nabýt vlastnické právo k předmětu smlouvy, a kupující se zavazuje, že předmět smlouvy převezme a zaplatí dodavateli kupní cenu za podmínek sjednaných v této smlouvě. </w:t>
      </w:r>
      <w:r w:rsidR="0079085A" w:rsidRPr="009E5B92">
        <w:rPr>
          <w:rFonts w:ascii="Arial" w:hAnsi="Arial" w:cs="Arial"/>
          <w:sz w:val="18"/>
          <w:szCs w:val="18"/>
        </w:rPr>
        <w:t>Stavební úpravy pro osazení stanic (dále jen „stavební připravenost“) zajišťuje objednatel</w:t>
      </w:r>
      <w:r w:rsidRPr="009E5B92">
        <w:rPr>
          <w:rFonts w:ascii="Arial" w:hAnsi="Arial" w:cs="Arial"/>
          <w:sz w:val="18"/>
          <w:szCs w:val="18"/>
        </w:rPr>
        <w:t>.</w:t>
      </w:r>
    </w:p>
    <w:p w:rsidR="0079085A" w:rsidRPr="009E5B92" w:rsidRDefault="00633508" w:rsidP="00275ED1">
      <w:pPr>
        <w:widowControl w:val="0"/>
        <w:numPr>
          <w:ilvl w:val="1"/>
          <w:numId w:val="3"/>
        </w:numPr>
        <w:ind w:left="426"/>
        <w:jc w:val="both"/>
        <w:rPr>
          <w:rFonts w:ascii="Arial" w:hAnsi="Arial" w:cs="Arial"/>
          <w:sz w:val="18"/>
          <w:szCs w:val="18"/>
        </w:rPr>
      </w:pPr>
      <w:r w:rsidRPr="009E5B92">
        <w:rPr>
          <w:rFonts w:ascii="Arial" w:hAnsi="Arial" w:cs="Arial"/>
          <w:sz w:val="18"/>
          <w:szCs w:val="18"/>
        </w:rPr>
        <w:t>Dodavatel</w:t>
      </w:r>
      <w:r w:rsidR="0079085A" w:rsidRPr="009E5B92">
        <w:rPr>
          <w:rFonts w:ascii="Arial" w:hAnsi="Arial" w:cs="Arial"/>
          <w:sz w:val="18"/>
          <w:szCs w:val="18"/>
        </w:rPr>
        <w:t xml:space="preserve"> bere na vědomí, že </w:t>
      </w:r>
      <w:r w:rsidRPr="009E5B92">
        <w:rPr>
          <w:rFonts w:ascii="Arial" w:hAnsi="Arial" w:cs="Arial"/>
          <w:sz w:val="18"/>
          <w:szCs w:val="18"/>
        </w:rPr>
        <w:t>na předmět smlouvy</w:t>
      </w:r>
      <w:r w:rsidR="0079085A" w:rsidRPr="009E5B92">
        <w:rPr>
          <w:rFonts w:ascii="Arial" w:hAnsi="Arial" w:cs="Arial"/>
          <w:sz w:val="18"/>
          <w:szCs w:val="18"/>
        </w:rPr>
        <w:t xml:space="preserve"> bude poskytnut finanční příspěvek (dotace) z Programu Doprava 2021-2027 v rámci projektu s názvem „Dobíjecí stanice pro elektromobily – Kyjov“ a registračním číslem  projektu CZ.04.03.01/09/23_012/0000162. S tím souvisí zejména následující povinnosti:</w:t>
      </w:r>
    </w:p>
    <w:p w:rsidR="0079085A" w:rsidRPr="009E5B92" w:rsidRDefault="00633508" w:rsidP="00275ED1">
      <w:pPr>
        <w:widowControl w:val="0"/>
        <w:numPr>
          <w:ilvl w:val="2"/>
          <w:numId w:val="3"/>
        </w:numPr>
        <w:jc w:val="both"/>
        <w:rPr>
          <w:rFonts w:ascii="Arial" w:hAnsi="Arial" w:cs="Arial"/>
          <w:sz w:val="18"/>
          <w:szCs w:val="18"/>
        </w:rPr>
      </w:pPr>
      <w:r w:rsidRPr="009E5B92">
        <w:rPr>
          <w:rFonts w:ascii="Arial" w:hAnsi="Arial" w:cs="Arial"/>
          <w:sz w:val="18"/>
          <w:szCs w:val="18"/>
        </w:rPr>
        <w:t>Dodavatel</w:t>
      </w:r>
      <w:r w:rsidR="0079085A" w:rsidRPr="009E5B92">
        <w:rPr>
          <w:rFonts w:ascii="Arial" w:hAnsi="Arial" w:cs="Arial"/>
          <w:sz w:val="18"/>
          <w:szCs w:val="18"/>
        </w:rPr>
        <w:t xml:space="preserve"> je povinen minimálně do 31. 12. 2038 poskytovat požadované informace a dokumentaci související s realizací projektu zaměstnancům nebo zmocněncům pověřených orgánů (MD,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79085A" w:rsidRPr="009E5B92" w:rsidRDefault="00633508" w:rsidP="00275ED1">
      <w:pPr>
        <w:widowControl w:val="0"/>
        <w:numPr>
          <w:ilvl w:val="2"/>
          <w:numId w:val="3"/>
        </w:numPr>
        <w:jc w:val="both"/>
        <w:rPr>
          <w:rFonts w:ascii="Arial" w:hAnsi="Arial" w:cs="Arial"/>
          <w:sz w:val="18"/>
          <w:szCs w:val="18"/>
        </w:rPr>
      </w:pPr>
      <w:r w:rsidRPr="009E5B92">
        <w:rPr>
          <w:rFonts w:ascii="Arial" w:hAnsi="Arial" w:cs="Arial"/>
          <w:sz w:val="18"/>
          <w:szCs w:val="18"/>
        </w:rPr>
        <w:t>Dodavatel</w:t>
      </w:r>
      <w:r w:rsidR="0079085A" w:rsidRPr="009E5B92">
        <w:rPr>
          <w:rFonts w:ascii="Arial" w:hAnsi="Arial" w:cs="Arial"/>
          <w:sz w:val="18"/>
          <w:szCs w:val="18"/>
        </w:rPr>
        <w:t xml:space="preserve"> je povinen uchovávat veškerou dokumentaci související s realizací projektu, z kterého je </w:t>
      </w:r>
      <w:r w:rsidRPr="009E5B92">
        <w:rPr>
          <w:rFonts w:ascii="Arial" w:hAnsi="Arial" w:cs="Arial"/>
          <w:sz w:val="18"/>
          <w:szCs w:val="18"/>
        </w:rPr>
        <w:t>předmět smlouvy spolufinancován</w:t>
      </w:r>
      <w:r w:rsidR="0079085A" w:rsidRPr="009E5B92">
        <w:rPr>
          <w:rFonts w:ascii="Arial" w:hAnsi="Arial" w:cs="Arial"/>
          <w:sz w:val="18"/>
          <w:szCs w:val="18"/>
        </w:rPr>
        <w:t xml:space="preserve">, včetně účetních dokladů minimálně do 31. 12. 2038. Pokud je v českých právních předpisech stanovena lhůta delší, musí být použita pro úschovu delší lhůta. </w:t>
      </w:r>
    </w:p>
    <w:p w:rsidR="0079085A" w:rsidRPr="009E5B92" w:rsidRDefault="0079085A" w:rsidP="00275ED1">
      <w:pPr>
        <w:widowControl w:val="0"/>
        <w:numPr>
          <w:ilvl w:val="2"/>
          <w:numId w:val="3"/>
        </w:numPr>
        <w:jc w:val="both"/>
        <w:rPr>
          <w:rFonts w:ascii="Arial" w:hAnsi="Arial" w:cs="Arial"/>
          <w:sz w:val="18"/>
          <w:szCs w:val="18"/>
        </w:rPr>
      </w:pPr>
      <w:r w:rsidRPr="009E5B92">
        <w:rPr>
          <w:rFonts w:ascii="Arial" w:hAnsi="Arial" w:cs="Arial"/>
          <w:sz w:val="18"/>
          <w:szCs w:val="18"/>
        </w:rPr>
        <w:t xml:space="preserve">Každá faktura musí být označena názvem projektu a registračním číslem projektu. </w:t>
      </w:r>
    </w:p>
    <w:p w:rsidR="0079085A" w:rsidRPr="009E5B92" w:rsidRDefault="0079085A" w:rsidP="00275ED1">
      <w:pPr>
        <w:widowControl w:val="0"/>
        <w:numPr>
          <w:ilvl w:val="2"/>
          <w:numId w:val="3"/>
        </w:numPr>
        <w:spacing w:after="120"/>
        <w:jc w:val="both"/>
        <w:rPr>
          <w:rFonts w:ascii="Arial" w:hAnsi="Arial" w:cs="Arial"/>
          <w:sz w:val="18"/>
          <w:szCs w:val="18"/>
        </w:rPr>
      </w:pPr>
      <w:r w:rsidRPr="009E5B92">
        <w:rPr>
          <w:rFonts w:ascii="Arial" w:hAnsi="Arial" w:cs="Arial"/>
          <w:sz w:val="18"/>
          <w:szCs w:val="18"/>
        </w:rPr>
        <w:t>Po dobu udržitelnosti projektu, a to 5 let od proplacení poslední žádosti o platbu v rámci projektu, zajistit odpovídající kvalitu služby a spolehlivost dobíjecích stanic. Všechny instalované veřejné dobíjecí stanice musí být v provozu 24 hodin denně a 7 dní v týdnu (mimo dobu provádění jejich oprav). Běžná oprava musí být realizována do 7 kalendářních d</w:t>
      </w:r>
      <w:r w:rsidR="00156D73" w:rsidRPr="009E5B92">
        <w:rPr>
          <w:rFonts w:ascii="Arial" w:hAnsi="Arial" w:cs="Arial"/>
          <w:sz w:val="18"/>
          <w:szCs w:val="18"/>
        </w:rPr>
        <w:t>nů.</w:t>
      </w:r>
    </w:p>
    <w:p w:rsidR="00275ED1" w:rsidRPr="009E5B92" w:rsidRDefault="00275ED1" w:rsidP="00275ED1">
      <w:pPr>
        <w:widowControl w:val="0"/>
        <w:numPr>
          <w:ilvl w:val="1"/>
          <w:numId w:val="3"/>
        </w:numPr>
        <w:jc w:val="both"/>
        <w:rPr>
          <w:rFonts w:ascii="Arial" w:hAnsi="Arial" w:cs="Arial"/>
          <w:sz w:val="18"/>
          <w:szCs w:val="18"/>
        </w:rPr>
      </w:pPr>
      <w:r w:rsidRPr="009E5B92">
        <w:rPr>
          <w:rFonts w:ascii="Arial" w:hAnsi="Arial" w:cs="Arial"/>
          <w:sz w:val="18"/>
          <w:szCs w:val="18"/>
        </w:rPr>
        <w:t xml:space="preserve">Mimo výše </w:t>
      </w:r>
      <w:r w:rsidR="00D45452" w:rsidRPr="009E5B92">
        <w:rPr>
          <w:rFonts w:ascii="Arial" w:hAnsi="Arial" w:cs="Arial"/>
          <w:sz w:val="18"/>
          <w:szCs w:val="18"/>
        </w:rPr>
        <w:t>definované činnosti předmět smlouvy</w:t>
      </w:r>
      <w:r w:rsidRPr="009E5B92">
        <w:rPr>
          <w:rFonts w:ascii="Arial" w:hAnsi="Arial" w:cs="Arial"/>
          <w:sz w:val="18"/>
          <w:szCs w:val="18"/>
        </w:rPr>
        <w:t xml:space="preserve"> zahrnuje i následující práce a činnosti:</w:t>
      </w:r>
    </w:p>
    <w:p w:rsidR="00275ED1" w:rsidRPr="009E5B92" w:rsidRDefault="00275ED1" w:rsidP="00275ED1">
      <w:pPr>
        <w:widowControl w:val="0"/>
        <w:numPr>
          <w:ilvl w:val="2"/>
          <w:numId w:val="3"/>
        </w:numPr>
        <w:jc w:val="both"/>
        <w:rPr>
          <w:rFonts w:ascii="Arial" w:hAnsi="Arial" w:cs="Arial"/>
          <w:sz w:val="18"/>
          <w:szCs w:val="18"/>
        </w:rPr>
      </w:pPr>
      <w:r w:rsidRPr="009E5B92">
        <w:rPr>
          <w:rFonts w:ascii="Arial" w:hAnsi="Arial" w:cs="Arial"/>
          <w:sz w:val="18"/>
          <w:szCs w:val="18"/>
        </w:rPr>
        <w:t>poskytovat objednateli při přípravě místa pro umístění stanice veškerou nezbytnou součinnost;</w:t>
      </w:r>
    </w:p>
    <w:p w:rsidR="00275ED1" w:rsidRPr="009E5B92" w:rsidRDefault="00275ED1" w:rsidP="00275ED1">
      <w:pPr>
        <w:widowControl w:val="0"/>
        <w:numPr>
          <w:ilvl w:val="2"/>
          <w:numId w:val="3"/>
        </w:numPr>
        <w:jc w:val="both"/>
        <w:rPr>
          <w:rFonts w:ascii="Arial" w:hAnsi="Arial" w:cs="Arial"/>
          <w:sz w:val="18"/>
          <w:szCs w:val="18"/>
        </w:rPr>
      </w:pPr>
      <w:r w:rsidRPr="009E5B92">
        <w:rPr>
          <w:rFonts w:ascii="Arial" w:hAnsi="Arial" w:cs="Arial"/>
          <w:sz w:val="18"/>
          <w:szCs w:val="18"/>
        </w:rPr>
        <w:t xml:space="preserve">zachování bezpečných přístupů do přilehlých domů po celou dobu výstavby; </w:t>
      </w:r>
    </w:p>
    <w:p w:rsidR="00275ED1" w:rsidRPr="009E5B92" w:rsidRDefault="00275ED1" w:rsidP="00275ED1">
      <w:pPr>
        <w:widowControl w:val="0"/>
        <w:numPr>
          <w:ilvl w:val="2"/>
          <w:numId w:val="3"/>
        </w:numPr>
        <w:jc w:val="both"/>
        <w:rPr>
          <w:rFonts w:ascii="Arial" w:hAnsi="Arial" w:cs="Arial"/>
          <w:sz w:val="18"/>
          <w:szCs w:val="18"/>
        </w:rPr>
      </w:pPr>
      <w:r w:rsidRPr="009E5B92">
        <w:rPr>
          <w:rFonts w:ascii="Arial" w:hAnsi="Arial" w:cs="Arial"/>
          <w:sz w:val="18"/>
          <w:szCs w:val="18"/>
        </w:rPr>
        <w:t>zdokumentování polohy a stavu všech prvků a rozvodů, které budou zakryty;</w:t>
      </w:r>
    </w:p>
    <w:p w:rsidR="00275ED1" w:rsidRPr="009E5B92" w:rsidRDefault="00275ED1" w:rsidP="00275ED1">
      <w:pPr>
        <w:widowControl w:val="0"/>
        <w:numPr>
          <w:ilvl w:val="2"/>
          <w:numId w:val="3"/>
        </w:numPr>
        <w:jc w:val="both"/>
        <w:rPr>
          <w:rFonts w:ascii="Arial" w:hAnsi="Arial" w:cs="Arial"/>
          <w:sz w:val="18"/>
          <w:szCs w:val="18"/>
        </w:rPr>
      </w:pPr>
      <w:r w:rsidRPr="009E5B92">
        <w:rPr>
          <w:rFonts w:ascii="Arial" w:hAnsi="Arial" w:cs="Arial"/>
          <w:sz w:val="18"/>
          <w:szCs w:val="18"/>
        </w:rPr>
        <w:t>zajištění průběžné fotodokumentace prováděných prací a její předání na CD při předání stavby;</w:t>
      </w:r>
    </w:p>
    <w:p w:rsidR="00275ED1" w:rsidRPr="009E5B92" w:rsidRDefault="00275ED1" w:rsidP="00275ED1">
      <w:pPr>
        <w:widowControl w:val="0"/>
        <w:numPr>
          <w:ilvl w:val="2"/>
          <w:numId w:val="3"/>
        </w:numPr>
        <w:jc w:val="both"/>
        <w:rPr>
          <w:rFonts w:ascii="Arial" w:hAnsi="Arial" w:cs="Arial"/>
          <w:sz w:val="18"/>
          <w:szCs w:val="18"/>
        </w:rPr>
      </w:pPr>
      <w:r w:rsidRPr="009E5B92">
        <w:rPr>
          <w:rFonts w:ascii="Arial" w:hAnsi="Arial" w:cs="Arial"/>
          <w:sz w:val="18"/>
          <w:szCs w:val="18"/>
        </w:rPr>
        <w:t xml:space="preserve">případné zajištění vytýčení veškerých inženýrských sítí před zahájením výstavby, jejich zabezpečení po dobu výstavby a jejich zpětné předání správcům sítí, a to na základě dokumentace o inženýrských sítích vedoucích staveništěm předané objednatelem. Poplatek za vytýčení inženýrských sítí jde na vrub zhotovitele, bez nároku na úhradu víceprací. </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 xml:space="preserve">zajištění případného přechodného dopravního značení k dopravním omezením, jeho udržování, </w:t>
      </w:r>
      <w:r w:rsidRPr="009E5B92">
        <w:rPr>
          <w:rFonts w:ascii="Arial" w:hAnsi="Arial" w:cs="Arial"/>
          <w:sz w:val="18"/>
          <w:szCs w:val="18"/>
        </w:rPr>
        <w:lastRenderedPageBreak/>
        <w:t>přemisťování a následné odstranění atd.,</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projednání a zajištění případného zvláštního užívání komunikací a veřejných ploch včetně úhrady vyměřených poplatků a nájemného;</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 xml:space="preserve">zajištění všech nezbytných průzkumů nutných pro </w:t>
      </w:r>
      <w:r w:rsidR="00D45452" w:rsidRPr="009E5B92">
        <w:rPr>
          <w:rFonts w:ascii="Arial" w:hAnsi="Arial" w:cs="Arial"/>
          <w:sz w:val="18"/>
          <w:szCs w:val="18"/>
        </w:rPr>
        <w:t>řádné provádění a dokončení předmětu smlouvy</w:t>
      </w:r>
      <w:r w:rsidRPr="009E5B92">
        <w:rPr>
          <w:rFonts w:ascii="Arial" w:hAnsi="Arial" w:cs="Arial"/>
          <w:sz w:val="18"/>
          <w:szCs w:val="18"/>
        </w:rPr>
        <w:t>;</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zajištění a provedení všech opatření organizačního a stavebně technologického cha</w:t>
      </w:r>
      <w:r w:rsidR="00D45452" w:rsidRPr="009E5B92">
        <w:rPr>
          <w:rFonts w:ascii="Arial" w:hAnsi="Arial" w:cs="Arial"/>
          <w:sz w:val="18"/>
          <w:szCs w:val="18"/>
        </w:rPr>
        <w:t>rakteru k řádnému provedení předmětu smlouvy</w:t>
      </w:r>
      <w:r w:rsidRPr="009E5B92">
        <w:rPr>
          <w:rFonts w:ascii="Arial" w:hAnsi="Arial" w:cs="Arial"/>
          <w:sz w:val="18"/>
          <w:szCs w:val="18"/>
        </w:rPr>
        <w:t>;</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provedení odpovídajících opatření k zajištění bezpečnosti (pracovníků, chodců, vozidel apod.) a maximálně možnému omezení negativních vlivů prováděných prací na okolí stavby (prašnost, hluk ap</w:t>
      </w:r>
      <w:r w:rsidR="00FB3AAF" w:rsidRPr="009E5B92">
        <w:rPr>
          <w:rFonts w:ascii="Arial" w:hAnsi="Arial" w:cs="Arial"/>
          <w:sz w:val="18"/>
          <w:szCs w:val="18"/>
        </w:rPr>
        <w:t>o</w:t>
      </w:r>
      <w:r w:rsidRPr="009E5B92">
        <w:rPr>
          <w:rFonts w:ascii="Arial" w:hAnsi="Arial" w:cs="Arial"/>
          <w:sz w:val="18"/>
          <w:szCs w:val="18"/>
        </w:rPr>
        <w:t>d.). Veškerá opatření a omezení projedná zhotovitel se zástupci objednatele.</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zřízení a odstranění zařízení staveniště včetně napojení na inženýrské sítě,</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 xml:space="preserve">ostraha stavby a staveniště, </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zajištění bezpečnosti práce a ochrany životního prostředí,</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zajištění a provedení všech zkoušek dle ČSN a revizí veškerých elektrických zařízení s případným odstraněním uvedených závad, vypracování protokolů, atestů a dokladů o požadovaných vlastnostech výrobků (dle zákona č. 22/1997 Sb., o technických požadavcích na výrobky a o změně a doplnění některých zákonů, ve znění pozdějších předpisů – prohlášení o shodě), provozních řádů, návodů k obsluze potřebných k jejímu užívání. Veškeré doklady předané zhotovitelem budou v českém jazyce,</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důsledný průběžný i následný úklid všech prostor stavby, staveniště a jeho okolí v průběhu i po dokončení stavby,</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průběžná likvidace odpadů a obalů (tj. odvoz a uložení vybouraných hmot a stavební suti na skládku TKO) v souladu se zákonem o odpadech, a dalších prováděcích předpisů vč. úhrady poplatků za likvidaci odpadu a doložení dokladů o likvidaci nejpoz</w:t>
      </w:r>
      <w:r w:rsidR="009E5B92">
        <w:rPr>
          <w:rFonts w:ascii="Arial" w:hAnsi="Arial" w:cs="Arial"/>
          <w:sz w:val="18"/>
          <w:szCs w:val="18"/>
        </w:rPr>
        <w:t>ději při předání a převzetí předmětu smlouvy jako celku</w:t>
      </w:r>
      <w:r w:rsidRPr="009E5B92">
        <w:rPr>
          <w:rFonts w:ascii="Arial" w:hAnsi="Arial" w:cs="Arial"/>
          <w:sz w:val="18"/>
          <w:szCs w:val="18"/>
        </w:rPr>
        <w:t>,</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v souladu s platnými rozhodnutími a vyjádřeními oznámit zahájení stavebních prací např. správcům sítí apod.,</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zabezpečení podmínek stanovených správci inženýrských sítí,</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zajištění a splnění podmínek vyplývajících z územního rozhodnutí a ze stavebního povolení, resp. povolení záměru, případně jiných dokladů,</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dodávku a montáž všech z</w:t>
      </w:r>
      <w:r w:rsidR="009E5B92">
        <w:rPr>
          <w:rFonts w:ascii="Arial" w:hAnsi="Arial" w:cs="Arial"/>
          <w:sz w:val="18"/>
          <w:szCs w:val="18"/>
        </w:rPr>
        <w:t>ařízení nutných pro užívání předmětu smlouvy</w:t>
      </w:r>
      <w:r w:rsidRPr="009E5B92">
        <w:rPr>
          <w:rFonts w:ascii="Arial" w:hAnsi="Arial" w:cs="Arial"/>
          <w:sz w:val="18"/>
          <w:szCs w:val="18"/>
        </w:rPr>
        <w:t>,</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uvedení všech povrchů a konstrukcí dotčených stavbou do půvo</w:t>
      </w:r>
      <w:r w:rsidR="00FB3AAF" w:rsidRPr="009E5B92">
        <w:rPr>
          <w:rFonts w:ascii="Arial" w:hAnsi="Arial" w:cs="Arial"/>
          <w:sz w:val="18"/>
          <w:szCs w:val="18"/>
        </w:rPr>
        <w:t>dního stavu před dokončením předmětu smlouvy</w:t>
      </w:r>
      <w:r w:rsidRPr="009E5B92">
        <w:rPr>
          <w:rFonts w:ascii="Arial" w:hAnsi="Arial" w:cs="Arial"/>
          <w:sz w:val="18"/>
          <w:szCs w:val="18"/>
        </w:rPr>
        <w:t>,</w:t>
      </w:r>
    </w:p>
    <w:p w:rsidR="00275ED1" w:rsidRPr="009E5B92" w:rsidRDefault="00275ED1" w:rsidP="00FB3AAF">
      <w:pPr>
        <w:widowControl w:val="0"/>
        <w:numPr>
          <w:ilvl w:val="2"/>
          <w:numId w:val="3"/>
        </w:numPr>
        <w:jc w:val="both"/>
        <w:rPr>
          <w:rFonts w:ascii="Arial" w:hAnsi="Arial" w:cs="Arial"/>
          <w:sz w:val="18"/>
          <w:szCs w:val="18"/>
        </w:rPr>
      </w:pPr>
      <w:r w:rsidRPr="009E5B92">
        <w:rPr>
          <w:rFonts w:ascii="Arial" w:hAnsi="Arial" w:cs="Arial"/>
          <w:sz w:val="18"/>
          <w:szCs w:val="18"/>
        </w:rPr>
        <w:t xml:space="preserve">zabezpečení identifikační tabule na staveništi v provedení a rozměrech stanovených objednatelem, s uvedením údajů o stavbě (zejména název stavby, dotační podpora,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w:t>
      </w:r>
      <w:proofErr w:type="spellStart"/>
      <w:r w:rsidRPr="009E5B92">
        <w:rPr>
          <w:rFonts w:ascii="Arial" w:hAnsi="Arial" w:cs="Arial"/>
          <w:sz w:val="18"/>
          <w:szCs w:val="18"/>
        </w:rPr>
        <w:t>subzhotovitelů</w:t>
      </w:r>
      <w:proofErr w:type="spellEnd"/>
      <w:r w:rsidRPr="009E5B92">
        <w:rPr>
          <w:rFonts w:ascii="Arial" w:hAnsi="Arial" w:cs="Arial"/>
          <w:sz w:val="18"/>
          <w:szCs w:val="18"/>
        </w:rPr>
        <w:t>) lze na staveništi umístit pouze s písemným souhlasem objednatele.</w:t>
      </w:r>
    </w:p>
    <w:p w:rsidR="00275ED1" w:rsidRPr="009E5B92" w:rsidRDefault="00FB3AAF" w:rsidP="00FB3AAF">
      <w:pPr>
        <w:widowControl w:val="0"/>
        <w:numPr>
          <w:ilvl w:val="2"/>
          <w:numId w:val="3"/>
        </w:numPr>
        <w:jc w:val="both"/>
        <w:rPr>
          <w:rFonts w:ascii="Arial" w:hAnsi="Arial" w:cs="Arial"/>
          <w:sz w:val="18"/>
          <w:szCs w:val="18"/>
        </w:rPr>
      </w:pPr>
      <w:r w:rsidRPr="009E5B92">
        <w:rPr>
          <w:rFonts w:ascii="Arial" w:hAnsi="Arial" w:cs="Arial"/>
          <w:sz w:val="18"/>
          <w:szCs w:val="18"/>
        </w:rPr>
        <w:t>mít po celou dobu realizace</w:t>
      </w:r>
      <w:r w:rsidR="00275ED1" w:rsidRPr="009E5B92">
        <w:rPr>
          <w:rFonts w:ascii="Arial" w:hAnsi="Arial" w:cs="Arial"/>
          <w:sz w:val="18"/>
          <w:szCs w:val="18"/>
        </w:rPr>
        <w:t xml:space="preserve"> do doby protokolárního předání a </w:t>
      </w:r>
      <w:r w:rsidRPr="009E5B92">
        <w:rPr>
          <w:rFonts w:ascii="Arial" w:hAnsi="Arial" w:cs="Arial"/>
          <w:sz w:val="18"/>
          <w:szCs w:val="18"/>
        </w:rPr>
        <w:t>převzetí předmětu smlouvy</w:t>
      </w:r>
      <w:r w:rsidR="00275ED1" w:rsidRPr="009E5B92">
        <w:rPr>
          <w:rFonts w:ascii="Arial" w:hAnsi="Arial" w:cs="Arial"/>
          <w:sz w:val="18"/>
          <w:szCs w:val="18"/>
        </w:rPr>
        <w:t xml:space="preserve">, uzavřenou </w:t>
      </w:r>
      <w:r w:rsidRPr="009E5B92">
        <w:rPr>
          <w:rFonts w:ascii="Arial" w:hAnsi="Arial" w:cs="Arial"/>
          <w:sz w:val="18"/>
          <w:szCs w:val="18"/>
        </w:rPr>
        <w:t xml:space="preserve">pojistnou smlouvu </w:t>
      </w:r>
      <w:r w:rsidRPr="009E5B92">
        <w:rPr>
          <w:rFonts w:ascii="Arial" w:eastAsia="Calibri" w:hAnsi="Arial" w:cs="Arial"/>
          <w:bCs/>
          <w:color w:val="000000"/>
          <w:sz w:val="18"/>
          <w:szCs w:val="18"/>
          <w:shd w:val="clear" w:color="auto" w:fill="FFFFFF"/>
          <w:lang w:bidi="cs-CZ"/>
        </w:rPr>
        <w:t>o pojištění odpovědnosti za škodu jím způsobenou objednateli a třetím osobám, u které garantuje její platnost po celou dobu realizace předmětu smlouvy</w:t>
      </w:r>
      <w:r w:rsidR="00275ED1" w:rsidRPr="009E5B92">
        <w:rPr>
          <w:rFonts w:ascii="Arial" w:hAnsi="Arial" w:cs="Arial"/>
          <w:sz w:val="18"/>
          <w:szCs w:val="18"/>
        </w:rPr>
        <w:t xml:space="preserve">. Minimální pojistné plnění související s výkonem podnikatelské činnosti je </w:t>
      </w:r>
      <w:r w:rsidRPr="009E5B92">
        <w:rPr>
          <w:rFonts w:ascii="Arial" w:hAnsi="Arial" w:cs="Arial"/>
          <w:sz w:val="18"/>
          <w:szCs w:val="18"/>
        </w:rPr>
        <w:t>2.</w:t>
      </w:r>
      <w:r w:rsidR="00275ED1" w:rsidRPr="009E5B92">
        <w:rPr>
          <w:rFonts w:ascii="Arial" w:hAnsi="Arial" w:cs="Arial"/>
          <w:sz w:val="18"/>
          <w:szCs w:val="18"/>
        </w:rPr>
        <w:t>0</w:t>
      </w:r>
      <w:r w:rsidRPr="009E5B92">
        <w:rPr>
          <w:rFonts w:ascii="Arial" w:hAnsi="Arial" w:cs="Arial"/>
          <w:sz w:val="18"/>
          <w:szCs w:val="18"/>
        </w:rPr>
        <w:t>00.</w:t>
      </w:r>
      <w:r w:rsidR="00275ED1" w:rsidRPr="009E5B92">
        <w:rPr>
          <w:rFonts w:ascii="Arial" w:hAnsi="Arial" w:cs="Arial"/>
          <w:sz w:val="18"/>
          <w:szCs w:val="18"/>
        </w:rPr>
        <w:t>000,- Kč.</w:t>
      </w:r>
    </w:p>
    <w:p w:rsidR="00275ED1" w:rsidRPr="008E3830" w:rsidRDefault="00275ED1" w:rsidP="00FB3AAF">
      <w:pPr>
        <w:widowControl w:val="0"/>
        <w:numPr>
          <w:ilvl w:val="2"/>
          <w:numId w:val="3"/>
        </w:numPr>
        <w:jc w:val="both"/>
        <w:rPr>
          <w:rFonts w:ascii="Arial" w:hAnsi="Arial" w:cs="Arial"/>
          <w:sz w:val="18"/>
          <w:szCs w:val="18"/>
        </w:rPr>
      </w:pPr>
      <w:r w:rsidRPr="008E3830">
        <w:rPr>
          <w:rFonts w:ascii="Arial" w:hAnsi="Arial" w:cs="Arial"/>
          <w:sz w:val="18"/>
          <w:szCs w:val="18"/>
        </w:rPr>
        <w:t xml:space="preserve">zpracování projektové dokumentace skutečného provedení. Dokumentaci skutečného provedení díla vypracuje Zhotovitel jako součást dodávky. Dokumentace skutečného provedení bude předána Objednateli ve třech vyhotoveních v grafické (tištěné) a v jednom vyhotovení v digitální podobě. Každý výkres dokumentace skutečného provedení bude opatřen textem: skutečné provedení, datem, razítkem zhotovitele, jménem a příjmením odpovědné osoby zhotovitele. V případě technické infrastruktury: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 v aktuálně platné verzi jednotného výměnného formátu DTM dle § 6 vyhlášky DTM (XML po skupinách objektů) nebo ve formátu DGN, DWG, DXF, GDB nebo SHP (včetně použitého datového modelu). Údaje o objektech budou pořízeny jako úplné dle § 4 odst. 2 vyhlášky DTM. Předmětem zaměření jsou také objekty nad rámec DTM (extenze). Součástí předání je seznam souřadnic zaměřených podrobných bodů (formát TXT nebo CSV) a technická zpráva (formát PDF) se zákresem situace včetně doprovodných informací (název zakázky/popis, investor, geodet/zpracovatel, datum měření, datum zpracování, ověřil autorizovaný zeměměřičský inženýr (včetně čísla), datum ověření). Kontaktní osoba objednatele ve věcech DTM je Richard Kubíček, tel. 518 697 453, e-mail: </w:t>
      </w:r>
      <w:hyperlink r:id="rId8" w:history="1">
        <w:r w:rsidRPr="008E3830">
          <w:rPr>
            <w:rStyle w:val="Hypertextovodkaz"/>
            <w:rFonts w:ascii="Arial" w:hAnsi="Arial" w:cs="Arial"/>
            <w:sz w:val="18"/>
            <w:szCs w:val="18"/>
          </w:rPr>
          <w:t>r.kubicek@mukyjov.cz</w:t>
        </w:r>
      </w:hyperlink>
      <w:r w:rsidRPr="008E3830">
        <w:rPr>
          <w:rFonts w:ascii="Arial" w:hAnsi="Arial" w:cs="Arial"/>
          <w:sz w:val="18"/>
          <w:szCs w:val="18"/>
        </w:rPr>
        <w:t>.</w:t>
      </w:r>
    </w:p>
    <w:p w:rsidR="00275ED1" w:rsidRPr="008E3830" w:rsidRDefault="00275ED1" w:rsidP="00275ED1">
      <w:pPr>
        <w:widowControl w:val="0"/>
        <w:numPr>
          <w:ilvl w:val="2"/>
          <w:numId w:val="3"/>
        </w:numPr>
        <w:spacing w:after="120"/>
        <w:jc w:val="both"/>
        <w:rPr>
          <w:rFonts w:ascii="Arial" w:hAnsi="Arial" w:cs="Arial"/>
          <w:sz w:val="18"/>
          <w:szCs w:val="18"/>
        </w:rPr>
      </w:pPr>
      <w:r w:rsidRPr="008E3830">
        <w:rPr>
          <w:rFonts w:ascii="Arial" w:hAnsi="Arial" w:cs="Arial"/>
          <w:sz w:val="18"/>
          <w:szCs w:val="18"/>
        </w:rPr>
        <w:t xml:space="preserve">V případě základní prostorové situace (ZPS) – polohopis: Vyhotovení geodetického podkladu pro vedení DTM Jihomoravského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 Kontaktní osoba objednatele ve věcech DTM je Richard Kubíček, tel. 518 697 453, e-mail: </w:t>
      </w:r>
      <w:hyperlink r:id="rId9" w:history="1">
        <w:r w:rsidRPr="008E3830">
          <w:rPr>
            <w:rStyle w:val="Hypertextovodkaz"/>
            <w:rFonts w:ascii="Arial" w:hAnsi="Arial" w:cs="Arial"/>
            <w:sz w:val="18"/>
            <w:szCs w:val="18"/>
          </w:rPr>
          <w:t>r.kubicek@mukyjov.cz</w:t>
        </w:r>
      </w:hyperlink>
      <w:r w:rsidRPr="008E3830">
        <w:rPr>
          <w:rFonts w:ascii="Arial" w:hAnsi="Arial" w:cs="Arial"/>
          <w:sz w:val="18"/>
          <w:szCs w:val="18"/>
        </w:rPr>
        <w:t>.</w:t>
      </w:r>
    </w:p>
    <w:p w:rsidR="00275ED1" w:rsidRPr="009E5B92" w:rsidRDefault="00275ED1" w:rsidP="00275ED1">
      <w:pPr>
        <w:pStyle w:val="Odstavecseseznamem"/>
        <w:widowControl w:val="0"/>
        <w:numPr>
          <w:ilvl w:val="1"/>
          <w:numId w:val="3"/>
        </w:numPr>
        <w:spacing w:after="120"/>
        <w:jc w:val="both"/>
        <w:rPr>
          <w:rFonts w:ascii="Arial" w:hAnsi="Arial" w:cs="Arial"/>
          <w:sz w:val="18"/>
          <w:szCs w:val="18"/>
        </w:rPr>
      </w:pPr>
      <w:r w:rsidRPr="009E5B92">
        <w:rPr>
          <w:rFonts w:ascii="Arial" w:hAnsi="Arial" w:cs="Arial"/>
          <w:sz w:val="18"/>
          <w:szCs w:val="18"/>
        </w:rPr>
        <w:t>Zhotovitel zajistí výkon funkce vedoucího pracovníka s praxí v oblasti instalace, montáže nebo údržby elektrických zařízení</w:t>
      </w:r>
      <w:r w:rsidRPr="009E5B92">
        <w:rPr>
          <w:rFonts w:ascii="Arial" w:hAnsi="Arial" w:cs="Arial"/>
          <w:sz w:val="18"/>
          <w:szCs w:val="18"/>
          <w:lang w:bidi="cs-CZ"/>
        </w:rPr>
        <w:t xml:space="preserve"> minimálně 3 roky.</w:t>
      </w:r>
    </w:p>
    <w:p w:rsidR="00C53DBB" w:rsidRPr="009E5B92" w:rsidRDefault="00C53DBB" w:rsidP="00275ED1">
      <w:pPr>
        <w:widowControl w:val="0"/>
        <w:suppressAutoHyphens/>
        <w:spacing w:after="120"/>
        <w:jc w:val="both"/>
        <w:rPr>
          <w:rFonts w:ascii="Arial" w:hAnsi="Arial" w:cs="Arial"/>
          <w:sz w:val="18"/>
          <w:szCs w:val="18"/>
        </w:rPr>
      </w:pPr>
    </w:p>
    <w:p w:rsidR="000B5261" w:rsidRPr="009E5B92" w:rsidRDefault="00306A1C" w:rsidP="009C7E16">
      <w:pPr>
        <w:pStyle w:val="Odstavecseseznamem"/>
        <w:numPr>
          <w:ilvl w:val="0"/>
          <w:numId w:val="3"/>
        </w:numPr>
        <w:spacing w:after="120"/>
        <w:ind w:left="357" w:hanging="357"/>
        <w:jc w:val="center"/>
        <w:outlineLvl w:val="0"/>
        <w:rPr>
          <w:rFonts w:ascii="Arial" w:hAnsi="Arial" w:cs="Arial"/>
          <w:b/>
          <w:sz w:val="18"/>
          <w:szCs w:val="18"/>
        </w:rPr>
      </w:pPr>
      <w:r w:rsidRPr="009E5B92">
        <w:rPr>
          <w:rFonts w:ascii="Arial" w:hAnsi="Arial" w:cs="Arial"/>
          <w:b/>
          <w:sz w:val="18"/>
          <w:szCs w:val="18"/>
        </w:rPr>
        <w:t>TERMÍNY</w:t>
      </w:r>
      <w:r w:rsidR="000C7A18" w:rsidRPr="009E5B92">
        <w:rPr>
          <w:rFonts w:ascii="Arial" w:hAnsi="Arial" w:cs="Arial"/>
          <w:b/>
          <w:sz w:val="18"/>
          <w:szCs w:val="18"/>
        </w:rPr>
        <w:t xml:space="preserve"> A MÍSTO</w:t>
      </w:r>
      <w:r w:rsidRPr="009E5B92">
        <w:rPr>
          <w:rFonts w:ascii="Arial" w:hAnsi="Arial" w:cs="Arial"/>
          <w:b/>
          <w:sz w:val="18"/>
          <w:szCs w:val="18"/>
        </w:rPr>
        <w:t xml:space="preserve"> </w:t>
      </w:r>
      <w:r w:rsidR="001E01B9" w:rsidRPr="009E5B92">
        <w:rPr>
          <w:rFonts w:ascii="Arial" w:hAnsi="Arial" w:cs="Arial"/>
          <w:b/>
          <w:sz w:val="18"/>
          <w:szCs w:val="18"/>
        </w:rPr>
        <w:t>DODÁNÍ</w:t>
      </w:r>
    </w:p>
    <w:p w:rsidR="00156D73" w:rsidRPr="009E5B92" w:rsidRDefault="002A499D" w:rsidP="009C7E16">
      <w:pPr>
        <w:numPr>
          <w:ilvl w:val="1"/>
          <w:numId w:val="3"/>
        </w:numPr>
        <w:spacing w:after="120"/>
        <w:ind w:left="567" w:hanging="567"/>
        <w:jc w:val="both"/>
        <w:rPr>
          <w:rFonts w:ascii="Arial" w:hAnsi="Arial" w:cs="Arial"/>
          <w:color w:val="000000"/>
          <w:sz w:val="18"/>
          <w:szCs w:val="18"/>
        </w:rPr>
      </w:pPr>
      <w:r w:rsidRPr="009E5B92">
        <w:rPr>
          <w:rFonts w:ascii="Arial" w:hAnsi="Arial" w:cs="Arial"/>
          <w:sz w:val="18"/>
          <w:szCs w:val="18"/>
        </w:rPr>
        <w:t>Zahájení doby plnění: do 30 dnů od výzvy kupujícího</w:t>
      </w:r>
    </w:p>
    <w:p w:rsidR="00156D73" w:rsidRDefault="00156D73" w:rsidP="009C7E16">
      <w:pPr>
        <w:numPr>
          <w:ilvl w:val="1"/>
          <w:numId w:val="3"/>
        </w:numPr>
        <w:spacing w:after="120"/>
        <w:ind w:left="567" w:hanging="567"/>
        <w:jc w:val="both"/>
        <w:rPr>
          <w:rFonts w:ascii="Arial" w:hAnsi="Arial" w:cs="Arial"/>
          <w:color w:val="000000"/>
          <w:sz w:val="18"/>
          <w:szCs w:val="18"/>
        </w:rPr>
      </w:pPr>
      <w:bookmarkStart w:id="0" w:name="_Ref319912373"/>
      <w:r w:rsidRPr="00156D73">
        <w:rPr>
          <w:rFonts w:ascii="Arial" w:hAnsi="Arial" w:cs="Arial"/>
          <w:sz w:val="18"/>
          <w:szCs w:val="18"/>
        </w:rPr>
        <w:t>Termín dokončení a protokolárního předání</w:t>
      </w:r>
      <w:r>
        <w:rPr>
          <w:rFonts w:ascii="Arial" w:hAnsi="Arial" w:cs="Arial"/>
          <w:sz w:val="18"/>
          <w:szCs w:val="18"/>
        </w:rPr>
        <w:t xml:space="preserve"> </w:t>
      </w:r>
      <w:r w:rsidRPr="00156D73">
        <w:rPr>
          <w:rFonts w:ascii="Arial" w:hAnsi="Arial" w:cs="Arial"/>
          <w:sz w:val="18"/>
          <w:szCs w:val="18"/>
        </w:rPr>
        <w:t xml:space="preserve">a převzetí </w:t>
      </w:r>
      <w:r>
        <w:rPr>
          <w:rFonts w:ascii="Arial" w:hAnsi="Arial" w:cs="Arial"/>
          <w:sz w:val="18"/>
          <w:szCs w:val="18"/>
        </w:rPr>
        <w:t>předmětu smlouvy</w:t>
      </w:r>
      <w:r w:rsidRPr="00156D73">
        <w:rPr>
          <w:rFonts w:ascii="Arial" w:hAnsi="Arial" w:cs="Arial"/>
          <w:sz w:val="18"/>
          <w:szCs w:val="18"/>
        </w:rPr>
        <w:t xml:space="preserve"> (všech dobíjecích stanic)</w:t>
      </w:r>
      <w:bookmarkEnd w:id="0"/>
      <w:r>
        <w:rPr>
          <w:rFonts w:ascii="Arial" w:hAnsi="Arial" w:cs="Arial"/>
          <w:sz w:val="18"/>
          <w:szCs w:val="18"/>
        </w:rPr>
        <w:t xml:space="preserve">: </w:t>
      </w:r>
      <w:r w:rsidRPr="00156D73">
        <w:rPr>
          <w:rFonts w:ascii="Arial" w:hAnsi="Arial" w:cs="Arial"/>
          <w:b/>
          <w:sz w:val="18"/>
          <w:szCs w:val="18"/>
        </w:rPr>
        <w:t>do 365 dní od zahájení doby plnění</w:t>
      </w:r>
    </w:p>
    <w:p w:rsidR="00156D73" w:rsidRDefault="00156D73" w:rsidP="009C7E16">
      <w:pPr>
        <w:numPr>
          <w:ilvl w:val="1"/>
          <w:numId w:val="3"/>
        </w:numPr>
        <w:spacing w:after="120"/>
        <w:ind w:left="567" w:hanging="567"/>
        <w:jc w:val="both"/>
        <w:rPr>
          <w:rFonts w:ascii="Arial" w:hAnsi="Arial" w:cs="Arial"/>
          <w:color w:val="000000"/>
          <w:sz w:val="18"/>
          <w:szCs w:val="18"/>
        </w:rPr>
      </w:pPr>
      <w:r w:rsidRPr="00156D73">
        <w:rPr>
          <w:rFonts w:ascii="Arial" w:hAnsi="Arial" w:cs="Arial"/>
          <w:sz w:val="18"/>
          <w:szCs w:val="18"/>
        </w:rPr>
        <w:t xml:space="preserve">Plnění </w:t>
      </w:r>
      <w:r w:rsidR="009E5B92">
        <w:rPr>
          <w:rFonts w:ascii="Arial" w:hAnsi="Arial" w:cs="Arial"/>
          <w:sz w:val="18"/>
          <w:szCs w:val="18"/>
        </w:rPr>
        <w:t>předmětu smlouvy</w:t>
      </w:r>
      <w:r w:rsidRPr="00156D73">
        <w:rPr>
          <w:rFonts w:ascii="Arial" w:hAnsi="Arial" w:cs="Arial"/>
          <w:sz w:val="18"/>
          <w:szCs w:val="18"/>
        </w:rPr>
        <w:t xml:space="preserve"> bude probíhat </w:t>
      </w:r>
      <w:r w:rsidRPr="00156D73">
        <w:rPr>
          <w:rFonts w:ascii="Arial" w:hAnsi="Arial" w:cs="Arial"/>
          <w:b/>
          <w:bCs/>
          <w:sz w:val="18"/>
          <w:szCs w:val="18"/>
        </w:rPr>
        <w:t>po částech (etapách)</w:t>
      </w:r>
      <w:r w:rsidRPr="00156D73">
        <w:rPr>
          <w:rFonts w:ascii="Arial" w:hAnsi="Arial" w:cs="Arial"/>
          <w:sz w:val="18"/>
          <w:szCs w:val="18"/>
        </w:rPr>
        <w:t xml:space="preserve">, a to v závislosti na </w:t>
      </w:r>
      <w:r w:rsidRPr="00156D73">
        <w:rPr>
          <w:rFonts w:ascii="Arial" w:hAnsi="Arial" w:cs="Arial"/>
          <w:b/>
          <w:bCs/>
          <w:sz w:val="18"/>
          <w:szCs w:val="18"/>
        </w:rPr>
        <w:t>připravenosti jednotlivých stanovišť</w:t>
      </w:r>
      <w:r w:rsidRPr="00156D73">
        <w:rPr>
          <w:rFonts w:ascii="Arial" w:hAnsi="Arial" w:cs="Arial"/>
          <w:b/>
          <w:sz w:val="18"/>
          <w:szCs w:val="18"/>
        </w:rPr>
        <w:t xml:space="preserve"> </w:t>
      </w:r>
      <w:r w:rsidRPr="00156D73">
        <w:rPr>
          <w:rFonts w:ascii="Arial" w:hAnsi="Arial" w:cs="Arial"/>
          <w:sz w:val="18"/>
          <w:szCs w:val="18"/>
        </w:rPr>
        <w:t>pro instalaci dobíjecích stanic (zejména dokončení stavební připravenosti, přivedení přípojek a osazení patek).</w:t>
      </w:r>
    </w:p>
    <w:p w:rsidR="00156D73" w:rsidRDefault="00156D73" w:rsidP="009C7E16">
      <w:pPr>
        <w:numPr>
          <w:ilvl w:val="1"/>
          <w:numId w:val="3"/>
        </w:numPr>
        <w:spacing w:after="120"/>
        <w:ind w:left="567" w:hanging="567"/>
        <w:jc w:val="both"/>
        <w:rPr>
          <w:rFonts w:ascii="Arial" w:hAnsi="Arial" w:cs="Arial"/>
          <w:color w:val="000000"/>
          <w:sz w:val="18"/>
          <w:szCs w:val="18"/>
        </w:rPr>
      </w:pPr>
      <w:r w:rsidRPr="00156D73">
        <w:rPr>
          <w:rFonts w:ascii="Arial" w:hAnsi="Arial" w:cs="Arial"/>
          <w:sz w:val="18"/>
          <w:szCs w:val="18"/>
        </w:rPr>
        <w:t xml:space="preserve">Objednatel je povinen zajistit stavební připravenost místa plnění. Objednatel je povinen oznámit zhotoviteli nejméně </w:t>
      </w:r>
      <w:r w:rsidRPr="00156D73">
        <w:rPr>
          <w:rFonts w:ascii="Arial" w:hAnsi="Arial" w:cs="Arial"/>
          <w:b/>
          <w:sz w:val="18"/>
          <w:szCs w:val="18"/>
        </w:rPr>
        <w:t>7 kalendářních dnů předem</w:t>
      </w:r>
      <w:r w:rsidRPr="00156D73">
        <w:rPr>
          <w:rFonts w:ascii="Arial" w:hAnsi="Arial" w:cs="Arial"/>
          <w:sz w:val="18"/>
          <w:szCs w:val="18"/>
        </w:rPr>
        <w:t xml:space="preserve"> termín, v němž bude dokončena stavební připravenost daného stanoviště. Objednatel je povinen předat zhotoviteli stavební připravenost na základě oboustranně podepsaného protokolu o předání.</w:t>
      </w:r>
    </w:p>
    <w:p w:rsidR="00156D73" w:rsidRDefault="00156D73" w:rsidP="009C7E16">
      <w:pPr>
        <w:numPr>
          <w:ilvl w:val="1"/>
          <w:numId w:val="3"/>
        </w:numPr>
        <w:spacing w:after="120"/>
        <w:ind w:left="567" w:hanging="567"/>
        <w:jc w:val="both"/>
        <w:rPr>
          <w:rFonts w:ascii="Arial" w:hAnsi="Arial" w:cs="Arial"/>
          <w:color w:val="000000"/>
          <w:sz w:val="18"/>
          <w:szCs w:val="18"/>
        </w:rPr>
      </w:pPr>
      <w:r w:rsidRPr="00156D73">
        <w:rPr>
          <w:rFonts w:ascii="Arial" w:hAnsi="Arial" w:cs="Arial"/>
          <w:sz w:val="18"/>
          <w:szCs w:val="18"/>
        </w:rPr>
        <w:t xml:space="preserve">Zhotovitel je povinen být připraven zahájit instalaci do určeného stanoviště </w:t>
      </w:r>
      <w:r w:rsidRPr="00156D73">
        <w:rPr>
          <w:rFonts w:ascii="Arial" w:hAnsi="Arial" w:cs="Arial"/>
          <w:bCs/>
          <w:sz w:val="18"/>
          <w:szCs w:val="18"/>
        </w:rPr>
        <w:t xml:space="preserve">do </w:t>
      </w:r>
      <w:r w:rsidRPr="00156D73">
        <w:rPr>
          <w:rFonts w:ascii="Arial" w:hAnsi="Arial" w:cs="Arial"/>
          <w:b/>
          <w:bCs/>
          <w:sz w:val="18"/>
          <w:szCs w:val="18"/>
        </w:rPr>
        <w:t xml:space="preserve">30  kalendářních dnů </w:t>
      </w:r>
      <w:r w:rsidRPr="00156D73">
        <w:rPr>
          <w:rFonts w:ascii="Arial" w:hAnsi="Arial" w:cs="Arial"/>
          <w:b/>
          <w:sz w:val="18"/>
          <w:szCs w:val="18"/>
        </w:rPr>
        <w:t>od doručení výzvy objednatele.</w:t>
      </w:r>
    </w:p>
    <w:p w:rsidR="00252006" w:rsidRDefault="00156D73" w:rsidP="009C7E16">
      <w:pPr>
        <w:numPr>
          <w:ilvl w:val="1"/>
          <w:numId w:val="3"/>
        </w:numPr>
        <w:spacing w:after="120"/>
        <w:ind w:left="567" w:hanging="567"/>
        <w:jc w:val="both"/>
        <w:rPr>
          <w:rFonts w:ascii="Arial" w:hAnsi="Arial" w:cs="Arial"/>
          <w:color w:val="000000"/>
          <w:sz w:val="18"/>
          <w:szCs w:val="18"/>
        </w:rPr>
      </w:pPr>
      <w:r w:rsidRPr="00156D73">
        <w:rPr>
          <w:rFonts w:ascii="Arial" w:hAnsi="Arial" w:cs="Arial"/>
          <w:sz w:val="18"/>
          <w:szCs w:val="18"/>
        </w:rPr>
        <w:t xml:space="preserve">Zhotovitel je povinen předat objednateli nainstalovanou stanici včetně související dokumentace </w:t>
      </w:r>
      <w:r w:rsidRPr="00156D73">
        <w:rPr>
          <w:rFonts w:ascii="Arial" w:hAnsi="Arial" w:cs="Arial"/>
          <w:b/>
          <w:sz w:val="18"/>
          <w:szCs w:val="18"/>
        </w:rPr>
        <w:t>do 30 kalendářních dnů od předání stavební připravenosti</w:t>
      </w:r>
      <w:r w:rsidRPr="00156D73">
        <w:rPr>
          <w:rFonts w:ascii="Arial" w:hAnsi="Arial" w:cs="Arial"/>
          <w:sz w:val="18"/>
          <w:szCs w:val="18"/>
        </w:rPr>
        <w:t>.</w:t>
      </w:r>
    </w:p>
    <w:p w:rsidR="00252006" w:rsidRPr="00252006" w:rsidRDefault="00252006" w:rsidP="009C7E16">
      <w:pPr>
        <w:numPr>
          <w:ilvl w:val="1"/>
          <w:numId w:val="3"/>
        </w:numPr>
        <w:spacing w:after="120"/>
        <w:ind w:left="567" w:hanging="567"/>
        <w:jc w:val="both"/>
        <w:rPr>
          <w:rFonts w:ascii="Arial" w:hAnsi="Arial" w:cs="Arial"/>
          <w:color w:val="000000"/>
          <w:sz w:val="18"/>
          <w:szCs w:val="18"/>
        </w:rPr>
      </w:pPr>
      <w:r w:rsidRPr="00252006">
        <w:rPr>
          <w:rFonts w:ascii="Arial" w:hAnsi="Arial" w:cs="Arial"/>
          <w:sz w:val="18"/>
          <w:szCs w:val="18"/>
        </w:rPr>
        <w:t xml:space="preserve">Místem plnění jsou jednotlivá stanoviště pro instalaci dobíjecích stanic vymezená v příloze č. 2 </w:t>
      </w:r>
      <w:proofErr w:type="gramStart"/>
      <w:r w:rsidRPr="00252006">
        <w:rPr>
          <w:rFonts w:ascii="Arial" w:hAnsi="Arial" w:cs="Arial"/>
          <w:sz w:val="18"/>
          <w:szCs w:val="18"/>
        </w:rPr>
        <w:t>této</w:t>
      </w:r>
      <w:proofErr w:type="gramEnd"/>
      <w:r w:rsidRPr="00252006">
        <w:rPr>
          <w:rFonts w:ascii="Arial" w:hAnsi="Arial" w:cs="Arial"/>
          <w:sz w:val="18"/>
          <w:szCs w:val="18"/>
        </w:rPr>
        <w:t xml:space="preserve"> smlouvy.</w:t>
      </w:r>
    </w:p>
    <w:p w:rsidR="00252006" w:rsidRDefault="00252006" w:rsidP="009C7E16">
      <w:pPr>
        <w:numPr>
          <w:ilvl w:val="1"/>
          <w:numId w:val="3"/>
        </w:numPr>
        <w:spacing w:after="120"/>
        <w:ind w:left="567" w:hanging="567"/>
        <w:jc w:val="both"/>
        <w:rPr>
          <w:rFonts w:ascii="Arial" w:hAnsi="Arial" w:cs="Arial"/>
          <w:color w:val="000000"/>
          <w:sz w:val="18"/>
          <w:szCs w:val="18"/>
        </w:rPr>
      </w:pPr>
      <w:r w:rsidRPr="00F27F3B">
        <w:rPr>
          <w:rFonts w:ascii="Arial" w:hAnsi="Arial" w:cs="Arial"/>
          <w:sz w:val="18"/>
          <w:szCs w:val="18"/>
        </w:rPr>
        <w:t>Objednatel si vyhrazuje právo na jednostrannou zm</w:t>
      </w:r>
      <w:r w:rsidR="009E5B92">
        <w:rPr>
          <w:rFonts w:ascii="Arial" w:hAnsi="Arial" w:cs="Arial"/>
          <w:sz w:val="18"/>
          <w:szCs w:val="18"/>
        </w:rPr>
        <w:t>ěnu termínu zahájení plnění předmětu smlouvy</w:t>
      </w:r>
      <w:r w:rsidRPr="00F27F3B">
        <w:rPr>
          <w:rFonts w:ascii="Arial" w:hAnsi="Arial" w:cs="Arial"/>
          <w:sz w:val="18"/>
          <w:szCs w:val="18"/>
        </w:rPr>
        <w:t xml:space="preserve"> a zhotovitel je povinen na tuto změnu bez dalších požadavků přistoupit.</w:t>
      </w:r>
    </w:p>
    <w:p w:rsidR="00F27F3B" w:rsidRDefault="00F27F3B" w:rsidP="009C7E16">
      <w:pPr>
        <w:numPr>
          <w:ilvl w:val="1"/>
          <w:numId w:val="3"/>
        </w:numPr>
        <w:spacing w:after="120"/>
        <w:ind w:left="567" w:hanging="567"/>
        <w:jc w:val="both"/>
        <w:rPr>
          <w:rFonts w:ascii="Arial" w:hAnsi="Arial" w:cs="Arial"/>
          <w:color w:val="000000"/>
          <w:sz w:val="18"/>
          <w:szCs w:val="18"/>
        </w:rPr>
      </w:pPr>
      <w:r w:rsidRPr="00F27F3B">
        <w:rPr>
          <w:rFonts w:ascii="Arial" w:hAnsi="Arial" w:cs="Arial"/>
          <w:sz w:val="18"/>
          <w:szCs w:val="18"/>
        </w:rPr>
        <w:t xml:space="preserve">Posun termínu zahájení doby plnění maximálně o 5 kalendářních dní nebude důvodem ke změně </w:t>
      </w:r>
      <w:r w:rsidR="00B83073">
        <w:rPr>
          <w:rFonts w:ascii="Arial" w:hAnsi="Arial" w:cs="Arial"/>
          <w:sz w:val="18"/>
          <w:szCs w:val="18"/>
        </w:rPr>
        <w:t>termínu dokončení a předání předmětu smlouvy</w:t>
      </w:r>
      <w:r w:rsidRPr="00F27F3B">
        <w:rPr>
          <w:rFonts w:ascii="Arial" w:hAnsi="Arial" w:cs="Arial"/>
          <w:sz w:val="18"/>
          <w:szCs w:val="18"/>
        </w:rPr>
        <w:t xml:space="preserve">. </w:t>
      </w:r>
    </w:p>
    <w:p w:rsidR="00F27F3B" w:rsidRDefault="00F27F3B" w:rsidP="009C7E16">
      <w:pPr>
        <w:numPr>
          <w:ilvl w:val="1"/>
          <w:numId w:val="3"/>
        </w:numPr>
        <w:spacing w:after="120"/>
        <w:ind w:left="567" w:hanging="567"/>
        <w:jc w:val="both"/>
        <w:rPr>
          <w:rFonts w:ascii="Arial" w:hAnsi="Arial" w:cs="Arial"/>
          <w:color w:val="000000"/>
          <w:sz w:val="18"/>
          <w:szCs w:val="18"/>
        </w:rPr>
      </w:pPr>
      <w:r w:rsidRPr="00F27F3B">
        <w:rPr>
          <w:rFonts w:ascii="Arial" w:hAnsi="Arial" w:cs="Arial"/>
          <w:sz w:val="18"/>
          <w:szCs w:val="18"/>
        </w:rPr>
        <w:t xml:space="preserve">Posun termínu zahájení doby plnění o více než 5 kalendářních dní může být důvodem ke změně termínu dokončení a předání </w:t>
      </w:r>
      <w:r w:rsidR="00B83073">
        <w:rPr>
          <w:rFonts w:ascii="Arial" w:hAnsi="Arial" w:cs="Arial"/>
          <w:sz w:val="18"/>
          <w:szCs w:val="18"/>
        </w:rPr>
        <w:t>předmětu smlouvy</w:t>
      </w:r>
      <w:r w:rsidRPr="00F27F3B">
        <w:rPr>
          <w:rFonts w:ascii="Arial" w:hAnsi="Arial" w:cs="Arial"/>
          <w:sz w:val="18"/>
          <w:szCs w:val="18"/>
        </w:rPr>
        <w:t>, avšak doba realizace v kalendářních dnech zůstane nezměněna.</w:t>
      </w:r>
    </w:p>
    <w:p w:rsidR="00F27F3B" w:rsidRDefault="00B83073" w:rsidP="009C7E16">
      <w:pPr>
        <w:numPr>
          <w:ilvl w:val="1"/>
          <w:numId w:val="3"/>
        </w:numPr>
        <w:spacing w:after="120"/>
        <w:ind w:left="567" w:hanging="567"/>
        <w:jc w:val="both"/>
        <w:rPr>
          <w:rFonts w:ascii="Arial" w:hAnsi="Arial" w:cs="Arial"/>
          <w:color w:val="000000"/>
          <w:sz w:val="18"/>
          <w:szCs w:val="18"/>
        </w:rPr>
      </w:pPr>
      <w:r>
        <w:rPr>
          <w:rFonts w:ascii="Arial" w:hAnsi="Arial" w:cs="Arial"/>
          <w:sz w:val="18"/>
          <w:szCs w:val="18"/>
        </w:rPr>
        <w:t>Termín dokončení a předání předmětu smlouvy</w:t>
      </w:r>
      <w:r w:rsidR="00F27F3B" w:rsidRPr="00F27F3B">
        <w:rPr>
          <w:rFonts w:ascii="Arial" w:hAnsi="Arial" w:cs="Arial"/>
          <w:sz w:val="18"/>
          <w:szCs w:val="18"/>
        </w:rPr>
        <w:t xml:space="preserve"> dle této smlouvy je pro zhotovitele závazný a lze ho měnit jen dodatkem ke smlouvě, není-li v této smlouvě dále uvedeno jinak.</w:t>
      </w:r>
    </w:p>
    <w:p w:rsidR="00F27F3B" w:rsidRDefault="00B83073" w:rsidP="009C7E16">
      <w:pPr>
        <w:numPr>
          <w:ilvl w:val="1"/>
          <w:numId w:val="3"/>
        </w:numPr>
        <w:spacing w:after="120"/>
        <w:ind w:left="567" w:hanging="567"/>
        <w:jc w:val="both"/>
        <w:rPr>
          <w:rFonts w:ascii="Arial" w:hAnsi="Arial" w:cs="Arial"/>
          <w:color w:val="000000"/>
          <w:sz w:val="18"/>
          <w:szCs w:val="18"/>
        </w:rPr>
      </w:pPr>
      <w:r>
        <w:rPr>
          <w:rFonts w:ascii="Arial" w:hAnsi="Arial" w:cs="Arial"/>
          <w:sz w:val="18"/>
          <w:szCs w:val="18"/>
        </w:rPr>
        <w:t>Splnění termínu realizace předmětu smlouvy</w:t>
      </w:r>
      <w:r w:rsidR="00F27F3B" w:rsidRPr="00F27F3B">
        <w:rPr>
          <w:rFonts w:ascii="Arial" w:hAnsi="Arial" w:cs="Arial"/>
          <w:sz w:val="18"/>
          <w:szCs w:val="18"/>
        </w:rPr>
        <w:t xml:space="preserve"> je podmíněno rovněž vhodnými klimatickými podmínka</w:t>
      </w:r>
      <w:r>
        <w:rPr>
          <w:rFonts w:ascii="Arial" w:hAnsi="Arial" w:cs="Arial"/>
          <w:sz w:val="18"/>
          <w:szCs w:val="18"/>
        </w:rPr>
        <w:t>mi. Změna termínu realizace</w:t>
      </w:r>
      <w:r w:rsidR="00F27F3B" w:rsidRPr="00F27F3B">
        <w:rPr>
          <w:rFonts w:ascii="Arial" w:hAnsi="Arial" w:cs="Arial"/>
          <w:sz w:val="18"/>
          <w:szCs w:val="18"/>
        </w:rPr>
        <w:t xml:space="preserve"> může být provedena při přerušení prací z důvodu nepříznivých klimatických podmínek, k</w:t>
      </w:r>
      <w:r w:rsidR="00B40E81">
        <w:rPr>
          <w:rFonts w:ascii="Arial" w:hAnsi="Arial" w:cs="Arial"/>
          <w:sz w:val="18"/>
          <w:szCs w:val="18"/>
        </w:rPr>
        <w:t>dy se nový termín realizace</w:t>
      </w:r>
      <w:r w:rsidR="00F27F3B" w:rsidRPr="00F27F3B">
        <w:rPr>
          <w:rFonts w:ascii="Arial" w:hAnsi="Arial" w:cs="Arial"/>
          <w:sz w:val="18"/>
          <w:szCs w:val="18"/>
        </w:rPr>
        <w:t xml:space="preserve"> posune o počet dnů, o které byla stavba přerušena z důvodu nepříznivých klimatických podmínek. Počet dnů, o které bude stavba přerušena a o které bude posunut termín ukončení prací bez nutnosti uzavření dodatku ke smlouvě, bude učiněn na pokyn a odsouhlasení oprávněným zástupcem objednatele (</w:t>
      </w:r>
      <w:proofErr w:type="gramStart"/>
      <w:r w:rsidR="00F27F3B" w:rsidRPr="00F27F3B">
        <w:rPr>
          <w:rFonts w:ascii="Arial" w:hAnsi="Arial" w:cs="Arial"/>
          <w:sz w:val="18"/>
          <w:szCs w:val="18"/>
        </w:rPr>
        <w:t>viz</w:t>
      </w:r>
      <w:proofErr w:type="gramEnd"/>
      <w:r w:rsidR="00F27F3B" w:rsidRPr="00F27F3B">
        <w:rPr>
          <w:rFonts w:ascii="Arial" w:hAnsi="Arial" w:cs="Arial"/>
          <w:sz w:val="18"/>
          <w:szCs w:val="18"/>
        </w:rPr>
        <w:t>.</w:t>
      </w:r>
      <w:proofErr w:type="gramStart"/>
      <w:r w:rsidR="00F27F3B" w:rsidRPr="00F27F3B">
        <w:rPr>
          <w:rFonts w:ascii="Arial" w:hAnsi="Arial" w:cs="Arial"/>
          <w:sz w:val="18"/>
          <w:szCs w:val="18"/>
        </w:rPr>
        <w:t>čl.</w:t>
      </w:r>
      <w:proofErr w:type="gramEnd"/>
      <w:r w:rsidR="00F27F3B" w:rsidRPr="00F27F3B">
        <w:rPr>
          <w:rFonts w:ascii="Arial" w:hAnsi="Arial" w:cs="Arial"/>
          <w:sz w:val="18"/>
          <w:szCs w:val="18"/>
        </w:rPr>
        <w:t xml:space="preserve">1.SOD) záznamem do stavebního deníku (dále jen „SD“) a zápisem na kontrolním dnu (dále jen „KD“). </w:t>
      </w:r>
    </w:p>
    <w:p w:rsidR="000C7A18" w:rsidRPr="00F27F3B" w:rsidRDefault="00F27F3B" w:rsidP="009C7E16">
      <w:pPr>
        <w:numPr>
          <w:ilvl w:val="1"/>
          <w:numId w:val="3"/>
        </w:numPr>
        <w:spacing w:after="120"/>
        <w:ind w:left="567" w:hanging="567"/>
        <w:jc w:val="both"/>
        <w:rPr>
          <w:rFonts w:ascii="Arial" w:hAnsi="Arial" w:cs="Arial"/>
          <w:color w:val="000000"/>
          <w:sz w:val="18"/>
          <w:szCs w:val="18"/>
        </w:rPr>
      </w:pPr>
      <w:r w:rsidRPr="00F27F3B">
        <w:rPr>
          <w:rFonts w:ascii="Arial" w:hAnsi="Arial" w:cs="Arial"/>
          <w:sz w:val="18"/>
          <w:szCs w:val="18"/>
        </w:rPr>
        <w:t>Objednatel je opráv</w:t>
      </w:r>
      <w:r w:rsidR="00B40E81">
        <w:rPr>
          <w:rFonts w:ascii="Arial" w:hAnsi="Arial" w:cs="Arial"/>
          <w:sz w:val="18"/>
          <w:szCs w:val="18"/>
        </w:rPr>
        <w:t>něn převzít řádně zhotovený předmět smlouvy</w:t>
      </w:r>
      <w:r w:rsidRPr="00F27F3B">
        <w:rPr>
          <w:rFonts w:ascii="Arial" w:hAnsi="Arial" w:cs="Arial"/>
          <w:sz w:val="18"/>
          <w:szCs w:val="18"/>
        </w:rPr>
        <w:t xml:space="preserve"> i před termínem plnění.</w:t>
      </w:r>
    </w:p>
    <w:p w:rsidR="00306A1C" w:rsidRPr="00C62FE3" w:rsidRDefault="00306A1C" w:rsidP="009C7E16">
      <w:pPr>
        <w:spacing w:after="120"/>
        <w:ind w:left="567" w:hanging="567"/>
        <w:jc w:val="both"/>
        <w:outlineLvl w:val="0"/>
        <w:rPr>
          <w:rFonts w:ascii="Arial" w:hAnsi="Arial" w:cs="Arial"/>
          <w:sz w:val="18"/>
          <w:szCs w:val="18"/>
        </w:rPr>
      </w:pPr>
    </w:p>
    <w:p w:rsidR="00306A1C" w:rsidRPr="00156D73" w:rsidRDefault="00884E0A" w:rsidP="009C7E16">
      <w:pPr>
        <w:pStyle w:val="Odstavecseseznamem"/>
        <w:numPr>
          <w:ilvl w:val="0"/>
          <w:numId w:val="3"/>
        </w:numPr>
        <w:spacing w:after="120"/>
        <w:ind w:left="357" w:hanging="357"/>
        <w:jc w:val="center"/>
        <w:outlineLvl w:val="0"/>
        <w:rPr>
          <w:rFonts w:ascii="Arial" w:hAnsi="Arial" w:cs="Arial"/>
          <w:b/>
          <w:sz w:val="18"/>
          <w:szCs w:val="18"/>
        </w:rPr>
      </w:pPr>
      <w:r w:rsidRPr="00C62FE3">
        <w:rPr>
          <w:rFonts w:ascii="Arial" w:hAnsi="Arial" w:cs="Arial"/>
          <w:b/>
          <w:sz w:val="18"/>
          <w:szCs w:val="18"/>
        </w:rPr>
        <w:t>KUPNÍ CENA</w:t>
      </w:r>
    </w:p>
    <w:p w:rsidR="00507BB1" w:rsidRPr="00156D73" w:rsidRDefault="00884E0A" w:rsidP="009C7E16">
      <w:pPr>
        <w:pStyle w:val="Odstavecseseznamem"/>
        <w:numPr>
          <w:ilvl w:val="1"/>
          <w:numId w:val="3"/>
        </w:numPr>
        <w:spacing w:after="120"/>
        <w:ind w:left="567" w:hanging="567"/>
        <w:jc w:val="both"/>
        <w:rPr>
          <w:rFonts w:ascii="Arial" w:hAnsi="Arial" w:cs="Arial"/>
          <w:sz w:val="18"/>
          <w:szCs w:val="18"/>
        </w:rPr>
      </w:pPr>
      <w:r w:rsidRPr="00C62FE3">
        <w:rPr>
          <w:rFonts w:ascii="Arial" w:hAnsi="Arial" w:cs="Arial"/>
          <w:sz w:val="18"/>
          <w:szCs w:val="18"/>
        </w:rPr>
        <w:t>Kupní cena</w:t>
      </w:r>
      <w:r w:rsidR="00CB565E" w:rsidRPr="00C62FE3">
        <w:rPr>
          <w:rFonts w:ascii="Arial" w:hAnsi="Arial" w:cs="Arial"/>
          <w:sz w:val="18"/>
          <w:szCs w:val="18"/>
        </w:rPr>
        <w:t xml:space="preserve"> zahrnuje </w:t>
      </w:r>
      <w:r w:rsidR="00CB565E" w:rsidRPr="00EB6F37">
        <w:rPr>
          <w:rFonts w:ascii="Arial" w:hAnsi="Arial" w:cs="Arial"/>
          <w:sz w:val="18"/>
          <w:szCs w:val="18"/>
        </w:rPr>
        <w:t>veškeré náklady</w:t>
      </w:r>
      <w:r w:rsidRPr="00C62FE3">
        <w:rPr>
          <w:rFonts w:ascii="Arial" w:hAnsi="Arial" w:cs="Arial"/>
          <w:sz w:val="18"/>
          <w:szCs w:val="18"/>
        </w:rPr>
        <w:t xml:space="preserve"> potřebné k dodání </w:t>
      </w:r>
      <w:r w:rsidR="00E74812" w:rsidRPr="00C62FE3">
        <w:rPr>
          <w:rFonts w:ascii="Arial" w:hAnsi="Arial" w:cs="Arial"/>
          <w:sz w:val="18"/>
          <w:szCs w:val="18"/>
        </w:rPr>
        <w:t>předmětu smlouvy</w:t>
      </w:r>
      <w:r w:rsidR="00CB565E" w:rsidRPr="00C62FE3">
        <w:rPr>
          <w:rFonts w:ascii="Arial" w:hAnsi="Arial" w:cs="Arial"/>
          <w:sz w:val="18"/>
          <w:szCs w:val="18"/>
        </w:rPr>
        <w:t>,</w:t>
      </w:r>
      <w:r w:rsidR="0014172A">
        <w:rPr>
          <w:rFonts w:ascii="Arial" w:hAnsi="Arial" w:cs="Arial"/>
          <w:sz w:val="18"/>
          <w:szCs w:val="18"/>
        </w:rPr>
        <w:t xml:space="preserve"> tj. náklady na dodání, montáž a zprovoznění</w:t>
      </w:r>
      <w:r w:rsidR="00CB565E" w:rsidRPr="00C62FE3">
        <w:rPr>
          <w:rFonts w:ascii="Arial" w:hAnsi="Arial" w:cs="Arial"/>
          <w:sz w:val="18"/>
          <w:szCs w:val="18"/>
        </w:rPr>
        <w:t xml:space="preserve"> </w:t>
      </w:r>
      <w:r w:rsidR="0014172A">
        <w:rPr>
          <w:rFonts w:ascii="Arial" w:hAnsi="Arial" w:cs="Arial"/>
          <w:sz w:val="18"/>
          <w:szCs w:val="18"/>
        </w:rPr>
        <w:t xml:space="preserve">veřejných dobíjecích stanic pro elektromobily, </w:t>
      </w:r>
      <w:r w:rsidR="00CB565E" w:rsidRPr="00C62FE3">
        <w:rPr>
          <w:rFonts w:ascii="Arial" w:hAnsi="Arial" w:cs="Arial"/>
          <w:sz w:val="18"/>
          <w:szCs w:val="18"/>
        </w:rPr>
        <w:t xml:space="preserve">veškeré vedlejší náklady související s realizací </w:t>
      </w:r>
      <w:r w:rsidR="00E74812" w:rsidRPr="00C62FE3">
        <w:rPr>
          <w:rFonts w:ascii="Arial" w:hAnsi="Arial" w:cs="Arial"/>
          <w:sz w:val="18"/>
          <w:szCs w:val="18"/>
        </w:rPr>
        <w:t>předmětu smlouvy</w:t>
      </w:r>
      <w:r w:rsidR="00CB565E" w:rsidRPr="00C62FE3">
        <w:rPr>
          <w:rFonts w:ascii="Arial" w:hAnsi="Arial" w:cs="Arial"/>
          <w:sz w:val="18"/>
          <w:szCs w:val="18"/>
        </w:rPr>
        <w:t xml:space="preserve"> a s plnění</w:t>
      </w:r>
      <w:r w:rsidR="000C424F">
        <w:rPr>
          <w:rFonts w:ascii="Arial" w:hAnsi="Arial" w:cs="Arial"/>
          <w:sz w:val="18"/>
          <w:szCs w:val="18"/>
        </w:rPr>
        <w:t>m</w:t>
      </w:r>
      <w:r w:rsidR="00CB565E" w:rsidRPr="00C62FE3">
        <w:rPr>
          <w:rFonts w:ascii="Arial" w:hAnsi="Arial" w:cs="Arial"/>
          <w:sz w:val="18"/>
          <w:szCs w:val="18"/>
        </w:rPr>
        <w:t xml:space="preserve"> zadávacích podmínek.</w:t>
      </w:r>
      <w:r w:rsidR="003B635B" w:rsidRPr="00C62FE3">
        <w:rPr>
          <w:rFonts w:ascii="Arial" w:hAnsi="Arial" w:cs="Arial"/>
          <w:sz w:val="18"/>
          <w:szCs w:val="18"/>
        </w:rPr>
        <w:t xml:space="preserve"> </w:t>
      </w:r>
    </w:p>
    <w:p w:rsidR="004229F6" w:rsidRPr="00156D73" w:rsidRDefault="00CB565E" w:rsidP="009C7E16">
      <w:pPr>
        <w:pStyle w:val="Odstavecseseznamem"/>
        <w:numPr>
          <w:ilvl w:val="1"/>
          <w:numId w:val="3"/>
        </w:numPr>
        <w:spacing w:after="120"/>
        <w:ind w:left="567" w:hanging="567"/>
        <w:jc w:val="both"/>
        <w:rPr>
          <w:rFonts w:ascii="Arial" w:hAnsi="Arial" w:cs="Arial"/>
          <w:sz w:val="18"/>
          <w:szCs w:val="18"/>
        </w:rPr>
      </w:pPr>
      <w:r w:rsidRPr="00C62FE3">
        <w:rPr>
          <w:rFonts w:ascii="Arial" w:hAnsi="Arial" w:cs="Arial"/>
          <w:sz w:val="18"/>
          <w:szCs w:val="18"/>
        </w:rPr>
        <w:t xml:space="preserve">Smluvní strany se v souladu </w:t>
      </w:r>
      <w:r w:rsidR="00EA1043">
        <w:rPr>
          <w:rFonts w:ascii="Arial" w:hAnsi="Arial" w:cs="Arial"/>
          <w:sz w:val="18"/>
          <w:szCs w:val="18"/>
        </w:rPr>
        <w:t>se zák.</w:t>
      </w:r>
      <w:r w:rsidRPr="00C62FE3">
        <w:rPr>
          <w:rFonts w:ascii="Arial" w:hAnsi="Arial" w:cs="Arial"/>
          <w:sz w:val="18"/>
          <w:szCs w:val="18"/>
        </w:rPr>
        <w:t xml:space="preserve"> č. 526/1990 Sb., o cenách, ve znění pozdějších předpisů, dohodly na </w:t>
      </w:r>
      <w:r w:rsidR="00884E0A" w:rsidRPr="00C62FE3">
        <w:rPr>
          <w:rFonts w:ascii="Arial" w:hAnsi="Arial" w:cs="Arial"/>
          <w:sz w:val="18"/>
          <w:szCs w:val="18"/>
        </w:rPr>
        <w:t>kupní ceně</w:t>
      </w:r>
      <w:r w:rsidRPr="00C62FE3">
        <w:rPr>
          <w:rFonts w:ascii="Arial" w:hAnsi="Arial" w:cs="Arial"/>
          <w:sz w:val="18"/>
          <w:szCs w:val="18"/>
        </w:rPr>
        <w:t xml:space="preserve"> za řádně </w:t>
      </w:r>
      <w:r w:rsidR="003B635B" w:rsidRPr="00C62FE3">
        <w:rPr>
          <w:rFonts w:ascii="Arial" w:hAnsi="Arial" w:cs="Arial"/>
          <w:sz w:val="18"/>
          <w:szCs w:val="18"/>
        </w:rPr>
        <w:t>dodaný předmět smlouvy</w:t>
      </w:r>
      <w:r w:rsidRPr="00C62FE3">
        <w:rPr>
          <w:rFonts w:ascii="Arial" w:hAnsi="Arial" w:cs="Arial"/>
          <w:sz w:val="18"/>
          <w:szCs w:val="18"/>
        </w:rPr>
        <w:t>, která činí</w:t>
      </w:r>
      <w:r w:rsidR="0048090F" w:rsidRPr="00C62FE3">
        <w:rPr>
          <w:rFonts w:ascii="Arial" w:hAnsi="Arial" w:cs="Arial"/>
          <w:sz w:val="18"/>
          <w:szCs w:val="18"/>
        </w:rPr>
        <w:t>:</w:t>
      </w:r>
    </w:p>
    <w:p w:rsidR="00507BB1" w:rsidRPr="00576C76" w:rsidRDefault="00015C86" w:rsidP="009C7E16">
      <w:pPr>
        <w:spacing w:after="120"/>
        <w:ind w:left="567"/>
        <w:jc w:val="center"/>
        <w:rPr>
          <w:rFonts w:ascii="Arial" w:hAnsi="Arial" w:cs="Arial"/>
          <w:sz w:val="18"/>
          <w:szCs w:val="18"/>
        </w:rPr>
      </w:pPr>
      <w:r>
        <w:rPr>
          <w:rFonts w:ascii="Arial" w:hAnsi="Arial" w:cs="Arial"/>
          <w:sz w:val="18"/>
          <w:szCs w:val="18"/>
        </w:rPr>
        <w:t>…</w:t>
      </w:r>
      <w:r w:rsidR="00507BB1" w:rsidRPr="00576C76">
        <w:rPr>
          <w:rFonts w:ascii="Arial" w:hAnsi="Arial" w:cs="Arial"/>
          <w:sz w:val="18"/>
          <w:szCs w:val="18"/>
        </w:rPr>
        <w:t>…</w:t>
      </w:r>
      <w:r>
        <w:rPr>
          <w:rFonts w:ascii="Arial" w:hAnsi="Arial" w:cs="Arial"/>
          <w:sz w:val="18"/>
          <w:szCs w:val="18"/>
        </w:rPr>
        <w:t>.</w:t>
      </w:r>
      <w:r w:rsidR="00507BB1" w:rsidRPr="00576C76">
        <w:rPr>
          <w:rFonts w:ascii="Arial" w:hAnsi="Arial" w:cs="Arial"/>
          <w:sz w:val="18"/>
          <w:szCs w:val="18"/>
        </w:rPr>
        <w:t>………………….,- Kč (bez DPH)</w:t>
      </w:r>
    </w:p>
    <w:p w:rsidR="00507BB1" w:rsidRPr="00576C76" w:rsidRDefault="00015C86" w:rsidP="009C7E16">
      <w:pPr>
        <w:spacing w:after="120"/>
        <w:ind w:left="567"/>
        <w:jc w:val="center"/>
        <w:rPr>
          <w:rFonts w:ascii="Arial" w:hAnsi="Arial" w:cs="Arial"/>
          <w:sz w:val="18"/>
          <w:szCs w:val="18"/>
        </w:rPr>
      </w:pPr>
      <w:r>
        <w:rPr>
          <w:rFonts w:ascii="Arial" w:hAnsi="Arial" w:cs="Arial"/>
          <w:sz w:val="18"/>
          <w:szCs w:val="18"/>
        </w:rPr>
        <w:t>………</w:t>
      </w:r>
      <w:r w:rsidR="00507BB1" w:rsidRPr="00576C76">
        <w:rPr>
          <w:rFonts w:ascii="Arial" w:hAnsi="Arial" w:cs="Arial"/>
          <w:sz w:val="18"/>
          <w:szCs w:val="18"/>
        </w:rPr>
        <w:t>……………………..,- Kč (DPH)</w:t>
      </w:r>
    </w:p>
    <w:p w:rsidR="005012E0" w:rsidRPr="00C62FE3" w:rsidRDefault="00507BB1" w:rsidP="009C7E16">
      <w:pPr>
        <w:spacing w:after="120"/>
        <w:ind w:left="567"/>
        <w:jc w:val="center"/>
        <w:rPr>
          <w:rFonts w:ascii="Arial" w:hAnsi="Arial" w:cs="Arial"/>
          <w:sz w:val="18"/>
          <w:szCs w:val="18"/>
        </w:rPr>
      </w:pPr>
      <w:r w:rsidRPr="00576C76">
        <w:rPr>
          <w:rFonts w:ascii="Arial" w:hAnsi="Arial" w:cs="Arial"/>
          <w:sz w:val="18"/>
          <w:szCs w:val="18"/>
        </w:rPr>
        <w:t>…………………….,- Kč (včetně DPH)</w:t>
      </w:r>
    </w:p>
    <w:p w:rsidR="005F73E3" w:rsidRDefault="005012E0" w:rsidP="009C7E16">
      <w:pPr>
        <w:pStyle w:val="Odstavecseseznamem"/>
        <w:numPr>
          <w:ilvl w:val="1"/>
          <w:numId w:val="3"/>
        </w:numPr>
        <w:spacing w:after="120"/>
        <w:ind w:left="567" w:hanging="567"/>
        <w:jc w:val="both"/>
        <w:rPr>
          <w:rFonts w:ascii="Arial" w:hAnsi="Arial" w:cs="Arial"/>
          <w:sz w:val="18"/>
          <w:szCs w:val="18"/>
        </w:rPr>
      </w:pPr>
      <w:r w:rsidRPr="00C62FE3">
        <w:rPr>
          <w:rFonts w:ascii="Arial" w:hAnsi="Arial" w:cs="Arial"/>
          <w:sz w:val="18"/>
          <w:szCs w:val="18"/>
        </w:rPr>
        <w:t xml:space="preserve">Sazba daně z přidané </w:t>
      </w:r>
      <w:r w:rsidRPr="00CF1F2E">
        <w:rPr>
          <w:rFonts w:ascii="Arial" w:hAnsi="Arial" w:cs="Arial"/>
          <w:sz w:val="18"/>
          <w:szCs w:val="18"/>
        </w:rPr>
        <w:t>hodnoty (DPH)</w:t>
      </w:r>
      <w:r w:rsidRPr="00C62FE3">
        <w:rPr>
          <w:rFonts w:ascii="Arial" w:hAnsi="Arial" w:cs="Arial"/>
          <w:sz w:val="18"/>
          <w:szCs w:val="18"/>
        </w:rPr>
        <w:t xml:space="preserve"> bude účtována dle platných předpisů</w:t>
      </w:r>
      <w:r w:rsidR="005F73E3">
        <w:rPr>
          <w:rFonts w:ascii="Arial" w:hAnsi="Arial" w:cs="Arial"/>
          <w:sz w:val="18"/>
          <w:szCs w:val="18"/>
        </w:rPr>
        <w:t xml:space="preserve"> ČR v době zdanitelného plnění.</w:t>
      </w:r>
    </w:p>
    <w:p w:rsidR="005F73E3" w:rsidRDefault="005F73E3" w:rsidP="009C7E16">
      <w:pPr>
        <w:pStyle w:val="Odstavecseseznamem"/>
        <w:numPr>
          <w:ilvl w:val="1"/>
          <w:numId w:val="3"/>
        </w:numPr>
        <w:spacing w:after="120"/>
        <w:ind w:left="567" w:hanging="567"/>
        <w:jc w:val="both"/>
        <w:rPr>
          <w:rFonts w:ascii="Arial" w:hAnsi="Arial" w:cs="Arial"/>
          <w:sz w:val="18"/>
          <w:szCs w:val="18"/>
        </w:rPr>
      </w:pPr>
      <w:r w:rsidRPr="005F73E3">
        <w:rPr>
          <w:rFonts w:ascii="Arial" w:hAnsi="Arial" w:cs="Arial"/>
          <w:sz w:val="18"/>
          <w:szCs w:val="18"/>
        </w:rPr>
        <w:t xml:space="preserve">Cena </w:t>
      </w:r>
      <w:r>
        <w:rPr>
          <w:rFonts w:ascii="Arial" w:hAnsi="Arial" w:cs="Arial"/>
          <w:sz w:val="18"/>
          <w:szCs w:val="18"/>
        </w:rPr>
        <w:t>za předmět smlouvy</w:t>
      </w:r>
      <w:r w:rsidRPr="005F73E3">
        <w:rPr>
          <w:rFonts w:ascii="Arial" w:hAnsi="Arial" w:cs="Arial"/>
          <w:sz w:val="18"/>
          <w:szCs w:val="18"/>
        </w:rPr>
        <w:t xml:space="preserve"> je stanovena zhotovitelem na základě položkového rozpočtu </w:t>
      </w:r>
      <w:r w:rsidRPr="005F73E3">
        <w:rPr>
          <w:rFonts w:ascii="Arial" w:hAnsi="Arial" w:cs="Arial"/>
          <w:i/>
          <w:sz w:val="18"/>
          <w:szCs w:val="18"/>
        </w:rPr>
        <w:t>(Příloha č. 3),</w:t>
      </w:r>
      <w:r w:rsidRPr="005F73E3">
        <w:rPr>
          <w:rFonts w:ascii="Arial" w:hAnsi="Arial" w:cs="Arial"/>
          <w:sz w:val="18"/>
          <w:szCs w:val="18"/>
        </w:rPr>
        <w:t xml:space="preserve"> který je součástí jeho nabídky veřejné zakázky. </w:t>
      </w:r>
    </w:p>
    <w:p w:rsidR="005F73E3" w:rsidRDefault="005F73E3" w:rsidP="009C7E16">
      <w:pPr>
        <w:pStyle w:val="Odstavecseseznamem"/>
        <w:numPr>
          <w:ilvl w:val="1"/>
          <w:numId w:val="3"/>
        </w:numPr>
        <w:spacing w:after="120"/>
        <w:ind w:left="567" w:hanging="567"/>
        <w:jc w:val="both"/>
        <w:rPr>
          <w:rFonts w:ascii="Arial" w:hAnsi="Arial" w:cs="Arial"/>
          <w:sz w:val="18"/>
          <w:szCs w:val="18"/>
        </w:rPr>
      </w:pPr>
      <w:r w:rsidRPr="005F73E3">
        <w:rPr>
          <w:rFonts w:ascii="Arial" w:hAnsi="Arial" w:cs="Arial"/>
          <w:sz w:val="18"/>
          <w:szCs w:val="18"/>
        </w:rPr>
        <w:t>Jednotkové ceny uvedené v položkovém rozpočtu jsou cenami pevn</w:t>
      </w:r>
      <w:r w:rsidR="009E5B92">
        <w:rPr>
          <w:rFonts w:ascii="Arial" w:hAnsi="Arial" w:cs="Arial"/>
          <w:sz w:val="18"/>
          <w:szCs w:val="18"/>
        </w:rPr>
        <w:t>ými po celou dobu realizace předmětu smlouvy</w:t>
      </w:r>
      <w:r w:rsidRPr="005F73E3">
        <w:rPr>
          <w:rFonts w:ascii="Arial" w:hAnsi="Arial" w:cs="Arial"/>
          <w:sz w:val="18"/>
          <w:szCs w:val="18"/>
        </w:rPr>
        <w:t>.</w:t>
      </w:r>
    </w:p>
    <w:p w:rsidR="005F73E3" w:rsidRDefault="005F73E3" w:rsidP="009C7E16">
      <w:pPr>
        <w:pStyle w:val="Odstavecseseznamem"/>
        <w:numPr>
          <w:ilvl w:val="1"/>
          <w:numId w:val="3"/>
        </w:numPr>
        <w:spacing w:after="120"/>
        <w:ind w:left="567" w:hanging="567"/>
        <w:jc w:val="both"/>
        <w:rPr>
          <w:rFonts w:ascii="Arial" w:hAnsi="Arial" w:cs="Arial"/>
          <w:sz w:val="18"/>
          <w:szCs w:val="18"/>
        </w:rPr>
      </w:pPr>
      <w:r w:rsidRPr="005F73E3">
        <w:rPr>
          <w:rFonts w:ascii="Arial" w:hAnsi="Arial" w:cs="Arial"/>
          <w:sz w:val="18"/>
          <w:szCs w:val="18"/>
        </w:rPr>
        <w:t xml:space="preserve">Příslušná sazba daně z přidané hodnoty (DPH) bude účtována dle platných předpisů ČR v době zdanitelného plnění. </w:t>
      </w:r>
    </w:p>
    <w:p w:rsidR="005F73E3" w:rsidRPr="005F73E3" w:rsidRDefault="005F73E3" w:rsidP="009C7E16">
      <w:pPr>
        <w:pStyle w:val="Odstavecseseznamem"/>
        <w:numPr>
          <w:ilvl w:val="1"/>
          <w:numId w:val="3"/>
        </w:numPr>
        <w:spacing w:after="120"/>
        <w:ind w:left="567" w:hanging="567"/>
        <w:jc w:val="both"/>
        <w:rPr>
          <w:rFonts w:ascii="Arial" w:hAnsi="Arial" w:cs="Arial"/>
          <w:sz w:val="18"/>
          <w:szCs w:val="18"/>
        </w:rPr>
      </w:pPr>
      <w:r w:rsidRPr="005F73E3">
        <w:rPr>
          <w:rFonts w:ascii="Arial" w:hAnsi="Arial" w:cs="Arial"/>
          <w:sz w:val="18"/>
          <w:szCs w:val="18"/>
        </w:rPr>
        <w:t>Cena dle této smlouvy je cenou nejvýše přípustnou a může být změněna jen dodatkem smlouvy z níže uvedených důvodů:</w:t>
      </w:r>
    </w:p>
    <w:p w:rsidR="005F73E3" w:rsidRPr="00375846" w:rsidRDefault="005F73E3" w:rsidP="009C7E16">
      <w:pPr>
        <w:widowControl w:val="0"/>
        <w:numPr>
          <w:ilvl w:val="2"/>
          <w:numId w:val="3"/>
        </w:numPr>
        <w:spacing w:after="120"/>
        <w:jc w:val="both"/>
        <w:rPr>
          <w:rFonts w:ascii="Arial" w:hAnsi="Arial" w:cs="Arial"/>
          <w:sz w:val="18"/>
          <w:szCs w:val="18"/>
        </w:rPr>
      </w:pPr>
      <w:r w:rsidRPr="00375846">
        <w:rPr>
          <w:rFonts w:ascii="Arial" w:hAnsi="Arial" w:cs="Arial"/>
          <w:sz w:val="18"/>
          <w:szCs w:val="18"/>
        </w:rPr>
        <w:lastRenderedPageBreak/>
        <w:t>př</w:t>
      </w:r>
      <w:r>
        <w:rPr>
          <w:rFonts w:ascii="Arial" w:hAnsi="Arial" w:cs="Arial"/>
          <w:sz w:val="18"/>
          <w:szCs w:val="18"/>
        </w:rPr>
        <w:t>ed nebo v průběhu realizace</w:t>
      </w:r>
      <w:r w:rsidRPr="00375846">
        <w:rPr>
          <w:rFonts w:ascii="Arial" w:hAnsi="Arial" w:cs="Arial"/>
          <w:sz w:val="18"/>
          <w:szCs w:val="18"/>
        </w:rPr>
        <w:t xml:space="preserve"> dojde ke změnám daňových pře</w:t>
      </w:r>
      <w:r>
        <w:rPr>
          <w:rFonts w:ascii="Arial" w:hAnsi="Arial" w:cs="Arial"/>
          <w:sz w:val="18"/>
          <w:szCs w:val="18"/>
        </w:rPr>
        <w:t>dpisů majících vliv na cenu předmětu smlouvy</w:t>
      </w:r>
      <w:r w:rsidRPr="00375846">
        <w:rPr>
          <w:rFonts w:ascii="Arial" w:hAnsi="Arial" w:cs="Arial"/>
          <w:sz w:val="18"/>
          <w:szCs w:val="18"/>
        </w:rPr>
        <w:t>; v takovém případě bude cena upravena dle sazeb daně z přidané hodnoty platných ke dni zdanitelného plnění,</w:t>
      </w:r>
    </w:p>
    <w:p w:rsidR="005F73E3" w:rsidRPr="00375846" w:rsidRDefault="005F73E3" w:rsidP="009C7E16">
      <w:pPr>
        <w:widowControl w:val="0"/>
        <w:numPr>
          <w:ilvl w:val="2"/>
          <w:numId w:val="3"/>
        </w:numPr>
        <w:spacing w:after="120"/>
        <w:jc w:val="both"/>
        <w:rPr>
          <w:rFonts w:ascii="Arial" w:hAnsi="Arial" w:cs="Arial"/>
          <w:sz w:val="18"/>
          <w:szCs w:val="18"/>
        </w:rPr>
      </w:pPr>
      <w:r w:rsidRPr="00375846">
        <w:rPr>
          <w:rFonts w:ascii="Arial" w:hAnsi="Arial" w:cs="Arial"/>
          <w:sz w:val="18"/>
          <w:szCs w:val="18"/>
        </w:rPr>
        <w:t xml:space="preserve">v případě víceprací a </w:t>
      </w:r>
      <w:proofErr w:type="spellStart"/>
      <w:r w:rsidRPr="00375846">
        <w:rPr>
          <w:rFonts w:ascii="Arial" w:hAnsi="Arial" w:cs="Arial"/>
          <w:sz w:val="18"/>
          <w:szCs w:val="18"/>
        </w:rPr>
        <w:t>méněprací</w:t>
      </w:r>
      <w:proofErr w:type="spellEnd"/>
      <w:r w:rsidRPr="00375846">
        <w:rPr>
          <w:rFonts w:ascii="Arial" w:hAnsi="Arial" w:cs="Arial"/>
          <w:sz w:val="18"/>
          <w:szCs w:val="18"/>
        </w:rPr>
        <w:t xml:space="preserve"> neobsažených v zadávací dokumentaci. </w:t>
      </w:r>
    </w:p>
    <w:p w:rsidR="005F73E3" w:rsidRPr="00375846" w:rsidRDefault="005F73E3" w:rsidP="009C7E16">
      <w:pPr>
        <w:widowControl w:val="0"/>
        <w:numPr>
          <w:ilvl w:val="2"/>
          <w:numId w:val="3"/>
        </w:numPr>
        <w:spacing w:after="120"/>
        <w:jc w:val="both"/>
        <w:rPr>
          <w:rFonts w:ascii="Arial" w:hAnsi="Arial" w:cs="Arial"/>
          <w:sz w:val="18"/>
          <w:szCs w:val="18"/>
        </w:rPr>
      </w:pPr>
      <w:r w:rsidRPr="00375846">
        <w:rPr>
          <w:rFonts w:ascii="Arial" w:hAnsi="Arial" w:cs="Arial"/>
          <w:sz w:val="18"/>
          <w:szCs w:val="18"/>
        </w:rPr>
        <w:t xml:space="preserve">v případě, že zhotovitel při realizaci zjistí skutečnosti, které nebyly v době podpisu smlouvy </w:t>
      </w:r>
      <w:r w:rsidR="00E23F2C" w:rsidRPr="00375846">
        <w:rPr>
          <w:rFonts w:ascii="Arial" w:hAnsi="Arial" w:cs="Arial"/>
          <w:sz w:val="18"/>
          <w:szCs w:val="18"/>
        </w:rPr>
        <w:t>známy, a zhotovitel</w:t>
      </w:r>
      <w:r w:rsidRPr="00375846">
        <w:rPr>
          <w:rFonts w:ascii="Arial" w:hAnsi="Arial" w:cs="Arial"/>
          <w:sz w:val="18"/>
          <w:szCs w:val="18"/>
        </w:rPr>
        <w:t xml:space="preserve"> je nezavinil a ani nemohl př</w:t>
      </w:r>
      <w:r w:rsidR="00FD237A">
        <w:rPr>
          <w:rFonts w:ascii="Arial" w:hAnsi="Arial" w:cs="Arial"/>
          <w:sz w:val="18"/>
          <w:szCs w:val="18"/>
        </w:rPr>
        <w:t>edvídat a mají vliv na cenu předmětu smlouvy</w:t>
      </w:r>
      <w:r w:rsidRPr="00375846">
        <w:rPr>
          <w:rFonts w:ascii="Arial" w:hAnsi="Arial" w:cs="Arial"/>
          <w:sz w:val="18"/>
          <w:szCs w:val="18"/>
        </w:rPr>
        <w:t>.</w:t>
      </w:r>
    </w:p>
    <w:p w:rsidR="005F73E3" w:rsidRPr="00375846" w:rsidRDefault="005F73E3" w:rsidP="009C7E16">
      <w:pPr>
        <w:widowControl w:val="0"/>
        <w:numPr>
          <w:ilvl w:val="2"/>
          <w:numId w:val="3"/>
        </w:numPr>
        <w:spacing w:after="120"/>
        <w:jc w:val="both"/>
        <w:rPr>
          <w:rFonts w:ascii="Arial" w:hAnsi="Arial" w:cs="Arial"/>
          <w:sz w:val="18"/>
          <w:szCs w:val="18"/>
        </w:rPr>
      </w:pPr>
      <w:r w:rsidRPr="00375846">
        <w:rPr>
          <w:rFonts w:ascii="Arial" w:hAnsi="Arial" w:cs="Arial"/>
          <w:sz w:val="18"/>
          <w:szCs w:val="18"/>
        </w:rPr>
        <w:t>v případě, že se při realizaci zjistí skutečnosti odlišné od dokumentace předané objednatelem (neodpovídající geologické údaje, apod.).</w:t>
      </w:r>
    </w:p>
    <w:p w:rsidR="00FD237A" w:rsidRDefault="005F73E3" w:rsidP="009C7E16">
      <w:pPr>
        <w:widowControl w:val="0"/>
        <w:numPr>
          <w:ilvl w:val="1"/>
          <w:numId w:val="3"/>
        </w:numPr>
        <w:spacing w:after="120"/>
        <w:ind w:left="426"/>
        <w:jc w:val="both"/>
        <w:rPr>
          <w:rFonts w:ascii="Arial" w:hAnsi="Arial" w:cs="Arial"/>
          <w:sz w:val="18"/>
          <w:szCs w:val="18"/>
        </w:rPr>
      </w:pPr>
      <w:r w:rsidRPr="00375846">
        <w:rPr>
          <w:rFonts w:ascii="Arial" w:hAnsi="Arial" w:cs="Arial"/>
          <w:sz w:val="18"/>
          <w:szCs w:val="18"/>
        </w:rPr>
        <w:t>Zhotoviteli vzniká právo na zvýšení sjednané ceny teprve v případě, že změna bude schválena smluvními stranami formou uzavření dodatku ke smlouvě. Bez platného a úč</w:t>
      </w:r>
      <w:r w:rsidR="00FD237A">
        <w:rPr>
          <w:rFonts w:ascii="Arial" w:hAnsi="Arial" w:cs="Arial"/>
          <w:sz w:val="18"/>
          <w:szCs w:val="18"/>
        </w:rPr>
        <w:t>inného dodatku ke smlouvě</w:t>
      </w:r>
      <w:r w:rsidRPr="00375846">
        <w:rPr>
          <w:rFonts w:ascii="Arial" w:hAnsi="Arial" w:cs="Arial"/>
          <w:sz w:val="18"/>
          <w:szCs w:val="18"/>
        </w:rPr>
        <w:t xml:space="preserve"> nemá zhotovitel právo na úhradu ceny za dodatečné stavební práce, dodávky a služby. </w:t>
      </w:r>
    </w:p>
    <w:p w:rsidR="005F73E3" w:rsidRPr="00FD237A" w:rsidRDefault="00FD237A" w:rsidP="009C7E16">
      <w:pPr>
        <w:widowControl w:val="0"/>
        <w:numPr>
          <w:ilvl w:val="1"/>
          <w:numId w:val="3"/>
        </w:numPr>
        <w:spacing w:after="120"/>
        <w:ind w:left="426"/>
        <w:jc w:val="both"/>
        <w:rPr>
          <w:rFonts w:ascii="Arial" w:hAnsi="Arial" w:cs="Arial"/>
          <w:sz w:val="18"/>
          <w:szCs w:val="18"/>
        </w:rPr>
      </w:pPr>
      <w:r>
        <w:rPr>
          <w:rFonts w:ascii="Arial" w:hAnsi="Arial" w:cs="Arial"/>
          <w:sz w:val="18"/>
          <w:szCs w:val="18"/>
        </w:rPr>
        <w:t>Důvodem pro změnu ceny</w:t>
      </w:r>
      <w:r w:rsidR="005F73E3" w:rsidRPr="00FD237A">
        <w:rPr>
          <w:rFonts w:ascii="Arial" w:hAnsi="Arial" w:cs="Arial"/>
          <w:sz w:val="18"/>
          <w:szCs w:val="18"/>
        </w:rPr>
        <w:t xml:space="preserve"> není plnění zhotovitele, které bylo vyvoláno j</w:t>
      </w:r>
      <w:r>
        <w:rPr>
          <w:rFonts w:ascii="Arial" w:hAnsi="Arial" w:cs="Arial"/>
          <w:sz w:val="18"/>
          <w:szCs w:val="18"/>
        </w:rPr>
        <w:t>eho prodlením při provádění předmětu smlouvy</w:t>
      </w:r>
      <w:r w:rsidR="005F73E3" w:rsidRPr="00FD237A">
        <w:rPr>
          <w:rFonts w:ascii="Arial" w:hAnsi="Arial" w:cs="Arial"/>
          <w:sz w:val="18"/>
          <w:szCs w:val="18"/>
        </w:rPr>
        <w:t>, vadným plněním, chybami a nedostatky v položkovém rozpočtu, pokud jsou tyto chyby důsledkem nepřesného nebo neúplného ocenění soupisu stavebních prací, dodávek a služeb dle výkazu výměr.</w:t>
      </w:r>
    </w:p>
    <w:p w:rsidR="006D42CE" w:rsidRPr="004F3200" w:rsidRDefault="006D42CE" w:rsidP="009C7E16">
      <w:pPr>
        <w:pStyle w:val="Odstavecseseznamem"/>
        <w:spacing w:after="120"/>
        <w:ind w:left="567"/>
        <w:jc w:val="both"/>
        <w:rPr>
          <w:rFonts w:ascii="Arial" w:hAnsi="Arial" w:cs="Arial"/>
          <w:sz w:val="18"/>
          <w:szCs w:val="18"/>
        </w:rPr>
      </w:pPr>
    </w:p>
    <w:p w:rsidR="00FA7922" w:rsidRPr="00156D73" w:rsidRDefault="00306A1C" w:rsidP="009C7E16">
      <w:pPr>
        <w:pStyle w:val="Odstavecseseznamem"/>
        <w:numPr>
          <w:ilvl w:val="0"/>
          <w:numId w:val="3"/>
        </w:numPr>
        <w:spacing w:after="120"/>
        <w:ind w:left="357" w:hanging="357"/>
        <w:jc w:val="center"/>
        <w:rPr>
          <w:rFonts w:ascii="Arial" w:hAnsi="Arial" w:cs="Arial"/>
          <w:b/>
          <w:sz w:val="18"/>
          <w:szCs w:val="18"/>
        </w:rPr>
      </w:pPr>
      <w:r w:rsidRPr="00C62FE3">
        <w:rPr>
          <w:rFonts w:ascii="Arial" w:hAnsi="Arial" w:cs="Arial"/>
          <w:b/>
          <w:sz w:val="18"/>
          <w:szCs w:val="18"/>
        </w:rPr>
        <w:t>PLATEBNÍ PODMÍNKY</w:t>
      </w:r>
    </w:p>
    <w:p w:rsidR="00247B54" w:rsidRPr="00156D73" w:rsidRDefault="003F7898" w:rsidP="009C7E16">
      <w:pPr>
        <w:widowControl w:val="0"/>
        <w:numPr>
          <w:ilvl w:val="1"/>
          <w:numId w:val="3"/>
        </w:numPr>
        <w:spacing w:after="120"/>
        <w:ind w:left="426" w:hanging="426"/>
        <w:jc w:val="both"/>
        <w:outlineLvl w:val="0"/>
        <w:rPr>
          <w:rFonts w:ascii="Arial" w:hAnsi="Arial" w:cs="Arial"/>
          <w:sz w:val="18"/>
          <w:szCs w:val="18"/>
        </w:rPr>
      </w:pPr>
      <w:r w:rsidRPr="00EB6F37">
        <w:rPr>
          <w:rFonts w:ascii="Arial" w:hAnsi="Arial" w:cs="Arial"/>
          <w:sz w:val="18"/>
          <w:szCs w:val="18"/>
        </w:rPr>
        <w:t>Kupující</w:t>
      </w:r>
      <w:r w:rsidR="00306A1C" w:rsidRPr="00EB6F37">
        <w:rPr>
          <w:rFonts w:ascii="Arial" w:hAnsi="Arial" w:cs="Arial"/>
          <w:sz w:val="18"/>
          <w:szCs w:val="18"/>
        </w:rPr>
        <w:t xml:space="preserve"> neposkytuje zálohy.</w:t>
      </w:r>
    </w:p>
    <w:p w:rsidR="00576D02" w:rsidRPr="00DE10F4" w:rsidRDefault="00576D02" w:rsidP="009C7E16">
      <w:pPr>
        <w:widowControl w:val="0"/>
        <w:numPr>
          <w:ilvl w:val="1"/>
          <w:numId w:val="3"/>
        </w:numPr>
        <w:spacing w:after="120"/>
        <w:jc w:val="both"/>
        <w:rPr>
          <w:rFonts w:ascii="Arial" w:hAnsi="Arial" w:cs="Arial"/>
          <w:sz w:val="18"/>
          <w:szCs w:val="18"/>
        </w:rPr>
      </w:pPr>
      <w:r>
        <w:rPr>
          <w:rFonts w:ascii="Arial" w:hAnsi="Arial" w:cs="Arial"/>
          <w:sz w:val="18"/>
          <w:szCs w:val="18"/>
        </w:rPr>
        <w:t>Cena</w:t>
      </w:r>
      <w:r w:rsidRPr="00375846">
        <w:rPr>
          <w:rFonts w:ascii="Arial" w:hAnsi="Arial" w:cs="Arial"/>
          <w:sz w:val="18"/>
          <w:szCs w:val="18"/>
        </w:rPr>
        <w:t xml:space="preserve"> bude hrazena průběžně na základě daňových dokladů (faktur) vystavených 1x měsíčně, přičemž datem zdanitelného plnění </w:t>
      </w:r>
      <w:r>
        <w:rPr>
          <w:rFonts w:ascii="Arial" w:hAnsi="Arial" w:cs="Arial"/>
          <w:sz w:val="18"/>
          <w:szCs w:val="18"/>
        </w:rPr>
        <w:t>je poslední den příslušného měsíce</w:t>
      </w:r>
      <w:r w:rsidRPr="00375846">
        <w:rPr>
          <w:rFonts w:ascii="Arial" w:hAnsi="Arial" w:cs="Arial"/>
          <w:sz w:val="18"/>
          <w:szCs w:val="18"/>
        </w:rPr>
        <w:t>.</w:t>
      </w:r>
      <w:r w:rsidRPr="001D59BA">
        <w:rPr>
          <w:rFonts w:ascii="Arial" w:hAnsi="Arial" w:cs="Arial"/>
          <w:sz w:val="18"/>
          <w:szCs w:val="22"/>
        </w:rPr>
        <w:t xml:space="preserve"> </w:t>
      </w:r>
    </w:p>
    <w:p w:rsidR="00576D02" w:rsidRPr="00DE10F4" w:rsidRDefault="00576D02" w:rsidP="009C7E16">
      <w:pPr>
        <w:widowControl w:val="0"/>
        <w:numPr>
          <w:ilvl w:val="1"/>
          <w:numId w:val="3"/>
        </w:numPr>
        <w:spacing w:after="120"/>
        <w:jc w:val="both"/>
        <w:rPr>
          <w:rFonts w:ascii="Arial" w:hAnsi="Arial" w:cs="Arial"/>
          <w:sz w:val="18"/>
          <w:szCs w:val="18"/>
        </w:rPr>
      </w:pPr>
      <w:r>
        <w:rPr>
          <w:rFonts w:ascii="Arial" w:hAnsi="Arial" w:cs="Arial"/>
          <w:sz w:val="18"/>
          <w:szCs w:val="18"/>
        </w:rPr>
        <w:t xml:space="preserve">Zhotovitel je oprávněn vystavit fakturu v příslušném měsíci po dokončení instalace stanice na základě podepsaného dílčího protokolu o předání a převzetí části </w:t>
      </w:r>
      <w:r w:rsidR="00E23F2C">
        <w:rPr>
          <w:rFonts w:ascii="Arial" w:hAnsi="Arial" w:cs="Arial"/>
          <w:sz w:val="18"/>
          <w:szCs w:val="18"/>
        </w:rPr>
        <w:t>předmětu smlouvy</w:t>
      </w:r>
      <w:r>
        <w:rPr>
          <w:rFonts w:ascii="Arial" w:hAnsi="Arial" w:cs="Arial"/>
          <w:sz w:val="18"/>
          <w:szCs w:val="18"/>
        </w:rPr>
        <w:t xml:space="preserve"> v daném měsíci. </w:t>
      </w:r>
    </w:p>
    <w:p w:rsidR="00576D02" w:rsidRPr="00DE10F4" w:rsidRDefault="00576D02" w:rsidP="009C7E16">
      <w:pPr>
        <w:widowControl w:val="0"/>
        <w:numPr>
          <w:ilvl w:val="1"/>
          <w:numId w:val="3"/>
        </w:numPr>
        <w:spacing w:after="120"/>
        <w:jc w:val="both"/>
        <w:rPr>
          <w:rFonts w:ascii="Arial" w:hAnsi="Arial" w:cs="Arial"/>
          <w:sz w:val="18"/>
          <w:szCs w:val="18"/>
        </w:rPr>
      </w:pPr>
      <w:r>
        <w:rPr>
          <w:rFonts w:ascii="Arial" w:hAnsi="Arial" w:cs="Arial"/>
          <w:sz w:val="18"/>
          <w:szCs w:val="22"/>
        </w:rPr>
        <w:t>Každá faktura musí být označena</w:t>
      </w:r>
      <w:r w:rsidRPr="009E2553">
        <w:rPr>
          <w:rFonts w:ascii="Arial" w:hAnsi="Arial" w:cs="Arial"/>
          <w:sz w:val="18"/>
          <w:szCs w:val="22"/>
        </w:rPr>
        <w:t xml:space="preserve"> názvem projektu</w:t>
      </w:r>
      <w:r>
        <w:rPr>
          <w:rFonts w:ascii="Arial" w:hAnsi="Arial" w:cs="Arial"/>
          <w:sz w:val="18"/>
          <w:szCs w:val="22"/>
        </w:rPr>
        <w:t>:</w:t>
      </w:r>
      <w:r w:rsidRPr="009E2553">
        <w:rPr>
          <w:rFonts w:ascii="Arial" w:hAnsi="Arial" w:cs="Arial"/>
          <w:sz w:val="18"/>
          <w:szCs w:val="22"/>
        </w:rPr>
        <w:t xml:space="preserve"> </w:t>
      </w:r>
      <w:r w:rsidRPr="009E2553">
        <w:rPr>
          <w:rFonts w:ascii="Arial" w:hAnsi="Arial" w:cs="Arial"/>
          <w:b/>
          <w:sz w:val="18"/>
          <w:szCs w:val="22"/>
        </w:rPr>
        <w:t>„Dobíjecí stanice pro elektromobily – Kyjov“</w:t>
      </w:r>
      <w:r>
        <w:rPr>
          <w:rFonts w:ascii="Arial" w:hAnsi="Arial" w:cs="Arial"/>
          <w:sz w:val="18"/>
          <w:szCs w:val="22"/>
        </w:rPr>
        <w:t xml:space="preserve"> a registračním </w:t>
      </w:r>
      <w:r w:rsidRPr="009E2553">
        <w:rPr>
          <w:rFonts w:ascii="Arial" w:hAnsi="Arial" w:cs="Arial"/>
          <w:sz w:val="18"/>
          <w:szCs w:val="22"/>
        </w:rPr>
        <w:t>číslem</w:t>
      </w:r>
      <w:r>
        <w:rPr>
          <w:rFonts w:ascii="Arial" w:hAnsi="Arial" w:cs="Arial"/>
          <w:sz w:val="18"/>
          <w:szCs w:val="22"/>
        </w:rPr>
        <w:t xml:space="preserve"> projektu: </w:t>
      </w:r>
      <w:r w:rsidRPr="009E2553">
        <w:rPr>
          <w:rFonts w:ascii="Arial" w:hAnsi="Arial" w:cs="Arial"/>
          <w:b/>
          <w:sz w:val="18"/>
          <w:szCs w:val="22"/>
        </w:rPr>
        <w:t>„CZ.04.03.01/09/23_012/0000162“</w:t>
      </w:r>
      <w:r>
        <w:rPr>
          <w:rFonts w:ascii="Arial" w:hAnsi="Arial" w:cs="Arial"/>
          <w:sz w:val="18"/>
          <w:szCs w:val="22"/>
        </w:rPr>
        <w:t>.</w:t>
      </w:r>
    </w:p>
    <w:p w:rsidR="00576D02" w:rsidRPr="00375846" w:rsidRDefault="00576D02"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Splatnost faktury je 30 dnů od data prokazatelného doručení faktury do sídla objednatele. V pochybnostech se má za to, že faktura byla doručena třetí den ode dne prokazatelného odeslání.</w:t>
      </w:r>
    </w:p>
    <w:p w:rsidR="00576D02" w:rsidRPr="00375846" w:rsidRDefault="00576D02"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Objednatel není v prodlení, uhradí-li fakturu do 30 dnů ode dne následujícího po dni doručení faktury, ale po termínu, který je na faktuře uveden jako den splatnosti.</w:t>
      </w:r>
    </w:p>
    <w:p w:rsidR="00576D02" w:rsidRPr="00375846" w:rsidRDefault="00576D02"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Faktura zhotovitele musí formou a obsahem odpovídat zákonu č. 235/2004 Sb., o dani z přidané hodnoty, ve znění pozdějších předpisů (dále jen „zákon o DPH“).</w:t>
      </w:r>
    </w:p>
    <w:p w:rsidR="00576D02" w:rsidRPr="00375846" w:rsidRDefault="00576D02"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Faktura, která nebude obsahovat předepsané náležitosti, bude objednatelem vrácena k doplnění bez jejího proplacení. V takové případě lhůta splatnosti počíná běžet znovu ode dne doručení opravené faktury.</w:t>
      </w:r>
    </w:p>
    <w:p w:rsidR="00576D02" w:rsidRPr="000F0A30" w:rsidRDefault="00576D02" w:rsidP="009C7E16">
      <w:pPr>
        <w:numPr>
          <w:ilvl w:val="1"/>
          <w:numId w:val="3"/>
        </w:numPr>
        <w:spacing w:after="120"/>
        <w:jc w:val="both"/>
        <w:rPr>
          <w:rFonts w:ascii="Arial" w:hAnsi="Arial" w:cs="Arial"/>
          <w:sz w:val="18"/>
          <w:szCs w:val="18"/>
        </w:rPr>
      </w:pPr>
      <w:r w:rsidRPr="00375846">
        <w:rPr>
          <w:rFonts w:ascii="Arial" w:hAnsi="Arial" w:cs="Arial"/>
          <w:sz w:val="18"/>
          <w:szCs w:val="18"/>
        </w:rPr>
        <w:t xml:space="preserve">Je-li oprávněnost fakturované částky objednatelem zpochybněna, je objednatel povinen tuto skutečnost do 5 kalendářních dnů písemně oznámit a vrátit nesprávně vystavenou fakturu dodavateli s uvedením důvodu nesprávnosti. Zhotovitel je v tomto případě povinen vystavit novou fakturu. Vystavením nové faktury běží nová lhůta splatnosti. Zhotovitel bere na vědomí, že v případě oprávněného vrácení faktury nemá nárok na úrok z prodlení. </w:t>
      </w:r>
    </w:p>
    <w:p w:rsidR="00576D02" w:rsidRPr="000F0A30" w:rsidRDefault="00576D02" w:rsidP="009C7E16">
      <w:pPr>
        <w:numPr>
          <w:ilvl w:val="1"/>
          <w:numId w:val="3"/>
        </w:numPr>
        <w:spacing w:after="120"/>
        <w:jc w:val="both"/>
        <w:rPr>
          <w:rFonts w:ascii="Arial" w:hAnsi="Arial" w:cs="Arial"/>
          <w:sz w:val="18"/>
          <w:szCs w:val="18"/>
        </w:rPr>
      </w:pPr>
      <w:r w:rsidRPr="00375846">
        <w:rPr>
          <w:rFonts w:ascii="Arial" w:hAnsi="Arial" w:cs="Arial"/>
          <w:sz w:val="18"/>
          <w:szCs w:val="18"/>
        </w:rPr>
        <w:t>Požádá-li objednatel písemně zhotovitele o prodloužení splatnosti faktury, je zhotovitel povinen této žádosti vyhovět za podmínek, že žádost o prodloužení neobsahuje lhůtu prodloužení delší jak 30 dnů.</w:t>
      </w:r>
    </w:p>
    <w:p w:rsidR="00576D02" w:rsidRPr="003F428F" w:rsidRDefault="00576D02"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 xml:space="preserve">Faktura bude objednateli </w:t>
      </w:r>
      <w:r>
        <w:rPr>
          <w:rFonts w:ascii="Arial" w:hAnsi="Arial" w:cs="Arial"/>
          <w:sz w:val="18"/>
          <w:szCs w:val="18"/>
        </w:rPr>
        <w:t xml:space="preserve">zaslána elektronicky na </w:t>
      </w:r>
      <w:r w:rsidRPr="00131DCA">
        <w:rPr>
          <w:rFonts w:ascii="Arial" w:hAnsi="Arial" w:cs="Arial"/>
          <w:sz w:val="18"/>
          <w:szCs w:val="18"/>
        </w:rPr>
        <w:t>e-mail: faktury@mukyjov.cz</w:t>
      </w:r>
      <w:r>
        <w:rPr>
          <w:rFonts w:ascii="Arial" w:hAnsi="Arial" w:cs="Arial"/>
          <w:sz w:val="18"/>
          <w:szCs w:val="18"/>
        </w:rPr>
        <w:t xml:space="preserve">, případně </w:t>
      </w:r>
      <w:r w:rsidRPr="00375846">
        <w:rPr>
          <w:rFonts w:ascii="Arial" w:hAnsi="Arial" w:cs="Arial"/>
          <w:sz w:val="18"/>
          <w:szCs w:val="18"/>
        </w:rPr>
        <w:t>předána v</w:t>
      </w:r>
      <w:r>
        <w:rPr>
          <w:rFonts w:ascii="Arial" w:hAnsi="Arial" w:cs="Arial"/>
          <w:sz w:val="18"/>
          <w:szCs w:val="18"/>
        </w:rPr>
        <w:t xml:space="preserve"> jednom </w:t>
      </w:r>
      <w:r w:rsidRPr="00375846">
        <w:rPr>
          <w:rFonts w:ascii="Arial" w:hAnsi="Arial" w:cs="Arial"/>
          <w:sz w:val="18"/>
          <w:szCs w:val="18"/>
        </w:rPr>
        <w:t xml:space="preserve"> originál</w:t>
      </w:r>
      <w:r>
        <w:rPr>
          <w:rFonts w:ascii="Arial" w:hAnsi="Arial" w:cs="Arial"/>
          <w:sz w:val="18"/>
          <w:szCs w:val="18"/>
        </w:rPr>
        <w:t>u</w:t>
      </w:r>
      <w:r w:rsidRPr="00375846">
        <w:rPr>
          <w:rFonts w:ascii="Arial" w:hAnsi="Arial" w:cs="Arial"/>
          <w:sz w:val="18"/>
          <w:szCs w:val="18"/>
        </w:rPr>
        <w:t>, navýšené</w:t>
      </w:r>
      <w:r>
        <w:rPr>
          <w:rFonts w:ascii="Arial" w:hAnsi="Arial" w:cs="Arial"/>
          <w:sz w:val="18"/>
          <w:szCs w:val="18"/>
        </w:rPr>
        <w:t>m</w:t>
      </w:r>
      <w:r w:rsidRPr="00375846">
        <w:rPr>
          <w:rFonts w:ascii="Arial" w:hAnsi="Arial" w:cs="Arial"/>
          <w:sz w:val="18"/>
          <w:szCs w:val="18"/>
        </w:rPr>
        <w:t xml:space="preserve"> o počet, které požaduje zhotovitel vrátit potvrzené objednatelem</w:t>
      </w:r>
    </w:p>
    <w:p w:rsidR="00576D02" w:rsidRPr="008E3830" w:rsidRDefault="00576D02" w:rsidP="009C7E16">
      <w:pPr>
        <w:widowControl w:val="0"/>
        <w:numPr>
          <w:ilvl w:val="1"/>
          <w:numId w:val="3"/>
        </w:numPr>
        <w:spacing w:after="120"/>
        <w:jc w:val="both"/>
        <w:rPr>
          <w:rFonts w:ascii="Arial" w:hAnsi="Arial" w:cs="Arial"/>
          <w:sz w:val="18"/>
          <w:szCs w:val="18"/>
        </w:rPr>
      </w:pPr>
      <w:r w:rsidRPr="008E3830">
        <w:rPr>
          <w:rFonts w:ascii="Arial" w:hAnsi="Arial" w:cs="Arial"/>
          <w:sz w:val="18"/>
          <w:szCs w:val="18"/>
        </w:rPr>
        <w:t>V případ</w:t>
      </w:r>
      <w:r w:rsidR="00C12639" w:rsidRPr="008E3830">
        <w:rPr>
          <w:rFonts w:ascii="Arial" w:hAnsi="Arial" w:cs="Arial"/>
          <w:sz w:val="18"/>
          <w:szCs w:val="18"/>
        </w:rPr>
        <w:t>ě, že bude na některé části předmětu smlouvy</w:t>
      </w:r>
      <w:r w:rsidRPr="008E3830">
        <w:rPr>
          <w:rFonts w:ascii="Arial" w:hAnsi="Arial" w:cs="Arial"/>
          <w:sz w:val="18"/>
          <w:szCs w:val="18"/>
        </w:rPr>
        <w:t xml:space="preserve"> aplikován dvojí režim DPH, tzn. běžný režim a režim přenesené daňové povinnosti, bude zhotovitel tyto části </w:t>
      </w:r>
      <w:r w:rsidR="00275ED1" w:rsidRPr="008E3830">
        <w:rPr>
          <w:rFonts w:ascii="Arial" w:hAnsi="Arial" w:cs="Arial"/>
          <w:sz w:val="18"/>
          <w:szCs w:val="18"/>
        </w:rPr>
        <w:t>předmětu smlouvy</w:t>
      </w:r>
      <w:r w:rsidRPr="008E3830">
        <w:rPr>
          <w:rFonts w:ascii="Arial" w:hAnsi="Arial" w:cs="Arial"/>
          <w:sz w:val="18"/>
          <w:szCs w:val="18"/>
        </w:rPr>
        <w:t xml:space="preserve"> fakturovat odděleně tak, aby na jedné faktuře byly položky spadající pod běžný režim a na druhé faktuře položky spadající do režimu přenesené daňové povinnosti.</w:t>
      </w:r>
    </w:p>
    <w:p w:rsidR="00576D02" w:rsidRPr="008E3830" w:rsidRDefault="00576D02" w:rsidP="009C7E16">
      <w:pPr>
        <w:widowControl w:val="0"/>
        <w:numPr>
          <w:ilvl w:val="1"/>
          <w:numId w:val="3"/>
        </w:numPr>
        <w:spacing w:after="120"/>
        <w:jc w:val="both"/>
        <w:rPr>
          <w:rFonts w:ascii="Arial" w:hAnsi="Arial" w:cs="Arial"/>
          <w:sz w:val="18"/>
          <w:szCs w:val="18"/>
        </w:rPr>
      </w:pPr>
      <w:r w:rsidRPr="008E3830">
        <w:rPr>
          <w:rFonts w:ascii="Arial" w:hAnsi="Arial" w:cs="Arial"/>
          <w:sz w:val="18"/>
          <w:szCs w:val="18"/>
        </w:rPr>
        <w:t>Zhotovitel, v případě, že je plátce DPH, jako poskytovatel zdanitelného plnění, souhlasí s použitím zvláštního způsobu zajištění daně dle § 109a zákona o DPH, a to v případě, že objednateli vznikne ručitelská povinnost ve smyslu § 109 zákona o DPH.</w:t>
      </w:r>
    </w:p>
    <w:p w:rsidR="00576D02" w:rsidRPr="008E3830" w:rsidRDefault="00576D02" w:rsidP="009C7E16">
      <w:pPr>
        <w:widowControl w:val="0"/>
        <w:numPr>
          <w:ilvl w:val="1"/>
          <w:numId w:val="3"/>
        </w:numPr>
        <w:spacing w:after="120"/>
        <w:jc w:val="both"/>
        <w:rPr>
          <w:rFonts w:ascii="Arial" w:hAnsi="Arial" w:cs="Arial"/>
          <w:sz w:val="18"/>
          <w:szCs w:val="18"/>
        </w:rPr>
      </w:pPr>
      <w:r w:rsidRPr="008E3830">
        <w:rPr>
          <w:rFonts w:ascii="Arial" w:hAnsi="Arial" w:cs="Arial"/>
          <w:sz w:val="18"/>
          <w:szCs w:val="18"/>
        </w:rPr>
        <w:t>Objednatel prohlašuje, že na předmět plnění bude aplikován režim přenesené daňové povinnosti dle § 92a zákona o DPH.</w:t>
      </w:r>
    </w:p>
    <w:p w:rsidR="004B660F" w:rsidRDefault="00576D02" w:rsidP="009C7E16">
      <w:pPr>
        <w:widowControl w:val="0"/>
        <w:numPr>
          <w:ilvl w:val="1"/>
          <w:numId w:val="3"/>
        </w:numPr>
        <w:spacing w:after="120"/>
        <w:jc w:val="both"/>
        <w:rPr>
          <w:rFonts w:ascii="Arial" w:hAnsi="Arial" w:cs="Arial"/>
          <w:sz w:val="18"/>
          <w:szCs w:val="18"/>
        </w:rPr>
      </w:pPr>
      <w:bookmarkStart w:id="1" w:name="_GoBack"/>
      <w:bookmarkEnd w:id="1"/>
      <w:r w:rsidRPr="00375846">
        <w:rPr>
          <w:rFonts w:ascii="Arial" w:hAnsi="Arial" w:cs="Arial"/>
          <w:sz w:val="18"/>
          <w:szCs w:val="18"/>
        </w:rPr>
        <w:t>Peněžitý závazek (dluh) objednatele se považuje za splněný v den, kdy je dlužná částka připsána na účet zhotovitele.</w:t>
      </w:r>
    </w:p>
    <w:p w:rsidR="000F0A30" w:rsidRDefault="000F0A30" w:rsidP="009C7E16">
      <w:pPr>
        <w:widowControl w:val="0"/>
        <w:spacing w:after="120"/>
        <w:ind w:left="432"/>
        <w:jc w:val="both"/>
        <w:rPr>
          <w:rFonts w:ascii="Arial" w:hAnsi="Arial" w:cs="Arial"/>
          <w:sz w:val="18"/>
          <w:szCs w:val="18"/>
        </w:rPr>
      </w:pPr>
    </w:p>
    <w:p w:rsidR="0090155A" w:rsidRPr="00375846" w:rsidRDefault="009E5B92" w:rsidP="009C7E16">
      <w:pPr>
        <w:numPr>
          <w:ilvl w:val="0"/>
          <w:numId w:val="3"/>
        </w:numPr>
        <w:spacing w:after="120"/>
        <w:jc w:val="center"/>
        <w:rPr>
          <w:rFonts w:ascii="Arial" w:hAnsi="Arial" w:cs="Arial"/>
          <w:b/>
          <w:color w:val="000000"/>
          <w:sz w:val="18"/>
          <w:szCs w:val="18"/>
        </w:rPr>
      </w:pPr>
      <w:r>
        <w:rPr>
          <w:rFonts w:ascii="Arial" w:hAnsi="Arial" w:cs="Arial"/>
          <w:b/>
          <w:color w:val="000000"/>
          <w:sz w:val="18"/>
          <w:szCs w:val="18"/>
        </w:rPr>
        <w:t>PODMÍNKY PROVÁDĚNÍ PŘEDMĚTU SMLOUVY</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lastRenderedPageBreak/>
        <w:t xml:space="preserve">Objednatel je oprávněn kontrolovat </w:t>
      </w:r>
      <w:r>
        <w:rPr>
          <w:rFonts w:ascii="Arial" w:hAnsi="Arial" w:cs="Arial"/>
          <w:sz w:val="18"/>
          <w:szCs w:val="18"/>
        </w:rPr>
        <w:t>realizaci</w:t>
      </w:r>
      <w:r w:rsidRPr="00375846">
        <w:rPr>
          <w:rFonts w:ascii="Arial" w:hAnsi="Arial" w:cs="Arial"/>
          <w:sz w:val="18"/>
          <w:szCs w:val="18"/>
        </w:rPr>
        <w:t xml:space="preserve"> </w:t>
      </w:r>
      <w:r>
        <w:rPr>
          <w:rFonts w:ascii="Arial" w:hAnsi="Arial" w:cs="Arial"/>
          <w:sz w:val="18"/>
          <w:szCs w:val="18"/>
        </w:rPr>
        <w:t>předmětu smlouvy</w:t>
      </w:r>
      <w:r w:rsidRPr="00375846">
        <w:rPr>
          <w:rFonts w:ascii="Arial" w:hAnsi="Arial" w:cs="Arial"/>
          <w:sz w:val="18"/>
          <w:szCs w:val="18"/>
        </w:rPr>
        <w:t>. Zjistí-li o</w:t>
      </w:r>
      <w:r>
        <w:rPr>
          <w:rFonts w:ascii="Arial" w:hAnsi="Arial" w:cs="Arial"/>
          <w:sz w:val="18"/>
          <w:szCs w:val="18"/>
        </w:rPr>
        <w:t>bjednatel</w:t>
      </w:r>
      <w:r w:rsidRPr="00E24101">
        <w:rPr>
          <w:rFonts w:ascii="Arial" w:hAnsi="Arial" w:cs="Arial"/>
          <w:sz w:val="18"/>
          <w:szCs w:val="18"/>
        </w:rPr>
        <w:t xml:space="preserve">, že zhotovitel </w:t>
      </w:r>
      <w:r>
        <w:rPr>
          <w:rFonts w:ascii="Arial" w:hAnsi="Arial" w:cs="Arial"/>
          <w:sz w:val="18"/>
          <w:szCs w:val="18"/>
        </w:rPr>
        <w:t>realizuje předmět smlouvy</w:t>
      </w:r>
      <w:r w:rsidRPr="00E24101">
        <w:rPr>
          <w:rFonts w:ascii="Arial" w:hAnsi="Arial" w:cs="Arial"/>
          <w:sz w:val="18"/>
          <w:szCs w:val="18"/>
        </w:rPr>
        <w:t xml:space="preserve"> v rozporu se svými povinnostmi, je objednatel, oprávněn dožadovat</w:t>
      </w:r>
      <w:r w:rsidRPr="00375846">
        <w:rPr>
          <w:rFonts w:ascii="Arial" w:hAnsi="Arial" w:cs="Arial"/>
          <w:sz w:val="18"/>
          <w:szCs w:val="18"/>
        </w:rPr>
        <w:t xml:space="preserve"> se toho, aby zhotovitel odstranil vady </w:t>
      </w:r>
      <w:r>
        <w:rPr>
          <w:rFonts w:ascii="Arial" w:hAnsi="Arial" w:cs="Arial"/>
          <w:sz w:val="18"/>
          <w:szCs w:val="18"/>
        </w:rPr>
        <w:t>vzniklé vadným prováděním a předmět smlouvy</w:t>
      </w:r>
      <w:r w:rsidRPr="00375846">
        <w:rPr>
          <w:rFonts w:ascii="Arial" w:hAnsi="Arial" w:cs="Arial"/>
          <w:sz w:val="18"/>
          <w:szCs w:val="18"/>
        </w:rPr>
        <w:t xml:space="preserve"> prováděl řádným způsobem. </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 xml:space="preserve">Pro účely kontroly průběhu </w:t>
      </w:r>
      <w:r>
        <w:rPr>
          <w:rFonts w:ascii="Arial" w:hAnsi="Arial" w:cs="Arial"/>
          <w:sz w:val="18"/>
          <w:szCs w:val="18"/>
        </w:rPr>
        <w:t>realizace předmětu smlouvy</w:t>
      </w:r>
      <w:r w:rsidRPr="00375846">
        <w:rPr>
          <w:rFonts w:ascii="Arial" w:hAnsi="Arial" w:cs="Arial"/>
          <w:sz w:val="18"/>
          <w:szCs w:val="18"/>
        </w:rPr>
        <w:t xml:space="preserve"> organizuje objednatel kontrolní dny v termínech nezbytných pro řádné provádění kontroly. Objednatel je povinen oznámit konání kontrolního dne písemně (postačí zápis ve stavebním deníku)</w:t>
      </w:r>
      <w:r>
        <w:rPr>
          <w:rFonts w:ascii="Arial" w:hAnsi="Arial" w:cs="Arial"/>
          <w:sz w:val="18"/>
          <w:szCs w:val="18"/>
        </w:rPr>
        <w:t xml:space="preserve"> </w:t>
      </w:r>
      <w:r w:rsidRPr="00375846">
        <w:rPr>
          <w:rFonts w:ascii="Arial" w:hAnsi="Arial" w:cs="Arial"/>
          <w:sz w:val="18"/>
          <w:szCs w:val="18"/>
        </w:rPr>
        <w:t>a nejméně 3</w:t>
      </w:r>
      <w:r>
        <w:rPr>
          <w:rFonts w:ascii="Arial" w:hAnsi="Arial" w:cs="Arial"/>
          <w:sz w:val="18"/>
          <w:szCs w:val="18"/>
        </w:rPr>
        <w:t xml:space="preserve"> d</w:t>
      </w:r>
      <w:r w:rsidRPr="00375846">
        <w:rPr>
          <w:rFonts w:ascii="Arial" w:hAnsi="Arial" w:cs="Arial"/>
          <w:sz w:val="18"/>
          <w:szCs w:val="18"/>
        </w:rPr>
        <w:t>ny před jeho konáním.</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 xml:space="preserve">Objednatel je oprávněn nařídit přerušení prací i bez udání důvodu a zhotovitel je povinen toto přerušení akceptovat. Přerušení prací může objednatel nařídit na maximální dobu 14 dnů. Termín předání </w:t>
      </w:r>
      <w:r>
        <w:rPr>
          <w:rFonts w:ascii="Arial" w:hAnsi="Arial" w:cs="Arial"/>
          <w:sz w:val="18"/>
          <w:szCs w:val="18"/>
        </w:rPr>
        <w:t>předmětu smlouvy</w:t>
      </w:r>
      <w:r w:rsidRPr="00375846">
        <w:rPr>
          <w:rFonts w:ascii="Arial" w:hAnsi="Arial" w:cs="Arial"/>
          <w:sz w:val="18"/>
          <w:szCs w:val="18"/>
        </w:rPr>
        <w:t xml:space="preserve"> se v tomto případě prodlužuje maximálně o dobu, po kterou byly práce přerušeny.</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Zhotovitel je povinen vyzvat objednatele ke kontrole a prověření prací, které v dalším postupu budou zakryty nebo se stanou nepřístupnými (postačí zápis ve stavebním deníku)</w:t>
      </w:r>
      <w:r>
        <w:rPr>
          <w:rFonts w:ascii="Arial" w:hAnsi="Arial" w:cs="Arial"/>
          <w:sz w:val="18"/>
          <w:szCs w:val="18"/>
        </w:rPr>
        <w:t xml:space="preserve">, a to </w:t>
      </w:r>
      <w:r w:rsidRPr="00375846">
        <w:rPr>
          <w:rFonts w:ascii="Arial" w:hAnsi="Arial" w:cs="Arial"/>
          <w:sz w:val="18"/>
          <w:szCs w:val="18"/>
        </w:rPr>
        <w:t>nejméně 5 dnů před termínem, v němž budou předmětné práce zakryty.</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Zhotovitel se zavazuje, že v rámci provádění prací dle této smlouvy nepoužije žádný materiál, o kterém je v době jeho užití známo, že je škodlivý, včetně materiálů, o nichž by měl zhotovitel na základě svých odborných znalostí vědět, že jsou škodlivé.</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 xml:space="preserve">Zhotovitel se zavazuje, že k realizaci </w:t>
      </w:r>
      <w:r>
        <w:rPr>
          <w:rFonts w:ascii="Arial" w:hAnsi="Arial" w:cs="Arial"/>
          <w:sz w:val="18"/>
          <w:szCs w:val="18"/>
        </w:rPr>
        <w:t xml:space="preserve">předmětu smlouvy </w:t>
      </w:r>
      <w:r w:rsidRPr="00375846">
        <w:rPr>
          <w:rFonts w:ascii="Arial" w:hAnsi="Arial" w:cs="Arial"/>
          <w:sz w:val="18"/>
          <w:szCs w:val="18"/>
        </w:rPr>
        <w:t>nepoužije materiály, které nemají požadovanou certifikaci či předepsaný průvodní doklad, je-li to pro jejich použití nezbytné podle příslušných předpisů.</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Zhotovitel je povinen vést ode dne předání a převzetí staveniště o pracích, které provádí, stavební deník.</w:t>
      </w:r>
    </w:p>
    <w:p w:rsidR="0090155A" w:rsidRPr="00375846" w:rsidRDefault="0090155A" w:rsidP="009C7E16">
      <w:pPr>
        <w:widowControl w:val="0"/>
        <w:numPr>
          <w:ilvl w:val="1"/>
          <w:numId w:val="3"/>
        </w:numPr>
        <w:spacing w:after="120"/>
        <w:jc w:val="both"/>
        <w:rPr>
          <w:rFonts w:ascii="Arial" w:hAnsi="Arial" w:cs="Arial"/>
          <w:b/>
          <w:sz w:val="18"/>
          <w:szCs w:val="18"/>
        </w:rPr>
      </w:pPr>
      <w:r w:rsidRPr="00375846">
        <w:rPr>
          <w:rFonts w:ascii="Arial" w:hAnsi="Arial" w:cs="Arial"/>
          <w:sz w:val="18"/>
          <w:szCs w:val="18"/>
        </w:rPr>
        <w:t xml:space="preserve">Stavební deník musí být v pracovní dny po dobu pracovní doby přístupný oprávněným osobám objednatele, případně jiným osobám oprávněným do stavebního deníku zapisovat. </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w:t>
      </w:r>
      <w:r w:rsidR="007C5734">
        <w:rPr>
          <w:rFonts w:ascii="Arial" w:hAnsi="Arial" w:cs="Arial"/>
          <w:sz w:val="18"/>
          <w:szCs w:val="18"/>
        </w:rPr>
        <w:t>u zahrnuty ve sjednané ceně</w:t>
      </w:r>
      <w:r w:rsidRPr="00375846">
        <w:rPr>
          <w:rFonts w:ascii="Arial" w:hAnsi="Arial" w:cs="Arial"/>
          <w:sz w:val="18"/>
          <w:szCs w:val="18"/>
        </w:rPr>
        <w:t>.</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Jako součást zařízení staveniště zajistí zhotovitel i rozvod potřebných médií na staveništi a jejich připojení na odběrná místa určená objednatelem.</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 xml:space="preserve">Zhotovitel se zavazuje </w:t>
      </w:r>
      <w:r w:rsidR="007C5734">
        <w:rPr>
          <w:rFonts w:ascii="Arial" w:hAnsi="Arial" w:cs="Arial"/>
          <w:sz w:val="18"/>
          <w:szCs w:val="18"/>
        </w:rPr>
        <w:t>nerealizovat předmět smlouvy</w:t>
      </w:r>
      <w:r w:rsidRPr="00375846">
        <w:rPr>
          <w:rFonts w:ascii="Arial" w:hAnsi="Arial" w:cs="Arial"/>
          <w:sz w:val="18"/>
          <w:szCs w:val="18"/>
        </w:rPr>
        <w:t xml:space="preserve"> ve dnech státních a ostatních svátků dle zákona č. 245/2000 Sb., o státních svátcích, o ostatních svátcích, o významných dnech a o dnech pracovního klidu, ve znění pozdějších předpisů. V případě nezbytnosti lze </w:t>
      </w:r>
      <w:r w:rsidR="007C5734">
        <w:rPr>
          <w:rFonts w:ascii="Arial" w:hAnsi="Arial" w:cs="Arial"/>
          <w:sz w:val="18"/>
          <w:szCs w:val="18"/>
        </w:rPr>
        <w:t>předmět smlouvy</w:t>
      </w:r>
      <w:r w:rsidRPr="00375846">
        <w:rPr>
          <w:rFonts w:ascii="Arial" w:hAnsi="Arial" w:cs="Arial"/>
          <w:sz w:val="18"/>
          <w:szCs w:val="18"/>
        </w:rPr>
        <w:t xml:space="preserve"> realizovat v těchto dnech pouze po předchozím písemném souhlasu objednatele uděleném minimálně 5 kalendářních dní předem.</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 xml:space="preserve">Zhotovitel je povinen poskytnout objednateli a osobám vykonávajícím funkci technického a autorského dozoru provozní prostory a zařízení nezbytné pro výkon jejich funkce při realizaci </w:t>
      </w:r>
      <w:r w:rsidR="000F0A30">
        <w:rPr>
          <w:rFonts w:ascii="Arial" w:hAnsi="Arial" w:cs="Arial"/>
          <w:sz w:val="18"/>
          <w:szCs w:val="18"/>
        </w:rPr>
        <w:t>předmětu smlouvy</w:t>
      </w:r>
      <w:r w:rsidRPr="00375846">
        <w:rPr>
          <w:rFonts w:ascii="Arial" w:hAnsi="Arial" w:cs="Arial"/>
          <w:sz w:val="18"/>
          <w:szCs w:val="18"/>
        </w:rPr>
        <w:t>.</w:t>
      </w:r>
    </w:p>
    <w:p w:rsidR="0090155A" w:rsidRPr="00375846"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 xml:space="preserve">Zhotovitel je povinen jmenovat osobu, která bude jménem zhotovitele odborně řídit provádění </w:t>
      </w:r>
      <w:r w:rsidR="000F0A30">
        <w:rPr>
          <w:rFonts w:ascii="Arial" w:hAnsi="Arial" w:cs="Arial"/>
          <w:sz w:val="18"/>
          <w:szCs w:val="18"/>
        </w:rPr>
        <w:t xml:space="preserve">předmětu smlouvy, tj. hlavního vedoucího pracovníka, </w:t>
      </w:r>
      <w:r w:rsidRPr="00375846">
        <w:rPr>
          <w:rFonts w:ascii="Arial" w:hAnsi="Arial" w:cs="Arial"/>
          <w:sz w:val="18"/>
          <w:szCs w:val="18"/>
        </w:rPr>
        <w:t>a píse</w:t>
      </w:r>
      <w:r w:rsidR="000F0A30">
        <w:rPr>
          <w:rFonts w:ascii="Arial" w:hAnsi="Arial" w:cs="Arial"/>
          <w:sz w:val="18"/>
          <w:szCs w:val="18"/>
        </w:rPr>
        <w:t>mně objednateli oznámit jeho jméno</w:t>
      </w:r>
      <w:r w:rsidRPr="00375846">
        <w:rPr>
          <w:rFonts w:ascii="Arial" w:hAnsi="Arial" w:cs="Arial"/>
          <w:sz w:val="18"/>
          <w:szCs w:val="18"/>
        </w:rPr>
        <w:t xml:space="preserve">, příp. jeho zástupce. V případě požadavku objednatele zhotovitel prokáže jejich odbornou kvalifikaci a profesní způsobilost, požadovanou v zadávací dokumentaci </w:t>
      </w:r>
      <w:r>
        <w:rPr>
          <w:rFonts w:ascii="Arial" w:hAnsi="Arial" w:cs="Arial"/>
          <w:sz w:val="18"/>
          <w:szCs w:val="18"/>
        </w:rPr>
        <w:t xml:space="preserve">VZ. Změna osoby </w:t>
      </w:r>
      <w:r w:rsidRPr="00375846">
        <w:rPr>
          <w:rFonts w:ascii="Arial" w:hAnsi="Arial" w:cs="Arial"/>
          <w:sz w:val="18"/>
          <w:szCs w:val="18"/>
        </w:rPr>
        <w:t xml:space="preserve">vedoucího </w:t>
      </w:r>
      <w:r>
        <w:rPr>
          <w:rFonts w:ascii="Arial" w:hAnsi="Arial" w:cs="Arial"/>
          <w:sz w:val="18"/>
          <w:szCs w:val="18"/>
        </w:rPr>
        <w:t xml:space="preserve">pracovníka </w:t>
      </w:r>
      <w:r w:rsidRPr="00375846">
        <w:rPr>
          <w:rFonts w:ascii="Arial" w:hAnsi="Arial" w:cs="Arial"/>
          <w:sz w:val="18"/>
          <w:szCs w:val="18"/>
        </w:rPr>
        <w:t xml:space="preserve">musí být bezodkladně písemně oznámena objednateli. </w:t>
      </w:r>
    </w:p>
    <w:p w:rsidR="0090155A" w:rsidRPr="00375846" w:rsidRDefault="0090155A" w:rsidP="009C7E16">
      <w:pPr>
        <w:widowControl w:val="0"/>
        <w:numPr>
          <w:ilvl w:val="1"/>
          <w:numId w:val="3"/>
        </w:numPr>
        <w:spacing w:after="120"/>
        <w:jc w:val="both"/>
        <w:rPr>
          <w:rFonts w:ascii="Arial" w:hAnsi="Arial" w:cs="Arial"/>
          <w:sz w:val="18"/>
          <w:szCs w:val="18"/>
        </w:rPr>
      </w:pPr>
      <w:r>
        <w:rPr>
          <w:rFonts w:ascii="Arial" w:hAnsi="Arial" w:cs="Arial"/>
          <w:sz w:val="18"/>
          <w:szCs w:val="18"/>
        </w:rPr>
        <w:t>V</w:t>
      </w:r>
      <w:r w:rsidRPr="00375846">
        <w:rPr>
          <w:rFonts w:ascii="Arial" w:hAnsi="Arial" w:cs="Arial"/>
          <w:sz w:val="18"/>
          <w:szCs w:val="18"/>
        </w:rPr>
        <w:t xml:space="preserve">edoucí </w:t>
      </w:r>
      <w:r>
        <w:rPr>
          <w:rFonts w:ascii="Arial" w:hAnsi="Arial" w:cs="Arial"/>
          <w:sz w:val="18"/>
          <w:szCs w:val="18"/>
        </w:rPr>
        <w:t xml:space="preserve">pracovník </w:t>
      </w:r>
      <w:r w:rsidRPr="00375846">
        <w:rPr>
          <w:rFonts w:ascii="Arial" w:hAnsi="Arial" w:cs="Arial"/>
          <w:sz w:val="18"/>
          <w:szCs w:val="18"/>
        </w:rPr>
        <w:t>příp. jeho zástupce musí být trvale přítomen na stavbě. Na kontrolním dnu bude přítomen vždy vedoucí</w:t>
      </w:r>
      <w:r>
        <w:rPr>
          <w:rFonts w:ascii="Arial" w:hAnsi="Arial" w:cs="Arial"/>
          <w:sz w:val="18"/>
          <w:szCs w:val="18"/>
        </w:rPr>
        <w:t xml:space="preserve"> stavby</w:t>
      </w:r>
      <w:r w:rsidRPr="00375846">
        <w:rPr>
          <w:rFonts w:ascii="Arial" w:hAnsi="Arial" w:cs="Arial"/>
          <w:sz w:val="18"/>
          <w:szCs w:val="18"/>
        </w:rPr>
        <w:t xml:space="preserve">. </w:t>
      </w:r>
    </w:p>
    <w:p w:rsidR="0090155A" w:rsidRPr="00375846" w:rsidRDefault="0090155A" w:rsidP="009C7E16">
      <w:pPr>
        <w:widowControl w:val="0"/>
        <w:numPr>
          <w:ilvl w:val="1"/>
          <w:numId w:val="3"/>
        </w:numPr>
        <w:spacing w:after="120"/>
        <w:jc w:val="both"/>
        <w:rPr>
          <w:rFonts w:ascii="Arial" w:hAnsi="Arial" w:cs="Arial"/>
          <w:b/>
          <w:sz w:val="18"/>
          <w:szCs w:val="18"/>
        </w:rPr>
      </w:pPr>
      <w:r w:rsidRPr="00375846">
        <w:rPr>
          <w:rFonts w:ascii="Arial" w:hAnsi="Arial" w:cs="Arial"/>
          <w:sz w:val="18"/>
          <w:szCs w:val="18"/>
        </w:rPr>
        <w:t xml:space="preserve">Zhotovitel je povinen předat objednateli do 14 dnů od zahájení prací písemný seznam </w:t>
      </w:r>
      <w:proofErr w:type="spellStart"/>
      <w:r w:rsidRPr="00375846">
        <w:rPr>
          <w:rFonts w:ascii="Arial" w:hAnsi="Arial" w:cs="Arial"/>
          <w:sz w:val="18"/>
          <w:szCs w:val="18"/>
        </w:rPr>
        <w:t>podzhotovitelů</w:t>
      </w:r>
      <w:proofErr w:type="spellEnd"/>
      <w:r w:rsidRPr="00375846">
        <w:rPr>
          <w:rFonts w:ascii="Arial" w:hAnsi="Arial" w:cs="Arial"/>
          <w:sz w:val="18"/>
          <w:szCs w:val="18"/>
        </w:rPr>
        <w:t>, kteří se</w:t>
      </w:r>
      <w:r w:rsidR="000F0A30">
        <w:rPr>
          <w:rFonts w:ascii="Arial" w:hAnsi="Arial" w:cs="Arial"/>
          <w:sz w:val="18"/>
          <w:szCs w:val="18"/>
        </w:rPr>
        <w:t xml:space="preserve"> budou podílet na realizaci předmětu smlouvy</w:t>
      </w:r>
      <w:r w:rsidRPr="00375846">
        <w:rPr>
          <w:rFonts w:ascii="Arial" w:hAnsi="Arial" w:cs="Arial"/>
          <w:sz w:val="18"/>
          <w:szCs w:val="18"/>
        </w:rPr>
        <w:t xml:space="preserve">. Změna těchto </w:t>
      </w:r>
      <w:proofErr w:type="spellStart"/>
      <w:r w:rsidRPr="00375846">
        <w:rPr>
          <w:rFonts w:ascii="Arial" w:hAnsi="Arial" w:cs="Arial"/>
          <w:sz w:val="18"/>
          <w:szCs w:val="18"/>
        </w:rPr>
        <w:t>podzhot</w:t>
      </w:r>
      <w:r w:rsidR="000F0A30">
        <w:rPr>
          <w:rFonts w:ascii="Arial" w:hAnsi="Arial" w:cs="Arial"/>
          <w:sz w:val="18"/>
          <w:szCs w:val="18"/>
        </w:rPr>
        <w:t>ovitelů</w:t>
      </w:r>
      <w:proofErr w:type="spellEnd"/>
      <w:r w:rsidR="000F0A30">
        <w:rPr>
          <w:rFonts w:ascii="Arial" w:hAnsi="Arial" w:cs="Arial"/>
          <w:sz w:val="18"/>
          <w:szCs w:val="18"/>
        </w:rPr>
        <w:t xml:space="preserve"> v průběhu realizace předmětu smlouvy</w:t>
      </w:r>
      <w:r w:rsidRPr="00375846">
        <w:rPr>
          <w:rFonts w:ascii="Arial" w:hAnsi="Arial" w:cs="Arial"/>
          <w:sz w:val="18"/>
          <w:szCs w:val="18"/>
        </w:rPr>
        <w:t xml:space="preserve"> je přípustná pouze po předchozím souhlasu objednatele. Objednatel se zavazuje, že bez závažného důvodu tento souhlas se změnou </w:t>
      </w:r>
      <w:proofErr w:type="spellStart"/>
      <w:r w:rsidRPr="00375846">
        <w:rPr>
          <w:rFonts w:ascii="Arial" w:hAnsi="Arial" w:cs="Arial"/>
          <w:sz w:val="18"/>
          <w:szCs w:val="18"/>
        </w:rPr>
        <w:t>podzhotovitele</w:t>
      </w:r>
      <w:proofErr w:type="spellEnd"/>
      <w:r w:rsidRPr="00375846">
        <w:rPr>
          <w:rFonts w:ascii="Arial" w:hAnsi="Arial" w:cs="Arial"/>
          <w:sz w:val="18"/>
          <w:szCs w:val="18"/>
        </w:rPr>
        <w:t xml:space="preserve"> neodepře.</w:t>
      </w:r>
    </w:p>
    <w:p w:rsidR="0090155A" w:rsidRPr="00B64430" w:rsidRDefault="0090155A" w:rsidP="009C7E16">
      <w:pPr>
        <w:widowControl w:val="0"/>
        <w:numPr>
          <w:ilvl w:val="1"/>
          <w:numId w:val="3"/>
        </w:numPr>
        <w:spacing w:after="120"/>
        <w:jc w:val="both"/>
        <w:rPr>
          <w:rFonts w:ascii="Arial" w:hAnsi="Arial" w:cs="Arial"/>
          <w:b/>
          <w:sz w:val="18"/>
          <w:szCs w:val="18"/>
        </w:rPr>
      </w:pPr>
      <w:r w:rsidRPr="00375846">
        <w:rPr>
          <w:rFonts w:ascii="Arial" w:hAnsi="Arial" w:cs="Arial"/>
          <w:sz w:val="18"/>
          <w:szCs w:val="18"/>
        </w:rPr>
        <w:t xml:space="preserve">V případě, že zhotovitel ve své nabídce prokazoval kvalifikaci prostřednictvím </w:t>
      </w:r>
      <w:proofErr w:type="spellStart"/>
      <w:r w:rsidRPr="00375846">
        <w:rPr>
          <w:rFonts w:ascii="Arial" w:hAnsi="Arial" w:cs="Arial"/>
          <w:sz w:val="18"/>
          <w:szCs w:val="18"/>
        </w:rPr>
        <w:t>podzhotovitele</w:t>
      </w:r>
      <w:proofErr w:type="spellEnd"/>
      <w:r w:rsidRPr="00375846">
        <w:rPr>
          <w:rFonts w:ascii="Arial" w:hAnsi="Arial" w:cs="Arial"/>
          <w:sz w:val="18"/>
          <w:szCs w:val="18"/>
        </w:rPr>
        <w:t xml:space="preserve"> je oprávněn realizovat předmět smlouvy s pomocí jiného </w:t>
      </w:r>
      <w:proofErr w:type="spellStart"/>
      <w:r w:rsidRPr="00375846">
        <w:rPr>
          <w:rFonts w:ascii="Arial" w:hAnsi="Arial" w:cs="Arial"/>
          <w:sz w:val="18"/>
          <w:szCs w:val="18"/>
        </w:rPr>
        <w:t>podzhotovitele</w:t>
      </w:r>
      <w:proofErr w:type="spellEnd"/>
      <w:r w:rsidRPr="00375846">
        <w:rPr>
          <w:rFonts w:ascii="Arial" w:hAnsi="Arial" w:cs="Arial"/>
          <w:sz w:val="18"/>
          <w:szCs w:val="18"/>
        </w:rPr>
        <w:t xml:space="preserve"> pouze ve výjimečných případech a na základě předchozího písemného souhlasu objednatele. Zhotovitel se zavazuje zajistit, že nový </w:t>
      </w:r>
      <w:proofErr w:type="spellStart"/>
      <w:r w:rsidRPr="00375846">
        <w:rPr>
          <w:rFonts w:ascii="Arial" w:hAnsi="Arial" w:cs="Arial"/>
          <w:sz w:val="18"/>
          <w:szCs w:val="18"/>
        </w:rPr>
        <w:t>podzhotovitel</w:t>
      </w:r>
      <w:proofErr w:type="spellEnd"/>
      <w:r w:rsidRPr="00375846">
        <w:rPr>
          <w:rFonts w:ascii="Arial" w:hAnsi="Arial" w:cs="Arial"/>
          <w:sz w:val="18"/>
          <w:szCs w:val="18"/>
        </w:rPr>
        <w:t xml:space="preserve"> bude splňovat kvalifikaci minimálně v rozsahu, v j</w:t>
      </w:r>
      <w:r w:rsidR="000F0A30">
        <w:rPr>
          <w:rFonts w:ascii="Arial" w:hAnsi="Arial" w:cs="Arial"/>
          <w:sz w:val="18"/>
          <w:szCs w:val="18"/>
        </w:rPr>
        <w:t>akém byla prokázána v zadávacím</w:t>
      </w:r>
      <w:r w:rsidRPr="00375846">
        <w:rPr>
          <w:rFonts w:ascii="Arial" w:hAnsi="Arial" w:cs="Arial"/>
          <w:sz w:val="18"/>
          <w:szCs w:val="18"/>
        </w:rPr>
        <w:t xml:space="preserve"> řízení.</w:t>
      </w:r>
    </w:p>
    <w:p w:rsidR="0090155A" w:rsidRPr="00375846" w:rsidRDefault="0090155A" w:rsidP="009C7E16">
      <w:pPr>
        <w:widowControl w:val="0"/>
        <w:numPr>
          <w:ilvl w:val="1"/>
          <w:numId w:val="3"/>
        </w:numPr>
        <w:spacing w:after="120"/>
        <w:jc w:val="both"/>
        <w:rPr>
          <w:rFonts w:ascii="Arial" w:hAnsi="Arial" w:cs="Arial"/>
          <w:b/>
          <w:sz w:val="18"/>
          <w:szCs w:val="18"/>
        </w:rPr>
      </w:pPr>
      <w:r>
        <w:rPr>
          <w:rFonts w:ascii="Arial" w:hAnsi="Arial" w:cs="Arial"/>
          <w:sz w:val="18"/>
          <w:szCs w:val="18"/>
        </w:rPr>
        <w:t xml:space="preserve">Zhotovitel odpovídá za činnost </w:t>
      </w:r>
      <w:proofErr w:type="spellStart"/>
      <w:r>
        <w:rPr>
          <w:rFonts w:ascii="Arial" w:hAnsi="Arial" w:cs="Arial"/>
          <w:sz w:val="18"/>
          <w:szCs w:val="18"/>
        </w:rPr>
        <w:t>podzhotovitele</w:t>
      </w:r>
      <w:proofErr w:type="spellEnd"/>
      <w:r>
        <w:rPr>
          <w:rFonts w:ascii="Arial" w:hAnsi="Arial" w:cs="Arial"/>
          <w:sz w:val="18"/>
          <w:szCs w:val="18"/>
        </w:rPr>
        <w:t xml:space="preserve"> tak, jako by ji prováděl sám.</w:t>
      </w:r>
    </w:p>
    <w:p w:rsidR="0090155A" w:rsidRDefault="0090155A"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Zhotovitel je osobou povinnou spolupůsobit při výkonu finanční kontroly dle zákona č. 320/2001 Sb., o finanční kontrole ve veřejné správě, ve znění pozdějších předpisů. Zhotovitel bere na vědomí a souhlasí, že kontrola podle tohoto odstavce smlouvy může být provedena i v jeho sídle či pobočce závodu. Pro účely kontroly se zhotovitel zavazuje uchovávat veškerou dokumentaci související s plněním předmětu smlouvy.</w:t>
      </w:r>
    </w:p>
    <w:p w:rsidR="00B83073" w:rsidRPr="000F0A30" w:rsidRDefault="00B83073" w:rsidP="00B83073">
      <w:pPr>
        <w:widowControl w:val="0"/>
        <w:spacing w:after="120"/>
        <w:ind w:left="432"/>
        <w:jc w:val="both"/>
        <w:rPr>
          <w:rFonts w:ascii="Arial" w:hAnsi="Arial" w:cs="Arial"/>
          <w:sz w:val="18"/>
          <w:szCs w:val="18"/>
        </w:rPr>
      </w:pPr>
    </w:p>
    <w:p w:rsidR="006D018A" w:rsidRPr="00576D02" w:rsidRDefault="00B55CCC" w:rsidP="009C7E16">
      <w:pPr>
        <w:pStyle w:val="Odstavecseseznamem"/>
        <w:numPr>
          <w:ilvl w:val="0"/>
          <w:numId w:val="3"/>
        </w:numPr>
        <w:spacing w:after="120"/>
        <w:ind w:left="357" w:hanging="357"/>
        <w:jc w:val="center"/>
        <w:rPr>
          <w:rFonts w:ascii="Arial" w:hAnsi="Arial" w:cs="Arial"/>
          <w:sz w:val="18"/>
          <w:szCs w:val="18"/>
        </w:rPr>
      </w:pPr>
      <w:r w:rsidRPr="00C62FE3">
        <w:rPr>
          <w:rFonts w:ascii="Arial" w:hAnsi="Arial" w:cs="Arial"/>
          <w:b/>
          <w:color w:val="000000"/>
          <w:sz w:val="18"/>
          <w:szCs w:val="18"/>
        </w:rPr>
        <w:lastRenderedPageBreak/>
        <w:t>PŘEDÁNÍ</w:t>
      </w:r>
      <w:r w:rsidR="00306A1C" w:rsidRPr="00C62FE3">
        <w:rPr>
          <w:rFonts w:ascii="Arial" w:hAnsi="Arial" w:cs="Arial"/>
          <w:b/>
          <w:color w:val="000000"/>
          <w:sz w:val="18"/>
          <w:szCs w:val="18"/>
        </w:rPr>
        <w:t xml:space="preserve"> </w:t>
      </w:r>
      <w:r w:rsidR="00104360" w:rsidRPr="00C62FE3">
        <w:rPr>
          <w:rFonts w:ascii="Arial" w:hAnsi="Arial" w:cs="Arial"/>
          <w:b/>
          <w:color w:val="000000"/>
          <w:sz w:val="18"/>
          <w:szCs w:val="18"/>
        </w:rPr>
        <w:t xml:space="preserve">A PŘEVZETÍ </w:t>
      </w:r>
      <w:r w:rsidR="00E74812" w:rsidRPr="00C62FE3">
        <w:rPr>
          <w:rFonts w:ascii="Arial" w:hAnsi="Arial" w:cs="Arial"/>
          <w:b/>
          <w:color w:val="000000"/>
          <w:sz w:val="18"/>
          <w:szCs w:val="18"/>
        </w:rPr>
        <w:t>PŘEDMĚTU SMLOUVY</w:t>
      </w:r>
    </w:p>
    <w:p w:rsidR="007559AF" w:rsidRPr="007559AF" w:rsidRDefault="007559AF" w:rsidP="009C7E16">
      <w:pPr>
        <w:widowControl w:val="0"/>
        <w:numPr>
          <w:ilvl w:val="1"/>
          <w:numId w:val="3"/>
        </w:numPr>
        <w:spacing w:after="120"/>
        <w:ind w:left="426" w:hanging="426"/>
        <w:jc w:val="both"/>
        <w:outlineLvl w:val="0"/>
        <w:rPr>
          <w:rFonts w:ascii="Arial" w:hAnsi="Arial" w:cs="Arial"/>
          <w:sz w:val="18"/>
          <w:szCs w:val="18"/>
        </w:rPr>
      </w:pPr>
      <w:r w:rsidRPr="007559AF">
        <w:rPr>
          <w:rFonts w:ascii="Arial" w:hAnsi="Arial" w:cs="Arial"/>
          <w:sz w:val="18"/>
          <w:szCs w:val="18"/>
        </w:rPr>
        <w:t xml:space="preserve">Zhotovitel splní svou povinnost zhotovit </w:t>
      </w:r>
      <w:r>
        <w:rPr>
          <w:rFonts w:ascii="Arial" w:hAnsi="Arial" w:cs="Arial"/>
          <w:sz w:val="18"/>
          <w:szCs w:val="18"/>
        </w:rPr>
        <w:t>předmět smlouvy</w:t>
      </w:r>
      <w:r w:rsidRPr="007559AF">
        <w:rPr>
          <w:rFonts w:ascii="Arial" w:hAnsi="Arial" w:cs="Arial"/>
          <w:sz w:val="18"/>
          <w:szCs w:val="18"/>
        </w:rPr>
        <w:t xml:space="preserve"> jeho řádným a včasným dokončením a předáním objednateli jako celku a odstraněním všech vad a nedodělků zjištěných v rámci přejímacího řízení. Objedn</w:t>
      </w:r>
      <w:r>
        <w:rPr>
          <w:rFonts w:ascii="Arial" w:hAnsi="Arial" w:cs="Arial"/>
          <w:sz w:val="18"/>
          <w:szCs w:val="18"/>
        </w:rPr>
        <w:t>atel je oprávněn řádně provedený předmět smlouvy</w:t>
      </w:r>
      <w:r w:rsidRPr="007559AF">
        <w:rPr>
          <w:rFonts w:ascii="Arial" w:hAnsi="Arial" w:cs="Arial"/>
          <w:sz w:val="18"/>
          <w:szCs w:val="18"/>
        </w:rPr>
        <w:t xml:space="preserve"> převzít jako celek nebo po jednotlivých dílčích plněních, není však povinen tak učinit před ve smlouvě sjednaným termínem plnění. </w:t>
      </w:r>
    </w:p>
    <w:p w:rsidR="007559AF" w:rsidRPr="00375846" w:rsidRDefault="007559AF"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 xml:space="preserve">Zhotovitel je povinen písemně oznámit objednateli 5 pracovních dnů předem, kdy bude </w:t>
      </w:r>
      <w:r>
        <w:rPr>
          <w:rFonts w:ascii="Arial" w:hAnsi="Arial" w:cs="Arial"/>
          <w:sz w:val="18"/>
          <w:szCs w:val="18"/>
        </w:rPr>
        <w:t>předmět smlouvy připraven</w:t>
      </w:r>
      <w:r w:rsidRPr="00375846">
        <w:rPr>
          <w:rFonts w:ascii="Arial" w:hAnsi="Arial" w:cs="Arial"/>
          <w:sz w:val="18"/>
          <w:szCs w:val="18"/>
        </w:rPr>
        <w:t xml:space="preserve"> k předání a převzetí. </w:t>
      </w:r>
    </w:p>
    <w:p w:rsidR="007559AF" w:rsidRPr="00375846" w:rsidRDefault="007559AF" w:rsidP="009C7E16">
      <w:pPr>
        <w:widowControl w:val="0"/>
        <w:numPr>
          <w:ilvl w:val="1"/>
          <w:numId w:val="3"/>
        </w:numPr>
        <w:spacing w:after="120"/>
        <w:jc w:val="both"/>
        <w:rPr>
          <w:rFonts w:ascii="Arial" w:hAnsi="Arial" w:cs="Arial"/>
          <w:sz w:val="18"/>
          <w:szCs w:val="18"/>
        </w:rPr>
      </w:pPr>
      <w:r>
        <w:rPr>
          <w:rFonts w:ascii="Arial" w:hAnsi="Arial" w:cs="Arial"/>
          <w:sz w:val="18"/>
          <w:szCs w:val="18"/>
        </w:rPr>
        <w:t xml:space="preserve">Po dokončení instalace každé stanice bude mezi smluvními stranami podepsán dílčí protokol o převzetí a předání části předmětu smlouvy, </w:t>
      </w:r>
      <w:r w:rsidRPr="00375846">
        <w:rPr>
          <w:rFonts w:ascii="Arial" w:hAnsi="Arial" w:cs="Arial"/>
          <w:sz w:val="18"/>
          <w:szCs w:val="18"/>
        </w:rPr>
        <w:t xml:space="preserve">který bude podepsán oprávněnými zástupci obou smluvních stran. </w:t>
      </w:r>
      <w:r>
        <w:rPr>
          <w:rFonts w:ascii="Arial" w:hAnsi="Arial" w:cs="Arial"/>
          <w:sz w:val="18"/>
          <w:szCs w:val="18"/>
        </w:rPr>
        <w:t xml:space="preserve">Protokol může sloužit jako podklad pro dílčí fakturaci. </w:t>
      </w:r>
      <w:r w:rsidRPr="00375846">
        <w:rPr>
          <w:rFonts w:ascii="Arial" w:hAnsi="Arial" w:cs="Arial"/>
          <w:sz w:val="18"/>
          <w:szCs w:val="18"/>
        </w:rPr>
        <w:t>Smluvní strany se dohodly, že protokol o předání a převzetí vyhotoví zhotovitel. Obsahem protokolu bude prohlášení</w:t>
      </w:r>
      <w:r>
        <w:rPr>
          <w:rFonts w:ascii="Arial" w:hAnsi="Arial" w:cs="Arial"/>
          <w:sz w:val="18"/>
          <w:szCs w:val="18"/>
        </w:rPr>
        <w:t xml:space="preserve"> o převzetí nebo nepřevzetí předmětu smlouvy, příp. jeho části</w:t>
      </w:r>
      <w:r w:rsidRPr="00375846">
        <w:rPr>
          <w:rFonts w:ascii="Arial" w:hAnsi="Arial" w:cs="Arial"/>
          <w:sz w:val="18"/>
          <w:szCs w:val="18"/>
        </w:rPr>
        <w:t xml:space="preserve"> a soupis případných vad a nedodělků. Protokol o před</w:t>
      </w:r>
      <w:r>
        <w:rPr>
          <w:rFonts w:ascii="Arial" w:hAnsi="Arial" w:cs="Arial"/>
          <w:sz w:val="18"/>
          <w:szCs w:val="18"/>
        </w:rPr>
        <w:t xml:space="preserve">ání a převzetí předmětu smlouvy, příp. části  </w:t>
      </w:r>
      <w:r w:rsidRPr="00375846">
        <w:rPr>
          <w:rFonts w:ascii="Arial" w:hAnsi="Arial" w:cs="Arial"/>
          <w:sz w:val="18"/>
          <w:szCs w:val="18"/>
        </w:rPr>
        <w:t>bude vyhotoven ve dvou stejnopisech, z nichž každá smluvní strana obdrží po jednom stejnopise.</w:t>
      </w:r>
    </w:p>
    <w:p w:rsidR="007559AF" w:rsidRPr="007559AF" w:rsidRDefault="007559AF" w:rsidP="009C7E16">
      <w:pPr>
        <w:widowControl w:val="0"/>
        <w:numPr>
          <w:ilvl w:val="1"/>
          <w:numId w:val="3"/>
        </w:numPr>
        <w:spacing w:after="120"/>
        <w:jc w:val="both"/>
        <w:rPr>
          <w:rFonts w:ascii="Arial" w:hAnsi="Arial" w:cs="Arial"/>
          <w:sz w:val="18"/>
          <w:szCs w:val="18"/>
        </w:rPr>
      </w:pPr>
      <w:r w:rsidRPr="00375846">
        <w:rPr>
          <w:rFonts w:ascii="Arial" w:hAnsi="Arial" w:cs="Arial"/>
          <w:sz w:val="18"/>
          <w:szCs w:val="18"/>
        </w:rPr>
        <w:t xml:space="preserve">Před dokončením </w:t>
      </w:r>
      <w:r>
        <w:rPr>
          <w:rFonts w:ascii="Arial" w:hAnsi="Arial" w:cs="Arial"/>
          <w:sz w:val="18"/>
          <w:szCs w:val="18"/>
        </w:rPr>
        <w:t>předmětu smlouvy</w:t>
      </w:r>
      <w:r w:rsidRPr="00375846">
        <w:rPr>
          <w:rFonts w:ascii="Arial" w:hAnsi="Arial" w:cs="Arial"/>
          <w:sz w:val="18"/>
          <w:szCs w:val="18"/>
        </w:rPr>
        <w:t xml:space="preserve"> je povinen zhotovitel zajistit závěr</w:t>
      </w:r>
      <w:r>
        <w:rPr>
          <w:rFonts w:ascii="Arial" w:hAnsi="Arial" w:cs="Arial"/>
          <w:sz w:val="18"/>
          <w:szCs w:val="18"/>
        </w:rPr>
        <w:t>ečnou kontrolní prohlídku.</w:t>
      </w:r>
      <w:r w:rsidRPr="00375846">
        <w:rPr>
          <w:rFonts w:ascii="Arial" w:hAnsi="Arial" w:cs="Arial"/>
          <w:sz w:val="18"/>
          <w:szCs w:val="18"/>
        </w:rPr>
        <w:t xml:space="preserve"> </w:t>
      </w:r>
    </w:p>
    <w:p w:rsidR="007559AF" w:rsidRPr="00375846" w:rsidRDefault="007559AF" w:rsidP="009C7E16">
      <w:pPr>
        <w:widowControl w:val="0"/>
        <w:numPr>
          <w:ilvl w:val="1"/>
          <w:numId w:val="3"/>
        </w:numPr>
        <w:spacing w:after="120"/>
        <w:jc w:val="both"/>
        <w:rPr>
          <w:rFonts w:ascii="Arial" w:hAnsi="Arial" w:cs="Arial"/>
          <w:sz w:val="18"/>
          <w:szCs w:val="18"/>
        </w:rPr>
      </w:pPr>
      <w:r>
        <w:rPr>
          <w:rFonts w:ascii="Arial" w:hAnsi="Arial" w:cs="Arial"/>
          <w:sz w:val="18"/>
          <w:szCs w:val="18"/>
        </w:rPr>
        <w:t xml:space="preserve">K přejímce předmětu </w:t>
      </w:r>
      <w:r w:rsidR="0059413E">
        <w:rPr>
          <w:rFonts w:ascii="Arial" w:hAnsi="Arial" w:cs="Arial"/>
          <w:sz w:val="18"/>
          <w:szCs w:val="18"/>
        </w:rPr>
        <w:t>smlouvy</w:t>
      </w:r>
      <w:r w:rsidRPr="00375846">
        <w:rPr>
          <w:rFonts w:ascii="Arial" w:hAnsi="Arial" w:cs="Arial"/>
          <w:sz w:val="18"/>
          <w:szCs w:val="18"/>
        </w:rPr>
        <w:t xml:space="preserve"> je zhotovitel povinen objednateli předložit následující doklady:</w:t>
      </w:r>
    </w:p>
    <w:p w:rsidR="007559AF" w:rsidRPr="00E24101" w:rsidRDefault="007559AF" w:rsidP="009C7E16">
      <w:pPr>
        <w:widowControl w:val="0"/>
        <w:numPr>
          <w:ilvl w:val="2"/>
          <w:numId w:val="3"/>
        </w:numPr>
        <w:spacing w:after="120"/>
        <w:jc w:val="both"/>
        <w:rPr>
          <w:rFonts w:ascii="Arial" w:hAnsi="Arial" w:cs="Arial"/>
          <w:sz w:val="18"/>
          <w:szCs w:val="18"/>
        </w:rPr>
      </w:pPr>
      <w:r w:rsidRPr="00E24101">
        <w:rPr>
          <w:rFonts w:ascii="Arial" w:hAnsi="Arial" w:cs="Arial"/>
          <w:sz w:val="18"/>
          <w:szCs w:val="18"/>
        </w:rPr>
        <w:t>doklad o proved</w:t>
      </w:r>
      <w:r w:rsidR="00C751F2">
        <w:rPr>
          <w:rFonts w:ascii="Arial" w:hAnsi="Arial" w:cs="Arial"/>
          <w:sz w:val="18"/>
          <w:szCs w:val="18"/>
        </w:rPr>
        <w:t>e</w:t>
      </w:r>
      <w:r w:rsidRPr="00E24101">
        <w:rPr>
          <w:rFonts w:ascii="Arial" w:hAnsi="Arial" w:cs="Arial"/>
          <w:sz w:val="18"/>
          <w:szCs w:val="18"/>
        </w:rPr>
        <w:t>ní zkoušek dle ČSN a revizí veškerých elektrických zařízení, protokoly, atesty a doklady o požadovaných vlastnostech výrobků (i dle zákona č. 22/1997 Sb., o technických požadavcích na výrobky a o změně a doplnění některých zákonů, ve znění pozdějších předpisů – prohlášení o shodě), provozní řády, návody k obsluze a jejímu následnému užívání,</w:t>
      </w:r>
    </w:p>
    <w:p w:rsidR="007559AF" w:rsidRPr="004C02CE" w:rsidRDefault="007559AF" w:rsidP="009C7E16">
      <w:pPr>
        <w:widowControl w:val="0"/>
        <w:numPr>
          <w:ilvl w:val="2"/>
          <w:numId w:val="3"/>
        </w:numPr>
        <w:spacing w:after="120"/>
        <w:jc w:val="both"/>
        <w:rPr>
          <w:rFonts w:ascii="Arial" w:hAnsi="Arial" w:cs="Arial"/>
          <w:sz w:val="18"/>
          <w:szCs w:val="18"/>
        </w:rPr>
      </w:pPr>
      <w:r w:rsidRPr="004C02CE">
        <w:rPr>
          <w:rFonts w:ascii="Arial" w:hAnsi="Arial" w:cs="Arial"/>
          <w:sz w:val="18"/>
          <w:szCs w:val="18"/>
        </w:rPr>
        <w:t>doklad o zajištění likvidace odpadů dle zákona o odpadech a jeho prováděcích předpisů,</w:t>
      </w:r>
    </w:p>
    <w:p w:rsidR="007559AF" w:rsidRPr="004C02CE" w:rsidRDefault="007559AF" w:rsidP="009C7E16">
      <w:pPr>
        <w:widowControl w:val="0"/>
        <w:numPr>
          <w:ilvl w:val="2"/>
          <w:numId w:val="3"/>
        </w:numPr>
        <w:spacing w:after="120"/>
        <w:jc w:val="both"/>
        <w:rPr>
          <w:rFonts w:ascii="Arial" w:hAnsi="Arial" w:cs="Arial"/>
          <w:sz w:val="18"/>
          <w:szCs w:val="18"/>
        </w:rPr>
      </w:pPr>
      <w:r w:rsidRPr="004C02CE">
        <w:rPr>
          <w:rFonts w:ascii="Arial" w:hAnsi="Arial" w:cs="Arial"/>
          <w:sz w:val="18"/>
          <w:szCs w:val="18"/>
        </w:rPr>
        <w:t>stavební deník (deníky) a fotodokumentaci průběhu stavby,</w:t>
      </w:r>
    </w:p>
    <w:p w:rsidR="00C751F2" w:rsidRDefault="007559AF" w:rsidP="009C7E16">
      <w:pPr>
        <w:widowControl w:val="0"/>
        <w:numPr>
          <w:ilvl w:val="2"/>
          <w:numId w:val="3"/>
        </w:numPr>
        <w:spacing w:after="120"/>
        <w:jc w:val="both"/>
        <w:rPr>
          <w:rFonts w:ascii="Arial" w:hAnsi="Arial" w:cs="Arial"/>
          <w:sz w:val="18"/>
          <w:szCs w:val="18"/>
        </w:rPr>
      </w:pPr>
      <w:r w:rsidRPr="004C02CE">
        <w:rPr>
          <w:rFonts w:ascii="Arial" w:hAnsi="Arial" w:cs="Arial"/>
          <w:sz w:val="18"/>
          <w:szCs w:val="18"/>
        </w:rPr>
        <w:t>doklady, které bude objednatel požadovat po zhotoviteli a o které písemně požádá nejméně 5 dnů před</w:t>
      </w:r>
      <w:r w:rsidR="00C751F2">
        <w:rPr>
          <w:rFonts w:ascii="Arial" w:hAnsi="Arial" w:cs="Arial"/>
          <w:sz w:val="18"/>
          <w:szCs w:val="18"/>
        </w:rPr>
        <w:t xml:space="preserve"> zahájením přejímacího řízení.</w:t>
      </w:r>
    </w:p>
    <w:p w:rsidR="005E50F8" w:rsidRDefault="007559AF" w:rsidP="009C7E16">
      <w:pPr>
        <w:widowControl w:val="0"/>
        <w:numPr>
          <w:ilvl w:val="1"/>
          <w:numId w:val="3"/>
        </w:numPr>
        <w:spacing w:after="120"/>
        <w:jc w:val="both"/>
        <w:rPr>
          <w:rFonts w:ascii="Arial" w:hAnsi="Arial" w:cs="Arial"/>
          <w:sz w:val="18"/>
          <w:szCs w:val="18"/>
        </w:rPr>
      </w:pPr>
      <w:r w:rsidRPr="00C751F2">
        <w:rPr>
          <w:rFonts w:ascii="Arial" w:hAnsi="Arial" w:cs="Arial"/>
          <w:sz w:val="18"/>
          <w:szCs w:val="18"/>
        </w:rPr>
        <w:t>Nedoloží-li zhotovitel sjed</w:t>
      </w:r>
      <w:r w:rsidR="00EA1D8A">
        <w:rPr>
          <w:rFonts w:ascii="Arial" w:hAnsi="Arial" w:cs="Arial"/>
          <w:sz w:val="18"/>
          <w:szCs w:val="18"/>
        </w:rPr>
        <w:t>nané doklady, nepovažuje se předmět smlouvy za dokončený a schopný</w:t>
      </w:r>
      <w:r w:rsidRPr="00C751F2">
        <w:rPr>
          <w:rFonts w:ascii="Arial" w:hAnsi="Arial" w:cs="Arial"/>
          <w:sz w:val="18"/>
          <w:szCs w:val="18"/>
        </w:rPr>
        <w:t xml:space="preserve"> předání</w:t>
      </w:r>
      <w:r w:rsidR="00CA75AA">
        <w:rPr>
          <w:rFonts w:ascii="Arial" w:hAnsi="Arial" w:cs="Arial"/>
          <w:sz w:val="18"/>
          <w:szCs w:val="18"/>
        </w:rPr>
        <w:t>.</w:t>
      </w:r>
    </w:p>
    <w:p w:rsidR="00CA75AA" w:rsidRPr="00C751F2" w:rsidRDefault="00CA75AA" w:rsidP="009C7E16">
      <w:pPr>
        <w:widowControl w:val="0"/>
        <w:spacing w:after="120"/>
        <w:ind w:left="432"/>
        <w:jc w:val="both"/>
        <w:rPr>
          <w:rFonts w:ascii="Arial" w:hAnsi="Arial" w:cs="Arial"/>
          <w:sz w:val="18"/>
          <w:szCs w:val="18"/>
        </w:rPr>
      </w:pPr>
    </w:p>
    <w:p w:rsidR="0008596D" w:rsidRPr="00CA75AA" w:rsidRDefault="0008596D" w:rsidP="009C7E16">
      <w:pPr>
        <w:numPr>
          <w:ilvl w:val="0"/>
          <w:numId w:val="3"/>
        </w:numPr>
        <w:spacing w:after="120"/>
        <w:jc w:val="center"/>
        <w:rPr>
          <w:rFonts w:ascii="Arial" w:hAnsi="Arial" w:cs="Arial"/>
          <w:b/>
          <w:color w:val="000000"/>
          <w:sz w:val="18"/>
          <w:szCs w:val="18"/>
        </w:rPr>
      </w:pPr>
      <w:r w:rsidRPr="0088065B">
        <w:rPr>
          <w:rFonts w:ascii="Arial" w:hAnsi="Arial" w:cs="Arial"/>
          <w:b/>
          <w:color w:val="000000"/>
          <w:sz w:val="18"/>
          <w:szCs w:val="18"/>
        </w:rPr>
        <w:t>VLASTNICKÁ PRÁVA A NEBEZPEČÍ ŠKODY</w:t>
      </w:r>
    </w:p>
    <w:p w:rsidR="008C0B7C" w:rsidRPr="00071EB5" w:rsidRDefault="0008596D" w:rsidP="009C7E16">
      <w:pPr>
        <w:widowControl w:val="0"/>
        <w:numPr>
          <w:ilvl w:val="1"/>
          <w:numId w:val="3"/>
        </w:numPr>
        <w:spacing w:after="120"/>
        <w:ind w:left="567" w:hanging="567"/>
        <w:jc w:val="both"/>
        <w:rPr>
          <w:rFonts w:ascii="Arial" w:hAnsi="Arial" w:cs="Arial"/>
          <w:b/>
          <w:color w:val="000000"/>
          <w:sz w:val="18"/>
          <w:szCs w:val="18"/>
        </w:rPr>
      </w:pPr>
      <w:r w:rsidRPr="0008596D">
        <w:rPr>
          <w:rFonts w:ascii="Arial" w:hAnsi="Arial" w:cs="Arial"/>
          <w:sz w:val="18"/>
          <w:szCs w:val="18"/>
        </w:rPr>
        <w:t>Dodavatel nese nebezpečí škody</w:t>
      </w:r>
      <w:r w:rsidRPr="0088065B">
        <w:rPr>
          <w:rFonts w:ascii="Arial" w:hAnsi="Arial" w:cs="Arial"/>
          <w:sz w:val="18"/>
          <w:szCs w:val="18"/>
        </w:rPr>
        <w:t xml:space="preserve"> na předmětu smlouvy až do doby protokolárního předání a převzetí předmětu smlouvy</w:t>
      </w:r>
      <w:r w:rsidR="00CA75AA">
        <w:rPr>
          <w:rFonts w:ascii="Arial" w:hAnsi="Arial" w:cs="Arial"/>
          <w:sz w:val="18"/>
          <w:szCs w:val="18"/>
        </w:rPr>
        <w:t>, případně jeho části,</w:t>
      </w:r>
      <w:r w:rsidRPr="0088065B">
        <w:rPr>
          <w:rFonts w:ascii="Arial" w:hAnsi="Arial" w:cs="Arial"/>
          <w:sz w:val="18"/>
          <w:szCs w:val="18"/>
        </w:rPr>
        <w:t xml:space="preserve"> </w:t>
      </w:r>
      <w:r w:rsidR="0081042A">
        <w:rPr>
          <w:rFonts w:ascii="Arial" w:hAnsi="Arial" w:cs="Arial"/>
          <w:sz w:val="18"/>
          <w:szCs w:val="18"/>
        </w:rPr>
        <w:t>za podmínek</w:t>
      </w:r>
      <w:r w:rsidR="00E93800">
        <w:rPr>
          <w:rFonts w:ascii="Arial" w:hAnsi="Arial" w:cs="Arial"/>
          <w:sz w:val="18"/>
          <w:szCs w:val="18"/>
        </w:rPr>
        <w:t xml:space="preserve"> této smlouvy</w:t>
      </w:r>
      <w:r w:rsidRPr="0088065B">
        <w:rPr>
          <w:rFonts w:ascii="Arial" w:hAnsi="Arial" w:cs="Arial"/>
          <w:sz w:val="18"/>
          <w:szCs w:val="18"/>
        </w:rPr>
        <w:t>. Tímto okamžikem se kupující stává vlastníkem předmětu smlouvy.</w:t>
      </w:r>
    </w:p>
    <w:p w:rsidR="00071EB5" w:rsidRDefault="00071EB5" w:rsidP="00071EB5">
      <w:pPr>
        <w:widowControl w:val="0"/>
        <w:spacing w:after="120"/>
        <w:ind w:left="567"/>
        <w:jc w:val="both"/>
        <w:rPr>
          <w:rFonts w:ascii="Arial" w:hAnsi="Arial" w:cs="Arial"/>
          <w:b/>
          <w:color w:val="000000"/>
          <w:sz w:val="18"/>
          <w:szCs w:val="18"/>
        </w:rPr>
      </w:pPr>
    </w:p>
    <w:p w:rsidR="00523745" w:rsidRPr="008C0B7C" w:rsidRDefault="00951884" w:rsidP="009C7E16">
      <w:pPr>
        <w:pStyle w:val="Odstavecseseznamem"/>
        <w:widowControl w:val="0"/>
        <w:numPr>
          <w:ilvl w:val="0"/>
          <w:numId w:val="3"/>
        </w:numPr>
        <w:spacing w:after="120"/>
        <w:jc w:val="center"/>
        <w:rPr>
          <w:rFonts w:ascii="Arial" w:hAnsi="Arial" w:cs="Arial"/>
          <w:b/>
          <w:color w:val="000000"/>
          <w:sz w:val="18"/>
          <w:szCs w:val="18"/>
        </w:rPr>
      </w:pPr>
      <w:r w:rsidRPr="008C0B7C">
        <w:rPr>
          <w:rFonts w:ascii="Arial" w:hAnsi="Arial" w:cs="Arial"/>
          <w:b/>
          <w:color w:val="000000"/>
          <w:sz w:val="18"/>
          <w:szCs w:val="18"/>
        </w:rPr>
        <w:t xml:space="preserve">ZÁRUKA A </w:t>
      </w:r>
      <w:r w:rsidR="00ED1A25" w:rsidRPr="008C0B7C">
        <w:rPr>
          <w:rFonts w:ascii="Arial" w:hAnsi="Arial" w:cs="Arial"/>
          <w:b/>
          <w:color w:val="000000"/>
          <w:sz w:val="18"/>
          <w:szCs w:val="18"/>
        </w:rPr>
        <w:t>ODPOVĚDNOST ZA VADY</w:t>
      </w:r>
    </w:p>
    <w:p w:rsidR="00EB6F37" w:rsidRPr="00EB6F37" w:rsidRDefault="00EB6F37" w:rsidP="009C7E16">
      <w:pPr>
        <w:pStyle w:val="Odstavecseseznamem"/>
        <w:widowControl w:val="0"/>
        <w:numPr>
          <w:ilvl w:val="1"/>
          <w:numId w:val="17"/>
        </w:numPr>
        <w:spacing w:after="120"/>
        <w:outlineLvl w:val="0"/>
        <w:rPr>
          <w:rFonts w:ascii="Arial" w:hAnsi="Arial" w:cs="Arial"/>
          <w:vanish/>
          <w:sz w:val="18"/>
          <w:szCs w:val="18"/>
        </w:rPr>
      </w:pPr>
    </w:p>
    <w:p w:rsidR="008C0B7C" w:rsidRDefault="00713B9F" w:rsidP="009C7E16">
      <w:pPr>
        <w:pStyle w:val="Odstavecseseznamem"/>
        <w:widowControl w:val="0"/>
        <w:numPr>
          <w:ilvl w:val="1"/>
          <w:numId w:val="3"/>
        </w:numPr>
        <w:suppressAutoHyphens/>
        <w:spacing w:after="120"/>
        <w:jc w:val="both"/>
        <w:rPr>
          <w:rFonts w:ascii="Arial" w:hAnsi="Arial" w:cs="Arial"/>
          <w:sz w:val="18"/>
          <w:szCs w:val="18"/>
        </w:rPr>
      </w:pPr>
      <w:r w:rsidRPr="008C0B7C">
        <w:rPr>
          <w:rFonts w:ascii="Arial" w:hAnsi="Arial" w:cs="Arial"/>
          <w:sz w:val="18"/>
          <w:szCs w:val="18"/>
        </w:rPr>
        <w:t>Dodavatel</w:t>
      </w:r>
      <w:r w:rsidR="00523745" w:rsidRPr="008C0B7C">
        <w:rPr>
          <w:rFonts w:ascii="Arial" w:hAnsi="Arial" w:cs="Arial"/>
          <w:sz w:val="18"/>
          <w:szCs w:val="18"/>
        </w:rPr>
        <w:t xml:space="preserve"> poskytuje </w:t>
      </w:r>
      <w:r w:rsidR="0053097B" w:rsidRPr="008C0B7C">
        <w:rPr>
          <w:rFonts w:ascii="Arial" w:hAnsi="Arial" w:cs="Arial"/>
          <w:sz w:val="18"/>
          <w:szCs w:val="18"/>
        </w:rPr>
        <w:t>kupujícímu</w:t>
      </w:r>
      <w:r w:rsidR="00523745" w:rsidRPr="008C0B7C">
        <w:rPr>
          <w:rFonts w:ascii="Arial" w:hAnsi="Arial" w:cs="Arial"/>
          <w:sz w:val="18"/>
          <w:szCs w:val="18"/>
        </w:rPr>
        <w:t xml:space="preserve"> záruku, že veškeré dodané zboží, zařízení a materiály, budou prosty jakýchkoliv vad</w:t>
      </w:r>
      <w:r w:rsidR="004A37BC" w:rsidRPr="008C0B7C">
        <w:rPr>
          <w:rFonts w:ascii="Arial" w:hAnsi="Arial" w:cs="Arial"/>
          <w:sz w:val="18"/>
          <w:szCs w:val="18"/>
        </w:rPr>
        <w:t>.</w:t>
      </w:r>
      <w:r w:rsidR="00523745" w:rsidRPr="008C0B7C">
        <w:rPr>
          <w:rFonts w:ascii="Arial" w:hAnsi="Arial" w:cs="Arial"/>
          <w:sz w:val="18"/>
          <w:szCs w:val="18"/>
        </w:rPr>
        <w:t xml:space="preserve"> </w:t>
      </w:r>
      <w:r w:rsidR="004A37BC" w:rsidRPr="008C0B7C">
        <w:rPr>
          <w:rFonts w:ascii="Arial" w:hAnsi="Arial" w:cs="Arial"/>
          <w:sz w:val="18"/>
          <w:szCs w:val="18"/>
        </w:rPr>
        <w:t>Dodavatel prohlašuje, že dodaný předmět smlouvy bude funkční minimálně po dobu trvání záruční doby. Dodavatel nenese odpovědnost za poškození předmětu smlouvy třetí osobou či za poškození způsobené vyšší mocí.</w:t>
      </w:r>
    </w:p>
    <w:p w:rsidR="008C0B7C" w:rsidRDefault="0053097B" w:rsidP="009C7E16">
      <w:pPr>
        <w:pStyle w:val="Odstavecseseznamem"/>
        <w:widowControl w:val="0"/>
        <w:numPr>
          <w:ilvl w:val="1"/>
          <w:numId w:val="3"/>
        </w:numPr>
        <w:suppressAutoHyphens/>
        <w:spacing w:after="120"/>
        <w:jc w:val="both"/>
        <w:rPr>
          <w:rFonts w:ascii="Arial" w:hAnsi="Arial" w:cs="Arial"/>
          <w:sz w:val="18"/>
          <w:szCs w:val="18"/>
        </w:rPr>
      </w:pPr>
      <w:r w:rsidRPr="008C0B7C">
        <w:rPr>
          <w:rFonts w:ascii="Arial" w:hAnsi="Arial" w:cs="Arial"/>
          <w:sz w:val="18"/>
          <w:szCs w:val="18"/>
        </w:rPr>
        <w:t>Předmět smlouvy</w:t>
      </w:r>
      <w:r w:rsidR="00523745" w:rsidRPr="008C0B7C">
        <w:rPr>
          <w:rFonts w:ascii="Arial" w:hAnsi="Arial" w:cs="Arial"/>
          <w:sz w:val="18"/>
          <w:szCs w:val="18"/>
        </w:rPr>
        <w:t xml:space="preserve"> má vady, jestliže jeho provedení neodpovídá výsledku určenému v </w:t>
      </w:r>
      <w:r w:rsidR="004A37BC" w:rsidRPr="008C0B7C">
        <w:rPr>
          <w:rFonts w:ascii="Arial" w:hAnsi="Arial" w:cs="Arial"/>
          <w:sz w:val="18"/>
          <w:szCs w:val="18"/>
        </w:rPr>
        <w:t>zadávací</w:t>
      </w:r>
      <w:r w:rsidR="00523745" w:rsidRPr="008C0B7C">
        <w:rPr>
          <w:rFonts w:ascii="Arial" w:hAnsi="Arial" w:cs="Arial"/>
          <w:sz w:val="18"/>
          <w:szCs w:val="18"/>
        </w:rPr>
        <w:t xml:space="preserve"> dokumentaci </w:t>
      </w:r>
      <w:r w:rsidR="004A37BC" w:rsidRPr="008C0B7C">
        <w:rPr>
          <w:rFonts w:ascii="Arial" w:hAnsi="Arial" w:cs="Arial"/>
          <w:sz w:val="18"/>
          <w:szCs w:val="18"/>
        </w:rPr>
        <w:t xml:space="preserve">veřejné zakázky </w:t>
      </w:r>
      <w:r w:rsidR="00523745" w:rsidRPr="008C0B7C">
        <w:rPr>
          <w:rFonts w:ascii="Arial" w:hAnsi="Arial" w:cs="Arial"/>
          <w:sz w:val="18"/>
          <w:szCs w:val="18"/>
        </w:rPr>
        <w:t xml:space="preserve">nebo ve smlouvě, popř. má takové vlastnosti, které mít nesmí nebo má takové vlastnosti, které brání řádnému a bezvadnému užívání </w:t>
      </w:r>
      <w:r w:rsidR="00E74812" w:rsidRPr="008C0B7C">
        <w:rPr>
          <w:rFonts w:ascii="Arial" w:hAnsi="Arial" w:cs="Arial"/>
          <w:sz w:val="18"/>
          <w:szCs w:val="18"/>
        </w:rPr>
        <w:t>předmětu smlouvy</w:t>
      </w:r>
      <w:r w:rsidRPr="008C0B7C">
        <w:rPr>
          <w:rFonts w:ascii="Arial" w:hAnsi="Arial" w:cs="Arial"/>
          <w:sz w:val="18"/>
          <w:szCs w:val="18"/>
        </w:rPr>
        <w:t xml:space="preserve"> k účelu, ke kterému je určen</w:t>
      </w:r>
      <w:r w:rsidR="004A37BC" w:rsidRPr="008C0B7C">
        <w:rPr>
          <w:rFonts w:ascii="Arial" w:hAnsi="Arial" w:cs="Arial"/>
          <w:sz w:val="18"/>
          <w:szCs w:val="18"/>
        </w:rPr>
        <w:t>, ať už se jedná o vady zjevné či skryté.</w:t>
      </w:r>
      <w:bookmarkStart w:id="2" w:name="_Ref320796570"/>
    </w:p>
    <w:p w:rsidR="008C0B7C" w:rsidRDefault="00E04C92" w:rsidP="009C7E16">
      <w:pPr>
        <w:pStyle w:val="Odstavecseseznamem"/>
        <w:widowControl w:val="0"/>
        <w:numPr>
          <w:ilvl w:val="1"/>
          <w:numId w:val="3"/>
        </w:numPr>
        <w:suppressAutoHyphens/>
        <w:spacing w:after="120"/>
        <w:jc w:val="both"/>
        <w:rPr>
          <w:rFonts w:ascii="Arial" w:hAnsi="Arial" w:cs="Arial"/>
          <w:sz w:val="18"/>
          <w:szCs w:val="18"/>
        </w:rPr>
      </w:pPr>
      <w:r w:rsidRPr="008C0B7C">
        <w:rPr>
          <w:rFonts w:ascii="Arial" w:hAnsi="Arial" w:cs="Arial"/>
          <w:sz w:val="18"/>
          <w:szCs w:val="18"/>
        </w:rPr>
        <w:t xml:space="preserve">Záruční doba začíná běžet ode dne podpisu protokolu o předání předmětu </w:t>
      </w:r>
      <w:r w:rsidR="00116ED1">
        <w:rPr>
          <w:rFonts w:ascii="Arial" w:hAnsi="Arial" w:cs="Arial"/>
          <w:sz w:val="18"/>
          <w:szCs w:val="18"/>
        </w:rPr>
        <w:t>smlouvy</w:t>
      </w:r>
      <w:r w:rsidRPr="008C0B7C">
        <w:rPr>
          <w:rFonts w:ascii="Arial" w:hAnsi="Arial" w:cs="Arial"/>
          <w:sz w:val="18"/>
          <w:szCs w:val="18"/>
        </w:rPr>
        <w:t>, resp. jeho části</w:t>
      </w:r>
      <w:bookmarkEnd w:id="2"/>
      <w:r w:rsidRPr="008C0B7C">
        <w:rPr>
          <w:rFonts w:ascii="Arial" w:hAnsi="Arial" w:cs="Arial"/>
          <w:sz w:val="18"/>
          <w:szCs w:val="18"/>
        </w:rPr>
        <w:t xml:space="preserve"> a po odstranění veškerých vad zjištěných při předání a převzetí, a to v délce 60 měsíců.</w:t>
      </w:r>
    </w:p>
    <w:p w:rsidR="000D5CC0" w:rsidRPr="008C0B7C" w:rsidRDefault="004A37BC" w:rsidP="009C7E16">
      <w:pPr>
        <w:pStyle w:val="Odstavecseseznamem"/>
        <w:widowControl w:val="0"/>
        <w:numPr>
          <w:ilvl w:val="1"/>
          <w:numId w:val="3"/>
        </w:numPr>
        <w:suppressAutoHyphens/>
        <w:spacing w:after="120"/>
        <w:jc w:val="both"/>
        <w:rPr>
          <w:rFonts w:ascii="Arial" w:hAnsi="Arial" w:cs="Arial"/>
          <w:sz w:val="18"/>
          <w:szCs w:val="18"/>
        </w:rPr>
      </w:pPr>
      <w:r w:rsidRPr="008C0B7C">
        <w:rPr>
          <w:rFonts w:ascii="Arial" w:hAnsi="Arial" w:cs="Arial"/>
          <w:sz w:val="18"/>
          <w:szCs w:val="18"/>
        </w:rPr>
        <w:t>Záruční doba neběží po dobu, po kterou nemůže kupující předmět smlouvy užívat pro va</w:t>
      </w:r>
      <w:r w:rsidR="000D5CC0" w:rsidRPr="008C0B7C">
        <w:rPr>
          <w:rFonts w:ascii="Arial" w:hAnsi="Arial" w:cs="Arial"/>
          <w:sz w:val="18"/>
          <w:szCs w:val="18"/>
        </w:rPr>
        <w:t>dy, za které odpovídá dodavatel.</w:t>
      </w:r>
    </w:p>
    <w:p w:rsidR="008C0B7C" w:rsidRPr="008C0B7C" w:rsidRDefault="000F7F69" w:rsidP="009C7E16">
      <w:pPr>
        <w:pStyle w:val="Odstavecseseznamem"/>
        <w:widowControl w:val="0"/>
        <w:numPr>
          <w:ilvl w:val="0"/>
          <w:numId w:val="3"/>
        </w:numPr>
        <w:spacing w:after="120"/>
        <w:jc w:val="center"/>
        <w:outlineLvl w:val="0"/>
        <w:rPr>
          <w:rFonts w:ascii="Arial" w:hAnsi="Arial" w:cs="Arial"/>
          <w:sz w:val="18"/>
          <w:szCs w:val="18"/>
        </w:rPr>
      </w:pPr>
      <w:r w:rsidRPr="008C0B7C">
        <w:rPr>
          <w:rFonts w:ascii="Arial" w:hAnsi="Arial" w:cs="Arial"/>
          <w:b/>
          <w:color w:val="000000"/>
          <w:sz w:val="18"/>
          <w:szCs w:val="18"/>
        </w:rPr>
        <w:t>REKLAMACE</w:t>
      </w:r>
    </w:p>
    <w:p w:rsidR="008C0B7C" w:rsidRDefault="00A92B76" w:rsidP="009C7E16">
      <w:pPr>
        <w:pStyle w:val="Odstavecseseznamem"/>
        <w:widowControl w:val="0"/>
        <w:numPr>
          <w:ilvl w:val="1"/>
          <w:numId w:val="3"/>
        </w:numPr>
        <w:spacing w:after="120"/>
        <w:jc w:val="both"/>
        <w:outlineLvl w:val="0"/>
        <w:rPr>
          <w:rFonts w:ascii="Arial" w:hAnsi="Arial" w:cs="Arial"/>
          <w:sz w:val="18"/>
          <w:szCs w:val="18"/>
        </w:rPr>
      </w:pPr>
      <w:r w:rsidRPr="008C0B7C">
        <w:rPr>
          <w:rFonts w:ascii="Arial" w:hAnsi="Arial" w:cs="Arial"/>
          <w:sz w:val="18"/>
          <w:szCs w:val="18"/>
        </w:rPr>
        <w:t xml:space="preserve">Jestliže </w:t>
      </w:r>
      <w:r w:rsidR="000F61C5" w:rsidRPr="008C0B7C">
        <w:rPr>
          <w:rFonts w:ascii="Arial" w:hAnsi="Arial" w:cs="Arial"/>
          <w:sz w:val="18"/>
          <w:szCs w:val="18"/>
        </w:rPr>
        <w:t>kupující</w:t>
      </w:r>
      <w:r w:rsidRPr="008C0B7C">
        <w:rPr>
          <w:rFonts w:ascii="Arial" w:hAnsi="Arial" w:cs="Arial"/>
          <w:sz w:val="18"/>
          <w:szCs w:val="18"/>
        </w:rPr>
        <w:t xml:space="preserve"> zjistí během záruční doby jakékoli vady u dodaného </w:t>
      </w:r>
      <w:r w:rsidR="00E74812" w:rsidRPr="008C0B7C">
        <w:rPr>
          <w:rFonts w:ascii="Arial" w:hAnsi="Arial" w:cs="Arial"/>
          <w:sz w:val="18"/>
          <w:szCs w:val="18"/>
        </w:rPr>
        <w:t>předmětu smlouvy</w:t>
      </w:r>
      <w:r w:rsidRPr="008C0B7C">
        <w:rPr>
          <w:rFonts w:ascii="Arial" w:hAnsi="Arial" w:cs="Arial"/>
          <w:sz w:val="18"/>
          <w:szCs w:val="18"/>
        </w:rPr>
        <w:t xml:space="preserve"> nebo jeho části, sdělí zjištěné vady bez zbytečného odkladu písemně </w:t>
      </w:r>
      <w:r w:rsidR="00713B9F" w:rsidRPr="008C0B7C">
        <w:rPr>
          <w:rFonts w:ascii="Arial" w:hAnsi="Arial" w:cs="Arial"/>
          <w:sz w:val="18"/>
          <w:szCs w:val="18"/>
        </w:rPr>
        <w:t>dodavatel</w:t>
      </w:r>
      <w:r w:rsidRPr="008C0B7C">
        <w:rPr>
          <w:rFonts w:ascii="Arial" w:hAnsi="Arial" w:cs="Arial"/>
          <w:sz w:val="18"/>
          <w:szCs w:val="18"/>
        </w:rPr>
        <w:t xml:space="preserve">i (reklamace). V reklamaci budou shledané vady popsány. Reklamaci lze uplatnit do posledního dne záruční doby, přičemž i reklamace odeslaná </w:t>
      </w:r>
      <w:r w:rsidR="000F61C5" w:rsidRPr="008C0B7C">
        <w:rPr>
          <w:rFonts w:ascii="Arial" w:hAnsi="Arial" w:cs="Arial"/>
          <w:sz w:val="18"/>
          <w:szCs w:val="18"/>
        </w:rPr>
        <w:t>kupující</w:t>
      </w:r>
      <w:r w:rsidRPr="008C0B7C">
        <w:rPr>
          <w:rFonts w:ascii="Arial" w:hAnsi="Arial" w:cs="Arial"/>
          <w:sz w:val="18"/>
          <w:szCs w:val="18"/>
        </w:rPr>
        <w:t>m v poslední den záruční doby se považuje za včas uplatněnou.</w:t>
      </w:r>
    </w:p>
    <w:p w:rsidR="009F334C" w:rsidRPr="008C0B7C" w:rsidRDefault="009F334C" w:rsidP="009C7E16">
      <w:pPr>
        <w:pStyle w:val="Odstavecseseznamem"/>
        <w:widowControl w:val="0"/>
        <w:numPr>
          <w:ilvl w:val="1"/>
          <w:numId w:val="3"/>
        </w:numPr>
        <w:spacing w:after="120"/>
        <w:jc w:val="both"/>
        <w:outlineLvl w:val="0"/>
        <w:rPr>
          <w:rFonts w:ascii="Arial" w:hAnsi="Arial" w:cs="Arial"/>
          <w:sz w:val="18"/>
          <w:szCs w:val="18"/>
        </w:rPr>
      </w:pPr>
      <w:r w:rsidRPr="008C0B7C">
        <w:rPr>
          <w:rFonts w:ascii="Arial" w:hAnsi="Arial" w:cs="Arial"/>
          <w:sz w:val="18"/>
          <w:szCs w:val="18"/>
        </w:rPr>
        <w:t xml:space="preserve">V </w:t>
      </w:r>
      <w:r w:rsidR="00532406" w:rsidRPr="008C0B7C">
        <w:rPr>
          <w:rFonts w:ascii="Arial" w:hAnsi="Arial" w:cs="Arial"/>
          <w:sz w:val="18"/>
          <w:szCs w:val="18"/>
        </w:rPr>
        <w:t>písemné reklamaci k</w:t>
      </w:r>
      <w:r w:rsidRPr="008C0B7C">
        <w:rPr>
          <w:rFonts w:ascii="Arial" w:hAnsi="Arial" w:cs="Arial"/>
          <w:sz w:val="18"/>
          <w:szCs w:val="18"/>
        </w:rPr>
        <w:t>upující uvede popis vady nebo informaci o tom, jak se vada projevuje, a způsob, jakým ji požaduje odstranit. Kupující je oprávněn požadovat</w:t>
      </w:r>
      <w:r w:rsidR="008C0B7C">
        <w:rPr>
          <w:rFonts w:ascii="Arial" w:hAnsi="Arial" w:cs="Arial"/>
          <w:sz w:val="18"/>
          <w:szCs w:val="18"/>
        </w:rPr>
        <w:t>:</w:t>
      </w:r>
    </w:p>
    <w:p w:rsidR="009F334C" w:rsidRPr="003B4B91" w:rsidRDefault="009F334C" w:rsidP="009C7E16">
      <w:pPr>
        <w:autoSpaceDE w:val="0"/>
        <w:autoSpaceDN w:val="0"/>
        <w:adjustRightInd w:val="0"/>
        <w:spacing w:after="120"/>
        <w:ind w:left="567"/>
        <w:jc w:val="both"/>
        <w:rPr>
          <w:rFonts w:ascii="Arial" w:hAnsi="Arial" w:cs="Arial"/>
          <w:sz w:val="18"/>
          <w:szCs w:val="18"/>
        </w:rPr>
      </w:pPr>
      <w:r w:rsidRPr="003B4B91">
        <w:rPr>
          <w:rFonts w:ascii="Arial" w:hAnsi="Arial" w:cs="Arial"/>
          <w:sz w:val="18"/>
          <w:szCs w:val="18"/>
        </w:rPr>
        <w:t>• odstranění vady opravou, je-li vada tímto způsobem odstranitelná</w:t>
      </w:r>
    </w:p>
    <w:p w:rsidR="009F334C" w:rsidRPr="003B4B91" w:rsidRDefault="009F334C" w:rsidP="009C7E16">
      <w:pPr>
        <w:autoSpaceDE w:val="0"/>
        <w:autoSpaceDN w:val="0"/>
        <w:adjustRightInd w:val="0"/>
        <w:spacing w:after="120"/>
        <w:ind w:left="567"/>
        <w:jc w:val="both"/>
        <w:rPr>
          <w:rFonts w:ascii="Arial" w:hAnsi="Arial" w:cs="Arial"/>
          <w:sz w:val="18"/>
          <w:szCs w:val="18"/>
        </w:rPr>
      </w:pPr>
      <w:r w:rsidRPr="003B4B91">
        <w:rPr>
          <w:rFonts w:ascii="Arial" w:hAnsi="Arial" w:cs="Arial"/>
          <w:sz w:val="18"/>
          <w:szCs w:val="18"/>
        </w:rPr>
        <w:t>• odstranění vady dodáním nového plnění, není-li vada opravou odstranitelná</w:t>
      </w:r>
    </w:p>
    <w:p w:rsidR="008C0B7C" w:rsidRDefault="009F334C" w:rsidP="009C7E16">
      <w:pPr>
        <w:autoSpaceDE w:val="0"/>
        <w:autoSpaceDN w:val="0"/>
        <w:adjustRightInd w:val="0"/>
        <w:spacing w:after="120"/>
        <w:ind w:left="567"/>
        <w:jc w:val="both"/>
        <w:rPr>
          <w:rFonts w:ascii="Arial" w:hAnsi="Arial" w:cs="Arial"/>
          <w:sz w:val="18"/>
          <w:szCs w:val="18"/>
        </w:rPr>
      </w:pPr>
      <w:r w:rsidRPr="003B4B91">
        <w:rPr>
          <w:rFonts w:ascii="Arial" w:hAnsi="Arial" w:cs="Arial"/>
          <w:sz w:val="18"/>
          <w:szCs w:val="18"/>
        </w:rPr>
        <w:t>• přiměřenou slevu ze sjednané ceny</w:t>
      </w: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0"/>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1"/>
          <w:numId w:val="24"/>
        </w:numPr>
        <w:autoSpaceDE w:val="0"/>
        <w:autoSpaceDN w:val="0"/>
        <w:adjustRightInd w:val="0"/>
        <w:spacing w:after="120"/>
        <w:jc w:val="both"/>
        <w:rPr>
          <w:rFonts w:ascii="Arial" w:hAnsi="Arial" w:cs="Arial"/>
          <w:vanish/>
          <w:sz w:val="18"/>
          <w:szCs w:val="18"/>
        </w:rPr>
      </w:pPr>
    </w:p>
    <w:p w:rsidR="003E45F4" w:rsidRPr="003E45F4" w:rsidRDefault="003E45F4" w:rsidP="009C7E16">
      <w:pPr>
        <w:pStyle w:val="Odstavecseseznamem"/>
        <w:numPr>
          <w:ilvl w:val="1"/>
          <w:numId w:val="24"/>
        </w:numPr>
        <w:autoSpaceDE w:val="0"/>
        <w:autoSpaceDN w:val="0"/>
        <w:adjustRightInd w:val="0"/>
        <w:spacing w:after="120"/>
        <w:jc w:val="both"/>
        <w:rPr>
          <w:rFonts w:ascii="Arial" w:hAnsi="Arial" w:cs="Arial"/>
          <w:vanish/>
          <w:sz w:val="18"/>
          <w:szCs w:val="18"/>
        </w:rPr>
      </w:pPr>
    </w:p>
    <w:p w:rsidR="003E45F4" w:rsidRDefault="009F334C" w:rsidP="009C7E16">
      <w:pPr>
        <w:pStyle w:val="Odstavecseseznamem"/>
        <w:numPr>
          <w:ilvl w:val="1"/>
          <w:numId w:val="24"/>
        </w:numPr>
        <w:autoSpaceDE w:val="0"/>
        <w:autoSpaceDN w:val="0"/>
        <w:adjustRightInd w:val="0"/>
        <w:spacing w:after="120"/>
        <w:ind w:left="426"/>
        <w:jc w:val="both"/>
        <w:rPr>
          <w:rFonts w:ascii="Arial" w:hAnsi="Arial" w:cs="Arial"/>
          <w:sz w:val="18"/>
          <w:szCs w:val="18"/>
        </w:rPr>
      </w:pPr>
      <w:r w:rsidRPr="003E45F4">
        <w:rPr>
          <w:rFonts w:ascii="Arial" w:hAnsi="Arial" w:cs="Arial"/>
          <w:sz w:val="18"/>
          <w:szCs w:val="18"/>
        </w:rPr>
        <w:t>Kupující je oprávněn vybrat si ten způsob odstranění vady, který mu nejlépe vyhovuje. V</w:t>
      </w:r>
      <w:r w:rsidR="00532406" w:rsidRPr="003E45F4">
        <w:rPr>
          <w:rFonts w:ascii="Arial" w:hAnsi="Arial" w:cs="Arial"/>
          <w:sz w:val="18"/>
          <w:szCs w:val="18"/>
        </w:rPr>
        <w:t xml:space="preserve"> </w:t>
      </w:r>
      <w:r w:rsidRPr="003E45F4">
        <w:rPr>
          <w:rFonts w:ascii="Arial" w:hAnsi="Arial" w:cs="Arial"/>
          <w:sz w:val="18"/>
          <w:szCs w:val="18"/>
        </w:rPr>
        <w:t>případě, že stejná vada vznikne v průběhu záruční doby nejméně potřetí č</w:t>
      </w:r>
      <w:r w:rsidR="00532406" w:rsidRPr="003E45F4">
        <w:rPr>
          <w:rFonts w:ascii="Arial" w:hAnsi="Arial" w:cs="Arial"/>
          <w:sz w:val="18"/>
          <w:szCs w:val="18"/>
        </w:rPr>
        <w:t xml:space="preserve">i vznikne-li na </w:t>
      </w:r>
      <w:r w:rsidR="00985576" w:rsidRPr="003E45F4">
        <w:rPr>
          <w:rFonts w:ascii="Arial" w:hAnsi="Arial" w:cs="Arial"/>
          <w:sz w:val="18"/>
          <w:szCs w:val="18"/>
        </w:rPr>
        <w:t>předmětu plnění</w:t>
      </w:r>
      <w:r w:rsidR="00532406" w:rsidRPr="003E45F4">
        <w:rPr>
          <w:rFonts w:ascii="Arial" w:hAnsi="Arial" w:cs="Arial"/>
          <w:sz w:val="18"/>
          <w:szCs w:val="18"/>
        </w:rPr>
        <w:t xml:space="preserve"> </w:t>
      </w:r>
      <w:r w:rsidRPr="003E45F4">
        <w:rPr>
          <w:rFonts w:ascii="Arial" w:hAnsi="Arial" w:cs="Arial"/>
          <w:sz w:val="18"/>
          <w:szCs w:val="18"/>
        </w:rPr>
        <w:t xml:space="preserve">v průběhu záruční doby </w:t>
      </w:r>
      <w:r w:rsidR="00B723AC" w:rsidRPr="003E45F4">
        <w:rPr>
          <w:rFonts w:ascii="Arial" w:hAnsi="Arial" w:cs="Arial"/>
          <w:sz w:val="18"/>
          <w:szCs w:val="18"/>
        </w:rPr>
        <w:t>čtyři a více</w:t>
      </w:r>
      <w:r w:rsidR="00532406" w:rsidRPr="003E45F4">
        <w:rPr>
          <w:rFonts w:ascii="Arial" w:hAnsi="Arial" w:cs="Arial"/>
          <w:sz w:val="18"/>
          <w:szCs w:val="18"/>
        </w:rPr>
        <w:t xml:space="preserve"> vad, má k</w:t>
      </w:r>
      <w:r w:rsidRPr="003E45F4">
        <w:rPr>
          <w:rFonts w:ascii="Arial" w:hAnsi="Arial" w:cs="Arial"/>
          <w:sz w:val="18"/>
          <w:szCs w:val="18"/>
        </w:rPr>
        <w:t>upující právo požadovat odstranění vady dodáním nového</w:t>
      </w:r>
      <w:r w:rsidR="00532406" w:rsidRPr="003E45F4">
        <w:rPr>
          <w:rFonts w:ascii="Arial" w:hAnsi="Arial" w:cs="Arial"/>
          <w:sz w:val="18"/>
          <w:szCs w:val="18"/>
        </w:rPr>
        <w:t xml:space="preserve"> </w:t>
      </w:r>
      <w:r w:rsidRPr="003E45F4">
        <w:rPr>
          <w:rFonts w:ascii="Arial" w:hAnsi="Arial" w:cs="Arial"/>
          <w:sz w:val="18"/>
          <w:szCs w:val="18"/>
        </w:rPr>
        <w:t>plně</w:t>
      </w:r>
      <w:r w:rsidR="00532406" w:rsidRPr="003E45F4">
        <w:rPr>
          <w:rFonts w:ascii="Arial" w:hAnsi="Arial" w:cs="Arial"/>
          <w:sz w:val="18"/>
          <w:szCs w:val="18"/>
        </w:rPr>
        <w:t>ní nebo odstoupit od s</w:t>
      </w:r>
      <w:r w:rsidRPr="003E45F4">
        <w:rPr>
          <w:rFonts w:ascii="Arial" w:hAnsi="Arial" w:cs="Arial"/>
          <w:sz w:val="18"/>
          <w:szCs w:val="18"/>
        </w:rPr>
        <w:t>mlouvy, i když je poslední vzniklá vada odstranitelná opravou.</w:t>
      </w:r>
    </w:p>
    <w:p w:rsidR="003E45F4" w:rsidRDefault="00713B9F" w:rsidP="009C7E16">
      <w:pPr>
        <w:pStyle w:val="Odstavecseseznamem"/>
        <w:numPr>
          <w:ilvl w:val="1"/>
          <w:numId w:val="24"/>
        </w:numPr>
        <w:autoSpaceDE w:val="0"/>
        <w:autoSpaceDN w:val="0"/>
        <w:adjustRightInd w:val="0"/>
        <w:spacing w:after="120"/>
        <w:ind w:left="426"/>
        <w:jc w:val="both"/>
        <w:rPr>
          <w:rFonts w:ascii="Arial" w:hAnsi="Arial" w:cs="Arial"/>
          <w:sz w:val="18"/>
          <w:szCs w:val="18"/>
        </w:rPr>
      </w:pPr>
      <w:r w:rsidRPr="003E45F4">
        <w:rPr>
          <w:rFonts w:ascii="Arial" w:hAnsi="Arial" w:cs="Arial"/>
          <w:sz w:val="18"/>
          <w:szCs w:val="18"/>
        </w:rPr>
        <w:t>Dodavatel</w:t>
      </w:r>
      <w:r w:rsidR="00A92B76" w:rsidRPr="003E45F4">
        <w:rPr>
          <w:rFonts w:ascii="Arial" w:hAnsi="Arial" w:cs="Arial"/>
          <w:sz w:val="18"/>
          <w:szCs w:val="18"/>
        </w:rPr>
        <w:t xml:space="preserve"> </w:t>
      </w:r>
      <w:r w:rsidR="00A92B76" w:rsidRPr="003E45F4">
        <w:rPr>
          <w:rFonts w:ascii="Arial" w:hAnsi="Arial" w:cs="Arial"/>
          <w:bCs/>
          <w:sz w:val="18"/>
          <w:szCs w:val="18"/>
        </w:rPr>
        <w:t>potvrdí</w:t>
      </w:r>
      <w:r w:rsidR="00A92B76" w:rsidRPr="003E45F4">
        <w:rPr>
          <w:rFonts w:ascii="Arial" w:hAnsi="Arial" w:cs="Arial"/>
          <w:sz w:val="18"/>
          <w:szCs w:val="18"/>
        </w:rPr>
        <w:t xml:space="preserve"> </w:t>
      </w:r>
      <w:r w:rsidR="000F61C5" w:rsidRPr="003E45F4">
        <w:rPr>
          <w:rFonts w:ascii="Arial" w:hAnsi="Arial" w:cs="Arial"/>
          <w:sz w:val="18"/>
          <w:szCs w:val="18"/>
        </w:rPr>
        <w:t>kupujícímu</w:t>
      </w:r>
      <w:r w:rsidR="00A92B76" w:rsidRPr="003E45F4">
        <w:rPr>
          <w:rFonts w:ascii="Arial" w:hAnsi="Arial" w:cs="Arial"/>
          <w:sz w:val="18"/>
          <w:szCs w:val="18"/>
        </w:rPr>
        <w:t xml:space="preserve"> </w:t>
      </w:r>
      <w:r w:rsidR="00A92B76" w:rsidRPr="003E45F4">
        <w:rPr>
          <w:rFonts w:ascii="Arial" w:hAnsi="Arial" w:cs="Arial"/>
          <w:bCs/>
          <w:sz w:val="18"/>
          <w:szCs w:val="18"/>
        </w:rPr>
        <w:t>přijetí reklamace</w:t>
      </w:r>
      <w:r w:rsidR="00A92B76" w:rsidRPr="003E45F4">
        <w:rPr>
          <w:rFonts w:ascii="Arial" w:hAnsi="Arial" w:cs="Arial"/>
          <w:sz w:val="18"/>
          <w:szCs w:val="18"/>
        </w:rPr>
        <w:t xml:space="preserve"> a do 7 pracovních dnů od obdržení reklamace </w:t>
      </w:r>
      <w:r w:rsidR="00A92B76" w:rsidRPr="003E45F4">
        <w:rPr>
          <w:rFonts w:ascii="Arial" w:hAnsi="Arial" w:cs="Arial"/>
          <w:bCs/>
          <w:sz w:val="18"/>
          <w:szCs w:val="18"/>
        </w:rPr>
        <w:t xml:space="preserve">začne </w:t>
      </w:r>
      <w:r w:rsidR="00A92B76" w:rsidRPr="003E45F4">
        <w:rPr>
          <w:rFonts w:ascii="Arial" w:hAnsi="Arial" w:cs="Arial"/>
          <w:sz w:val="18"/>
          <w:szCs w:val="18"/>
        </w:rPr>
        <w:t xml:space="preserve">s odstraňováním vad, nedohodnou-li se smluvní strany písemně jinak. Odstranění vad bude provedeno na vlastní náklady </w:t>
      </w:r>
      <w:r w:rsidRPr="003E45F4">
        <w:rPr>
          <w:rFonts w:ascii="Arial" w:hAnsi="Arial" w:cs="Arial"/>
          <w:sz w:val="18"/>
          <w:szCs w:val="18"/>
        </w:rPr>
        <w:t>dodavatel</w:t>
      </w:r>
      <w:r w:rsidR="00A92B76" w:rsidRPr="003E45F4">
        <w:rPr>
          <w:rFonts w:ascii="Arial" w:hAnsi="Arial" w:cs="Arial"/>
          <w:sz w:val="18"/>
          <w:szCs w:val="18"/>
        </w:rPr>
        <w:t xml:space="preserve">e. Nedojde-li mezi oběma smluvními stranami k dohodě o termínu odstranění reklamované vady, platí, že vada musí být </w:t>
      </w:r>
      <w:r w:rsidR="00A92B76" w:rsidRPr="003E45F4">
        <w:rPr>
          <w:rFonts w:ascii="Arial" w:hAnsi="Arial" w:cs="Arial"/>
          <w:bCs/>
          <w:sz w:val="18"/>
          <w:szCs w:val="18"/>
        </w:rPr>
        <w:t>odstraněna</w:t>
      </w:r>
      <w:r w:rsidR="00A92B76" w:rsidRPr="003E45F4">
        <w:rPr>
          <w:rFonts w:ascii="Arial" w:hAnsi="Arial" w:cs="Arial"/>
          <w:sz w:val="18"/>
          <w:szCs w:val="18"/>
        </w:rPr>
        <w:t xml:space="preserve"> nejpozději do 7 </w:t>
      </w:r>
      <w:r w:rsidR="00406B61" w:rsidRPr="003E45F4">
        <w:rPr>
          <w:rFonts w:ascii="Arial" w:hAnsi="Arial" w:cs="Arial"/>
          <w:sz w:val="18"/>
          <w:szCs w:val="18"/>
        </w:rPr>
        <w:t xml:space="preserve">pracovních </w:t>
      </w:r>
      <w:r w:rsidR="00A92B76" w:rsidRPr="003E45F4">
        <w:rPr>
          <w:rFonts w:ascii="Arial" w:hAnsi="Arial" w:cs="Arial"/>
          <w:sz w:val="18"/>
          <w:szCs w:val="18"/>
        </w:rPr>
        <w:t>dnů ode dne uplatnění reklamace</w:t>
      </w:r>
      <w:r w:rsidR="00E83C98" w:rsidRPr="003E45F4">
        <w:rPr>
          <w:rFonts w:ascii="Arial" w:hAnsi="Arial" w:cs="Arial"/>
          <w:sz w:val="18"/>
          <w:szCs w:val="18"/>
        </w:rPr>
        <w:t>, a to takovým způsobem, který si zvolil kupující v písemné reklamaci</w:t>
      </w:r>
      <w:r w:rsidR="00A92B76" w:rsidRPr="003E45F4">
        <w:rPr>
          <w:rFonts w:ascii="Arial" w:hAnsi="Arial" w:cs="Arial"/>
          <w:sz w:val="18"/>
          <w:szCs w:val="18"/>
        </w:rPr>
        <w:t xml:space="preserve">. O odstranění reklamované vady sepíší smluvní strany protokol, ve kterém </w:t>
      </w:r>
      <w:r w:rsidR="000F61C5" w:rsidRPr="003E45F4">
        <w:rPr>
          <w:rFonts w:ascii="Arial" w:hAnsi="Arial" w:cs="Arial"/>
          <w:sz w:val="18"/>
          <w:szCs w:val="18"/>
        </w:rPr>
        <w:t>kupující</w:t>
      </w:r>
      <w:r w:rsidR="00A92B76" w:rsidRPr="003E45F4">
        <w:rPr>
          <w:rFonts w:ascii="Arial" w:hAnsi="Arial" w:cs="Arial"/>
          <w:sz w:val="18"/>
          <w:szCs w:val="18"/>
        </w:rPr>
        <w:t xml:space="preserve"> potvrdí odstranění vady </w:t>
      </w:r>
      <w:r w:rsidR="00EC52B3" w:rsidRPr="003E45F4">
        <w:rPr>
          <w:rFonts w:ascii="Arial" w:hAnsi="Arial" w:cs="Arial"/>
          <w:sz w:val="18"/>
          <w:szCs w:val="18"/>
        </w:rPr>
        <w:t>opravou nebo dodáním nového plnění</w:t>
      </w:r>
      <w:r w:rsidR="00A92B76" w:rsidRPr="003E45F4">
        <w:rPr>
          <w:rFonts w:ascii="Arial" w:hAnsi="Arial" w:cs="Arial"/>
          <w:sz w:val="18"/>
          <w:szCs w:val="18"/>
        </w:rPr>
        <w:t>, nebo uvede důvody, pro které odmítá opravu převzít.</w:t>
      </w:r>
    </w:p>
    <w:p w:rsidR="003E45F4" w:rsidRDefault="00A92B76" w:rsidP="009C7E16">
      <w:pPr>
        <w:pStyle w:val="Odstavecseseznamem"/>
        <w:numPr>
          <w:ilvl w:val="1"/>
          <w:numId w:val="24"/>
        </w:numPr>
        <w:autoSpaceDE w:val="0"/>
        <w:autoSpaceDN w:val="0"/>
        <w:adjustRightInd w:val="0"/>
        <w:spacing w:after="120"/>
        <w:ind w:left="426"/>
        <w:jc w:val="both"/>
        <w:rPr>
          <w:rFonts w:ascii="Arial" w:hAnsi="Arial" w:cs="Arial"/>
          <w:sz w:val="18"/>
          <w:szCs w:val="18"/>
        </w:rPr>
      </w:pPr>
      <w:r w:rsidRPr="003E45F4">
        <w:rPr>
          <w:rFonts w:ascii="Arial" w:hAnsi="Arial" w:cs="Arial"/>
          <w:sz w:val="18"/>
          <w:szCs w:val="18"/>
        </w:rPr>
        <w:t xml:space="preserve">V případě, že </w:t>
      </w:r>
      <w:r w:rsidR="00713B9F" w:rsidRPr="003E45F4">
        <w:rPr>
          <w:rFonts w:ascii="Arial" w:hAnsi="Arial" w:cs="Arial"/>
          <w:sz w:val="18"/>
          <w:szCs w:val="18"/>
        </w:rPr>
        <w:t>dodavatel</w:t>
      </w:r>
      <w:r w:rsidRPr="003E45F4">
        <w:rPr>
          <w:rFonts w:ascii="Arial" w:hAnsi="Arial" w:cs="Arial"/>
          <w:sz w:val="18"/>
          <w:szCs w:val="18"/>
        </w:rPr>
        <w:t xml:space="preserve"> do 7 pracovních dnů nezahájí odstraňování vad a tyto ve stanovených, popř. dohodnutých lhůtách neodstraní, je </w:t>
      </w:r>
      <w:r w:rsidR="000F61C5" w:rsidRPr="003E45F4">
        <w:rPr>
          <w:rFonts w:ascii="Arial" w:hAnsi="Arial" w:cs="Arial"/>
          <w:sz w:val="18"/>
          <w:szCs w:val="18"/>
        </w:rPr>
        <w:t>kupující</w:t>
      </w:r>
      <w:r w:rsidRPr="003E45F4">
        <w:rPr>
          <w:rFonts w:ascii="Arial" w:hAnsi="Arial" w:cs="Arial"/>
          <w:sz w:val="18"/>
          <w:szCs w:val="18"/>
        </w:rPr>
        <w:t xml:space="preserve"> oprávněn vadu po předchozím oznámení </w:t>
      </w:r>
      <w:r w:rsidR="00713B9F" w:rsidRPr="003E45F4">
        <w:rPr>
          <w:rFonts w:ascii="Arial" w:hAnsi="Arial" w:cs="Arial"/>
          <w:sz w:val="18"/>
          <w:szCs w:val="18"/>
        </w:rPr>
        <w:t>dodavatel</w:t>
      </w:r>
      <w:r w:rsidRPr="003E45F4">
        <w:rPr>
          <w:rFonts w:ascii="Arial" w:hAnsi="Arial" w:cs="Arial"/>
          <w:sz w:val="18"/>
          <w:szCs w:val="18"/>
        </w:rPr>
        <w:t>i odstranit</w:t>
      </w:r>
      <w:r w:rsidR="00552A90" w:rsidRPr="003E45F4">
        <w:rPr>
          <w:rFonts w:ascii="Arial" w:hAnsi="Arial" w:cs="Arial"/>
          <w:sz w:val="18"/>
          <w:szCs w:val="18"/>
        </w:rPr>
        <w:t xml:space="preserve"> opravou</w:t>
      </w:r>
      <w:r w:rsidRPr="003E45F4">
        <w:rPr>
          <w:rFonts w:ascii="Arial" w:hAnsi="Arial" w:cs="Arial"/>
          <w:sz w:val="18"/>
          <w:szCs w:val="18"/>
        </w:rPr>
        <w:t xml:space="preserve"> sám nebo ji nechat odstranit, a to na náklady </w:t>
      </w:r>
      <w:r w:rsidR="00713B9F" w:rsidRPr="003E45F4">
        <w:rPr>
          <w:rFonts w:ascii="Arial" w:hAnsi="Arial" w:cs="Arial"/>
          <w:sz w:val="18"/>
          <w:szCs w:val="18"/>
        </w:rPr>
        <w:t>dodavatel</w:t>
      </w:r>
      <w:r w:rsidRPr="003E45F4">
        <w:rPr>
          <w:rFonts w:ascii="Arial" w:hAnsi="Arial" w:cs="Arial"/>
          <w:sz w:val="18"/>
          <w:szCs w:val="18"/>
        </w:rPr>
        <w:t xml:space="preserve">e, aniž by tím omezil svá práva, která mu přísluší na základě záruky a </w:t>
      </w:r>
      <w:r w:rsidR="00713B9F" w:rsidRPr="003E45F4">
        <w:rPr>
          <w:rFonts w:ascii="Arial" w:hAnsi="Arial" w:cs="Arial"/>
          <w:sz w:val="18"/>
          <w:szCs w:val="18"/>
        </w:rPr>
        <w:t>dodavatel</w:t>
      </w:r>
      <w:r w:rsidRPr="003E45F4">
        <w:rPr>
          <w:rFonts w:ascii="Arial" w:hAnsi="Arial" w:cs="Arial"/>
          <w:sz w:val="18"/>
          <w:szCs w:val="18"/>
        </w:rPr>
        <w:t xml:space="preserve"> je povinen nahradit </w:t>
      </w:r>
      <w:r w:rsidR="000F61C5" w:rsidRPr="003E45F4">
        <w:rPr>
          <w:rFonts w:ascii="Arial" w:hAnsi="Arial" w:cs="Arial"/>
          <w:sz w:val="18"/>
          <w:szCs w:val="18"/>
        </w:rPr>
        <w:t>kupujícímu</w:t>
      </w:r>
      <w:r w:rsidRPr="003E45F4">
        <w:rPr>
          <w:rFonts w:ascii="Arial" w:hAnsi="Arial" w:cs="Arial"/>
          <w:sz w:val="18"/>
          <w:szCs w:val="18"/>
        </w:rPr>
        <w:t xml:space="preserve"> náklady s tím spojené</w:t>
      </w:r>
    </w:p>
    <w:p w:rsidR="003E45F4" w:rsidRDefault="00496619" w:rsidP="009C7E16">
      <w:pPr>
        <w:pStyle w:val="Odstavecseseznamem"/>
        <w:numPr>
          <w:ilvl w:val="1"/>
          <w:numId w:val="24"/>
        </w:numPr>
        <w:autoSpaceDE w:val="0"/>
        <w:autoSpaceDN w:val="0"/>
        <w:adjustRightInd w:val="0"/>
        <w:spacing w:after="120"/>
        <w:ind w:left="426"/>
        <w:jc w:val="both"/>
        <w:rPr>
          <w:rFonts w:ascii="Arial" w:hAnsi="Arial" w:cs="Arial"/>
          <w:sz w:val="18"/>
          <w:szCs w:val="18"/>
        </w:rPr>
      </w:pPr>
      <w:r w:rsidRPr="003E45F4">
        <w:rPr>
          <w:rFonts w:ascii="Arial" w:hAnsi="Arial" w:cs="Arial"/>
          <w:sz w:val="18"/>
          <w:szCs w:val="18"/>
        </w:rPr>
        <w:t>V případě že si kupující zvolí slevu z kupní ceny, dohodnou se st</w:t>
      </w:r>
      <w:r w:rsidR="00EC52B3" w:rsidRPr="003E45F4">
        <w:rPr>
          <w:rFonts w:ascii="Arial" w:hAnsi="Arial" w:cs="Arial"/>
          <w:sz w:val="18"/>
          <w:szCs w:val="18"/>
        </w:rPr>
        <w:t>r</w:t>
      </w:r>
      <w:r w:rsidRPr="003E45F4">
        <w:rPr>
          <w:rFonts w:ascii="Arial" w:hAnsi="Arial" w:cs="Arial"/>
          <w:sz w:val="18"/>
          <w:szCs w:val="18"/>
        </w:rPr>
        <w:t>any na výši slevy. Pokud k dohodě nedojde, rozhodne o</w:t>
      </w:r>
      <w:r w:rsidR="007A0A02" w:rsidRPr="003E45F4">
        <w:rPr>
          <w:rFonts w:ascii="Arial" w:hAnsi="Arial" w:cs="Arial"/>
          <w:sz w:val="18"/>
          <w:szCs w:val="18"/>
        </w:rPr>
        <w:t xml:space="preserve"> výši</w:t>
      </w:r>
      <w:r w:rsidRPr="003E45F4">
        <w:rPr>
          <w:rFonts w:ascii="Arial" w:hAnsi="Arial" w:cs="Arial"/>
          <w:sz w:val="18"/>
          <w:szCs w:val="18"/>
        </w:rPr>
        <w:t xml:space="preserve"> slev</w:t>
      </w:r>
      <w:r w:rsidR="007A0A02" w:rsidRPr="003E45F4">
        <w:rPr>
          <w:rFonts w:ascii="Arial" w:hAnsi="Arial" w:cs="Arial"/>
          <w:sz w:val="18"/>
          <w:szCs w:val="18"/>
        </w:rPr>
        <w:t>y</w:t>
      </w:r>
      <w:r w:rsidRPr="003E45F4">
        <w:rPr>
          <w:rFonts w:ascii="Arial" w:hAnsi="Arial" w:cs="Arial"/>
          <w:sz w:val="18"/>
          <w:szCs w:val="18"/>
        </w:rPr>
        <w:t xml:space="preserve"> ze sjednané ceny znalecký posudek, </w:t>
      </w:r>
      <w:r w:rsidR="007A0A02" w:rsidRPr="003E45F4">
        <w:rPr>
          <w:rFonts w:ascii="Arial" w:hAnsi="Arial" w:cs="Arial"/>
          <w:sz w:val="18"/>
          <w:szCs w:val="18"/>
        </w:rPr>
        <w:t xml:space="preserve">jehož vyhotovení zadá kupující na </w:t>
      </w:r>
      <w:r w:rsidRPr="003E45F4">
        <w:rPr>
          <w:rFonts w:ascii="Arial" w:hAnsi="Arial" w:cs="Arial"/>
          <w:sz w:val="18"/>
          <w:szCs w:val="18"/>
        </w:rPr>
        <w:t xml:space="preserve"> náklady dodavatele.</w:t>
      </w:r>
      <w:r w:rsidR="00B723AC" w:rsidRPr="003E45F4">
        <w:rPr>
          <w:rFonts w:ascii="Arial" w:hAnsi="Arial" w:cs="Arial"/>
          <w:sz w:val="18"/>
          <w:szCs w:val="18"/>
        </w:rPr>
        <w:t xml:space="preserve"> </w:t>
      </w:r>
    </w:p>
    <w:p w:rsidR="003E45F4" w:rsidRDefault="006A4D8A" w:rsidP="009C7E16">
      <w:pPr>
        <w:pStyle w:val="Odstavecseseznamem"/>
        <w:numPr>
          <w:ilvl w:val="1"/>
          <w:numId w:val="24"/>
        </w:numPr>
        <w:autoSpaceDE w:val="0"/>
        <w:autoSpaceDN w:val="0"/>
        <w:adjustRightInd w:val="0"/>
        <w:spacing w:after="120"/>
        <w:ind w:left="426"/>
        <w:jc w:val="both"/>
        <w:rPr>
          <w:rFonts w:ascii="Arial" w:hAnsi="Arial" w:cs="Arial"/>
          <w:sz w:val="18"/>
          <w:szCs w:val="18"/>
        </w:rPr>
      </w:pPr>
      <w:r w:rsidRPr="003E45F4">
        <w:rPr>
          <w:rFonts w:ascii="Arial" w:hAnsi="Arial" w:cs="Arial"/>
          <w:sz w:val="18"/>
          <w:szCs w:val="18"/>
        </w:rPr>
        <w:t>Pokud nedojde k odstranění reklamované vady ani v náhradním termínu, který kupující dodavateli poskytl, považuje se to za podstatné porušení smlouvy a kupující má právo od smlouvy odstoupit.</w:t>
      </w:r>
    </w:p>
    <w:p w:rsidR="00A92B76" w:rsidRPr="003E45F4" w:rsidRDefault="00713B9F" w:rsidP="009C7E16">
      <w:pPr>
        <w:pStyle w:val="Odstavecseseznamem"/>
        <w:numPr>
          <w:ilvl w:val="1"/>
          <w:numId w:val="24"/>
        </w:numPr>
        <w:autoSpaceDE w:val="0"/>
        <w:autoSpaceDN w:val="0"/>
        <w:adjustRightInd w:val="0"/>
        <w:spacing w:after="120"/>
        <w:ind w:left="426"/>
        <w:jc w:val="both"/>
        <w:rPr>
          <w:rFonts w:ascii="Arial" w:hAnsi="Arial" w:cs="Arial"/>
          <w:sz w:val="18"/>
          <w:szCs w:val="18"/>
        </w:rPr>
      </w:pPr>
      <w:r w:rsidRPr="003E45F4">
        <w:rPr>
          <w:rFonts w:ascii="Arial" w:hAnsi="Arial" w:cs="Arial"/>
          <w:sz w:val="18"/>
          <w:szCs w:val="18"/>
        </w:rPr>
        <w:t>Dodavatel</w:t>
      </w:r>
      <w:r w:rsidR="00A92B76" w:rsidRPr="003E45F4">
        <w:rPr>
          <w:rFonts w:ascii="Arial" w:hAnsi="Arial" w:cs="Arial"/>
          <w:sz w:val="18"/>
          <w:szCs w:val="18"/>
        </w:rPr>
        <w:t xml:space="preserve"> </w:t>
      </w:r>
      <w:r w:rsidR="00A92B76" w:rsidRPr="003E45F4">
        <w:rPr>
          <w:rFonts w:ascii="Arial" w:hAnsi="Arial" w:cs="Arial"/>
          <w:bCs/>
          <w:sz w:val="18"/>
          <w:szCs w:val="18"/>
        </w:rPr>
        <w:t>neodpovídá za vady</w:t>
      </w:r>
      <w:r w:rsidR="00A92B76" w:rsidRPr="003E45F4">
        <w:rPr>
          <w:rFonts w:ascii="Arial" w:hAnsi="Arial" w:cs="Arial"/>
          <w:sz w:val="18"/>
          <w:szCs w:val="18"/>
        </w:rPr>
        <w:t xml:space="preserve"> způsobené postupem podle nevhodných pokynů, popřípadě podle nesprávné projektové dokumentace, dodané mu </w:t>
      </w:r>
      <w:r w:rsidR="000F61C5" w:rsidRPr="003E45F4">
        <w:rPr>
          <w:rFonts w:ascii="Arial" w:hAnsi="Arial" w:cs="Arial"/>
          <w:sz w:val="18"/>
          <w:szCs w:val="18"/>
        </w:rPr>
        <w:t>kupující</w:t>
      </w:r>
      <w:r w:rsidR="00A92B76" w:rsidRPr="003E45F4">
        <w:rPr>
          <w:rFonts w:ascii="Arial" w:hAnsi="Arial" w:cs="Arial"/>
          <w:sz w:val="18"/>
          <w:szCs w:val="18"/>
        </w:rPr>
        <w:t xml:space="preserve">m, jestliže </w:t>
      </w:r>
      <w:r w:rsidRPr="003E45F4">
        <w:rPr>
          <w:rFonts w:ascii="Arial" w:hAnsi="Arial" w:cs="Arial"/>
          <w:sz w:val="18"/>
          <w:szCs w:val="18"/>
        </w:rPr>
        <w:t>dodavatel</w:t>
      </w:r>
      <w:r w:rsidR="00A92B76" w:rsidRPr="003E45F4">
        <w:rPr>
          <w:rFonts w:ascii="Arial" w:hAnsi="Arial" w:cs="Arial"/>
          <w:sz w:val="18"/>
          <w:szCs w:val="18"/>
        </w:rPr>
        <w:t xml:space="preserve"> na nevhodnost těchto pokynů písemně upozornil a </w:t>
      </w:r>
      <w:r w:rsidR="000F61C5" w:rsidRPr="003E45F4">
        <w:rPr>
          <w:rFonts w:ascii="Arial" w:hAnsi="Arial" w:cs="Arial"/>
          <w:sz w:val="18"/>
          <w:szCs w:val="18"/>
        </w:rPr>
        <w:t>kupující</w:t>
      </w:r>
      <w:r w:rsidR="00A92B76" w:rsidRPr="003E45F4">
        <w:rPr>
          <w:rFonts w:ascii="Arial" w:hAnsi="Arial" w:cs="Arial"/>
          <w:sz w:val="18"/>
          <w:szCs w:val="18"/>
        </w:rPr>
        <w:t xml:space="preserve"> na jejich dodržení písemně trval.</w:t>
      </w:r>
    </w:p>
    <w:p w:rsidR="00575772" w:rsidRPr="00C62FE3" w:rsidRDefault="00575772" w:rsidP="009C7E16">
      <w:pPr>
        <w:widowControl w:val="0"/>
        <w:spacing w:after="120"/>
        <w:jc w:val="both"/>
        <w:outlineLvl w:val="0"/>
        <w:rPr>
          <w:rFonts w:ascii="Arial" w:hAnsi="Arial" w:cs="Arial"/>
          <w:sz w:val="18"/>
          <w:szCs w:val="18"/>
        </w:rPr>
      </w:pPr>
    </w:p>
    <w:p w:rsidR="00575772" w:rsidRPr="007519F1" w:rsidRDefault="00306A1C" w:rsidP="009C7E16">
      <w:pPr>
        <w:pStyle w:val="Odstavecseseznamem"/>
        <w:numPr>
          <w:ilvl w:val="0"/>
          <w:numId w:val="24"/>
        </w:numPr>
        <w:spacing w:after="120"/>
        <w:jc w:val="center"/>
        <w:rPr>
          <w:rFonts w:ascii="Arial" w:hAnsi="Arial" w:cs="Arial"/>
          <w:b/>
          <w:color w:val="000000"/>
          <w:sz w:val="18"/>
          <w:szCs w:val="18"/>
        </w:rPr>
      </w:pPr>
      <w:r w:rsidRPr="007519F1">
        <w:rPr>
          <w:rFonts w:ascii="Arial" w:hAnsi="Arial" w:cs="Arial"/>
          <w:b/>
          <w:color w:val="000000"/>
          <w:sz w:val="18"/>
          <w:szCs w:val="18"/>
        </w:rPr>
        <w:t xml:space="preserve">SMLUVNÍ </w:t>
      </w:r>
      <w:r w:rsidR="00A95C66" w:rsidRPr="007519F1">
        <w:rPr>
          <w:rFonts w:ascii="Arial" w:hAnsi="Arial" w:cs="Arial"/>
          <w:b/>
          <w:color w:val="000000"/>
          <w:sz w:val="18"/>
          <w:szCs w:val="18"/>
        </w:rPr>
        <w:t>SANKCE</w:t>
      </w:r>
    </w:p>
    <w:p w:rsidR="007519F1" w:rsidRPr="007519F1" w:rsidRDefault="000F61C5"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Kupující</w:t>
      </w:r>
      <w:r w:rsidR="00497FEF" w:rsidRPr="007519F1">
        <w:rPr>
          <w:rFonts w:ascii="Arial" w:hAnsi="Arial" w:cs="Arial"/>
          <w:sz w:val="18"/>
          <w:szCs w:val="18"/>
        </w:rPr>
        <w:t xml:space="preserve"> zaplatí </w:t>
      </w:r>
      <w:r w:rsidR="00713B9F" w:rsidRPr="007519F1">
        <w:rPr>
          <w:rFonts w:ascii="Arial" w:hAnsi="Arial" w:cs="Arial"/>
          <w:sz w:val="18"/>
          <w:szCs w:val="18"/>
        </w:rPr>
        <w:t>dodavatel</w:t>
      </w:r>
      <w:r w:rsidR="00497FEF" w:rsidRPr="007519F1">
        <w:rPr>
          <w:rFonts w:ascii="Arial" w:hAnsi="Arial" w:cs="Arial"/>
          <w:sz w:val="18"/>
          <w:szCs w:val="18"/>
        </w:rPr>
        <w:t xml:space="preserve">i za prodlení s úhradou faktury, oprávněně vystavené  po splnění podmínek stanovených touto smlouvou a doručené </w:t>
      </w:r>
      <w:r w:rsidRPr="007519F1">
        <w:rPr>
          <w:rFonts w:ascii="Arial" w:hAnsi="Arial" w:cs="Arial"/>
          <w:sz w:val="18"/>
          <w:szCs w:val="18"/>
        </w:rPr>
        <w:t>kupující</w:t>
      </w:r>
      <w:r w:rsidR="00D609FF" w:rsidRPr="007519F1">
        <w:rPr>
          <w:rFonts w:ascii="Arial" w:hAnsi="Arial" w:cs="Arial"/>
          <w:sz w:val="18"/>
          <w:szCs w:val="18"/>
        </w:rPr>
        <w:t>mu</w:t>
      </w:r>
      <w:r w:rsidR="00497FEF" w:rsidRPr="007519F1">
        <w:rPr>
          <w:rFonts w:ascii="Arial" w:hAnsi="Arial" w:cs="Arial"/>
          <w:sz w:val="18"/>
          <w:szCs w:val="18"/>
        </w:rPr>
        <w:t xml:space="preserve">, smluvní pokutu ve výši </w:t>
      </w:r>
      <w:r w:rsidR="00B11806" w:rsidRPr="007519F1">
        <w:rPr>
          <w:rFonts w:ascii="Arial" w:hAnsi="Arial" w:cs="Arial"/>
          <w:sz w:val="18"/>
          <w:szCs w:val="18"/>
        </w:rPr>
        <w:t xml:space="preserve">0,05% z kupní ceny </w:t>
      </w:r>
      <w:r w:rsidR="00497FEF" w:rsidRPr="007519F1">
        <w:rPr>
          <w:rFonts w:ascii="Arial" w:hAnsi="Arial" w:cs="Arial"/>
          <w:sz w:val="18"/>
          <w:szCs w:val="18"/>
        </w:rPr>
        <w:t>za každý den prodlení.</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 xml:space="preserve">Zhotovitel zaplatí objednateli smluvní pokutu ve výši 10.000,- Kč za každý započatý kalendářní den prodlení se zahájením doby plnění </w:t>
      </w:r>
      <w:r>
        <w:rPr>
          <w:rFonts w:ascii="Arial" w:hAnsi="Arial" w:cs="Arial"/>
          <w:sz w:val="18"/>
          <w:szCs w:val="18"/>
        </w:rPr>
        <w:t>předmětu smlouvy</w:t>
      </w:r>
      <w:r w:rsidRPr="007519F1">
        <w:rPr>
          <w:rFonts w:ascii="Arial" w:hAnsi="Arial" w:cs="Arial"/>
          <w:sz w:val="18"/>
          <w:szCs w:val="18"/>
        </w:rPr>
        <w:t xml:space="preserve"> dle této smlouvy.</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 xml:space="preserve">Zhotovitel zaplatí objednateli smluvní pokutu ve výši </w:t>
      </w:r>
      <w:r>
        <w:rPr>
          <w:rFonts w:ascii="Arial" w:hAnsi="Arial" w:cs="Arial"/>
          <w:sz w:val="18"/>
          <w:szCs w:val="18"/>
        </w:rPr>
        <w:t>1</w:t>
      </w:r>
      <w:r w:rsidRPr="007519F1">
        <w:rPr>
          <w:rFonts w:ascii="Arial" w:hAnsi="Arial" w:cs="Arial"/>
          <w:sz w:val="18"/>
          <w:szCs w:val="18"/>
        </w:rPr>
        <w:t>0.000,- Kč za každý započatý kalendářní den prodlení s předáním předmětu smlouvy oproti termínu dokončení předmětu smlouvy dle této smlouvy.</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Zhotovitel zaplatí objednateli smluvní pokutu za prodlení s termínem nastoupení k odstranění reklamovaných vad v záruční době ve výši 5.000,- Kč za každou jednotlivou vadu a kalendářní den prodlení.</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Zhotovitel zaplatí objednateli smluvní pokutu za prodlení s odstraněním reklamované vady ve výši 5.000,- Kč za každou jednotlivou vadu a započatý kalendářní den prodlení od dohodnutého termínu odstranění vady.</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 xml:space="preserve">Zhotovitel zaplatí objednateli smluvní pokutu v případě, že po dobu realizace </w:t>
      </w:r>
      <w:r>
        <w:rPr>
          <w:rFonts w:ascii="Arial" w:hAnsi="Arial" w:cs="Arial"/>
          <w:sz w:val="18"/>
          <w:szCs w:val="18"/>
        </w:rPr>
        <w:t>předmětu smlouvy</w:t>
      </w:r>
      <w:r w:rsidRPr="007519F1">
        <w:rPr>
          <w:rFonts w:ascii="Arial" w:hAnsi="Arial" w:cs="Arial"/>
          <w:sz w:val="18"/>
          <w:szCs w:val="18"/>
        </w:rPr>
        <w:t xml:space="preserve"> nebude na staveništi přítomna osoba </w:t>
      </w:r>
      <w:r>
        <w:rPr>
          <w:rFonts w:ascii="Arial" w:hAnsi="Arial" w:cs="Arial"/>
          <w:sz w:val="18"/>
          <w:szCs w:val="18"/>
        </w:rPr>
        <w:t>hlavního vedoucího pracovníka</w:t>
      </w:r>
      <w:r w:rsidRPr="007519F1">
        <w:rPr>
          <w:rFonts w:ascii="Arial" w:hAnsi="Arial" w:cs="Arial"/>
          <w:sz w:val="18"/>
          <w:szCs w:val="18"/>
        </w:rPr>
        <w:t xml:space="preserve">, která splňuje kvalifikaci dle </w:t>
      </w:r>
      <w:r>
        <w:rPr>
          <w:rFonts w:ascii="Arial" w:hAnsi="Arial" w:cs="Arial"/>
          <w:sz w:val="18"/>
          <w:szCs w:val="18"/>
        </w:rPr>
        <w:t>zadávací dokumentace</w:t>
      </w:r>
      <w:r w:rsidRPr="007519F1">
        <w:rPr>
          <w:rFonts w:ascii="Arial" w:hAnsi="Arial" w:cs="Arial"/>
          <w:sz w:val="18"/>
          <w:szCs w:val="18"/>
        </w:rPr>
        <w:t>, a to v době stanovené touto smlouvou. Za každý takový případ porušení smlouvy zaplatí zhotovitel objednateli smluvní pokutu ve výši 10.000,- Kč.</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 xml:space="preserve">Zhotovitel zaplatí objednateli smluvní pokutu v případě, že po dobu realizace stavby nebude na staveništi přítomna osoba </w:t>
      </w:r>
      <w:r>
        <w:rPr>
          <w:rFonts w:ascii="Arial" w:hAnsi="Arial" w:cs="Arial"/>
          <w:sz w:val="18"/>
          <w:szCs w:val="18"/>
        </w:rPr>
        <w:t>hlavního vedoucího pracovníka</w:t>
      </w:r>
      <w:r w:rsidRPr="007519F1">
        <w:rPr>
          <w:rFonts w:ascii="Arial" w:hAnsi="Arial" w:cs="Arial"/>
          <w:sz w:val="18"/>
          <w:szCs w:val="18"/>
        </w:rPr>
        <w:t>, případně jeho zástupce, a to v době stanovené touto smlouvou. Za každý takový případ porušení smlouvy zaplatí zhotovitel objednateli smluvní pokutu ve výši 10.000,- Kč.</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Zhotovitel zaplatí objednateli smluvní pokutu za včas nevyklizené místo plnění ve výši 5.000,- Kč za každý započatý kalendářní den prodlení.</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Zhotovitel zaplatí objednateli smluvní pokutu ve výši 5.000,- Kč, jestliže nevyzve objednatele ke kontrole a prověření prací, které v dalším postupu budou zakryty nebo se stanou nepřístupnými ve stanoveném termínu, a to za každý jednotlivý případ porušení.</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 xml:space="preserve">Zhotovitel zaplatí objednateli smluvní pokutu ve výši 5.000,- Kč za každé porušení závazku neprovádět </w:t>
      </w:r>
      <w:r>
        <w:rPr>
          <w:rFonts w:ascii="Arial" w:hAnsi="Arial" w:cs="Arial"/>
          <w:sz w:val="18"/>
          <w:szCs w:val="18"/>
        </w:rPr>
        <w:t>předmět smlouvy</w:t>
      </w:r>
      <w:r w:rsidRPr="007519F1">
        <w:rPr>
          <w:rFonts w:ascii="Arial" w:hAnsi="Arial" w:cs="Arial"/>
          <w:sz w:val="18"/>
          <w:szCs w:val="18"/>
        </w:rPr>
        <w:t xml:space="preserve"> ve dnech státních a ostatních svátků.</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 xml:space="preserve">Zhotovitel zaplatí objednateli smluvní pokutu, jestliže po podpisu smlouvy neinformuje objednatele o </w:t>
      </w:r>
      <w:proofErr w:type="spellStart"/>
      <w:r w:rsidRPr="007519F1">
        <w:rPr>
          <w:rFonts w:ascii="Arial" w:hAnsi="Arial" w:cs="Arial"/>
          <w:sz w:val="18"/>
          <w:szCs w:val="18"/>
        </w:rPr>
        <w:t>podzhotovitelích</w:t>
      </w:r>
      <w:proofErr w:type="spellEnd"/>
      <w:r w:rsidRPr="007519F1">
        <w:rPr>
          <w:rFonts w:ascii="Arial" w:hAnsi="Arial" w:cs="Arial"/>
          <w:sz w:val="18"/>
          <w:szCs w:val="18"/>
        </w:rPr>
        <w:t xml:space="preserve"> předložením jejich identifikačních údajů objednateli, nebo objednatele neprodleně neinformuje o změně v </w:t>
      </w:r>
      <w:proofErr w:type="spellStart"/>
      <w:r w:rsidRPr="007519F1">
        <w:rPr>
          <w:rFonts w:ascii="Arial" w:hAnsi="Arial" w:cs="Arial"/>
          <w:sz w:val="18"/>
          <w:szCs w:val="18"/>
        </w:rPr>
        <w:t>podzhotovitelském</w:t>
      </w:r>
      <w:proofErr w:type="spellEnd"/>
      <w:r w:rsidRPr="007519F1">
        <w:rPr>
          <w:rFonts w:ascii="Arial" w:hAnsi="Arial" w:cs="Arial"/>
          <w:sz w:val="18"/>
          <w:szCs w:val="18"/>
        </w:rPr>
        <w:t xml:space="preserve"> systému dle této smlouvy ve výši 10.000,- Kč za každý jednotlivý případ.</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lastRenderedPageBreak/>
        <w:t>V případě, že zhotovitel nedodržuje technologický postup provádění předmětu smlouvy, zaplatí objednateli smluvní pokutu ve výši 50.000,- Kč. Toto ustanovení se netýká postupu při změně předmětu smlouvy dle této smlouvy.</w:t>
      </w:r>
    </w:p>
    <w:p w:rsidR="007519F1" w:rsidRPr="00BA4A23" w:rsidRDefault="007519F1" w:rsidP="009C7E16">
      <w:pPr>
        <w:pStyle w:val="Odstavecseseznamem"/>
        <w:numPr>
          <w:ilvl w:val="1"/>
          <w:numId w:val="24"/>
        </w:numPr>
        <w:spacing w:after="120"/>
        <w:ind w:left="426"/>
        <w:jc w:val="both"/>
        <w:rPr>
          <w:rFonts w:ascii="Arial" w:hAnsi="Arial" w:cs="Arial"/>
          <w:color w:val="000000"/>
          <w:sz w:val="18"/>
          <w:szCs w:val="18"/>
        </w:rPr>
      </w:pPr>
      <w:r w:rsidRPr="00BA4A23">
        <w:rPr>
          <w:rFonts w:ascii="Arial" w:hAnsi="Arial" w:cs="Arial"/>
          <w:sz w:val="18"/>
          <w:szCs w:val="18"/>
        </w:rPr>
        <w:t xml:space="preserve">Zhotovitel zaplatí objednateli smluvní pokutu ve výši </w:t>
      </w:r>
      <w:r w:rsidR="0004349B">
        <w:rPr>
          <w:rFonts w:ascii="Arial" w:hAnsi="Arial" w:cs="Arial"/>
          <w:sz w:val="18"/>
          <w:szCs w:val="18"/>
        </w:rPr>
        <w:t>5</w:t>
      </w:r>
      <w:r w:rsidRPr="00BA4A23">
        <w:rPr>
          <w:rFonts w:ascii="Arial" w:hAnsi="Arial" w:cs="Arial"/>
          <w:sz w:val="18"/>
          <w:szCs w:val="18"/>
        </w:rPr>
        <w:t xml:space="preserve">0.000,- Kč, pokud objednateli na jeho žádost nepředloží doklad o tom, že má uzavřenou pojistnou smlouvu </w:t>
      </w:r>
      <w:r w:rsidR="00BA4A23" w:rsidRPr="00BA4A23">
        <w:rPr>
          <w:rFonts w:ascii="Arial" w:eastAsia="Calibri" w:hAnsi="Arial" w:cs="Arial"/>
          <w:bCs/>
          <w:color w:val="000000"/>
          <w:sz w:val="18"/>
          <w:szCs w:val="18"/>
          <w:shd w:val="clear" w:color="auto" w:fill="FFFFFF"/>
          <w:lang w:bidi="cs-CZ"/>
        </w:rPr>
        <w:t>o pojištění odpovědnosti za škodu jím způsobenou objednateli a třetím osobám, u které garantuje její platnost po celou dobu realizace předmětu smlouvy</w:t>
      </w:r>
      <w:r w:rsidRPr="00BA4A23">
        <w:rPr>
          <w:rFonts w:ascii="Arial" w:hAnsi="Arial" w:cs="Arial"/>
          <w:sz w:val="18"/>
          <w:szCs w:val="18"/>
        </w:rPr>
        <w:t xml:space="preserve"> v souladu se zadávacími podmínkami. Tato smluvní pokuta může být uplatňována i opakovaně, a to až do dne, kdy zhotovitel předloží objednateli doklad o sjednání pojištění.</w:t>
      </w:r>
    </w:p>
    <w:p w:rsidR="007519F1" w:rsidRPr="007519F1"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Zhotovitel zaplatí objednateli smluvní pokutu ve výši 5.000,- Kč, jestliže poruší jakýkoliv jiný závazek vyplýv</w:t>
      </w:r>
      <w:r w:rsidR="0004349B">
        <w:rPr>
          <w:rFonts w:ascii="Arial" w:hAnsi="Arial" w:cs="Arial"/>
          <w:sz w:val="18"/>
          <w:szCs w:val="18"/>
        </w:rPr>
        <w:t>ající z této smlouvy, a to za ka</w:t>
      </w:r>
      <w:r w:rsidRPr="007519F1">
        <w:rPr>
          <w:rFonts w:ascii="Arial" w:hAnsi="Arial" w:cs="Arial"/>
          <w:sz w:val="18"/>
          <w:szCs w:val="18"/>
        </w:rPr>
        <w:t xml:space="preserve">ždý jednotlivý případ porušení. </w:t>
      </w:r>
    </w:p>
    <w:p w:rsidR="00EF40A5" w:rsidRPr="00EF40A5" w:rsidRDefault="007519F1" w:rsidP="009C7E16">
      <w:pPr>
        <w:pStyle w:val="Odstavecseseznamem"/>
        <w:numPr>
          <w:ilvl w:val="1"/>
          <w:numId w:val="24"/>
        </w:numPr>
        <w:spacing w:after="120"/>
        <w:ind w:left="426"/>
        <w:jc w:val="both"/>
        <w:rPr>
          <w:rFonts w:ascii="Arial" w:hAnsi="Arial" w:cs="Arial"/>
          <w:color w:val="000000"/>
          <w:sz w:val="18"/>
          <w:szCs w:val="18"/>
        </w:rPr>
      </w:pPr>
      <w:r w:rsidRPr="007519F1">
        <w:rPr>
          <w:rFonts w:ascii="Arial" w:hAnsi="Arial" w:cs="Arial"/>
          <w:sz w:val="18"/>
          <w:szCs w:val="18"/>
        </w:rPr>
        <w:t>Smluvní strany si sjednávají splatnost smluvních pokut na 14 kalendářních dnů ode dne doručení jejich vyúčtování.</w:t>
      </w:r>
    </w:p>
    <w:p w:rsidR="00EF40A5" w:rsidRPr="00EF40A5" w:rsidRDefault="00497FEF" w:rsidP="009C7E16">
      <w:pPr>
        <w:pStyle w:val="Odstavecseseznamem"/>
        <w:numPr>
          <w:ilvl w:val="1"/>
          <w:numId w:val="24"/>
        </w:numPr>
        <w:spacing w:after="120"/>
        <w:ind w:left="426"/>
        <w:jc w:val="both"/>
        <w:rPr>
          <w:rFonts w:ascii="Arial" w:hAnsi="Arial" w:cs="Arial"/>
          <w:color w:val="000000"/>
          <w:sz w:val="18"/>
          <w:szCs w:val="18"/>
        </w:rPr>
      </w:pPr>
      <w:r w:rsidRPr="00EF40A5">
        <w:rPr>
          <w:rFonts w:ascii="Arial" w:hAnsi="Arial" w:cs="Arial"/>
          <w:sz w:val="18"/>
          <w:szCs w:val="18"/>
        </w:rPr>
        <w:t xml:space="preserve">Zaplacením jakékoli smluvní pokuty dle této smlouvy, není dotčeno právo oprávněné strany na náhradu škody. </w:t>
      </w:r>
    </w:p>
    <w:p w:rsidR="00EF40A5" w:rsidRPr="00EF40A5" w:rsidRDefault="00EF40A5" w:rsidP="009C7E16">
      <w:pPr>
        <w:pStyle w:val="Odstavecseseznamem"/>
        <w:spacing w:after="120"/>
        <w:ind w:left="426"/>
        <w:jc w:val="both"/>
        <w:rPr>
          <w:rFonts w:ascii="Arial" w:hAnsi="Arial" w:cs="Arial"/>
          <w:color w:val="000000"/>
          <w:sz w:val="18"/>
          <w:szCs w:val="18"/>
        </w:rPr>
      </w:pPr>
    </w:p>
    <w:p w:rsidR="00EF40A5" w:rsidRPr="00EF40A5" w:rsidRDefault="00EF40A5" w:rsidP="009C7E16">
      <w:pPr>
        <w:pStyle w:val="Odstavecseseznamem"/>
        <w:numPr>
          <w:ilvl w:val="0"/>
          <w:numId w:val="27"/>
        </w:numPr>
        <w:spacing w:after="120"/>
        <w:jc w:val="center"/>
        <w:rPr>
          <w:rFonts w:ascii="Arial" w:hAnsi="Arial" w:cs="Arial"/>
          <w:b/>
          <w:sz w:val="18"/>
          <w:szCs w:val="18"/>
        </w:rPr>
      </w:pPr>
      <w:r w:rsidRPr="00EF40A5">
        <w:rPr>
          <w:rFonts w:ascii="Arial" w:hAnsi="Arial" w:cs="Arial"/>
          <w:b/>
          <w:sz w:val="18"/>
          <w:szCs w:val="18"/>
        </w:rPr>
        <w:t>ZÁNIK  SMLOUV</w:t>
      </w:r>
      <w:r>
        <w:rPr>
          <w:rFonts w:ascii="Arial" w:hAnsi="Arial" w:cs="Arial"/>
          <w:b/>
          <w:sz w:val="18"/>
          <w:szCs w:val="18"/>
        </w:rPr>
        <w:t>Y</w:t>
      </w: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pStyle w:val="Odstavecseseznamem"/>
        <w:widowControl w:val="0"/>
        <w:numPr>
          <w:ilvl w:val="0"/>
          <w:numId w:val="10"/>
        </w:numPr>
        <w:spacing w:after="120"/>
        <w:jc w:val="both"/>
        <w:rPr>
          <w:rFonts w:ascii="Arial" w:hAnsi="Arial" w:cs="Arial"/>
          <w:vanish/>
          <w:sz w:val="18"/>
          <w:szCs w:val="18"/>
        </w:rPr>
      </w:pPr>
    </w:p>
    <w:p w:rsidR="00EF40A5" w:rsidRPr="00EF40A5" w:rsidRDefault="00EF40A5" w:rsidP="009C7E16">
      <w:pPr>
        <w:widowControl w:val="0"/>
        <w:numPr>
          <w:ilvl w:val="1"/>
          <w:numId w:val="10"/>
        </w:numPr>
        <w:spacing w:after="120"/>
        <w:ind w:left="432"/>
        <w:jc w:val="both"/>
        <w:rPr>
          <w:rFonts w:ascii="Arial" w:hAnsi="Arial" w:cs="Arial"/>
          <w:sz w:val="18"/>
          <w:szCs w:val="18"/>
        </w:rPr>
      </w:pPr>
      <w:r w:rsidRPr="00EF40A5">
        <w:rPr>
          <w:rFonts w:ascii="Arial" w:hAnsi="Arial" w:cs="Arial"/>
          <w:sz w:val="18"/>
          <w:szCs w:val="18"/>
        </w:rPr>
        <w:t>Tato smlouva zanikne splněním závazku nebo odstoupením od smlouvy. Smluvní strany se dohodly, že od této smlouvy lze odstoupit pouze v případech, které stanoví tato smlouva nebo zákon. Dále může tato smlouva zaniknout dohodou smluvních stran. Návrh na zánik smlouvy dohodou je oprávněna vystavit kterákoliv ze smluvních stran.</w:t>
      </w:r>
    </w:p>
    <w:p w:rsidR="00EF40A5" w:rsidRPr="00EF40A5" w:rsidRDefault="00EF40A5" w:rsidP="009C7E16">
      <w:pPr>
        <w:widowControl w:val="0"/>
        <w:numPr>
          <w:ilvl w:val="1"/>
          <w:numId w:val="10"/>
        </w:numPr>
        <w:tabs>
          <w:tab w:val="left" w:pos="567"/>
        </w:tabs>
        <w:spacing w:after="120"/>
        <w:ind w:left="567" w:hanging="567"/>
        <w:jc w:val="both"/>
        <w:rPr>
          <w:rFonts w:ascii="Arial" w:hAnsi="Arial" w:cs="Arial"/>
          <w:sz w:val="18"/>
          <w:szCs w:val="18"/>
        </w:rPr>
      </w:pPr>
      <w:r w:rsidRPr="00EF40A5">
        <w:rPr>
          <w:rFonts w:ascii="Arial" w:hAnsi="Arial" w:cs="Arial"/>
          <w:sz w:val="18"/>
          <w:szCs w:val="18"/>
        </w:rPr>
        <w:t>Za podstatné porušení smlouvy opravňující objednatele odstoupit od smlouvy je považováno:</w:t>
      </w:r>
    </w:p>
    <w:p w:rsidR="00EF40A5" w:rsidRPr="00EF40A5" w:rsidRDefault="00EF40A5" w:rsidP="009C7E16">
      <w:pPr>
        <w:widowControl w:val="0"/>
        <w:numPr>
          <w:ilvl w:val="2"/>
          <w:numId w:val="10"/>
        </w:numPr>
        <w:tabs>
          <w:tab w:val="left" w:pos="567"/>
        </w:tabs>
        <w:spacing w:after="120"/>
        <w:ind w:left="567" w:hanging="567"/>
        <w:jc w:val="both"/>
        <w:rPr>
          <w:rFonts w:ascii="Arial" w:hAnsi="Arial" w:cs="Arial"/>
          <w:sz w:val="18"/>
          <w:szCs w:val="18"/>
        </w:rPr>
      </w:pPr>
      <w:r w:rsidRPr="00EF40A5">
        <w:rPr>
          <w:rFonts w:ascii="Arial" w:hAnsi="Arial" w:cs="Arial"/>
          <w:sz w:val="18"/>
          <w:szCs w:val="18"/>
        </w:rPr>
        <w:t>prodlení zhotovitele se z</w:t>
      </w:r>
      <w:r w:rsidR="00116ED1">
        <w:rPr>
          <w:rFonts w:ascii="Arial" w:hAnsi="Arial" w:cs="Arial"/>
          <w:sz w:val="18"/>
          <w:szCs w:val="18"/>
        </w:rPr>
        <w:t>ahájením prací na realizaci předmětu smlouvy</w:t>
      </w:r>
      <w:r w:rsidRPr="00EF40A5">
        <w:rPr>
          <w:rFonts w:ascii="Arial" w:hAnsi="Arial" w:cs="Arial"/>
          <w:sz w:val="18"/>
          <w:szCs w:val="18"/>
        </w:rPr>
        <w:t xml:space="preserve"> delší než 15 kalendářních dnů;</w:t>
      </w:r>
    </w:p>
    <w:p w:rsidR="00EF40A5" w:rsidRPr="00EF40A5" w:rsidRDefault="00EF40A5" w:rsidP="009C7E16">
      <w:pPr>
        <w:widowControl w:val="0"/>
        <w:numPr>
          <w:ilvl w:val="2"/>
          <w:numId w:val="10"/>
        </w:numPr>
        <w:tabs>
          <w:tab w:val="left" w:pos="567"/>
        </w:tabs>
        <w:spacing w:after="120"/>
        <w:ind w:left="567" w:hanging="567"/>
        <w:jc w:val="both"/>
        <w:rPr>
          <w:rFonts w:ascii="Arial" w:hAnsi="Arial" w:cs="Arial"/>
          <w:sz w:val="18"/>
          <w:szCs w:val="18"/>
        </w:rPr>
      </w:pPr>
      <w:r w:rsidRPr="00EF40A5">
        <w:rPr>
          <w:rFonts w:ascii="Arial" w:hAnsi="Arial" w:cs="Arial"/>
          <w:sz w:val="18"/>
          <w:szCs w:val="18"/>
        </w:rPr>
        <w:t>prodlení zhotov</w:t>
      </w:r>
      <w:r w:rsidR="00116ED1">
        <w:rPr>
          <w:rFonts w:ascii="Arial" w:hAnsi="Arial" w:cs="Arial"/>
          <w:sz w:val="18"/>
          <w:szCs w:val="18"/>
        </w:rPr>
        <w:t>itele s ukončením realizace předmětu smlouvy</w:t>
      </w:r>
      <w:r w:rsidRPr="00EF40A5">
        <w:rPr>
          <w:rFonts w:ascii="Arial" w:hAnsi="Arial" w:cs="Arial"/>
          <w:sz w:val="18"/>
          <w:szCs w:val="18"/>
        </w:rPr>
        <w:t xml:space="preserve"> delší než 15 kalendářních dnů;</w:t>
      </w:r>
    </w:p>
    <w:p w:rsidR="00EF40A5" w:rsidRPr="00EF40A5" w:rsidRDefault="00EF40A5" w:rsidP="009C7E16">
      <w:pPr>
        <w:widowControl w:val="0"/>
        <w:numPr>
          <w:ilvl w:val="2"/>
          <w:numId w:val="10"/>
        </w:numPr>
        <w:tabs>
          <w:tab w:val="left" w:pos="567"/>
        </w:tabs>
        <w:spacing w:after="120"/>
        <w:ind w:left="567" w:hanging="567"/>
        <w:jc w:val="both"/>
        <w:rPr>
          <w:rFonts w:ascii="Arial" w:hAnsi="Arial" w:cs="Arial"/>
          <w:sz w:val="18"/>
          <w:szCs w:val="18"/>
        </w:rPr>
      </w:pPr>
      <w:r w:rsidRPr="00EF40A5">
        <w:rPr>
          <w:rFonts w:ascii="Arial" w:hAnsi="Arial" w:cs="Arial"/>
          <w:sz w:val="18"/>
          <w:szCs w:val="18"/>
        </w:rPr>
        <w:t>příp</w:t>
      </w:r>
      <w:r w:rsidR="00116ED1">
        <w:rPr>
          <w:rFonts w:ascii="Arial" w:hAnsi="Arial" w:cs="Arial"/>
          <w:sz w:val="18"/>
          <w:szCs w:val="18"/>
        </w:rPr>
        <w:t>ady, kdy zhotovitel provádí předmět smlouvy</w:t>
      </w:r>
      <w:r w:rsidRPr="00EF40A5">
        <w:rPr>
          <w:rFonts w:ascii="Arial" w:hAnsi="Arial" w:cs="Arial"/>
          <w:sz w:val="18"/>
          <w:szCs w:val="18"/>
        </w:rPr>
        <w:t xml:space="preserve"> v rozporu se zadávací dokumentací veřejné zakázky, touto smlouvou, pokyny objednatele nebo nedodržuje tec</w:t>
      </w:r>
      <w:r w:rsidR="00116ED1">
        <w:rPr>
          <w:rFonts w:ascii="Arial" w:hAnsi="Arial" w:cs="Arial"/>
          <w:sz w:val="18"/>
          <w:szCs w:val="18"/>
        </w:rPr>
        <w:t>hnologický postup provádění předmětu smlouvy</w:t>
      </w:r>
      <w:r w:rsidRPr="00EF40A5">
        <w:rPr>
          <w:rFonts w:ascii="Arial" w:hAnsi="Arial" w:cs="Arial"/>
          <w:sz w:val="18"/>
          <w:szCs w:val="18"/>
        </w:rPr>
        <w:t xml:space="preserve"> stanovený v příslušných předpisech a normách a zhotovitel přes písemnou výzvu objednatele nedostatky neodstraní;</w:t>
      </w:r>
    </w:p>
    <w:p w:rsidR="00EF40A5" w:rsidRPr="00EF40A5" w:rsidRDefault="00EF40A5" w:rsidP="009C7E16">
      <w:pPr>
        <w:widowControl w:val="0"/>
        <w:numPr>
          <w:ilvl w:val="2"/>
          <w:numId w:val="10"/>
        </w:numPr>
        <w:tabs>
          <w:tab w:val="left" w:pos="567"/>
        </w:tabs>
        <w:spacing w:after="120"/>
        <w:ind w:left="567" w:hanging="567"/>
        <w:jc w:val="both"/>
        <w:rPr>
          <w:rFonts w:ascii="Arial" w:hAnsi="Arial" w:cs="Arial"/>
          <w:sz w:val="18"/>
          <w:szCs w:val="18"/>
        </w:rPr>
      </w:pPr>
      <w:r w:rsidRPr="00EF40A5">
        <w:rPr>
          <w:rFonts w:ascii="Arial" w:hAnsi="Arial" w:cs="Arial"/>
          <w:sz w:val="18"/>
          <w:szCs w:val="18"/>
        </w:rPr>
        <w:t>neposkytnutí náležité součinnosti zhotovitele technickému dozoru objednatele, autorskému dozoru nebo koordinátorovi bezpečnosti práce i přes písemné upozornění objednatele;</w:t>
      </w:r>
    </w:p>
    <w:p w:rsidR="00EF40A5" w:rsidRPr="00EF40A5" w:rsidRDefault="00EF40A5" w:rsidP="009C7E16">
      <w:pPr>
        <w:widowControl w:val="0"/>
        <w:numPr>
          <w:ilvl w:val="2"/>
          <w:numId w:val="10"/>
        </w:numPr>
        <w:tabs>
          <w:tab w:val="left" w:pos="567"/>
        </w:tabs>
        <w:spacing w:after="120"/>
        <w:ind w:left="567" w:hanging="567"/>
        <w:jc w:val="both"/>
        <w:rPr>
          <w:rFonts w:ascii="Arial" w:hAnsi="Arial" w:cs="Arial"/>
          <w:sz w:val="18"/>
          <w:szCs w:val="18"/>
        </w:rPr>
      </w:pPr>
      <w:r w:rsidRPr="00EF40A5">
        <w:rPr>
          <w:rFonts w:ascii="Arial" w:hAnsi="Arial" w:cs="Arial"/>
          <w:sz w:val="18"/>
          <w:szCs w:val="18"/>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rsidR="00EF40A5" w:rsidRPr="00EF40A5" w:rsidRDefault="00EF40A5" w:rsidP="009C7E16">
      <w:pPr>
        <w:widowControl w:val="0"/>
        <w:numPr>
          <w:ilvl w:val="1"/>
          <w:numId w:val="10"/>
        </w:numPr>
        <w:tabs>
          <w:tab w:val="left" w:pos="567"/>
        </w:tabs>
        <w:spacing w:after="120"/>
        <w:ind w:left="567" w:hanging="567"/>
        <w:jc w:val="both"/>
        <w:rPr>
          <w:rFonts w:ascii="Arial" w:hAnsi="Arial" w:cs="Arial"/>
          <w:sz w:val="18"/>
          <w:szCs w:val="18"/>
        </w:rPr>
      </w:pPr>
      <w:r w:rsidRPr="00EF40A5">
        <w:rPr>
          <w:rFonts w:ascii="Arial" w:hAnsi="Arial" w:cs="Arial"/>
          <w:sz w:val="18"/>
          <w:szCs w:val="18"/>
        </w:rPr>
        <w:t>Za podstatné porušení smlouvy opravňující zhotovitele odstoupit od smlouvy je považováno prodlení objednatele s platbou dle platebního režimu dohodnutého v této smlouvě delší jak 30 dnů ode dne splatnosti.</w:t>
      </w:r>
    </w:p>
    <w:p w:rsidR="00EF40A5" w:rsidRPr="00EF40A5" w:rsidRDefault="00EF40A5" w:rsidP="009C7E16">
      <w:pPr>
        <w:widowControl w:val="0"/>
        <w:numPr>
          <w:ilvl w:val="1"/>
          <w:numId w:val="10"/>
        </w:numPr>
        <w:spacing w:after="120"/>
        <w:ind w:left="567" w:hanging="567"/>
        <w:jc w:val="both"/>
        <w:rPr>
          <w:rFonts w:ascii="Arial" w:hAnsi="Arial" w:cs="Arial"/>
          <w:sz w:val="18"/>
          <w:szCs w:val="18"/>
        </w:rPr>
      </w:pPr>
      <w:r w:rsidRPr="00EF40A5">
        <w:rPr>
          <w:rFonts w:ascii="Arial" w:hAnsi="Arial" w:cs="Arial"/>
          <w:sz w:val="18"/>
          <w:szCs w:val="18"/>
        </w:rPr>
        <w:t>Účinnost odstoupení od smlouvy nastává dnem doručení písemného oznámení druhé smluvní straně.</w:t>
      </w:r>
    </w:p>
    <w:p w:rsidR="00EF40A5" w:rsidRPr="00EF40A5" w:rsidRDefault="00EF40A5" w:rsidP="009C7E16">
      <w:pPr>
        <w:widowControl w:val="0"/>
        <w:numPr>
          <w:ilvl w:val="1"/>
          <w:numId w:val="10"/>
        </w:numPr>
        <w:spacing w:after="120"/>
        <w:ind w:left="567" w:hanging="567"/>
        <w:jc w:val="both"/>
        <w:rPr>
          <w:rFonts w:ascii="Arial" w:hAnsi="Arial" w:cs="Arial"/>
          <w:sz w:val="18"/>
          <w:szCs w:val="18"/>
        </w:rPr>
      </w:pPr>
      <w:r w:rsidRPr="00EF40A5">
        <w:rPr>
          <w:rFonts w:ascii="Arial" w:hAnsi="Arial" w:cs="Arial"/>
          <w:sz w:val="18"/>
          <w:szCs w:val="18"/>
        </w:rPr>
        <w:t>Odstoupením od smlouvy nezanikají povinnosti smluvních stran k náhradě újmy a k úhradě smluvních pokut za závazky, které byly porušeny některou ze smluvních stran před doručením oznámení o odstoupení, a dále ty závazky, které mají vzhledem ke své pov</w:t>
      </w:r>
      <w:r>
        <w:rPr>
          <w:rFonts w:ascii="Arial" w:hAnsi="Arial" w:cs="Arial"/>
          <w:sz w:val="18"/>
          <w:szCs w:val="18"/>
        </w:rPr>
        <w:t>aze trvat i po skončení smlouvy.</w:t>
      </w:r>
    </w:p>
    <w:p w:rsidR="00EF40A5" w:rsidRPr="00EF40A5" w:rsidRDefault="00EF40A5" w:rsidP="009C7E16">
      <w:pPr>
        <w:widowControl w:val="0"/>
        <w:numPr>
          <w:ilvl w:val="1"/>
          <w:numId w:val="10"/>
        </w:numPr>
        <w:spacing w:after="120"/>
        <w:ind w:left="567" w:hanging="567"/>
        <w:jc w:val="both"/>
        <w:rPr>
          <w:rFonts w:ascii="Arial" w:hAnsi="Arial" w:cs="Arial"/>
          <w:sz w:val="18"/>
          <w:szCs w:val="18"/>
        </w:rPr>
      </w:pPr>
      <w:r w:rsidRPr="00EF40A5">
        <w:rPr>
          <w:rFonts w:ascii="Arial" w:hAnsi="Arial" w:cs="Arial"/>
          <w:sz w:val="18"/>
          <w:szCs w:val="18"/>
        </w:rPr>
        <w:t>Odstoupí-li některá ze smluvních stran od této smlouvy na základě ujednání z této smlouvy vyplývajících, zavazují se smluvní strany provést vzájemné vypořádání svých závazků z předmětné smlouvy a uhradit si veškerá dosud poskytnutá plnění.</w:t>
      </w:r>
    </w:p>
    <w:p w:rsidR="00EF40A5" w:rsidRPr="00EF40A5" w:rsidRDefault="00EF40A5" w:rsidP="009C7E16">
      <w:pPr>
        <w:widowControl w:val="0"/>
        <w:numPr>
          <w:ilvl w:val="1"/>
          <w:numId w:val="10"/>
        </w:numPr>
        <w:spacing w:after="120"/>
        <w:ind w:left="567" w:hanging="567"/>
        <w:jc w:val="both"/>
        <w:rPr>
          <w:rFonts w:ascii="Arial" w:hAnsi="Arial" w:cs="Arial"/>
          <w:sz w:val="18"/>
          <w:szCs w:val="18"/>
        </w:rPr>
      </w:pPr>
      <w:r w:rsidRPr="00EF40A5">
        <w:rPr>
          <w:rFonts w:ascii="Arial" w:hAnsi="Arial" w:cs="Arial"/>
          <w:sz w:val="18"/>
          <w:szCs w:val="18"/>
        </w:rPr>
        <w:t xml:space="preserve">V případě, že objednatel z jakéhokoliv důvodu odstoupí od smlouvy, se zhotovitel zavazuje neuplatňovat vůči objednateli žádné sankce ani vznášet nároky na případnou náhradu škody z tohoto titulu. </w:t>
      </w:r>
    </w:p>
    <w:p w:rsidR="001439B8" w:rsidRPr="001439B8" w:rsidRDefault="001439B8" w:rsidP="009C7E16">
      <w:pPr>
        <w:widowControl w:val="0"/>
        <w:suppressAutoHyphens/>
        <w:spacing w:after="120"/>
        <w:ind w:left="680"/>
        <w:jc w:val="both"/>
        <w:rPr>
          <w:rFonts w:ascii="Arial" w:hAnsi="Arial" w:cs="Arial"/>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9C7E16" w:rsidRPr="009C7E16" w:rsidRDefault="009C7E16" w:rsidP="009C7E16">
      <w:pPr>
        <w:pStyle w:val="Odstavecseseznamem"/>
        <w:widowControl w:val="0"/>
        <w:numPr>
          <w:ilvl w:val="0"/>
          <w:numId w:val="28"/>
        </w:numPr>
        <w:spacing w:after="120"/>
        <w:rPr>
          <w:rFonts w:ascii="Arial" w:hAnsi="Arial" w:cs="Arial"/>
          <w:b/>
          <w:vanish/>
          <w:sz w:val="18"/>
          <w:szCs w:val="18"/>
        </w:rPr>
      </w:pPr>
    </w:p>
    <w:p w:rsidR="00A96225" w:rsidRPr="009C7E16" w:rsidRDefault="00A96225" w:rsidP="009C7E16">
      <w:pPr>
        <w:pStyle w:val="Odstavecseseznamem"/>
        <w:widowControl w:val="0"/>
        <w:numPr>
          <w:ilvl w:val="0"/>
          <w:numId w:val="28"/>
        </w:numPr>
        <w:spacing w:after="120"/>
        <w:jc w:val="center"/>
        <w:rPr>
          <w:rFonts w:ascii="Arial" w:hAnsi="Arial" w:cs="Arial"/>
          <w:b/>
          <w:sz w:val="18"/>
          <w:szCs w:val="18"/>
        </w:rPr>
      </w:pPr>
      <w:r w:rsidRPr="009C7E16">
        <w:rPr>
          <w:rFonts w:ascii="Arial" w:hAnsi="Arial" w:cs="Arial"/>
          <w:b/>
          <w:sz w:val="18"/>
          <w:szCs w:val="18"/>
        </w:rPr>
        <w:t>PROHLÁŠENÍ SMLUVNÍCH STRAN</w:t>
      </w:r>
    </w:p>
    <w:p w:rsidR="009C7E16" w:rsidRPr="009C7E16" w:rsidRDefault="009C7E16" w:rsidP="009C7E16">
      <w:pPr>
        <w:pStyle w:val="Odstavecseseznamem"/>
        <w:numPr>
          <w:ilvl w:val="0"/>
          <w:numId w:val="14"/>
        </w:numPr>
        <w:spacing w:after="120"/>
        <w:jc w:val="both"/>
        <w:rPr>
          <w:rFonts w:ascii="Arial" w:hAnsi="Arial" w:cs="Arial"/>
          <w:vanish/>
          <w:sz w:val="18"/>
          <w:szCs w:val="18"/>
        </w:rPr>
      </w:pPr>
    </w:p>
    <w:p w:rsidR="009C7E16" w:rsidRPr="009C7E16" w:rsidRDefault="009C7E16" w:rsidP="009C7E16">
      <w:pPr>
        <w:pStyle w:val="Odstavecseseznamem"/>
        <w:numPr>
          <w:ilvl w:val="0"/>
          <w:numId w:val="14"/>
        </w:numPr>
        <w:spacing w:after="120"/>
        <w:jc w:val="both"/>
        <w:rPr>
          <w:rFonts w:ascii="Arial" w:hAnsi="Arial" w:cs="Arial"/>
          <w:vanish/>
          <w:sz w:val="18"/>
          <w:szCs w:val="18"/>
        </w:rPr>
      </w:pPr>
    </w:p>
    <w:p w:rsidR="009C7E16" w:rsidRPr="009C7E16" w:rsidRDefault="009C7E16" w:rsidP="009C7E16">
      <w:pPr>
        <w:pStyle w:val="Odstavecseseznamem"/>
        <w:numPr>
          <w:ilvl w:val="0"/>
          <w:numId w:val="14"/>
        </w:numPr>
        <w:spacing w:after="120"/>
        <w:jc w:val="both"/>
        <w:rPr>
          <w:rFonts w:ascii="Arial" w:hAnsi="Arial" w:cs="Arial"/>
          <w:vanish/>
          <w:sz w:val="18"/>
          <w:szCs w:val="18"/>
        </w:rPr>
      </w:pPr>
    </w:p>
    <w:p w:rsidR="009C7E16" w:rsidRPr="009C7E16" w:rsidRDefault="009C7E16" w:rsidP="009C7E16">
      <w:pPr>
        <w:pStyle w:val="Odstavecseseznamem"/>
        <w:numPr>
          <w:ilvl w:val="0"/>
          <w:numId w:val="14"/>
        </w:numPr>
        <w:spacing w:after="120"/>
        <w:jc w:val="both"/>
        <w:rPr>
          <w:rFonts w:ascii="Arial" w:hAnsi="Arial" w:cs="Arial"/>
          <w:vanish/>
          <w:sz w:val="18"/>
          <w:szCs w:val="18"/>
        </w:rPr>
      </w:pPr>
    </w:p>
    <w:p w:rsidR="009C7E16" w:rsidRPr="009C7E16" w:rsidRDefault="009C7E16" w:rsidP="009C7E16">
      <w:pPr>
        <w:pStyle w:val="Odstavecseseznamem"/>
        <w:numPr>
          <w:ilvl w:val="0"/>
          <w:numId w:val="14"/>
        </w:numPr>
        <w:spacing w:after="120"/>
        <w:jc w:val="both"/>
        <w:rPr>
          <w:rFonts w:ascii="Arial" w:hAnsi="Arial" w:cs="Arial"/>
          <w:vanish/>
          <w:sz w:val="18"/>
          <w:szCs w:val="18"/>
        </w:rPr>
      </w:pPr>
    </w:p>
    <w:p w:rsidR="009C7E16" w:rsidRPr="009C7E16" w:rsidRDefault="009C7E16" w:rsidP="009C7E16">
      <w:pPr>
        <w:pStyle w:val="Odstavecseseznamem"/>
        <w:numPr>
          <w:ilvl w:val="0"/>
          <w:numId w:val="14"/>
        </w:numPr>
        <w:spacing w:after="120"/>
        <w:jc w:val="both"/>
        <w:rPr>
          <w:rFonts w:ascii="Arial" w:hAnsi="Arial" w:cs="Arial"/>
          <w:vanish/>
          <w:sz w:val="18"/>
          <w:szCs w:val="18"/>
        </w:rPr>
      </w:pPr>
    </w:p>
    <w:p w:rsidR="00A96225" w:rsidRPr="009C7E16" w:rsidRDefault="00A96225" w:rsidP="009C7E16">
      <w:pPr>
        <w:pStyle w:val="Odstavecseseznamem"/>
        <w:numPr>
          <w:ilvl w:val="1"/>
          <w:numId w:val="14"/>
        </w:numPr>
        <w:spacing w:after="120"/>
        <w:ind w:left="432"/>
        <w:jc w:val="both"/>
        <w:rPr>
          <w:rFonts w:ascii="Arial" w:hAnsi="Arial" w:cs="Arial"/>
          <w:sz w:val="18"/>
          <w:szCs w:val="18"/>
        </w:rPr>
      </w:pPr>
      <w:r w:rsidRPr="00C62FE3">
        <w:rPr>
          <w:rFonts w:ascii="Arial" w:hAnsi="Arial" w:cs="Arial"/>
          <w:sz w:val="18"/>
          <w:szCs w:val="18"/>
        </w:rPr>
        <w:t>Dodavatel prohlašuje, že vůči němu není ke dni podpisu této smlouvy zahájeno insolvenční řízení ani prohlášen konkurs na jeho majetek, ani mu není známa žádná skutečnost, pro kterou by mohlo být takové řízení zahájeno.</w:t>
      </w:r>
      <w:r w:rsidR="000D5CC0">
        <w:rPr>
          <w:rFonts w:ascii="Arial" w:hAnsi="Arial" w:cs="Arial"/>
          <w:sz w:val="18"/>
          <w:szCs w:val="18"/>
        </w:rPr>
        <w:t xml:space="preserve"> </w:t>
      </w:r>
      <w:r w:rsidRPr="000D5CC0">
        <w:rPr>
          <w:rFonts w:ascii="Arial" w:hAnsi="Arial" w:cs="Arial"/>
          <w:sz w:val="18"/>
          <w:szCs w:val="18"/>
        </w:rPr>
        <w:t>Dodavatel dále prohlašuje, že žádným soudem, rozhodcem či správním orgánem není vedeno řízení, jehož předmětem by byl předmět smlouvy, ani mu nejsou známy žádné skutečnosti, pro které by soudní, rozhodčí či správní řízení mohlo být zahájeno.</w:t>
      </w:r>
    </w:p>
    <w:p w:rsidR="00A96225" w:rsidRDefault="00A96225" w:rsidP="009C7E16">
      <w:pPr>
        <w:pStyle w:val="Odstavecseseznamem"/>
        <w:numPr>
          <w:ilvl w:val="1"/>
          <w:numId w:val="14"/>
        </w:numPr>
        <w:spacing w:after="120"/>
        <w:ind w:left="426" w:hanging="426"/>
        <w:jc w:val="both"/>
        <w:rPr>
          <w:rFonts w:ascii="Arial" w:hAnsi="Arial" w:cs="Arial"/>
          <w:sz w:val="18"/>
          <w:szCs w:val="18"/>
        </w:rPr>
      </w:pPr>
      <w:r w:rsidRPr="00C62FE3">
        <w:rPr>
          <w:rFonts w:ascii="Arial" w:hAnsi="Arial" w:cs="Arial"/>
          <w:sz w:val="18"/>
          <w:szCs w:val="18"/>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 nepravdivostí prohlášení vznikla.</w:t>
      </w:r>
    </w:p>
    <w:p w:rsidR="009C7E16" w:rsidRPr="00C62FE3" w:rsidRDefault="009C7E16" w:rsidP="009C7E16">
      <w:pPr>
        <w:pStyle w:val="Odstavecseseznamem"/>
        <w:spacing w:after="120"/>
        <w:ind w:left="567"/>
        <w:jc w:val="both"/>
        <w:rPr>
          <w:rFonts w:ascii="Arial" w:hAnsi="Arial" w:cs="Arial"/>
          <w:sz w:val="18"/>
          <w:szCs w:val="18"/>
        </w:rPr>
      </w:pPr>
    </w:p>
    <w:p w:rsidR="00306A1C" w:rsidRPr="009C7E16" w:rsidRDefault="00BB1EFF" w:rsidP="009C7E16">
      <w:pPr>
        <w:numPr>
          <w:ilvl w:val="0"/>
          <w:numId w:val="14"/>
        </w:numPr>
        <w:spacing w:after="120"/>
        <w:jc w:val="center"/>
        <w:rPr>
          <w:rFonts w:ascii="Arial" w:hAnsi="Arial" w:cs="Arial"/>
          <w:b/>
          <w:color w:val="000000"/>
          <w:sz w:val="18"/>
          <w:szCs w:val="18"/>
        </w:rPr>
      </w:pPr>
      <w:r w:rsidRPr="00C62FE3">
        <w:rPr>
          <w:rFonts w:ascii="Arial" w:hAnsi="Arial" w:cs="Arial"/>
          <w:b/>
          <w:color w:val="000000"/>
          <w:sz w:val="18"/>
          <w:szCs w:val="18"/>
        </w:rPr>
        <w:lastRenderedPageBreak/>
        <w:t>ZÁVĚREČNÁ USTANOVENÍ</w:t>
      </w:r>
    </w:p>
    <w:p w:rsidR="00327025" w:rsidRPr="009C7E16" w:rsidRDefault="000D5CC0" w:rsidP="009C7E16">
      <w:pPr>
        <w:widowControl w:val="0"/>
        <w:numPr>
          <w:ilvl w:val="1"/>
          <w:numId w:val="14"/>
        </w:numPr>
        <w:spacing w:after="120"/>
        <w:ind w:left="567" w:hanging="567"/>
        <w:jc w:val="both"/>
        <w:outlineLvl w:val="0"/>
        <w:rPr>
          <w:rFonts w:ascii="Arial" w:hAnsi="Arial" w:cs="Arial"/>
          <w:sz w:val="18"/>
          <w:szCs w:val="18"/>
        </w:rPr>
      </w:pPr>
      <w:r w:rsidRPr="009C7E16">
        <w:rPr>
          <w:rFonts w:ascii="Arial" w:hAnsi="Arial" w:cs="Arial"/>
          <w:sz w:val="18"/>
          <w:szCs w:val="18"/>
        </w:rPr>
        <w:t>Dodavatel je oprávněn převést svoje práva a povinnosti z této smlouvy vyplývající na jinou osobu pouze s písemným souhlasem kupujícího.</w:t>
      </w:r>
    </w:p>
    <w:p w:rsidR="000D5CC0" w:rsidRPr="009C7E16" w:rsidRDefault="00DC5261" w:rsidP="009C7E16">
      <w:pPr>
        <w:widowControl w:val="0"/>
        <w:numPr>
          <w:ilvl w:val="1"/>
          <w:numId w:val="14"/>
        </w:numPr>
        <w:spacing w:after="120"/>
        <w:ind w:left="567" w:hanging="567"/>
        <w:jc w:val="both"/>
        <w:outlineLvl w:val="0"/>
        <w:rPr>
          <w:rFonts w:ascii="Arial" w:hAnsi="Arial" w:cs="Arial"/>
          <w:sz w:val="18"/>
          <w:szCs w:val="18"/>
        </w:rPr>
      </w:pPr>
      <w:r w:rsidRPr="009C7E16">
        <w:rPr>
          <w:rFonts w:ascii="Arial" w:hAnsi="Arial" w:cs="Arial"/>
          <w:sz w:val="18"/>
          <w:szCs w:val="18"/>
        </w:rPr>
        <w:t>Tuto smlouvu lze měnit pouze písemnými průběžně číslovanými dodatky, které musí být podepsány oběma smluvními stranami.</w:t>
      </w:r>
    </w:p>
    <w:p w:rsidR="00A4152A" w:rsidRPr="009C7E16" w:rsidRDefault="00624049" w:rsidP="009C7E16">
      <w:pPr>
        <w:widowControl w:val="0"/>
        <w:numPr>
          <w:ilvl w:val="1"/>
          <w:numId w:val="14"/>
        </w:numPr>
        <w:spacing w:after="120"/>
        <w:ind w:left="567" w:hanging="567"/>
        <w:jc w:val="both"/>
        <w:outlineLvl w:val="0"/>
        <w:rPr>
          <w:rFonts w:ascii="Arial" w:hAnsi="Arial" w:cs="Arial"/>
          <w:sz w:val="18"/>
          <w:szCs w:val="18"/>
        </w:rPr>
      </w:pPr>
      <w:r w:rsidRPr="009C7E16">
        <w:rPr>
          <w:rFonts w:ascii="Arial" w:hAnsi="Arial" w:cs="Arial"/>
          <w:sz w:val="18"/>
          <w:szCs w:val="18"/>
        </w:rPr>
        <w:t xml:space="preserve">Tato smlouva nabývá platnosti dnem uzavření smlouvy, tj. dnem podpisu obou smluvních stran. </w:t>
      </w:r>
    </w:p>
    <w:p w:rsidR="00A4152A" w:rsidRPr="009C7E16" w:rsidRDefault="00A4152A" w:rsidP="009C7E16">
      <w:pPr>
        <w:widowControl w:val="0"/>
        <w:numPr>
          <w:ilvl w:val="1"/>
          <w:numId w:val="14"/>
        </w:numPr>
        <w:spacing w:after="120"/>
        <w:ind w:left="567" w:hanging="567"/>
        <w:jc w:val="both"/>
        <w:outlineLvl w:val="0"/>
        <w:rPr>
          <w:rFonts w:ascii="Arial" w:hAnsi="Arial" w:cs="Arial"/>
          <w:sz w:val="18"/>
          <w:szCs w:val="18"/>
        </w:rPr>
      </w:pPr>
      <w:r w:rsidRPr="009C7E16">
        <w:rPr>
          <w:rFonts w:ascii="Arial" w:hAnsi="Arial" w:cs="Arial"/>
          <w:sz w:val="18"/>
          <w:szCs w:val="18"/>
        </w:rPr>
        <w:t xml:space="preserve">Smlouva bude v souladu se zákonem č. 340/2015 Sb., o zvláštních podmínkách účinnosti některých smluv, uveřejňování těchto smluv a o registru smluv, ve znění pozdějších předpisů (dále jen „zákon o registru smluv“), uveřejněna v registru smluv. Smluvní strany se dohodly, že smlouvu uveřejní v registru smluv Město Kyjov. Tato smlouva nabývá účinnosti dnem uveřejnění v registru smluv dle zákona o registru smluv. </w:t>
      </w:r>
    </w:p>
    <w:p w:rsidR="009C7E16" w:rsidRPr="009C7E16" w:rsidRDefault="00624049" w:rsidP="009C7E16">
      <w:pPr>
        <w:widowControl w:val="0"/>
        <w:numPr>
          <w:ilvl w:val="1"/>
          <w:numId w:val="14"/>
        </w:numPr>
        <w:spacing w:after="120"/>
        <w:ind w:left="567" w:hanging="567"/>
        <w:jc w:val="both"/>
        <w:outlineLvl w:val="0"/>
        <w:rPr>
          <w:rFonts w:ascii="Arial" w:hAnsi="Arial" w:cs="Arial"/>
          <w:sz w:val="18"/>
          <w:szCs w:val="18"/>
        </w:rPr>
      </w:pPr>
      <w:r w:rsidRPr="009C7E16">
        <w:rPr>
          <w:rFonts w:ascii="Arial" w:hAnsi="Arial" w:cs="Arial"/>
          <w:sz w:val="18"/>
          <w:szCs w:val="18"/>
        </w:rPr>
        <w:t xml:space="preserve">Tato smlouva se řídí příslušnými ustanoveními z. </w:t>
      </w:r>
      <w:proofErr w:type="gramStart"/>
      <w:r w:rsidRPr="009C7E16">
        <w:rPr>
          <w:rFonts w:ascii="Arial" w:hAnsi="Arial" w:cs="Arial"/>
          <w:sz w:val="18"/>
          <w:szCs w:val="18"/>
        </w:rPr>
        <w:t>č.</w:t>
      </w:r>
      <w:proofErr w:type="gramEnd"/>
      <w:r w:rsidRPr="009C7E16">
        <w:rPr>
          <w:rFonts w:ascii="Arial" w:hAnsi="Arial" w:cs="Arial"/>
          <w:sz w:val="18"/>
          <w:szCs w:val="18"/>
        </w:rPr>
        <w:t xml:space="preserve"> 89/2012 Sb., občanského zákoníku, ve znění pozdějších předpisů, a dále dle ostatních příslušných platných právních předpisů České republiky</w:t>
      </w:r>
      <w:r w:rsidR="000D5CC0" w:rsidRPr="009C7E16">
        <w:rPr>
          <w:rFonts w:ascii="Arial" w:hAnsi="Arial" w:cs="Arial"/>
          <w:sz w:val="18"/>
          <w:szCs w:val="18"/>
        </w:rPr>
        <w:t>.</w:t>
      </w:r>
    </w:p>
    <w:p w:rsidR="00327025" w:rsidRPr="009C7E16" w:rsidRDefault="009A3240" w:rsidP="009C7E16">
      <w:pPr>
        <w:widowControl w:val="0"/>
        <w:numPr>
          <w:ilvl w:val="1"/>
          <w:numId w:val="14"/>
        </w:numPr>
        <w:spacing w:after="120"/>
        <w:ind w:left="567" w:hanging="567"/>
        <w:jc w:val="both"/>
        <w:outlineLvl w:val="0"/>
        <w:rPr>
          <w:rFonts w:ascii="Arial" w:hAnsi="Arial" w:cs="Arial"/>
          <w:sz w:val="18"/>
          <w:szCs w:val="18"/>
        </w:rPr>
      </w:pPr>
      <w:r w:rsidRPr="009C7E16">
        <w:rPr>
          <w:rFonts w:ascii="Arial" w:hAnsi="Arial" w:cs="Arial"/>
          <w:sz w:val="18"/>
          <w:szCs w:val="18"/>
        </w:rPr>
        <w:t>Smluvní strany se dohodly, že smlouvu uzavřou prostřednictvím prostředků komunikace na dálku. Smlouva bude uzavřena připojením zaručených/kvalifikovaných elektronických podpisů obou smluvních stran.</w:t>
      </w:r>
    </w:p>
    <w:p w:rsidR="00781B0B" w:rsidRPr="009C7E16" w:rsidRDefault="000D5CC0" w:rsidP="009C7E16">
      <w:pPr>
        <w:widowControl w:val="0"/>
        <w:numPr>
          <w:ilvl w:val="1"/>
          <w:numId w:val="14"/>
        </w:numPr>
        <w:spacing w:after="120"/>
        <w:ind w:left="567" w:hanging="567"/>
        <w:jc w:val="both"/>
        <w:outlineLvl w:val="0"/>
        <w:rPr>
          <w:rFonts w:ascii="Arial" w:hAnsi="Arial" w:cs="Arial"/>
          <w:sz w:val="18"/>
          <w:szCs w:val="18"/>
        </w:rPr>
      </w:pPr>
      <w:r w:rsidRPr="009C7E16">
        <w:rPr>
          <w:rFonts w:ascii="Arial" w:hAnsi="Arial" w:cs="Arial"/>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rsidR="000D5CC0" w:rsidRPr="009C7E16" w:rsidRDefault="004014D5" w:rsidP="009C7E16">
      <w:pPr>
        <w:widowControl w:val="0"/>
        <w:numPr>
          <w:ilvl w:val="1"/>
          <w:numId w:val="14"/>
        </w:numPr>
        <w:spacing w:after="120"/>
        <w:ind w:left="567" w:hanging="567"/>
        <w:jc w:val="both"/>
        <w:outlineLvl w:val="0"/>
        <w:rPr>
          <w:rFonts w:ascii="Arial" w:hAnsi="Arial" w:cs="Arial"/>
          <w:sz w:val="18"/>
          <w:szCs w:val="18"/>
        </w:rPr>
      </w:pPr>
      <w:r w:rsidRPr="009C7E16">
        <w:rPr>
          <w:rFonts w:ascii="Arial" w:hAnsi="Arial" w:cs="Arial"/>
          <w:sz w:val="18"/>
          <w:szCs w:val="18"/>
        </w:rPr>
        <w:t>Dodavatel je osobou povinnou spolupůsobit při výkonu finanční kontroly dle zákona č. 320/2001 Sb., o finanční kontrole ve veřejné správě, v</w:t>
      </w:r>
      <w:r w:rsidR="00AB493C" w:rsidRPr="009C7E16">
        <w:rPr>
          <w:rFonts w:ascii="Arial" w:hAnsi="Arial" w:cs="Arial"/>
          <w:sz w:val="18"/>
          <w:szCs w:val="18"/>
        </w:rPr>
        <w:t>e znění pozdějších předpisů</w:t>
      </w:r>
      <w:r w:rsidRPr="009C7E16">
        <w:rPr>
          <w:rFonts w:ascii="Arial" w:hAnsi="Arial" w:cs="Arial"/>
          <w:sz w:val="18"/>
          <w:szCs w:val="18"/>
        </w:rPr>
        <w:t>. Dodavatel bere na vědomí a souhlasí, že kontrola podle tohoto odstavce smlouvy může být provedena i v jeho sídle či pobočce závodu. Pro účely kontroly se dodavatel zavazuje uchovávat veškerou dokumentaci související s plněním předmětu smlouvy.</w:t>
      </w:r>
    </w:p>
    <w:p w:rsidR="0084134B" w:rsidRDefault="000D5CC0" w:rsidP="009C7E16">
      <w:pPr>
        <w:widowControl w:val="0"/>
        <w:numPr>
          <w:ilvl w:val="1"/>
          <w:numId w:val="14"/>
        </w:numPr>
        <w:spacing w:after="120"/>
        <w:ind w:left="567" w:hanging="567"/>
        <w:jc w:val="both"/>
        <w:outlineLvl w:val="0"/>
        <w:rPr>
          <w:rFonts w:ascii="Arial" w:hAnsi="Arial" w:cs="Arial"/>
          <w:sz w:val="18"/>
          <w:szCs w:val="18"/>
        </w:rPr>
      </w:pPr>
      <w:r w:rsidRPr="009C7E16">
        <w:rPr>
          <w:rFonts w:ascii="Arial" w:hAnsi="Arial" w:cs="Arial"/>
          <w:sz w:val="18"/>
          <w:szCs w:val="18"/>
        </w:rPr>
        <w:t xml:space="preserve">O </w:t>
      </w:r>
      <w:r w:rsidR="002F0BF7" w:rsidRPr="009C7E16">
        <w:rPr>
          <w:rFonts w:ascii="Arial" w:hAnsi="Arial" w:cs="Arial"/>
          <w:sz w:val="18"/>
          <w:szCs w:val="18"/>
        </w:rPr>
        <w:t>uzavření této smlouvy rozhodla R</w:t>
      </w:r>
      <w:r w:rsidRPr="009C7E16">
        <w:rPr>
          <w:rFonts w:ascii="Arial" w:hAnsi="Arial" w:cs="Arial"/>
          <w:sz w:val="18"/>
          <w:szCs w:val="18"/>
        </w:rPr>
        <w:t xml:space="preserve">ada města Kyjova na své </w:t>
      </w:r>
      <w:r w:rsidR="0057664B" w:rsidRPr="009C7E16">
        <w:rPr>
          <w:rFonts w:ascii="Arial" w:hAnsi="Arial" w:cs="Arial"/>
          <w:sz w:val="18"/>
          <w:szCs w:val="18"/>
        </w:rPr>
        <w:t>….</w:t>
      </w:r>
      <w:r w:rsidRPr="009C7E16">
        <w:rPr>
          <w:rFonts w:ascii="Arial" w:hAnsi="Arial" w:cs="Arial"/>
          <w:sz w:val="18"/>
          <w:szCs w:val="18"/>
        </w:rPr>
        <w:t xml:space="preserve">. </w:t>
      </w:r>
      <w:r w:rsidR="002F0BF7" w:rsidRPr="009C7E16">
        <w:rPr>
          <w:rFonts w:ascii="Arial" w:hAnsi="Arial" w:cs="Arial"/>
          <w:sz w:val="18"/>
          <w:szCs w:val="18"/>
        </w:rPr>
        <w:t>schůzi</w:t>
      </w:r>
      <w:r w:rsidRPr="009C7E16">
        <w:rPr>
          <w:rFonts w:ascii="Arial" w:hAnsi="Arial" w:cs="Arial"/>
          <w:sz w:val="18"/>
          <w:szCs w:val="18"/>
        </w:rPr>
        <w:t xml:space="preserve"> dne </w:t>
      </w:r>
      <w:r w:rsidR="0057664B" w:rsidRPr="009C7E16">
        <w:rPr>
          <w:rFonts w:ascii="Arial" w:hAnsi="Arial" w:cs="Arial"/>
          <w:sz w:val="18"/>
          <w:szCs w:val="18"/>
        </w:rPr>
        <w:t>……</w:t>
      </w:r>
    </w:p>
    <w:p w:rsidR="00AA454F" w:rsidRPr="009C7E16" w:rsidRDefault="00AA454F" w:rsidP="00AA454F">
      <w:pPr>
        <w:widowControl w:val="0"/>
        <w:spacing w:after="120"/>
        <w:ind w:left="567"/>
        <w:jc w:val="both"/>
        <w:outlineLvl w:val="0"/>
        <w:rPr>
          <w:rFonts w:ascii="Arial" w:hAnsi="Arial" w:cs="Arial"/>
          <w:sz w:val="18"/>
          <w:szCs w:val="18"/>
        </w:rPr>
      </w:pPr>
    </w:p>
    <w:p w:rsidR="00AA454F" w:rsidRPr="00AA454F" w:rsidRDefault="00AA454F" w:rsidP="00AA454F">
      <w:pPr>
        <w:spacing w:after="120"/>
        <w:rPr>
          <w:rFonts w:ascii="Arial" w:hAnsi="Arial" w:cs="Arial"/>
          <w:b/>
          <w:sz w:val="18"/>
          <w:szCs w:val="18"/>
        </w:rPr>
      </w:pPr>
      <w:r w:rsidRPr="00AA454F">
        <w:rPr>
          <w:rFonts w:ascii="Arial" w:hAnsi="Arial" w:cs="Arial"/>
          <w:b/>
          <w:sz w:val="18"/>
          <w:szCs w:val="18"/>
        </w:rPr>
        <w:t>PŘÍLOHY A NEDÍLNÉ SOUČÁSTI SMLOUVY:</w:t>
      </w:r>
    </w:p>
    <w:p w:rsidR="00AA454F" w:rsidRPr="00AA454F" w:rsidRDefault="00AA454F" w:rsidP="00AA454F">
      <w:pPr>
        <w:spacing w:after="120"/>
        <w:rPr>
          <w:rFonts w:ascii="Arial" w:hAnsi="Arial" w:cs="Arial"/>
          <w:sz w:val="18"/>
          <w:szCs w:val="18"/>
        </w:rPr>
      </w:pPr>
      <w:r w:rsidRPr="00AA454F">
        <w:rPr>
          <w:rFonts w:ascii="Arial" w:hAnsi="Arial" w:cs="Arial"/>
          <w:sz w:val="18"/>
          <w:szCs w:val="18"/>
        </w:rPr>
        <w:t>Příloha č. 1</w:t>
      </w:r>
      <w:r>
        <w:rPr>
          <w:rFonts w:ascii="Arial" w:hAnsi="Arial" w:cs="Arial"/>
          <w:sz w:val="18"/>
          <w:szCs w:val="18"/>
        </w:rPr>
        <w:t xml:space="preserve"> </w:t>
      </w:r>
      <w:r>
        <w:rPr>
          <w:rFonts w:ascii="Arial" w:hAnsi="Arial" w:cs="Arial"/>
          <w:sz w:val="18"/>
          <w:szCs w:val="18"/>
        </w:rPr>
        <w:tab/>
      </w:r>
      <w:r w:rsidRPr="00AA454F">
        <w:rPr>
          <w:rFonts w:ascii="Arial" w:hAnsi="Arial" w:cs="Arial"/>
          <w:sz w:val="18"/>
          <w:szCs w:val="18"/>
        </w:rPr>
        <w:t>Technická specifikace</w:t>
      </w:r>
    </w:p>
    <w:p w:rsidR="00AA454F" w:rsidRPr="00AA454F" w:rsidRDefault="00AA454F" w:rsidP="00AA454F">
      <w:pPr>
        <w:spacing w:after="120"/>
        <w:rPr>
          <w:rFonts w:ascii="Arial" w:hAnsi="Arial" w:cs="Arial"/>
          <w:sz w:val="18"/>
          <w:szCs w:val="18"/>
        </w:rPr>
      </w:pPr>
      <w:r w:rsidRPr="00AA454F">
        <w:rPr>
          <w:rFonts w:ascii="Arial" w:hAnsi="Arial" w:cs="Arial"/>
          <w:sz w:val="18"/>
          <w:szCs w:val="18"/>
        </w:rPr>
        <w:t xml:space="preserve">Příloha č. 2         </w:t>
      </w:r>
      <w:r>
        <w:rPr>
          <w:rFonts w:ascii="Arial" w:hAnsi="Arial" w:cs="Arial"/>
          <w:sz w:val="18"/>
          <w:szCs w:val="18"/>
        </w:rPr>
        <w:tab/>
      </w:r>
      <w:r w:rsidRPr="00AA454F">
        <w:rPr>
          <w:rFonts w:ascii="Arial" w:hAnsi="Arial" w:cs="Arial"/>
          <w:sz w:val="18"/>
          <w:szCs w:val="18"/>
        </w:rPr>
        <w:t>Seznam lokalit dobíjecích stanic</w:t>
      </w:r>
    </w:p>
    <w:p w:rsidR="00AA454F" w:rsidRPr="00AA454F" w:rsidRDefault="00AA454F" w:rsidP="00AA454F">
      <w:pPr>
        <w:spacing w:after="120"/>
        <w:rPr>
          <w:rFonts w:ascii="Arial" w:hAnsi="Arial" w:cs="Arial"/>
          <w:sz w:val="18"/>
          <w:szCs w:val="18"/>
        </w:rPr>
      </w:pPr>
      <w:r w:rsidRPr="00AA454F">
        <w:rPr>
          <w:rFonts w:ascii="Arial" w:hAnsi="Arial" w:cs="Arial"/>
          <w:sz w:val="18"/>
          <w:szCs w:val="18"/>
        </w:rPr>
        <w:t xml:space="preserve">Příloha </w:t>
      </w:r>
      <w:proofErr w:type="gramStart"/>
      <w:r w:rsidRPr="00AA454F">
        <w:rPr>
          <w:rFonts w:ascii="Arial" w:hAnsi="Arial" w:cs="Arial"/>
          <w:sz w:val="18"/>
          <w:szCs w:val="18"/>
        </w:rPr>
        <w:t xml:space="preserve">č. 3 </w:t>
      </w:r>
      <w:r w:rsidRPr="00AA454F">
        <w:rPr>
          <w:rFonts w:ascii="Arial" w:hAnsi="Arial" w:cs="Arial"/>
          <w:sz w:val="18"/>
          <w:szCs w:val="18"/>
        </w:rPr>
        <w:tab/>
        <w:t>Položkový</w:t>
      </w:r>
      <w:proofErr w:type="gramEnd"/>
      <w:r w:rsidRPr="00AA454F">
        <w:rPr>
          <w:rFonts w:ascii="Arial" w:hAnsi="Arial" w:cs="Arial"/>
          <w:sz w:val="18"/>
          <w:szCs w:val="18"/>
        </w:rPr>
        <w:t xml:space="preserve"> rozpočet</w:t>
      </w:r>
    </w:p>
    <w:p w:rsidR="00C31AD4" w:rsidRDefault="00C31AD4" w:rsidP="00156D73">
      <w:pPr>
        <w:spacing w:after="120"/>
        <w:rPr>
          <w:rFonts w:ascii="Arial" w:hAnsi="Arial" w:cs="Arial"/>
          <w:sz w:val="18"/>
          <w:szCs w:val="18"/>
        </w:rPr>
      </w:pPr>
    </w:p>
    <w:p w:rsidR="000D5CC0" w:rsidRDefault="000D5CC0" w:rsidP="00156D73">
      <w:pPr>
        <w:spacing w:after="120"/>
        <w:rPr>
          <w:rFonts w:ascii="Arial" w:hAnsi="Arial" w:cs="Arial"/>
          <w:sz w:val="18"/>
          <w:szCs w:val="18"/>
        </w:rPr>
      </w:pPr>
    </w:p>
    <w:p w:rsidR="000D5CC0" w:rsidRPr="006306C4" w:rsidRDefault="000D5CC0" w:rsidP="00156D73">
      <w:pPr>
        <w:spacing w:after="120"/>
        <w:rPr>
          <w:rFonts w:ascii="Arial" w:hAnsi="Arial" w:cs="Arial"/>
          <w:sz w:val="18"/>
          <w:szCs w:val="18"/>
        </w:rPr>
      </w:pPr>
      <w:r w:rsidRPr="006306C4">
        <w:rPr>
          <w:rFonts w:ascii="Arial" w:hAnsi="Arial" w:cs="Arial"/>
          <w:sz w:val="18"/>
          <w:szCs w:val="18"/>
        </w:rPr>
        <w:t>V Kyjově dne:</w:t>
      </w:r>
      <w:r w:rsidRPr="006306C4">
        <w:rPr>
          <w:rFonts w:ascii="Arial" w:hAnsi="Arial" w:cs="Arial"/>
          <w:sz w:val="18"/>
          <w:szCs w:val="18"/>
        </w:rPr>
        <w:tab/>
        <w:t xml:space="preserve">                                                    </w:t>
      </w:r>
      <w:r w:rsidRPr="006306C4">
        <w:rPr>
          <w:rFonts w:ascii="Arial" w:hAnsi="Arial" w:cs="Arial"/>
          <w:sz w:val="18"/>
          <w:szCs w:val="18"/>
        </w:rPr>
        <w:tab/>
      </w:r>
      <w:r>
        <w:rPr>
          <w:rFonts w:ascii="Arial" w:hAnsi="Arial" w:cs="Arial"/>
          <w:sz w:val="18"/>
          <w:szCs w:val="18"/>
        </w:rPr>
        <w:t xml:space="preserve">        </w:t>
      </w:r>
      <w:r w:rsidRPr="006306C4">
        <w:rPr>
          <w:rFonts w:ascii="Arial" w:hAnsi="Arial" w:cs="Arial"/>
          <w:sz w:val="18"/>
          <w:szCs w:val="18"/>
        </w:rPr>
        <w:t xml:space="preserve"> V ……………. </w:t>
      </w:r>
      <w:proofErr w:type="gramStart"/>
      <w:r w:rsidRPr="006306C4">
        <w:rPr>
          <w:rFonts w:ascii="Arial" w:hAnsi="Arial" w:cs="Arial"/>
          <w:sz w:val="18"/>
          <w:szCs w:val="18"/>
        </w:rPr>
        <w:t>dne</w:t>
      </w:r>
      <w:proofErr w:type="gramEnd"/>
      <w:r w:rsidRPr="006306C4">
        <w:rPr>
          <w:rFonts w:ascii="Arial" w:hAnsi="Arial" w:cs="Arial"/>
          <w:sz w:val="18"/>
          <w:szCs w:val="18"/>
        </w:rPr>
        <w:t xml:space="preserve"> ……………….</w:t>
      </w:r>
    </w:p>
    <w:p w:rsidR="000D5CC0" w:rsidRPr="006306C4" w:rsidRDefault="0008257B" w:rsidP="00156D73">
      <w:pPr>
        <w:spacing w:after="120"/>
        <w:rPr>
          <w:rFonts w:ascii="Arial" w:hAnsi="Arial" w:cs="Arial"/>
          <w:b/>
          <w:sz w:val="18"/>
          <w:szCs w:val="18"/>
        </w:rPr>
      </w:pPr>
      <w:r>
        <w:rPr>
          <w:rFonts w:ascii="Arial" w:hAnsi="Arial" w:cs="Arial"/>
          <w:b/>
          <w:sz w:val="18"/>
          <w:szCs w:val="18"/>
        </w:rPr>
        <w:t>Kupující</w:t>
      </w:r>
      <w:r w:rsidR="000D5CC0" w:rsidRPr="006306C4">
        <w:rPr>
          <w:rFonts w:ascii="Arial" w:hAnsi="Arial" w:cs="Arial"/>
          <w:b/>
          <w:sz w:val="18"/>
          <w:szCs w:val="18"/>
        </w:rPr>
        <w:t>:</w:t>
      </w:r>
      <w:r w:rsidR="000D5CC0" w:rsidRPr="006306C4">
        <w:rPr>
          <w:rFonts w:ascii="Arial" w:hAnsi="Arial" w:cs="Arial"/>
          <w:b/>
          <w:sz w:val="18"/>
          <w:szCs w:val="18"/>
        </w:rPr>
        <w:tab/>
      </w:r>
      <w:r w:rsidR="000D5CC0" w:rsidRPr="006306C4">
        <w:rPr>
          <w:rFonts w:ascii="Arial" w:hAnsi="Arial" w:cs="Arial"/>
          <w:sz w:val="18"/>
          <w:szCs w:val="18"/>
        </w:rPr>
        <w:t xml:space="preserve">                                                                  </w:t>
      </w:r>
      <w:r>
        <w:rPr>
          <w:rFonts w:ascii="Arial" w:hAnsi="Arial" w:cs="Arial"/>
          <w:b/>
          <w:sz w:val="18"/>
          <w:szCs w:val="18"/>
        </w:rPr>
        <w:t>Dodavatel</w:t>
      </w:r>
      <w:r w:rsidR="000D5CC0" w:rsidRPr="006306C4">
        <w:rPr>
          <w:rFonts w:ascii="Arial" w:hAnsi="Arial" w:cs="Arial"/>
          <w:b/>
          <w:sz w:val="18"/>
          <w:szCs w:val="18"/>
        </w:rPr>
        <w:t>:</w:t>
      </w:r>
    </w:p>
    <w:p w:rsidR="000D5CC0" w:rsidRPr="006306C4" w:rsidRDefault="000D5CC0" w:rsidP="00156D73">
      <w:pPr>
        <w:spacing w:after="120"/>
        <w:rPr>
          <w:rFonts w:ascii="Arial" w:hAnsi="Arial" w:cs="Arial"/>
          <w:sz w:val="18"/>
          <w:szCs w:val="18"/>
        </w:rPr>
      </w:pPr>
    </w:p>
    <w:p w:rsidR="000D5CC0" w:rsidRPr="006306C4" w:rsidRDefault="000D5CC0" w:rsidP="00156D73">
      <w:pPr>
        <w:spacing w:after="120"/>
        <w:rPr>
          <w:rFonts w:ascii="Arial" w:hAnsi="Arial" w:cs="Arial"/>
          <w:sz w:val="18"/>
          <w:szCs w:val="18"/>
        </w:rPr>
      </w:pPr>
    </w:p>
    <w:p w:rsidR="000D5CC0" w:rsidRDefault="000D5CC0" w:rsidP="00156D73">
      <w:pPr>
        <w:spacing w:after="120"/>
        <w:rPr>
          <w:rFonts w:ascii="Arial" w:hAnsi="Arial" w:cs="Arial"/>
          <w:sz w:val="18"/>
          <w:szCs w:val="18"/>
        </w:rPr>
      </w:pPr>
      <w:r w:rsidRPr="006306C4">
        <w:rPr>
          <w:rFonts w:ascii="Arial" w:hAnsi="Arial" w:cs="Arial"/>
          <w:sz w:val="18"/>
          <w:szCs w:val="18"/>
        </w:rPr>
        <w:tab/>
      </w:r>
    </w:p>
    <w:p w:rsidR="000D5CC0" w:rsidRPr="006306C4" w:rsidRDefault="000D5CC0" w:rsidP="00156D73">
      <w:pPr>
        <w:spacing w:after="120"/>
        <w:rPr>
          <w:rFonts w:ascii="Arial" w:hAnsi="Arial" w:cs="Arial"/>
          <w:sz w:val="18"/>
          <w:szCs w:val="18"/>
        </w:rPr>
      </w:pPr>
      <w:r w:rsidRPr="006306C4">
        <w:rPr>
          <w:rFonts w:ascii="Arial" w:hAnsi="Arial" w:cs="Arial"/>
          <w:sz w:val="18"/>
          <w:szCs w:val="18"/>
        </w:rPr>
        <w:tab/>
      </w:r>
    </w:p>
    <w:p w:rsidR="000D5CC0" w:rsidRPr="006306C4" w:rsidRDefault="000D5CC0" w:rsidP="00156D73">
      <w:pPr>
        <w:spacing w:after="120"/>
        <w:rPr>
          <w:rFonts w:ascii="Arial" w:hAnsi="Arial" w:cs="Arial"/>
          <w:sz w:val="18"/>
          <w:szCs w:val="18"/>
        </w:rPr>
      </w:pPr>
      <w:r w:rsidRPr="006306C4">
        <w:rPr>
          <w:rFonts w:ascii="Arial" w:hAnsi="Arial" w:cs="Arial"/>
          <w:sz w:val="18"/>
          <w:szCs w:val="18"/>
        </w:rPr>
        <w:t>………………………………………</w:t>
      </w:r>
      <w:r w:rsidRPr="006306C4">
        <w:rPr>
          <w:rFonts w:ascii="Arial" w:hAnsi="Arial" w:cs="Arial"/>
          <w:sz w:val="18"/>
          <w:szCs w:val="18"/>
        </w:rPr>
        <w:tab/>
      </w:r>
      <w:r w:rsidRPr="006306C4">
        <w:rPr>
          <w:rFonts w:ascii="Arial" w:hAnsi="Arial" w:cs="Arial"/>
          <w:sz w:val="18"/>
          <w:szCs w:val="18"/>
        </w:rPr>
        <w:tab/>
        <w:t xml:space="preserve">            </w:t>
      </w:r>
      <w:r>
        <w:rPr>
          <w:rFonts w:ascii="Arial" w:hAnsi="Arial" w:cs="Arial"/>
          <w:sz w:val="18"/>
          <w:szCs w:val="18"/>
        </w:rPr>
        <w:t xml:space="preserve">          </w:t>
      </w:r>
      <w:r w:rsidRPr="006306C4">
        <w:rPr>
          <w:rFonts w:ascii="Arial" w:hAnsi="Arial" w:cs="Arial"/>
          <w:sz w:val="18"/>
          <w:szCs w:val="18"/>
        </w:rPr>
        <w:t xml:space="preserve">  …………………………………………</w:t>
      </w:r>
    </w:p>
    <w:p w:rsidR="000D5CC0" w:rsidRDefault="009C7E16" w:rsidP="000A6A42">
      <w:pPr>
        <w:rPr>
          <w:rFonts w:ascii="Arial" w:hAnsi="Arial" w:cs="Arial"/>
          <w:sz w:val="18"/>
          <w:szCs w:val="18"/>
        </w:rPr>
      </w:pPr>
      <w:r>
        <w:rPr>
          <w:rFonts w:ascii="Arial" w:hAnsi="Arial" w:cs="Arial"/>
          <w:sz w:val="18"/>
          <w:szCs w:val="18"/>
        </w:rPr>
        <w:t xml:space="preserve">Mgr. František </w:t>
      </w:r>
      <w:proofErr w:type="spellStart"/>
      <w:r>
        <w:rPr>
          <w:rFonts w:ascii="Arial" w:hAnsi="Arial" w:cs="Arial"/>
          <w:sz w:val="18"/>
          <w:szCs w:val="18"/>
        </w:rPr>
        <w:t>Lukl</w:t>
      </w:r>
      <w:proofErr w:type="spellEnd"/>
      <w:r>
        <w:rPr>
          <w:rFonts w:ascii="Arial" w:hAnsi="Arial" w:cs="Arial"/>
          <w:sz w:val="18"/>
          <w:szCs w:val="18"/>
        </w:rPr>
        <w:t>, MPA</w:t>
      </w:r>
    </w:p>
    <w:p w:rsidR="009C7E16" w:rsidRPr="00C62FE3" w:rsidRDefault="009C7E16" w:rsidP="000A6A42">
      <w:pPr>
        <w:rPr>
          <w:rFonts w:ascii="Arial" w:hAnsi="Arial" w:cs="Arial"/>
          <w:sz w:val="18"/>
          <w:szCs w:val="18"/>
        </w:rPr>
      </w:pPr>
      <w:r>
        <w:rPr>
          <w:rFonts w:ascii="Arial" w:hAnsi="Arial" w:cs="Arial"/>
          <w:sz w:val="18"/>
          <w:szCs w:val="18"/>
        </w:rPr>
        <w:t>starosta města Kyjova</w:t>
      </w:r>
    </w:p>
    <w:sectPr w:rsidR="009C7E16" w:rsidRPr="00C62FE3" w:rsidSect="00CF1F2E">
      <w:footerReference w:type="default" r:id="rId10"/>
      <w:headerReference w:type="first" r:id="rId11"/>
      <w:pgSz w:w="11906" w:h="16838"/>
      <w:pgMar w:top="1417" w:right="1417" w:bottom="1417" w:left="1417" w:header="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7D" w:rsidRDefault="00965B7D">
      <w:r>
        <w:separator/>
      </w:r>
    </w:p>
  </w:endnote>
  <w:endnote w:type="continuationSeparator" w:id="0">
    <w:p w:rsidR="00965B7D" w:rsidRDefault="0096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inion">
    <w:altName w:val="Courier New"/>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F2E" w:rsidRDefault="00CF1F2E">
    <w:pPr>
      <w:pStyle w:val="Zpat"/>
      <w:jc w:val="center"/>
    </w:pPr>
    <w:r>
      <w:fldChar w:fldCharType="begin"/>
    </w:r>
    <w:r>
      <w:instrText>PAGE   \* MERGEFORMAT</w:instrText>
    </w:r>
    <w:r>
      <w:fldChar w:fldCharType="separate"/>
    </w:r>
    <w:r w:rsidR="008E3830">
      <w:rPr>
        <w:noProof/>
      </w:rPr>
      <w:t>9</w:t>
    </w:r>
    <w:r>
      <w:fldChar w:fldCharType="end"/>
    </w:r>
  </w:p>
  <w:p w:rsidR="000F61C5" w:rsidRDefault="000F61C5" w:rsidP="006E6611">
    <w:pPr>
      <w:pStyle w:val="Zpa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7D" w:rsidRDefault="00965B7D">
      <w:r>
        <w:separator/>
      </w:r>
    </w:p>
  </w:footnote>
  <w:footnote w:type="continuationSeparator" w:id="0">
    <w:p w:rsidR="00965B7D" w:rsidRDefault="0096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76" w:rsidRDefault="00240176" w:rsidP="00701D0A">
    <w:pPr>
      <w:pStyle w:val="Zhlav"/>
    </w:pPr>
  </w:p>
  <w:p w:rsidR="00240176" w:rsidRDefault="00240176" w:rsidP="00701D0A">
    <w:pPr>
      <w:pStyle w:val="Zhlav"/>
    </w:pPr>
  </w:p>
  <w:p w:rsidR="000F61C5" w:rsidRPr="004B1870" w:rsidRDefault="00240176" w:rsidP="004B1870">
    <w:pPr>
      <w:pStyle w:val="Zhlav"/>
    </w:pPr>
    <w:r>
      <w:t xml:space="preserve">             </w:t>
    </w:r>
  </w:p>
  <w:p w:rsidR="000F61C5" w:rsidRPr="00BE2DB4" w:rsidRDefault="000F61C5" w:rsidP="00B515CD">
    <w:pPr>
      <w:pStyle w:val="Zhlav"/>
      <w:tabs>
        <w:tab w:val="clear" w:pos="4536"/>
        <w:tab w:val="left" w:pos="5529"/>
      </w:tabs>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4BB"/>
    <w:multiLevelType w:val="multilevel"/>
    <w:tmpl w:val="2BF0E158"/>
    <w:lvl w:ilvl="0">
      <w:start w:val="1"/>
      <w:numFmt w:val="decimal"/>
      <w:lvlText w:val="%1."/>
      <w:lvlJc w:val="left"/>
      <w:pPr>
        <w:ind w:left="360" w:hanging="360"/>
      </w:pPr>
      <w:rPr>
        <w:rFonts w:hint="default"/>
        <w:b/>
        <w:i w:val="0"/>
      </w:rPr>
    </w:lvl>
    <w:lvl w:ilvl="1">
      <w:start w:val="10"/>
      <w:numFmt w:val="decimal"/>
      <w:lvlText w:val="%2."/>
      <w:lvlJc w:val="left"/>
      <w:pPr>
        <w:ind w:left="792" w:hanging="432"/>
      </w:pPr>
      <w:rPr>
        <w:rFonts w:hint="default"/>
        <w:b w:val="0"/>
        <w:i w:val="0"/>
        <w:color w:val="auto"/>
        <w:sz w:val="18"/>
      </w:rPr>
    </w:lvl>
    <w:lvl w:ilvl="2">
      <w:start w:val="1"/>
      <w:numFmt w:val="decimal"/>
      <w:lvlText w:val="%1.%2.%3."/>
      <w:lvlJc w:val="left"/>
      <w:pPr>
        <w:ind w:left="122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F3172"/>
    <w:multiLevelType w:val="hybridMultilevel"/>
    <w:tmpl w:val="3DCAF3BE"/>
    <w:lvl w:ilvl="0" w:tplc="04050019">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ED1A03"/>
    <w:multiLevelType w:val="multilevel"/>
    <w:tmpl w:val="2BF0E158"/>
    <w:lvl w:ilvl="0">
      <w:start w:val="1"/>
      <w:numFmt w:val="decimal"/>
      <w:lvlText w:val="%1."/>
      <w:lvlJc w:val="left"/>
      <w:pPr>
        <w:ind w:left="360" w:hanging="360"/>
      </w:pPr>
      <w:rPr>
        <w:rFonts w:hint="default"/>
        <w:b/>
        <w:i w:val="0"/>
      </w:rPr>
    </w:lvl>
    <w:lvl w:ilvl="1">
      <w:start w:val="10"/>
      <w:numFmt w:val="decimal"/>
      <w:lvlText w:val="%2."/>
      <w:lvlJc w:val="left"/>
      <w:pPr>
        <w:ind w:left="792" w:hanging="432"/>
      </w:pPr>
      <w:rPr>
        <w:rFonts w:hint="default"/>
        <w:b w:val="0"/>
        <w:i w:val="0"/>
        <w:color w:val="auto"/>
        <w:sz w:val="18"/>
      </w:rPr>
    </w:lvl>
    <w:lvl w:ilvl="2">
      <w:start w:val="1"/>
      <w:numFmt w:val="decimal"/>
      <w:lvlText w:val="%1.%2.%3."/>
      <w:lvlJc w:val="left"/>
      <w:pPr>
        <w:ind w:left="122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4E7FBD"/>
    <w:multiLevelType w:val="multilevel"/>
    <w:tmpl w:val="2BF0E158"/>
    <w:lvl w:ilvl="0">
      <w:start w:val="1"/>
      <w:numFmt w:val="decimal"/>
      <w:lvlText w:val="%1."/>
      <w:lvlJc w:val="left"/>
      <w:pPr>
        <w:ind w:left="360" w:hanging="360"/>
      </w:pPr>
      <w:rPr>
        <w:rFonts w:hint="default"/>
        <w:b/>
        <w:i w:val="0"/>
      </w:rPr>
    </w:lvl>
    <w:lvl w:ilvl="1">
      <w:start w:val="10"/>
      <w:numFmt w:val="decimal"/>
      <w:lvlText w:val="%2."/>
      <w:lvlJc w:val="left"/>
      <w:pPr>
        <w:ind w:left="792" w:hanging="432"/>
      </w:pPr>
      <w:rPr>
        <w:rFonts w:hint="default"/>
        <w:b w:val="0"/>
        <w:i w:val="0"/>
        <w:color w:val="auto"/>
        <w:sz w:val="18"/>
      </w:rPr>
    </w:lvl>
    <w:lvl w:ilvl="2">
      <w:start w:val="1"/>
      <w:numFmt w:val="decimal"/>
      <w:lvlText w:val="%1.%2.%3."/>
      <w:lvlJc w:val="left"/>
      <w:pPr>
        <w:ind w:left="122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3757BF"/>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BB5A72"/>
    <w:multiLevelType w:val="multilevel"/>
    <w:tmpl w:val="4AA06EF6"/>
    <w:lvl w:ilvl="0">
      <w:start w:val="8"/>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7" w15:restartNumberingAfterBreak="0">
    <w:nsid w:val="24E8173C"/>
    <w:multiLevelType w:val="hybridMultilevel"/>
    <w:tmpl w:val="E19C98DA"/>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25375C2D"/>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2EFB7D25"/>
    <w:multiLevelType w:val="multilevel"/>
    <w:tmpl w:val="62CEFF2C"/>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3A7F8A"/>
    <w:multiLevelType w:val="hybridMultilevel"/>
    <w:tmpl w:val="21F8838E"/>
    <w:lvl w:ilvl="0" w:tplc="95AA1F7C">
      <w:numFmt w:val="bullet"/>
      <w:lvlText w:val="-"/>
      <w:lvlJc w:val="left"/>
      <w:pPr>
        <w:ind w:left="927" w:hanging="360"/>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1386E25"/>
    <w:multiLevelType w:val="multilevel"/>
    <w:tmpl w:val="A6DE0596"/>
    <w:lvl w:ilvl="0">
      <w:start w:val="1"/>
      <w:numFmt w:val="decimal"/>
      <w:lvlText w:val="%1."/>
      <w:lvlJc w:val="left"/>
      <w:pPr>
        <w:ind w:left="360" w:hanging="360"/>
      </w:pPr>
    </w:lvl>
    <w:lvl w:ilvl="1">
      <w:start w:val="1"/>
      <w:numFmt w:val="decimal"/>
      <w:lvlText w:val="%1.%2."/>
      <w:lvlJc w:val="left"/>
      <w:pPr>
        <w:ind w:left="574" w:hanging="432"/>
      </w:pPr>
      <w:rPr>
        <w:rFonts w:ascii="Arial" w:hAnsi="Arial" w:cs="Arial" w:hint="default"/>
        <w:b w:val="0"/>
        <w:color w:val="auto"/>
        <w:sz w:val="18"/>
        <w:szCs w:val="1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A65AC5"/>
    <w:multiLevelType w:val="hybridMultilevel"/>
    <w:tmpl w:val="072A19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B92D9D"/>
    <w:multiLevelType w:val="hybridMultilevel"/>
    <w:tmpl w:val="2A72A0C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2EC7D5D"/>
    <w:multiLevelType w:val="hybridMultilevel"/>
    <w:tmpl w:val="DBCA6828"/>
    <w:lvl w:ilvl="0" w:tplc="CD14242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72905AE"/>
    <w:multiLevelType w:val="multilevel"/>
    <w:tmpl w:val="0405001F"/>
    <w:lvl w:ilvl="0">
      <w:start w:val="1"/>
      <w:numFmt w:val="decimal"/>
      <w:lvlText w:val="%1."/>
      <w:lvlJc w:val="left"/>
      <w:pPr>
        <w:ind w:left="360" w:hanging="360"/>
      </w:pPr>
      <w:rPr>
        <w:b/>
        <w:color w:val="000000"/>
        <w:sz w:val="22"/>
        <w:szCs w:val="22"/>
      </w:rPr>
    </w:lvl>
    <w:lvl w:ilvl="1">
      <w:start w:val="1"/>
      <w:numFmt w:val="decimal"/>
      <w:lvlText w:val="%1.%2."/>
      <w:lvlJc w:val="left"/>
      <w:pPr>
        <w:ind w:left="792" w:hanging="432"/>
      </w:pPr>
      <w:rPr>
        <w:rFonts w:cs="Arial"/>
        <w:b w:val="0"/>
        <w:strike/>
        <w:color w:val="000000"/>
        <w:sz w:val="22"/>
        <w:szCs w:val="22"/>
      </w:rPr>
    </w:lvl>
    <w:lvl w:ilvl="2">
      <w:start w:val="1"/>
      <w:numFmt w:val="decimal"/>
      <w:lvlText w:val="%1.%2.%3."/>
      <w:lvlJc w:val="left"/>
      <w:pPr>
        <w:ind w:left="1224" w:hanging="504"/>
      </w:pPr>
      <w:rPr>
        <w:rFonts w:cs="Arial"/>
        <w:b w:val="0"/>
        <w:strike/>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C8327F"/>
    <w:multiLevelType w:val="multilevel"/>
    <w:tmpl w:val="4B00B96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ABC1FA2"/>
    <w:multiLevelType w:val="multilevel"/>
    <w:tmpl w:val="ED64A566"/>
    <w:lvl w:ilvl="0">
      <w:start w:val="1"/>
      <w:numFmt w:val="decimal"/>
      <w:lvlText w:val="%1."/>
      <w:lvlJc w:val="left"/>
      <w:pPr>
        <w:ind w:left="360" w:hanging="360"/>
      </w:pPr>
      <w:rPr>
        <w:rFonts w:hint="default"/>
        <w:b/>
        <w:i w:val="0"/>
      </w:rPr>
    </w:lvl>
    <w:lvl w:ilvl="1">
      <w:start w:val="10"/>
      <w:numFmt w:val="decimal"/>
      <w:lvlText w:val="%2."/>
      <w:lvlJc w:val="left"/>
      <w:pPr>
        <w:ind w:left="792" w:hanging="432"/>
      </w:pPr>
      <w:rPr>
        <w:rFonts w:hint="default"/>
        <w:b w:val="0"/>
        <w:i w:val="0"/>
        <w:color w:val="auto"/>
        <w:sz w:val="18"/>
      </w:rPr>
    </w:lvl>
    <w:lvl w:ilvl="2">
      <w:start w:val="1"/>
      <w:numFmt w:val="decimal"/>
      <w:lvlText w:val="%1.%2.%3."/>
      <w:lvlJc w:val="left"/>
      <w:pPr>
        <w:ind w:left="122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647169"/>
    <w:multiLevelType w:val="multilevel"/>
    <w:tmpl w:val="9B1E459C"/>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2D5CBC"/>
    <w:multiLevelType w:val="hybridMultilevel"/>
    <w:tmpl w:val="F182CE62"/>
    <w:lvl w:ilvl="0" w:tplc="E8F6B53A">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2952BD"/>
    <w:multiLevelType w:val="multilevel"/>
    <w:tmpl w:val="6C4634E2"/>
    <w:lvl w:ilvl="0">
      <w:start w:val="3"/>
      <w:numFmt w:val="decimal"/>
      <w:lvlText w:val="%1."/>
      <w:lvlJc w:val="left"/>
      <w:pPr>
        <w:ind w:left="360" w:hanging="360"/>
      </w:pPr>
      <w:rPr>
        <w:rFonts w:hint="default"/>
        <w:b/>
        <w:color w:val="auto"/>
      </w:rPr>
    </w:lvl>
    <w:lvl w:ilvl="1">
      <w:start w:val="1"/>
      <w:numFmt w:val="decimal"/>
      <w:pStyle w:val="Styl2"/>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i w:val="0"/>
        <w:color w:val="auto"/>
        <w:sz w:val="22"/>
        <w:szCs w:val="2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1" w15:restartNumberingAfterBreak="0">
    <w:nsid w:val="6F9D2A1C"/>
    <w:multiLevelType w:val="multilevel"/>
    <w:tmpl w:val="040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122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BF65C7"/>
    <w:multiLevelType w:val="multilevel"/>
    <w:tmpl w:val="040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122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3F08BC"/>
    <w:multiLevelType w:val="multilevel"/>
    <w:tmpl w:val="4B00B96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BC21E37"/>
    <w:multiLevelType w:val="hybridMultilevel"/>
    <w:tmpl w:val="AFFABEBA"/>
    <w:lvl w:ilvl="0" w:tplc="BBDEB4F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CC4414A"/>
    <w:multiLevelType w:val="multilevel"/>
    <w:tmpl w:val="040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122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700" w:hanging="432"/>
        </w:pPr>
        <w:rPr>
          <w:rFonts w:ascii="Times New Roman" w:hAnsi="Times New Roman" w:cs="Times New Roman" w:hint="default"/>
          <w:b w:val="0"/>
          <w:color w:val="auto"/>
          <w:sz w:val="22"/>
          <w:szCs w:val="22"/>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9"/>
  </w:num>
  <w:num w:numId="4">
    <w:abstractNumId w:val="1"/>
  </w:num>
  <w:num w:numId="5">
    <w:abstractNumId w:val="11"/>
    <w:lvlOverride w:ilvl="0">
      <w:lvl w:ilvl="0">
        <w:start w:val="6"/>
        <w:numFmt w:val="decimal"/>
        <w:lvlText w:val="%1."/>
        <w:lvlJc w:val="left"/>
        <w:pPr>
          <w:ind w:left="360" w:hanging="360"/>
        </w:pPr>
        <w:rPr>
          <w:rFonts w:hint="default"/>
          <w:b/>
        </w:rPr>
      </w:lvl>
    </w:lvlOverride>
    <w:lvlOverride w:ilvl="1">
      <w:lvl w:ilvl="1">
        <w:start w:val="1"/>
        <w:numFmt w:val="decimal"/>
        <w:lvlText w:val="%1.%2."/>
        <w:lvlJc w:val="left"/>
        <w:pPr>
          <w:ind w:left="574" w:hanging="432"/>
        </w:pPr>
        <w:rPr>
          <w:rFonts w:ascii="Times New Roman" w:hAnsi="Times New Roman" w:cs="Times New Roman" w:hint="default"/>
          <w:b w:val="0"/>
          <w:color w:val="auto"/>
          <w:sz w:val="22"/>
          <w:szCs w:val="22"/>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4"/>
  </w:num>
  <w:num w:numId="7">
    <w:abstractNumId w:val="20"/>
  </w:num>
  <w:num w:numId="8">
    <w:abstractNumId w:val="12"/>
  </w:num>
  <w:num w:numId="9">
    <w:abstractNumId w:val="15"/>
  </w:num>
  <w:num w:numId="10">
    <w:abstractNumId w:val="11"/>
  </w:num>
  <w:num w:numId="11">
    <w:abstractNumId w:val="10"/>
  </w:num>
  <w:num w:numId="12">
    <w:abstractNumId w:val="24"/>
  </w:num>
  <w:num w:numId="13">
    <w:abstractNumId w:val="2"/>
  </w:num>
  <w:num w:numId="14">
    <w:abstractNumId w:val="18"/>
  </w:num>
  <w:num w:numId="15">
    <w:abstractNumId w:val="6"/>
  </w:num>
  <w:num w:numId="16">
    <w:abstractNumId w:val="7"/>
  </w:num>
  <w:num w:numId="17">
    <w:abstractNumId w:val="5"/>
  </w:num>
  <w:num w:numId="18">
    <w:abstractNumId w:val="16"/>
  </w:num>
  <w:num w:numId="19">
    <w:abstractNumId w:val="23"/>
  </w:num>
  <w:num w:numId="20">
    <w:abstractNumId w:val="3"/>
  </w:num>
  <w:num w:numId="21">
    <w:abstractNumId w:val="4"/>
  </w:num>
  <w:num w:numId="22">
    <w:abstractNumId w:val="0"/>
  </w:num>
  <w:num w:numId="23">
    <w:abstractNumId w:val="21"/>
  </w:num>
  <w:num w:numId="24">
    <w:abstractNumId w:val="25"/>
  </w:num>
  <w:num w:numId="25">
    <w:abstractNumId w:val="17"/>
  </w:num>
  <w:num w:numId="26">
    <w:abstractNumId w:val="22"/>
  </w:num>
  <w:num w:numId="27">
    <w:abstractNumId w:val="19"/>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B4"/>
    <w:rsid w:val="00007337"/>
    <w:rsid w:val="0000735C"/>
    <w:rsid w:val="00011E2F"/>
    <w:rsid w:val="00012BE2"/>
    <w:rsid w:val="000139C8"/>
    <w:rsid w:val="000146F6"/>
    <w:rsid w:val="00015C86"/>
    <w:rsid w:val="00022B0E"/>
    <w:rsid w:val="00026BB8"/>
    <w:rsid w:val="00026ED4"/>
    <w:rsid w:val="000305F9"/>
    <w:rsid w:val="00031308"/>
    <w:rsid w:val="000313F3"/>
    <w:rsid w:val="00032EF0"/>
    <w:rsid w:val="0003303D"/>
    <w:rsid w:val="00034D01"/>
    <w:rsid w:val="000357D8"/>
    <w:rsid w:val="00037F8B"/>
    <w:rsid w:val="00040A57"/>
    <w:rsid w:val="00041298"/>
    <w:rsid w:val="00043130"/>
    <w:rsid w:val="0004349B"/>
    <w:rsid w:val="000438F3"/>
    <w:rsid w:val="00044E95"/>
    <w:rsid w:val="000520C9"/>
    <w:rsid w:val="000526A3"/>
    <w:rsid w:val="00052734"/>
    <w:rsid w:val="0005531B"/>
    <w:rsid w:val="00056244"/>
    <w:rsid w:val="00056642"/>
    <w:rsid w:val="00057473"/>
    <w:rsid w:val="00060D39"/>
    <w:rsid w:val="0006366C"/>
    <w:rsid w:val="00065208"/>
    <w:rsid w:val="00071EB5"/>
    <w:rsid w:val="00072288"/>
    <w:rsid w:val="00081E70"/>
    <w:rsid w:val="0008257B"/>
    <w:rsid w:val="0008596D"/>
    <w:rsid w:val="00085B0B"/>
    <w:rsid w:val="00086783"/>
    <w:rsid w:val="00090495"/>
    <w:rsid w:val="00091658"/>
    <w:rsid w:val="0009236E"/>
    <w:rsid w:val="000950F6"/>
    <w:rsid w:val="00095399"/>
    <w:rsid w:val="00096008"/>
    <w:rsid w:val="000A1D01"/>
    <w:rsid w:val="000A30C4"/>
    <w:rsid w:val="000A4EF2"/>
    <w:rsid w:val="000A6A42"/>
    <w:rsid w:val="000B0182"/>
    <w:rsid w:val="000B3C14"/>
    <w:rsid w:val="000B5261"/>
    <w:rsid w:val="000B5821"/>
    <w:rsid w:val="000B6F69"/>
    <w:rsid w:val="000B78C5"/>
    <w:rsid w:val="000C2A6D"/>
    <w:rsid w:val="000C424F"/>
    <w:rsid w:val="000C5AE3"/>
    <w:rsid w:val="000C7A18"/>
    <w:rsid w:val="000D27F1"/>
    <w:rsid w:val="000D33F0"/>
    <w:rsid w:val="000D5CC0"/>
    <w:rsid w:val="000D6352"/>
    <w:rsid w:val="000E1B10"/>
    <w:rsid w:val="000E780E"/>
    <w:rsid w:val="000F0A30"/>
    <w:rsid w:val="000F3910"/>
    <w:rsid w:val="000F3FA0"/>
    <w:rsid w:val="000F4EF8"/>
    <w:rsid w:val="000F61C5"/>
    <w:rsid w:val="000F7076"/>
    <w:rsid w:val="000F7F69"/>
    <w:rsid w:val="00103AF3"/>
    <w:rsid w:val="00104360"/>
    <w:rsid w:val="00106DD2"/>
    <w:rsid w:val="001079F7"/>
    <w:rsid w:val="001114E7"/>
    <w:rsid w:val="00111DB2"/>
    <w:rsid w:val="00113CC3"/>
    <w:rsid w:val="00116ED1"/>
    <w:rsid w:val="00117F4E"/>
    <w:rsid w:val="001245D7"/>
    <w:rsid w:val="0012667A"/>
    <w:rsid w:val="00127639"/>
    <w:rsid w:val="001277F7"/>
    <w:rsid w:val="00127CA9"/>
    <w:rsid w:val="00127EA1"/>
    <w:rsid w:val="001335B7"/>
    <w:rsid w:val="001339B0"/>
    <w:rsid w:val="001363C1"/>
    <w:rsid w:val="001368CF"/>
    <w:rsid w:val="00137D1F"/>
    <w:rsid w:val="00140055"/>
    <w:rsid w:val="0014132B"/>
    <w:rsid w:val="0014172A"/>
    <w:rsid w:val="001439B8"/>
    <w:rsid w:val="00144C1C"/>
    <w:rsid w:val="00145250"/>
    <w:rsid w:val="00150B95"/>
    <w:rsid w:val="00152AA2"/>
    <w:rsid w:val="001568F1"/>
    <w:rsid w:val="00156D73"/>
    <w:rsid w:val="00160ED7"/>
    <w:rsid w:val="00161DE1"/>
    <w:rsid w:val="0016616D"/>
    <w:rsid w:val="00167E78"/>
    <w:rsid w:val="0017033F"/>
    <w:rsid w:val="00174FE1"/>
    <w:rsid w:val="001818FB"/>
    <w:rsid w:val="00185978"/>
    <w:rsid w:val="00187BAB"/>
    <w:rsid w:val="00190839"/>
    <w:rsid w:val="00191EBE"/>
    <w:rsid w:val="001A29FA"/>
    <w:rsid w:val="001A4654"/>
    <w:rsid w:val="001A4B79"/>
    <w:rsid w:val="001A5734"/>
    <w:rsid w:val="001A5DFE"/>
    <w:rsid w:val="001B16B0"/>
    <w:rsid w:val="001B4CBC"/>
    <w:rsid w:val="001B7506"/>
    <w:rsid w:val="001C24B4"/>
    <w:rsid w:val="001C266E"/>
    <w:rsid w:val="001C29FF"/>
    <w:rsid w:val="001C66FA"/>
    <w:rsid w:val="001D08B8"/>
    <w:rsid w:val="001D4B01"/>
    <w:rsid w:val="001D5F68"/>
    <w:rsid w:val="001E01B9"/>
    <w:rsid w:val="001F0248"/>
    <w:rsid w:val="001F4F54"/>
    <w:rsid w:val="001F6F11"/>
    <w:rsid w:val="001F7038"/>
    <w:rsid w:val="002005E6"/>
    <w:rsid w:val="002008F4"/>
    <w:rsid w:val="00201DF9"/>
    <w:rsid w:val="00203823"/>
    <w:rsid w:val="00203C26"/>
    <w:rsid w:val="00206AD1"/>
    <w:rsid w:val="00206C69"/>
    <w:rsid w:val="00212A71"/>
    <w:rsid w:val="00212CD3"/>
    <w:rsid w:val="00215DA4"/>
    <w:rsid w:val="0022027A"/>
    <w:rsid w:val="002202B7"/>
    <w:rsid w:val="002215E7"/>
    <w:rsid w:val="002242F1"/>
    <w:rsid w:val="00224D18"/>
    <w:rsid w:val="00226759"/>
    <w:rsid w:val="0022783E"/>
    <w:rsid w:val="00227A51"/>
    <w:rsid w:val="002302FA"/>
    <w:rsid w:val="00230367"/>
    <w:rsid w:val="00231154"/>
    <w:rsid w:val="002359B9"/>
    <w:rsid w:val="00240176"/>
    <w:rsid w:val="0024174F"/>
    <w:rsid w:val="00241827"/>
    <w:rsid w:val="00242CE2"/>
    <w:rsid w:val="002440AA"/>
    <w:rsid w:val="00245B2E"/>
    <w:rsid w:val="00247B54"/>
    <w:rsid w:val="00252006"/>
    <w:rsid w:val="00252534"/>
    <w:rsid w:val="00253827"/>
    <w:rsid w:val="00254E9A"/>
    <w:rsid w:val="002574DA"/>
    <w:rsid w:val="0026232F"/>
    <w:rsid w:val="0026318F"/>
    <w:rsid w:val="00264B6A"/>
    <w:rsid w:val="00272638"/>
    <w:rsid w:val="00274820"/>
    <w:rsid w:val="002749FE"/>
    <w:rsid w:val="00275549"/>
    <w:rsid w:val="002758DB"/>
    <w:rsid w:val="00275ED1"/>
    <w:rsid w:val="00276D06"/>
    <w:rsid w:val="002779AD"/>
    <w:rsid w:val="0028177D"/>
    <w:rsid w:val="0028221B"/>
    <w:rsid w:val="00286782"/>
    <w:rsid w:val="00287349"/>
    <w:rsid w:val="00287E6E"/>
    <w:rsid w:val="002913F2"/>
    <w:rsid w:val="00294AD2"/>
    <w:rsid w:val="002A2293"/>
    <w:rsid w:val="002A499D"/>
    <w:rsid w:val="002B34A1"/>
    <w:rsid w:val="002B40D3"/>
    <w:rsid w:val="002B4176"/>
    <w:rsid w:val="002B51D9"/>
    <w:rsid w:val="002B616B"/>
    <w:rsid w:val="002B6752"/>
    <w:rsid w:val="002B67BD"/>
    <w:rsid w:val="002C434B"/>
    <w:rsid w:val="002C7835"/>
    <w:rsid w:val="002D3306"/>
    <w:rsid w:val="002E0F03"/>
    <w:rsid w:val="002E0FD7"/>
    <w:rsid w:val="002E1F6E"/>
    <w:rsid w:val="002E4B92"/>
    <w:rsid w:val="002E6152"/>
    <w:rsid w:val="002F0BF7"/>
    <w:rsid w:val="002F2BFD"/>
    <w:rsid w:val="002F3C80"/>
    <w:rsid w:val="002F7E5C"/>
    <w:rsid w:val="00300472"/>
    <w:rsid w:val="003023E7"/>
    <w:rsid w:val="00304FB3"/>
    <w:rsid w:val="003056BB"/>
    <w:rsid w:val="003066E5"/>
    <w:rsid w:val="00306A1C"/>
    <w:rsid w:val="003114F9"/>
    <w:rsid w:val="00313DD7"/>
    <w:rsid w:val="00314A80"/>
    <w:rsid w:val="00325FA9"/>
    <w:rsid w:val="00327025"/>
    <w:rsid w:val="0032749A"/>
    <w:rsid w:val="00327B9A"/>
    <w:rsid w:val="00330B53"/>
    <w:rsid w:val="00330E46"/>
    <w:rsid w:val="003357B5"/>
    <w:rsid w:val="00341B3F"/>
    <w:rsid w:val="00346717"/>
    <w:rsid w:val="003468BD"/>
    <w:rsid w:val="00351251"/>
    <w:rsid w:val="00352A1B"/>
    <w:rsid w:val="00352AC1"/>
    <w:rsid w:val="00353B19"/>
    <w:rsid w:val="003620A4"/>
    <w:rsid w:val="0036334C"/>
    <w:rsid w:val="0036369F"/>
    <w:rsid w:val="00363C1A"/>
    <w:rsid w:val="00363DCC"/>
    <w:rsid w:val="00364582"/>
    <w:rsid w:val="00367927"/>
    <w:rsid w:val="00367A39"/>
    <w:rsid w:val="00373C42"/>
    <w:rsid w:val="0037570A"/>
    <w:rsid w:val="00381169"/>
    <w:rsid w:val="00385E56"/>
    <w:rsid w:val="00390FC8"/>
    <w:rsid w:val="00391FBB"/>
    <w:rsid w:val="00392F36"/>
    <w:rsid w:val="003940D6"/>
    <w:rsid w:val="003942F4"/>
    <w:rsid w:val="00395B48"/>
    <w:rsid w:val="00397BA9"/>
    <w:rsid w:val="003A020D"/>
    <w:rsid w:val="003A0C6B"/>
    <w:rsid w:val="003B3227"/>
    <w:rsid w:val="003B3A27"/>
    <w:rsid w:val="003B3EE4"/>
    <w:rsid w:val="003B4B91"/>
    <w:rsid w:val="003B52A4"/>
    <w:rsid w:val="003B635B"/>
    <w:rsid w:val="003B6EBF"/>
    <w:rsid w:val="003B7EBC"/>
    <w:rsid w:val="003C1E39"/>
    <w:rsid w:val="003C578D"/>
    <w:rsid w:val="003C6D00"/>
    <w:rsid w:val="003C7A93"/>
    <w:rsid w:val="003C7B6D"/>
    <w:rsid w:val="003D1D20"/>
    <w:rsid w:val="003D3528"/>
    <w:rsid w:val="003D3A93"/>
    <w:rsid w:val="003D3D9D"/>
    <w:rsid w:val="003D4A70"/>
    <w:rsid w:val="003E0057"/>
    <w:rsid w:val="003E006C"/>
    <w:rsid w:val="003E3235"/>
    <w:rsid w:val="003E45F4"/>
    <w:rsid w:val="003E7A1F"/>
    <w:rsid w:val="003F09CB"/>
    <w:rsid w:val="003F2F30"/>
    <w:rsid w:val="003F33D3"/>
    <w:rsid w:val="003F57E6"/>
    <w:rsid w:val="003F6B55"/>
    <w:rsid w:val="003F7898"/>
    <w:rsid w:val="004014D5"/>
    <w:rsid w:val="00406B61"/>
    <w:rsid w:val="00406D58"/>
    <w:rsid w:val="00407442"/>
    <w:rsid w:val="0041082D"/>
    <w:rsid w:val="004113AE"/>
    <w:rsid w:val="004115D0"/>
    <w:rsid w:val="00413702"/>
    <w:rsid w:val="00414F3E"/>
    <w:rsid w:val="00415B56"/>
    <w:rsid w:val="00416E87"/>
    <w:rsid w:val="00417143"/>
    <w:rsid w:val="00422799"/>
    <w:rsid w:val="004229F6"/>
    <w:rsid w:val="00422B7E"/>
    <w:rsid w:val="00432246"/>
    <w:rsid w:val="0043309C"/>
    <w:rsid w:val="004332E2"/>
    <w:rsid w:val="00434546"/>
    <w:rsid w:val="004364BA"/>
    <w:rsid w:val="00443237"/>
    <w:rsid w:val="00443790"/>
    <w:rsid w:val="00445D09"/>
    <w:rsid w:val="00447A00"/>
    <w:rsid w:val="00450030"/>
    <w:rsid w:val="004505AF"/>
    <w:rsid w:val="00452E8A"/>
    <w:rsid w:val="0045314E"/>
    <w:rsid w:val="00453994"/>
    <w:rsid w:val="00454108"/>
    <w:rsid w:val="00456D0C"/>
    <w:rsid w:val="00457C74"/>
    <w:rsid w:val="004602F4"/>
    <w:rsid w:val="00463F70"/>
    <w:rsid w:val="00464115"/>
    <w:rsid w:val="004643BF"/>
    <w:rsid w:val="0046540F"/>
    <w:rsid w:val="00466241"/>
    <w:rsid w:val="004676EC"/>
    <w:rsid w:val="004679DB"/>
    <w:rsid w:val="00471ACA"/>
    <w:rsid w:val="00472636"/>
    <w:rsid w:val="0047335D"/>
    <w:rsid w:val="00476C6F"/>
    <w:rsid w:val="0048090F"/>
    <w:rsid w:val="00482C2C"/>
    <w:rsid w:val="00495BB8"/>
    <w:rsid w:val="00496619"/>
    <w:rsid w:val="00497FEF"/>
    <w:rsid w:val="004A37BC"/>
    <w:rsid w:val="004B1870"/>
    <w:rsid w:val="004B1ACA"/>
    <w:rsid w:val="004B2FDB"/>
    <w:rsid w:val="004B660F"/>
    <w:rsid w:val="004C0906"/>
    <w:rsid w:val="004C0D42"/>
    <w:rsid w:val="004C1234"/>
    <w:rsid w:val="004C187D"/>
    <w:rsid w:val="004C45E0"/>
    <w:rsid w:val="004D3CA7"/>
    <w:rsid w:val="004D4C91"/>
    <w:rsid w:val="004D4D86"/>
    <w:rsid w:val="004E0734"/>
    <w:rsid w:val="004E1E5E"/>
    <w:rsid w:val="004E664C"/>
    <w:rsid w:val="004E6999"/>
    <w:rsid w:val="004F3098"/>
    <w:rsid w:val="004F3200"/>
    <w:rsid w:val="004F480E"/>
    <w:rsid w:val="005012E0"/>
    <w:rsid w:val="00501A77"/>
    <w:rsid w:val="00501E05"/>
    <w:rsid w:val="00502343"/>
    <w:rsid w:val="00503C01"/>
    <w:rsid w:val="00506F55"/>
    <w:rsid w:val="00507BB1"/>
    <w:rsid w:val="00511B16"/>
    <w:rsid w:val="0051409D"/>
    <w:rsid w:val="00517CD2"/>
    <w:rsid w:val="005213EB"/>
    <w:rsid w:val="00521E45"/>
    <w:rsid w:val="005221BA"/>
    <w:rsid w:val="00523745"/>
    <w:rsid w:val="005247C2"/>
    <w:rsid w:val="005250BC"/>
    <w:rsid w:val="005266AF"/>
    <w:rsid w:val="00527C1F"/>
    <w:rsid w:val="0053097B"/>
    <w:rsid w:val="0053170A"/>
    <w:rsid w:val="00531E1B"/>
    <w:rsid w:val="00531E5D"/>
    <w:rsid w:val="00532406"/>
    <w:rsid w:val="00532A02"/>
    <w:rsid w:val="00535705"/>
    <w:rsid w:val="00535F7A"/>
    <w:rsid w:val="00536816"/>
    <w:rsid w:val="00536C1B"/>
    <w:rsid w:val="00536D94"/>
    <w:rsid w:val="00537B74"/>
    <w:rsid w:val="00541CD6"/>
    <w:rsid w:val="00542022"/>
    <w:rsid w:val="00543BA4"/>
    <w:rsid w:val="005463FF"/>
    <w:rsid w:val="005478D6"/>
    <w:rsid w:val="00552A90"/>
    <w:rsid w:val="00552E82"/>
    <w:rsid w:val="00553B4A"/>
    <w:rsid w:val="00555854"/>
    <w:rsid w:val="00556685"/>
    <w:rsid w:val="00556B4A"/>
    <w:rsid w:val="00556CE6"/>
    <w:rsid w:val="00560742"/>
    <w:rsid w:val="00566BAE"/>
    <w:rsid w:val="0057048F"/>
    <w:rsid w:val="005710FC"/>
    <w:rsid w:val="00571257"/>
    <w:rsid w:val="00574A5E"/>
    <w:rsid w:val="00575772"/>
    <w:rsid w:val="00575BB0"/>
    <w:rsid w:val="0057664B"/>
    <w:rsid w:val="00576D02"/>
    <w:rsid w:val="00582458"/>
    <w:rsid w:val="00582FFE"/>
    <w:rsid w:val="005830FB"/>
    <w:rsid w:val="005856E2"/>
    <w:rsid w:val="00586DAC"/>
    <w:rsid w:val="00586E45"/>
    <w:rsid w:val="0059413E"/>
    <w:rsid w:val="00594499"/>
    <w:rsid w:val="005963F5"/>
    <w:rsid w:val="005A0476"/>
    <w:rsid w:val="005A32B8"/>
    <w:rsid w:val="005A4C02"/>
    <w:rsid w:val="005A521B"/>
    <w:rsid w:val="005A65CA"/>
    <w:rsid w:val="005A7808"/>
    <w:rsid w:val="005B1550"/>
    <w:rsid w:val="005B1798"/>
    <w:rsid w:val="005B1FBE"/>
    <w:rsid w:val="005B37A0"/>
    <w:rsid w:val="005B68C3"/>
    <w:rsid w:val="005B68FB"/>
    <w:rsid w:val="005C0BE3"/>
    <w:rsid w:val="005C0E4F"/>
    <w:rsid w:val="005C2AD9"/>
    <w:rsid w:val="005C50D0"/>
    <w:rsid w:val="005C550B"/>
    <w:rsid w:val="005D282B"/>
    <w:rsid w:val="005D2AF2"/>
    <w:rsid w:val="005D39A4"/>
    <w:rsid w:val="005D4593"/>
    <w:rsid w:val="005D56C7"/>
    <w:rsid w:val="005D6940"/>
    <w:rsid w:val="005D7339"/>
    <w:rsid w:val="005E50F8"/>
    <w:rsid w:val="005E6711"/>
    <w:rsid w:val="005E7CDA"/>
    <w:rsid w:val="005F0078"/>
    <w:rsid w:val="005F0AA2"/>
    <w:rsid w:val="005F4FD3"/>
    <w:rsid w:val="005F5BCC"/>
    <w:rsid w:val="005F643B"/>
    <w:rsid w:val="005F6A70"/>
    <w:rsid w:val="005F73E3"/>
    <w:rsid w:val="0060212A"/>
    <w:rsid w:val="00606FFF"/>
    <w:rsid w:val="00607C2B"/>
    <w:rsid w:val="00610788"/>
    <w:rsid w:val="00611157"/>
    <w:rsid w:val="00613BE0"/>
    <w:rsid w:val="00614AB3"/>
    <w:rsid w:val="00615C46"/>
    <w:rsid w:val="006179B9"/>
    <w:rsid w:val="00624049"/>
    <w:rsid w:val="0062436C"/>
    <w:rsid w:val="00633508"/>
    <w:rsid w:val="006359AA"/>
    <w:rsid w:val="00640EF7"/>
    <w:rsid w:val="0064375E"/>
    <w:rsid w:val="006440A0"/>
    <w:rsid w:val="00644421"/>
    <w:rsid w:val="006462DF"/>
    <w:rsid w:val="00650FB4"/>
    <w:rsid w:val="00654080"/>
    <w:rsid w:val="0066335A"/>
    <w:rsid w:val="00665323"/>
    <w:rsid w:val="006815CE"/>
    <w:rsid w:val="00681F8D"/>
    <w:rsid w:val="00682B9B"/>
    <w:rsid w:val="00682C99"/>
    <w:rsid w:val="0068460A"/>
    <w:rsid w:val="006846C4"/>
    <w:rsid w:val="00684E92"/>
    <w:rsid w:val="00685225"/>
    <w:rsid w:val="00685B48"/>
    <w:rsid w:val="006903A4"/>
    <w:rsid w:val="00691C72"/>
    <w:rsid w:val="00694718"/>
    <w:rsid w:val="00695628"/>
    <w:rsid w:val="0069625C"/>
    <w:rsid w:val="006974C4"/>
    <w:rsid w:val="006A0318"/>
    <w:rsid w:val="006A0603"/>
    <w:rsid w:val="006A2DE5"/>
    <w:rsid w:val="006A3548"/>
    <w:rsid w:val="006A39F9"/>
    <w:rsid w:val="006A4D8A"/>
    <w:rsid w:val="006B1EF2"/>
    <w:rsid w:val="006B36B5"/>
    <w:rsid w:val="006B565B"/>
    <w:rsid w:val="006C1654"/>
    <w:rsid w:val="006C187C"/>
    <w:rsid w:val="006C2F41"/>
    <w:rsid w:val="006C30A9"/>
    <w:rsid w:val="006C31D7"/>
    <w:rsid w:val="006C3FC2"/>
    <w:rsid w:val="006C79C9"/>
    <w:rsid w:val="006D018A"/>
    <w:rsid w:val="006D1FDA"/>
    <w:rsid w:val="006D27AA"/>
    <w:rsid w:val="006D2B15"/>
    <w:rsid w:val="006D2DF0"/>
    <w:rsid w:val="006D42CE"/>
    <w:rsid w:val="006D58AF"/>
    <w:rsid w:val="006E0D33"/>
    <w:rsid w:val="006E1BA6"/>
    <w:rsid w:val="006E2337"/>
    <w:rsid w:val="006E6611"/>
    <w:rsid w:val="006E7C71"/>
    <w:rsid w:val="006F0C34"/>
    <w:rsid w:val="006F3366"/>
    <w:rsid w:val="00701D0A"/>
    <w:rsid w:val="007026C4"/>
    <w:rsid w:val="0070404E"/>
    <w:rsid w:val="007119D8"/>
    <w:rsid w:val="007125AE"/>
    <w:rsid w:val="00713B9F"/>
    <w:rsid w:val="0072114D"/>
    <w:rsid w:val="00722903"/>
    <w:rsid w:val="00722E8C"/>
    <w:rsid w:val="00726B08"/>
    <w:rsid w:val="00726E92"/>
    <w:rsid w:val="00726F5B"/>
    <w:rsid w:val="0073088B"/>
    <w:rsid w:val="0073143B"/>
    <w:rsid w:val="00731777"/>
    <w:rsid w:val="0073187A"/>
    <w:rsid w:val="00732779"/>
    <w:rsid w:val="00732A4D"/>
    <w:rsid w:val="00733A9E"/>
    <w:rsid w:val="00734A7B"/>
    <w:rsid w:val="007353B8"/>
    <w:rsid w:val="007379E2"/>
    <w:rsid w:val="00744B0C"/>
    <w:rsid w:val="00745674"/>
    <w:rsid w:val="007459BF"/>
    <w:rsid w:val="00747E60"/>
    <w:rsid w:val="007519F1"/>
    <w:rsid w:val="00751BFE"/>
    <w:rsid w:val="00752CD9"/>
    <w:rsid w:val="00752D30"/>
    <w:rsid w:val="007559AF"/>
    <w:rsid w:val="00760F92"/>
    <w:rsid w:val="00762EF4"/>
    <w:rsid w:val="00764F04"/>
    <w:rsid w:val="00767BEC"/>
    <w:rsid w:val="007705C3"/>
    <w:rsid w:val="00771396"/>
    <w:rsid w:val="00774076"/>
    <w:rsid w:val="0077475C"/>
    <w:rsid w:val="007759F7"/>
    <w:rsid w:val="007769F5"/>
    <w:rsid w:val="00776B7D"/>
    <w:rsid w:val="00780F87"/>
    <w:rsid w:val="00780FB7"/>
    <w:rsid w:val="00781B0B"/>
    <w:rsid w:val="00781D39"/>
    <w:rsid w:val="00783B6D"/>
    <w:rsid w:val="00790339"/>
    <w:rsid w:val="007905D7"/>
    <w:rsid w:val="0079085A"/>
    <w:rsid w:val="00790BBF"/>
    <w:rsid w:val="00792CD5"/>
    <w:rsid w:val="007934A9"/>
    <w:rsid w:val="007954CB"/>
    <w:rsid w:val="00796D06"/>
    <w:rsid w:val="007A0423"/>
    <w:rsid w:val="007A0A02"/>
    <w:rsid w:val="007A1056"/>
    <w:rsid w:val="007A37D1"/>
    <w:rsid w:val="007A391F"/>
    <w:rsid w:val="007A3B23"/>
    <w:rsid w:val="007A6AE3"/>
    <w:rsid w:val="007B1D81"/>
    <w:rsid w:val="007B248F"/>
    <w:rsid w:val="007B3FAB"/>
    <w:rsid w:val="007B5ACB"/>
    <w:rsid w:val="007B5E34"/>
    <w:rsid w:val="007C0B57"/>
    <w:rsid w:val="007C5734"/>
    <w:rsid w:val="007C586D"/>
    <w:rsid w:val="007D0178"/>
    <w:rsid w:val="007D0AD4"/>
    <w:rsid w:val="007D240B"/>
    <w:rsid w:val="007D2976"/>
    <w:rsid w:val="007D4226"/>
    <w:rsid w:val="007D4882"/>
    <w:rsid w:val="007E4E6F"/>
    <w:rsid w:val="007F0570"/>
    <w:rsid w:val="007F2568"/>
    <w:rsid w:val="007F2AE1"/>
    <w:rsid w:val="007F44BD"/>
    <w:rsid w:val="007F500B"/>
    <w:rsid w:val="007F66B0"/>
    <w:rsid w:val="00801A7A"/>
    <w:rsid w:val="00802B52"/>
    <w:rsid w:val="00804D91"/>
    <w:rsid w:val="00806B1C"/>
    <w:rsid w:val="0081042A"/>
    <w:rsid w:val="008164B6"/>
    <w:rsid w:val="0082129C"/>
    <w:rsid w:val="0082201E"/>
    <w:rsid w:val="00825252"/>
    <w:rsid w:val="00825585"/>
    <w:rsid w:val="008262C1"/>
    <w:rsid w:val="008277CB"/>
    <w:rsid w:val="00837D78"/>
    <w:rsid w:val="0084134B"/>
    <w:rsid w:val="00845039"/>
    <w:rsid w:val="008479B5"/>
    <w:rsid w:val="00847BB1"/>
    <w:rsid w:val="008501B4"/>
    <w:rsid w:val="008521F6"/>
    <w:rsid w:val="00854056"/>
    <w:rsid w:val="00854B58"/>
    <w:rsid w:val="00860090"/>
    <w:rsid w:val="008617CF"/>
    <w:rsid w:val="00866243"/>
    <w:rsid w:val="008662E1"/>
    <w:rsid w:val="00874FE5"/>
    <w:rsid w:val="00877C62"/>
    <w:rsid w:val="00883B60"/>
    <w:rsid w:val="00884E0A"/>
    <w:rsid w:val="0088603D"/>
    <w:rsid w:val="00890E83"/>
    <w:rsid w:val="008938AF"/>
    <w:rsid w:val="008950A4"/>
    <w:rsid w:val="008976C7"/>
    <w:rsid w:val="00897BD5"/>
    <w:rsid w:val="008A09A8"/>
    <w:rsid w:val="008A3E5C"/>
    <w:rsid w:val="008A634A"/>
    <w:rsid w:val="008A7A88"/>
    <w:rsid w:val="008B0A31"/>
    <w:rsid w:val="008B0E11"/>
    <w:rsid w:val="008B3388"/>
    <w:rsid w:val="008B41D6"/>
    <w:rsid w:val="008B5917"/>
    <w:rsid w:val="008C0B7C"/>
    <w:rsid w:val="008C1BF7"/>
    <w:rsid w:val="008C4A87"/>
    <w:rsid w:val="008C736A"/>
    <w:rsid w:val="008C73FE"/>
    <w:rsid w:val="008D4415"/>
    <w:rsid w:val="008E01EF"/>
    <w:rsid w:val="008E115C"/>
    <w:rsid w:val="008E1F68"/>
    <w:rsid w:val="008E32E4"/>
    <w:rsid w:val="008E3830"/>
    <w:rsid w:val="008E6B7F"/>
    <w:rsid w:val="008E7A4C"/>
    <w:rsid w:val="008F0B61"/>
    <w:rsid w:val="008F58AF"/>
    <w:rsid w:val="008F624D"/>
    <w:rsid w:val="0090054D"/>
    <w:rsid w:val="0090155A"/>
    <w:rsid w:val="00904F6C"/>
    <w:rsid w:val="009063FD"/>
    <w:rsid w:val="00920803"/>
    <w:rsid w:val="009214D2"/>
    <w:rsid w:val="00921B68"/>
    <w:rsid w:val="00921CBB"/>
    <w:rsid w:val="00923E24"/>
    <w:rsid w:val="00926747"/>
    <w:rsid w:val="00931671"/>
    <w:rsid w:val="009321B1"/>
    <w:rsid w:val="00933749"/>
    <w:rsid w:val="00935AEA"/>
    <w:rsid w:val="009367F3"/>
    <w:rsid w:val="00936A15"/>
    <w:rsid w:val="00942E78"/>
    <w:rsid w:val="00944F34"/>
    <w:rsid w:val="00947199"/>
    <w:rsid w:val="00951884"/>
    <w:rsid w:val="009534B5"/>
    <w:rsid w:val="00953665"/>
    <w:rsid w:val="00955921"/>
    <w:rsid w:val="00957534"/>
    <w:rsid w:val="00957728"/>
    <w:rsid w:val="00957C39"/>
    <w:rsid w:val="009617BB"/>
    <w:rsid w:val="009646C2"/>
    <w:rsid w:val="00964CC1"/>
    <w:rsid w:val="0096560C"/>
    <w:rsid w:val="009657C3"/>
    <w:rsid w:val="00965B7D"/>
    <w:rsid w:val="00966A52"/>
    <w:rsid w:val="00966A6E"/>
    <w:rsid w:val="009812F8"/>
    <w:rsid w:val="009822F9"/>
    <w:rsid w:val="00983930"/>
    <w:rsid w:val="00983ED2"/>
    <w:rsid w:val="0098410E"/>
    <w:rsid w:val="009841F0"/>
    <w:rsid w:val="00985576"/>
    <w:rsid w:val="00987FED"/>
    <w:rsid w:val="0099377A"/>
    <w:rsid w:val="0099733A"/>
    <w:rsid w:val="009977CB"/>
    <w:rsid w:val="009A3240"/>
    <w:rsid w:val="009A737C"/>
    <w:rsid w:val="009B0FB4"/>
    <w:rsid w:val="009B3193"/>
    <w:rsid w:val="009B32DE"/>
    <w:rsid w:val="009B4891"/>
    <w:rsid w:val="009B5102"/>
    <w:rsid w:val="009B5844"/>
    <w:rsid w:val="009B64A7"/>
    <w:rsid w:val="009C5234"/>
    <w:rsid w:val="009C765E"/>
    <w:rsid w:val="009C7E16"/>
    <w:rsid w:val="009D0C2E"/>
    <w:rsid w:val="009D1F9E"/>
    <w:rsid w:val="009D217F"/>
    <w:rsid w:val="009D43D6"/>
    <w:rsid w:val="009D48BC"/>
    <w:rsid w:val="009D5B2F"/>
    <w:rsid w:val="009E0AAB"/>
    <w:rsid w:val="009E2750"/>
    <w:rsid w:val="009E2858"/>
    <w:rsid w:val="009E3D09"/>
    <w:rsid w:val="009E3F9A"/>
    <w:rsid w:val="009E5B92"/>
    <w:rsid w:val="009F334C"/>
    <w:rsid w:val="009F46BF"/>
    <w:rsid w:val="009F5558"/>
    <w:rsid w:val="009F571A"/>
    <w:rsid w:val="00A009A5"/>
    <w:rsid w:val="00A00E8B"/>
    <w:rsid w:val="00A01F13"/>
    <w:rsid w:val="00A03566"/>
    <w:rsid w:val="00A03DA4"/>
    <w:rsid w:val="00A0447A"/>
    <w:rsid w:val="00A04D6C"/>
    <w:rsid w:val="00A13BE4"/>
    <w:rsid w:val="00A14695"/>
    <w:rsid w:val="00A16191"/>
    <w:rsid w:val="00A179E7"/>
    <w:rsid w:val="00A20029"/>
    <w:rsid w:val="00A23BCF"/>
    <w:rsid w:val="00A249C0"/>
    <w:rsid w:val="00A25C88"/>
    <w:rsid w:val="00A27069"/>
    <w:rsid w:val="00A2737C"/>
    <w:rsid w:val="00A279A9"/>
    <w:rsid w:val="00A34B23"/>
    <w:rsid w:val="00A35DB5"/>
    <w:rsid w:val="00A36179"/>
    <w:rsid w:val="00A4152A"/>
    <w:rsid w:val="00A42EFE"/>
    <w:rsid w:val="00A4318A"/>
    <w:rsid w:val="00A44E6E"/>
    <w:rsid w:val="00A561B1"/>
    <w:rsid w:val="00A61155"/>
    <w:rsid w:val="00A64BFA"/>
    <w:rsid w:val="00A668AE"/>
    <w:rsid w:val="00A67898"/>
    <w:rsid w:val="00A721D3"/>
    <w:rsid w:val="00A7487A"/>
    <w:rsid w:val="00A81DAC"/>
    <w:rsid w:val="00A82CFC"/>
    <w:rsid w:val="00A90BD4"/>
    <w:rsid w:val="00A92B76"/>
    <w:rsid w:val="00A94660"/>
    <w:rsid w:val="00A95C66"/>
    <w:rsid w:val="00A960A1"/>
    <w:rsid w:val="00A96225"/>
    <w:rsid w:val="00A96BD8"/>
    <w:rsid w:val="00AA19F2"/>
    <w:rsid w:val="00AA3AEF"/>
    <w:rsid w:val="00AA454F"/>
    <w:rsid w:val="00AA5DC5"/>
    <w:rsid w:val="00AA7173"/>
    <w:rsid w:val="00AB493C"/>
    <w:rsid w:val="00AB5A18"/>
    <w:rsid w:val="00AB5DC4"/>
    <w:rsid w:val="00AB5E5F"/>
    <w:rsid w:val="00AB701F"/>
    <w:rsid w:val="00AC3894"/>
    <w:rsid w:val="00AC485C"/>
    <w:rsid w:val="00AD0CF3"/>
    <w:rsid w:val="00AD25C9"/>
    <w:rsid w:val="00AD29DC"/>
    <w:rsid w:val="00AD492F"/>
    <w:rsid w:val="00AE368B"/>
    <w:rsid w:val="00AE6635"/>
    <w:rsid w:val="00AE678E"/>
    <w:rsid w:val="00AF04D4"/>
    <w:rsid w:val="00AF0532"/>
    <w:rsid w:val="00AF0534"/>
    <w:rsid w:val="00AF63CB"/>
    <w:rsid w:val="00AF702E"/>
    <w:rsid w:val="00AF717D"/>
    <w:rsid w:val="00AF7E96"/>
    <w:rsid w:val="00B00541"/>
    <w:rsid w:val="00B02F0F"/>
    <w:rsid w:val="00B03430"/>
    <w:rsid w:val="00B11806"/>
    <w:rsid w:val="00B12B8B"/>
    <w:rsid w:val="00B13099"/>
    <w:rsid w:val="00B16C22"/>
    <w:rsid w:val="00B2324F"/>
    <w:rsid w:val="00B244FC"/>
    <w:rsid w:val="00B262C5"/>
    <w:rsid w:val="00B26983"/>
    <w:rsid w:val="00B27486"/>
    <w:rsid w:val="00B316EC"/>
    <w:rsid w:val="00B32405"/>
    <w:rsid w:val="00B40E81"/>
    <w:rsid w:val="00B4510E"/>
    <w:rsid w:val="00B4543F"/>
    <w:rsid w:val="00B50535"/>
    <w:rsid w:val="00B508A2"/>
    <w:rsid w:val="00B515CD"/>
    <w:rsid w:val="00B530A8"/>
    <w:rsid w:val="00B55CCC"/>
    <w:rsid w:val="00B56998"/>
    <w:rsid w:val="00B60D35"/>
    <w:rsid w:val="00B61B4F"/>
    <w:rsid w:val="00B625DE"/>
    <w:rsid w:val="00B6310F"/>
    <w:rsid w:val="00B6511F"/>
    <w:rsid w:val="00B668B1"/>
    <w:rsid w:val="00B6691F"/>
    <w:rsid w:val="00B70083"/>
    <w:rsid w:val="00B723AC"/>
    <w:rsid w:val="00B743AC"/>
    <w:rsid w:val="00B802F4"/>
    <w:rsid w:val="00B81968"/>
    <w:rsid w:val="00B83073"/>
    <w:rsid w:val="00B876A0"/>
    <w:rsid w:val="00B87B16"/>
    <w:rsid w:val="00B87FF8"/>
    <w:rsid w:val="00B90B34"/>
    <w:rsid w:val="00B92AEB"/>
    <w:rsid w:val="00B93B1A"/>
    <w:rsid w:val="00B94F3C"/>
    <w:rsid w:val="00B96D99"/>
    <w:rsid w:val="00B96EB8"/>
    <w:rsid w:val="00BA0A6E"/>
    <w:rsid w:val="00BA1938"/>
    <w:rsid w:val="00BA2686"/>
    <w:rsid w:val="00BA4A23"/>
    <w:rsid w:val="00BB1EFF"/>
    <w:rsid w:val="00BB5FA9"/>
    <w:rsid w:val="00BC0713"/>
    <w:rsid w:val="00BC1DD6"/>
    <w:rsid w:val="00BC320F"/>
    <w:rsid w:val="00BD1B83"/>
    <w:rsid w:val="00BD25A0"/>
    <w:rsid w:val="00BD5B6F"/>
    <w:rsid w:val="00BD6038"/>
    <w:rsid w:val="00BD7052"/>
    <w:rsid w:val="00BD7731"/>
    <w:rsid w:val="00BE0FEF"/>
    <w:rsid w:val="00BE2A89"/>
    <w:rsid w:val="00BE2DB4"/>
    <w:rsid w:val="00BF26C1"/>
    <w:rsid w:val="00BF4933"/>
    <w:rsid w:val="00C00CB6"/>
    <w:rsid w:val="00C046A6"/>
    <w:rsid w:val="00C05A84"/>
    <w:rsid w:val="00C064AC"/>
    <w:rsid w:val="00C069DA"/>
    <w:rsid w:val="00C12639"/>
    <w:rsid w:val="00C13B7E"/>
    <w:rsid w:val="00C14CBD"/>
    <w:rsid w:val="00C157B8"/>
    <w:rsid w:val="00C15A95"/>
    <w:rsid w:val="00C21555"/>
    <w:rsid w:val="00C237D8"/>
    <w:rsid w:val="00C311F4"/>
    <w:rsid w:val="00C31AD4"/>
    <w:rsid w:val="00C332A1"/>
    <w:rsid w:val="00C33A14"/>
    <w:rsid w:val="00C33CD5"/>
    <w:rsid w:val="00C35675"/>
    <w:rsid w:val="00C365DD"/>
    <w:rsid w:val="00C3786B"/>
    <w:rsid w:val="00C467D5"/>
    <w:rsid w:val="00C52728"/>
    <w:rsid w:val="00C53DBB"/>
    <w:rsid w:val="00C550C3"/>
    <w:rsid w:val="00C5531E"/>
    <w:rsid w:val="00C55ED6"/>
    <w:rsid w:val="00C60022"/>
    <w:rsid w:val="00C611B8"/>
    <w:rsid w:val="00C61415"/>
    <w:rsid w:val="00C62285"/>
    <w:rsid w:val="00C62FE3"/>
    <w:rsid w:val="00C67953"/>
    <w:rsid w:val="00C73AA1"/>
    <w:rsid w:val="00C751F2"/>
    <w:rsid w:val="00C75E8D"/>
    <w:rsid w:val="00C76EB0"/>
    <w:rsid w:val="00C77DF1"/>
    <w:rsid w:val="00C81948"/>
    <w:rsid w:val="00C84D4F"/>
    <w:rsid w:val="00C852A6"/>
    <w:rsid w:val="00C852DE"/>
    <w:rsid w:val="00C86043"/>
    <w:rsid w:val="00C86534"/>
    <w:rsid w:val="00C86DEB"/>
    <w:rsid w:val="00C91F17"/>
    <w:rsid w:val="00CA09C0"/>
    <w:rsid w:val="00CA1D06"/>
    <w:rsid w:val="00CA2F77"/>
    <w:rsid w:val="00CA6C5A"/>
    <w:rsid w:val="00CA6DE3"/>
    <w:rsid w:val="00CA75AA"/>
    <w:rsid w:val="00CB03F9"/>
    <w:rsid w:val="00CB3B89"/>
    <w:rsid w:val="00CB565E"/>
    <w:rsid w:val="00CC0DA7"/>
    <w:rsid w:val="00CC1541"/>
    <w:rsid w:val="00CC2D1C"/>
    <w:rsid w:val="00CC336F"/>
    <w:rsid w:val="00CD2298"/>
    <w:rsid w:val="00CD6280"/>
    <w:rsid w:val="00CD6AD5"/>
    <w:rsid w:val="00CE3406"/>
    <w:rsid w:val="00CE346D"/>
    <w:rsid w:val="00CE70C6"/>
    <w:rsid w:val="00CF1F2E"/>
    <w:rsid w:val="00CF3A0C"/>
    <w:rsid w:val="00CF50C5"/>
    <w:rsid w:val="00CF673E"/>
    <w:rsid w:val="00CF7476"/>
    <w:rsid w:val="00CF7DBB"/>
    <w:rsid w:val="00D01C4B"/>
    <w:rsid w:val="00D02B8E"/>
    <w:rsid w:val="00D06FCF"/>
    <w:rsid w:val="00D10630"/>
    <w:rsid w:val="00D11A2A"/>
    <w:rsid w:val="00D130A3"/>
    <w:rsid w:val="00D2132B"/>
    <w:rsid w:val="00D2644D"/>
    <w:rsid w:val="00D26D6F"/>
    <w:rsid w:val="00D32062"/>
    <w:rsid w:val="00D34FF3"/>
    <w:rsid w:val="00D35543"/>
    <w:rsid w:val="00D35BC4"/>
    <w:rsid w:val="00D41F5F"/>
    <w:rsid w:val="00D45452"/>
    <w:rsid w:val="00D4548E"/>
    <w:rsid w:val="00D532EC"/>
    <w:rsid w:val="00D57A95"/>
    <w:rsid w:val="00D609FF"/>
    <w:rsid w:val="00D60ACF"/>
    <w:rsid w:val="00D60EE6"/>
    <w:rsid w:val="00D615E2"/>
    <w:rsid w:val="00D62059"/>
    <w:rsid w:val="00D63357"/>
    <w:rsid w:val="00D70BC6"/>
    <w:rsid w:val="00D729F9"/>
    <w:rsid w:val="00D7451C"/>
    <w:rsid w:val="00D76028"/>
    <w:rsid w:val="00D765B6"/>
    <w:rsid w:val="00D76EA9"/>
    <w:rsid w:val="00D80083"/>
    <w:rsid w:val="00D81AAF"/>
    <w:rsid w:val="00D81C04"/>
    <w:rsid w:val="00D83D38"/>
    <w:rsid w:val="00D852AC"/>
    <w:rsid w:val="00D90349"/>
    <w:rsid w:val="00D96D55"/>
    <w:rsid w:val="00DA0A8F"/>
    <w:rsid w:val="00DB04D0"/>
    <w:rsid w:val="00DB1AAE"/>
    <w:rsid w:val="00DB1D62"/>
    <w:rsid w:val="00DB2A89"/>
    <w:rsid w:val="00DB34B6"/>
    <w:rsid w:val="00DB4BAA"/>
    <w:rsid w:val="00DB5266"/>
    <w:rsid w:val="00DC11E5"/>
    <w:rsid w:val="00DC216B"/>
    <w:rsid w:val="00DC2FBF"/>
    <w:rsid w:val="00DC516D"/>
    <w:rsid w:val="00DC5261"/>
    <w:rsid w:val="00DC58FF"/>
    <w:rsid w:val="00DC7C59"/>
    <w:rsid w:val="00DD035A"/>
    <w:rsid w:val="00DD3536"/>
    <w:rsid w:val="00DD58DE"/>
    <w:rsid w:val="00DD5D55"/>
    <w:rsid w:val="00DE0BDE"/>
    <w:rsid w:val="00DE2CD1"/>
    <w:rsid w:val="00DE329F"/>
    <w:rsid w:val="00DE3355"/>
    <w:rsid w:val="00DF0800"/>
    <w:rsid w:val="00DF10FD"/>
    <w:rsid w:val="00DF397C"/>
    <w:rsid w:val="00DF3CD1"/>
    <w:rsid w:val="00DF4ED9"/>
    <w:rsid w:val="00DF5932"/>
    <w:rsid w:val="00DF7A35"/>
    <w:rsid w:val="00E034E4"/>
    <w:rsid w:val="00E04C92"/>
    <w:rsid w:val="00E053D9"/>
    <w:rsid w:val="00E05E44"/>
    <w:rsid w:val="00E10A8F"/>
    <w:rsid w:val="00E110E3"/>
    <w:rsid w:val="00E15315"/>
    <w:rsid w:val="00E23F2C"/>
    <w:rsid w:val="00E247C6"/>
    <w:rsid w:val="00E259F7"/>
    <w:rsid w:val="00E26431"/>
    <w:rsid w:val="00E265D0"/>
    <w:rsid w:val="00E274C2"/>
    <w:rsid w:val="00E27F2C"/>
    <w:rsid w:val="00E3210C"/>
    <w:rsid w:val="00E32829"/>
    <w:rsid w:val="00E35E01"/>
    <w:rsid w:val="00E373BC"/>
    <w:rsid w:val="00E37DB6"/>
    <w:rsid w:val="00E428AB"/>
    <w:rsid w:val="00E450C8"/>
    <w:rsid w:val="00E57572"/>
    <w:rsid w:val="00E611E2"/>
    <w:rsid w:val="00E62D1F"/>
    <w:rsid w:val="00E64C09"/>
    <w:rsid w:val="00E70EC7"/>
    <w:rsid w:val="00E71785"/>
    <w:rsid w:val="00E74812"/>
    <w:rsid w:val="00E77315"/>
    <w:rsid w:val="00E83C98"/>
    <w:rsid w:val="00E87CB8"/>
    <w:rsid w:val="00E90B28"/>
    <w:rsid w:val="00E919B2"/>
    <w:rsid w:val="00E93500"/>
    <w:rsid w:val="00E93800"/>
    <w:rsid w:val="00EA076A"/>
    <w:rsid w:val="00EA1043"/>
    <w:rsid w:val="00EA1D8A"/>
    <w:rsid w:val="00EA655E"/>
    <w:rsid w:val="00EB55EC"/>
    <w:rsid w:val="00EB6F2A"/>
    <w:rsid w:val="00EB6F37"/>
    <w:rsid w:val="00EC0CC6"/>
    <w:rsid w:val="00EC2656"/>
    <w:rsid w:val="00EC4812"/>
    <w:rsid w:val="00EC512B"/>
    <w:rsid w:val="00EC52B3"/>
    <w:rsid w:val="00EC5FDF"/>
    <w:rsid w:val="00EC68DF"/>
    <w:rsid w:val="00ED007D"/>
    <w:rsid w:val="00ED1A25"/>
    <w:rsid w:val="00ED2170"/>
    <w:rsid w:val="00ED5775"/>
    <w:rsid w:val="00ED6EA6"/>
    <w:rsid w:val="00EE13CE"/>
    <w:rsid w:val="00EE3A28"/>
    <w:rsid w:val="00EF2B3D"/>
    <w:rsid w:val="00EF40A5"/>
    <w:rsid w:val="00EF521B"/>
    <w:rsid w:val="00EF6103"/>
    <w:rsid w:val="00EF6CD8"/>
    <w:rsid w:val="00F0019F"/>
    <w:rsid w:val="00F008F7"/>
    <w:rsid w:val="00F009C9"/>
    <w:rsid w:val="00F00CB4"/>
    <w:rsid w:val="00F01607"/>
    <w:rsid w:val="00F03058"/>
    <w:rsid w:val="00F03A68"/>
    <w:rsid w:val="00F13038"/>
    <w:rsid w:val="00F14918"/>
    <w:rsid w:val="00F17ECE"/>
    <w:rsid w:val="00F2078B"/>
    <w:rsid w:val="00F24640"/>
    <w:rsid w:val="00F270A9"/>
    <w:rsid w:val="00F27236"/>
    <w:rsid w:val="00F27A90"/>
    <w:rsid w:val="00F27F3B"/>
    <w:rsid w:val="00F3180E"/>
    <w:rsid w:val="00F31BA9"/>
    <w:rsid w:val="00F32AA0"/>
    <w:rsid w:val="00F34385"/>
    <w:rsid w:val="00F347D5"/>
    <w:rsid w:val="00F357B3"/>
    <w:rsid w:val="00F36806"/>
    <w:rsid w:val="00F43658"/>
    <w:rsid w:val="00F448A9"/>
    <w:rsid w:val="00F45CB5"/>
    <w:rsid w:val="00F51251"/>
    <w:rsid w:val="00F579E5"/>
    <w:rsid w:val="00F63071"/>
    <w:rsid w:val="00F6317F"/>
    <w:rsid w:val="00F6412E"/>
    <w:rsid w:val="00F64F46"/>
    <w:rsid w:val="00F6640E"/>
    <w:rsid w:val="00F67969"/>
    <w:rsid w:val="00F70C16"/>
    <w:rsid w:val="00F722D7"/>
    <w:rsid w:val="00F72A69"/>
    <w:rsid w:val="00F776FB"/>
    <w:rsid w:val="00F778E9"/>
    <w:rsid w:val="00F844FE"/>
    <w:rsid w:val="00F87AC9"/>
    <w:rsid w:val="00F90221"/>
    <w:rsid w:val="00F9077B"/>
    <w:rsid w:val="00F9146C"/>
    <w:rsid w:val="00FA7922"/>
    <w:rsid w:val="00FB1C5C"/>
    <w:rsid w:val="00FB32F3"/>
    <w:rsid w:val="00FB3AAF"/>
    <w:rsid w:val="00FB478F"/>
    <w:rsid w:val="00FB5D13"/>
    <w:rsid w:val="00FB5D77"/>
    <w:rsid w:val="00FB7C53"/>
    <w:rsid w:val="00FC04E1"/>
    <w:rsid w:val="00FC383F"/>
    <w:rsid w:val="00FC5998"/>
    <w:rsid w:val="00FD2053"/>
    <w:rsid w:val="00FD237A"/>
    <w:rsid w:val="00FD77FF"/>
    <w:rsid w:val="00FD7D75"/>
    <w:rsid w:val="00FD7E0C"/>
    <w:rsid w:val="00FE348C"/>
    <w:rsid w:val="00FE555A"/>
    <w:rsid w:val="00FF2CDA"/>
    <w:rsid w:val="00FF6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76A163E-3630-433A-BCEF-5EE6A196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numPr>
        <w:numId w:val="1"/>
      </w:numPr>
      <w:jc w:val="center"/>
      <w:outlineLvl w:val="0"/>
    </w:pPr>
    <w:rPr>
      <w:b/>
      <w:smallCaps/>
      <w:sz w:val="36"/>
      <w:lang w:val="de-AT"/>
    </w:rPr>
  </w:style>
  <w:style w:type="paragraph" w:styleId="Nadpis2">
    <w:name w:val="heading 2"/>
    <w:basedOn w:val="Normln"/>
    <w:next w:val="Normln"/>
    <w:qFormat/>
    <w:pPr>
      <w:keepNext/>
      <w:numPr>
        <w:ilvl w:val="1"/>
        <w:numId w:val="1"/>
      </w:numPr>
      <w:tabs>
        <w:tab w:val="left" w:pos="284"/>
      </w:tabs>
      <w:outlineLvl w:val="1"/>
    </w:pPr>
    <w:rPr>
      <w:sz w:val="24"/>
    </w:rPr>
  </w:style>
  <w:style w:type="paragraph" w:styleId="Nadpis3">
    <w:name w:val="heading 3"/>
    <w:basedOn w:val="Normln"/>
    <w:next w:val="Normln"/>
    <w:qFormat/>
    <w:pPr>
      <w:keepNext/>
      <w:numPr>
        <w:ilvl w:val="2"/>
        <w:numId w:val="1"/>
      </w:numPr>
      <w:overflowPunct w:val="0"/>
      <w:autoSpaceDE w:val="0"/>
      <w:autoSpaceDN w:val="0"/>
      <w:adjustRightInd w:val="0"/>
      <w:jc w:val="right"/>
      <w:textAlignment w:val="baseline"/>
      <w:outlineLvl w:val="2"/>
    </w:pPr>
    <w:rPr>
      <w:b/>
      <w:sz w:val="24"/>
      <w:lang w:val="de-AT"/>
    </w:rPr>
  </w:style>
  <w:style w:type="paragraph" w:styleId="Nadpis4">
    <w:name w:val="heading 4"/>
    <w:basedOn w:val="Normln"/>
    <w:next w:val="Normln"/>
    <w:qFormat/>
    <w:pPr>
      <w:keepNext/>
      <w:numPr>
        <w:ilvl w:val="3"/>
        <w:numId w:val="1"/>
      </w:numPr>
      <w:outlineLvl w:val="3"/>
    </w:pPr>
    <w:rPr>
      <w:b/>
      <w:sz w:val="24"/>
    </w:rPr>
  </w:style>
  <w:style w:type="paragraph" w:styleId="Nadpis5">
    <w:name w:val="heading 5"/>
    <w:basedOn w:val="Normln"/>
    <w:next w:val="Normln"/>
    <w:qFormat/>
    <w:pPr>
      <w:keepNext/>
      <w:numPr>
        <w:ilvl w:val="4"/>
        <w:numId w:val="1"/>
      </w:numPr>
      <w:outlineLvl w:val="4"/>
    </w:pPr>
    <w:rPr>
      <w:sz w:val="24"/>
    </w:rPr>
  </w:style>
  <w:style w:type="paragraph" w:styleId="Nadpis6">
    <w:name w:val="heading 6"/>
    <w:basedOn w:val="Normln"/>
    <w:next w:val="Normln"/>
    <w:qFormat/>
    <w:pPr>
      <w:keepNext/>
      <w:numPr>
        <w:ilvl w:val="5"/>
        <w:numId w:val="1"/>
      </w:numPr>
      <w:outlineLvl w:val="5"/>
    </w:pPr>
    <w:rPr>
      <w:sz w:val="24"/>
      <w:lang w:val="en-US"/>
    </w:rPr>
  </w:style>
  <w:style w:type="paragraph" w:styleId="Nadpis7">
    <w:name w:val="heading 7"/>
    <w:basedOn w:val="Normln"/>
    <w:next w:val="Normln"/>
    <w:qFormat/>
    <w:pPr>
      <w:keepNext/>
      <w:numPr>
        <w:ilvl w:val="6"/>
        <w:numId w:val="1"/>
      </w:numPr>
      <w:jc w:val="center"/>
      <w:outlineLvl w:val="6"/>
    </w:pPr>
    <w:rPr>
      <w:b/>
      <w:sz w:val="40"/>
      <w:u w:val="single"/>
      <w:lang w:val="en-US"/>
    </w:rPr>
  </w:style>
  <w:style w:type="paragraph" w:styleId="Nadpis8">
    <w:name w:val="heading 8"/>
    <w:basedOn w:val="Normln"/>
    <w:next w:val="Normln"/>
    <w:qFormat/>
    <w:pPr>
      <w:keepNext/>
      <w:numPr>
        <w:ilvl w:val="7"/>
        <w:numId w:val="1"/>
      </w:numPr>
      <w:jc w:val="center"/>
      <w:outlineLvl w:val="7"/>
    </w:pPr>
    <w:rPr>
      <w:smallCaps/>
      <w:sz w:val="44"/>
    </w:rPr>
  </w:style>
  <w:style w:type="paragraph" w:styleId="Nadpis9">
    <w:name w:val="heading 9"/>
    <w:basedOn w:val="Normln"/>
    <w:next w:val="Normln"/>
    <w:qFormat/>
    <w:pPr>
      <w:keepNext/>
      <w:numPr>
        <w:ilvl w:val="8"/>
        <w:numId w:val="1"/>
      </w:numPr>
      <w:spacing w:line="360" w:lineRule="auto"/>
      <w:jc w:val="center"/>
      <w:outlineLvl w:val="8"/>
    </w:pPr>
    <w:rPr>
      <w:b/>
      <w:smallCaps/>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Nzev">
    <w:name w:val="Title"/>
    <w:basedOn w:val="Normln"/>
    <w:qFormat/>
    <w:pPr>
      <w:jc w:val="center"/>
    </w:pPr>
    <w:rPr>
      <w:b/>
      <w:smallCaps/>
      <w:sz w:val="28"/>
      <w:lang w:val="de-AT"/>
    </w:rPr>
  </w:style>
  <w:style w:type="paragraph" w:styleId="Zkladntextodsazen">
    <w:name w:val="Body Text Indent"/>
    <w:basedOn w:val="Normln"/>
    <w:pPr>
      <w:tabs>
        <w:tab w:val="left" w:pos="71"/>
      </w:tabs>
      <w:ind w:left="71"/>
    </w:pPr>
    <w:rPr>
      <w:sz w:val="24"/>
    </w:rPr>
  </w:style>
  <w:style w:type="character" w:styleId="slostrnky">
    <w:name w:val="page number"/>
    <w:basedOn w:val="Standardnpsmoodstavce"/>
  </w:style>
  <w:style w:type="paragraph" w:customStyle="1" w:styleId="Export0">
    <w:name w:val="Ex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sz w:val="24"/>
      <w:lang w:val="en-US"/>
    </w:rPr>
  </w:style>
  <w:style w:type="paragraph" w:customStyle="1" w:styleId="Import0">
    <w:name w:val="Im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paragraph" w:styleId="Zkladntextodsazen2">
    <w:name w:val="Body Text Indent 2"/>
    <w:basedOn w:val="Normln"/>
    <w:pPr>
      <w:tabs>
        <w:tab w:val="num" w:pos="426"/>
      </w:tabs>
      <w:ind w:left="426" w:hanging="426"/>
    </w:pPr>
    <w:rPr>
      <w:bCs/>
      <w:szCs w:val="18"/>
    </w:rPr>
  </w:style>
  <w:style w:type="paragraph" w:styleId="Zkladntextodsazen3">
    <w:name w:val="Body Text Indent 3"/>
    <w:basedOn w:val="Normln"/>
    <w:link w:val="Zkladntextodsazen3Char"/>
    <w:pPr>
      <w:ind w:left="426"/>
      <w:jc w:val="both"/>
    </w:pPr>
    <w:rPr>
      <w:szCs w:val="18"/>
    </w:rPr>
  </w:style>
  <w:style w:type="paragraph" w:styleId="Obsah2">
    <w:name w:val="toc 2"/>
    <w:basedOn w:val="Normln"/>
    <w:next w:val="Normln"/>
    <w:autoRedefine/>
    <w:semiHidden/>
    <w:pPr>
      <w:spacing w:before="240"/>
    </w:pPr>
    <w:rPr>
      <w:b/>
      <w:bCs/>
      <w:szCs w:val="24"/>
    </w:rPr>
  </w:style>
  <w:style w:type="paragraph" w:styleId="Obsah1">
    <w:name w:val="toc 1"/>
    <w:basedOn w:val="Normln"/>
    <w:next w:val="Normln"/>
    <w:autoRedefine/>
    <w:semiHidden/>
    <w:pPr>
      <w:spacing w:before="360"/>
    </w:pPr>
    <w:rPr>
      <w:rFonts w:ascii="Arial" w:hAnsi="Arial"/>
      <w:b/>
      <w:bCs/>
      <w:caps/>
      <w:szCs w:val="28"/>
    </w:rPr>
  </w:style>
  <w:style w:type="paragraph" w:styleId="Obsah3">
    <w:name w:val="toc 3"/>
    <w:basedOn w:val="Normln"/>
    <w:next w:val="Normln"/>
    <w:autoRedefine/>
    <w:semiHidden/>
    <w:pPr>
      <w:ind w:left="200"/>
    </w:pPr>
    <w:rPr>
      <w:szCs w:val="24"/>
    </w:rPr>
  </w:style>
  <w:style w:type="paragraph" w:styleId="Obsah4">
    <w:name w:val="toc 4"/>
    <w:basedOn w:val="Normln"/>
    <w:next w:val="Normln"/>
    <w:autoRedefine/>
    <w:semiHidden/>
    <w:pPr>
      <w:ind w:left="400"/>
    </w:pPr>
    <w:rPr>
      <w:szCs w:val="24"/>
    </w:rPr>
  </w:style>
  <w:style w:type="paragraph" w:styleId="Obsah5">
    <w:name w:val="toc 5"/>
    <w:basedOn w:val="Normln"/>
    <w:next w:val="Normln"/>
    <w:autoRedefine/>
    <w:semiHidden/>
    <w:pPr>
      <w:ind w:left="600"/>
    </w:pPr>
    <w:rPr>
      <w:szCs w:val="24"/>
    </w:rPr>
  </w:style>
  <w:style w:type="paragraph" w:styleId="Obsah6">
    <w:name w:val="toc 6"/>
    <w:basedOn w:val="Normln"/>
    <w:next w:val="Normln"/>
    <w:autoRedefine/>
    <w:semiHidden/>
    <w:pPr>
      <w:ind w:left="800"/>
    </w:pPr>
    <w:rPr>
      <w:szCs w:val="24"/>
    </w:rPr>
  </w:style>
  <w:style w:type="paragraph" w:styleId="Obsah7">
    <w:name w:val="toc 7"/>
    <w:basedOn w:val="Normln"/>
    <w:next w:val="Normln"/>
    <w:autoRedefine/>
    <w:semiHidden/>
    <w:pPr>
      <w:ind w:left="1000"/>
    </w:pPr>
    <w:rPr>
      <w:szCs w:val="24"/>
    </w:rPr>
  </w:style>
  <w:style w:type="paragraph" w:styleId="Obsah8">
    <w:name w:val="toc 8"/>
    <w:basedOn w:val="Normln"/>
    <w:next w:val="Normln"/>
    <w:autoRedefine/>
    <w:semiHidden/>
    <w:pPr>
      <w:ind w:left="1200"/>
    </w:pPr>
    <w:rPr>
      <w:szCs w:val="24"/>
    </w:rPr>
  </w:style>
  <w:style w:type="paragraph" w:styleId="Obsah9">
    <w:name w:val="toc 9"/>
    <w:basedOn w:val="Normln"/>
    <w:next w:val="Normln"/>
    <w:autoRedefine/>
    <w:semiHidden/>
    <w:pPr>
      <w:ind w:left="1400"/>
    </w:pPr>
    <w:rPr>
      <w:szCs w:val="24"/>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8501B4"/>
    <w:rPr>
      <w:rFonts w:ascii="Tahoma" w:hAnsi="Tahoma" w:cs="Tahoma"/>
      <w:sz w:val="16"/>
      <w:szCs w:val="16"/>
    </w:rPr>
  </w:style>
  <w:style w:type="paragraph" w:styleId="Zkladntext3">
    <w:name w:val="Body Text 3"/>
    <w:basedOn w:val="Normln"/>
    <w:rsid w:val="009D0C2E"/>
    <w:pPr>
      <w:spacing w:after="120"/>
    </w:pPr>
    <w:rPr>
      <w:sz w:val="16"/>
      <w:szCs w:val="16"/>
    </w:rPr>
  </w:style>
  <w:style w:type="paragraph" w:customStyle="1" w:styleId="Odstavec1">
    <w:name w:val="Odstavec1"/>
    <w:basedOn w:val="Normln"/>
    <w:rsid w:val="009D0C2E"/>
    <w:pPr>
      <w:keepNext/>
      <w:spacing w:before="120" w:after="60"/>
      <w:ind w:left="907" w:hanging="907"/>
      <w:jc w:val="both"/>
    </w:pPr>
    <w:rPr>
      <w:rFonts w:ascii="Arial" w:hAnsi="Arial"/>
    </w:rPr>
  </w:style>
  <w:style w:type="paragraph" w:styleId="Zkladntext2">
    <w:name w:val="Body Text 2"/>
    <w:basedOn w:val="Normln"/>
    <w:rsid w:val="00351251"/>
    <w:pPr>
      <w:spacing w:after="120" w:line="480" w:lineRule="auto"/>
    </w:pPr>
  </w:style>
  <w:style w:type="paragraph" w:styleId="Rozloendokumentu">
    <w:name w:val="Document Map"/>
    <w:aliases w:val="Rozvržení dokumentu"/>
    <w:basedOn w:val="Normln"/>
    <w:semiHidden/>
    <w:rsid w:val="009657C3"/>
    <w:pPr>
      <w:shd w:val="clear" w:color="auto" w:fill="000080"/>
    </w:pPr>
    <w:rPr>
      <w:rFonts w:ascii="Tahoma" w:hAnsi="Tahoma" w:cs="Tahoma"/>
    </w:rPr>
  </w:style>
  <w:style w:type="character" w:styleId="Odkaznakoment">
    <w:name w:val="annotation reference"/>
    <w:semiHidden/>
    <w:rsid w:val="009657C3"/>
    <w:rPr>
      <w:sz w:val="16"/>
      <w:szCs w:val="16"/>
    </w:rPr>
  </w:style>
  <w:style w:type="paragraph" w:styleId="Textkomente">
    <w:name w:val="annotation text"/>
    <w:basedOn w:val="Normln"/>
    <w:link w:val="TextkomenteChar"/>
    <w:semiHidden/>
    <w:rsid w:val="009657C3"/>
  </w:style>
  <w:style w:type="paragraph" w:styleId="Pedmtkomente">
    <w:name w:val="annotation subject"/>
    <w:basedOn w:val="Textkomente"/>
    <w:next w:val="Textkomente"/>
    <w:semiHidden/>
    <w:rsid w:val="009657C3"/>
    <w:rPr>
      <w:b/>
      <w:bCs/>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semiHidden/>
    <w:rsid w:val="00275549"/>
    <w:pPr>
      <w:spacing w:before="120"/>
      <w:jc w:val="both"/>
    </w:pPr>
    <w:rPr>
      <w:rFonts w:ascii="Arial" w:hAnsi="Arial" w:cs="Arial"/>
    </w:rPr>
  </w:style>
  <w:style w:type="paragraph" w:customStyle="1" w:styleId="CharCharCharCharChar1CharCharCharCharCharCharChar">
    <w:name w:val="Char Char Char Char Char1 Char Char Char Char Char Char Char"/>
    <w:basedOn w:val="Normln"/>
    <w:rsid w:val="00275549"/>
    <w:pPr>
      <w:spacing w:after="160" w:line="240" w:lineRule="exact"/>
    </w:pPr>
    <w:rPr>
      <w:rFonts w:ascii="Tahoma" w:hAnsi="Tahoma"/>
      <w:lang w:val="en-US" w:eastAsia="en-US"/>
    </w:rPr>
  </w:style>
  <w:style w:type="paragraph" w:customStyle="1" w:styleId="Char">
    <w:name w:val="Char"/>
    <w:basedOn w:val="Nadpis1"/>
    <w:rsid w:val="00AF717D"/>
    <w:pPr>
      <w:keepNext w:val="0"/>
      <w:numPr>
        <w:numId w:val="0"/>
      </w:numPr>
      <w:tabs>
        <w:tab w:val="num" w:pos="0"/>
      </w:tabs>
      <w:spacing w:after="240" w:line="360" w:lineRule="auto"/>
      <w:jc w:val="both"/>
    </w:pPr>
    <w:rPr>
      <w:rFonts w:ascii="Times" w:eastAsia="Times" w:hAnsi="Times" w:cs="Arial"/>
      <w:bCs/>
      <w:smallCaps w:val="0"/>
      <w:kern w:val="32"/>
      <w:sz w:val="32"/>
      <w:szCs w:val="32"/>
      <w:lang w:val="cs-CZ"/>
    </w:rPr>
  </w:style>
  <w:style w:type="paragraph" w:customStyle="1" w:styleId="Text">
    <w:name w:val="Text"/>
    <w:rsid w:val="00AF717D"/>
    <w:pPr>
      <w:widowControl w:val="0"/>
      <w:suppressAutoHyphens/>
      <w:overflowPunct w:val="0"/>
      <w:autoSpaceDE w:val="0"/>
      <w:jc w:val="both"/>
      <w:textAlignment w:val="baseline"/>
    </w:pPr>
    <w:rPr>
      <w:rFonts w:eastAsia="Arial"/>
      <w:kern w:val="1"/>
      <w:sz w:val="24"/>
      <w:lang w:eastAsia="ar-SA"/>
    </w:rPr>
  </w:style>
  <w:style w:type="paragraph" w:styleId="Odstavecseseznamem">
    <w:name w:val="List Paragraph"/>
    <w:aliases w:val="Odstavec_muj,Nad,List Paragraph,Odstavec cíl se seznamem,Odstavec se seznamem5,Odrážky,Tučné"/>
    <w:basedOn w:val="Normln"/>
    <w:link w:val="OdstavecseseznamemChar"/>
    <w:uiPriority w:val="34"/>
    <w:qFormat/>
    <w:rsid w:val="00F72A69"/>
    <w:pPr>
      <w:ind w:left="708"/>
    </w:pPr>
  </w:style>
  <w:style w:type="character" w:customStyle="1" w:styleId="ZpatChar">
    <w:name w:val="Zápatí Char"/>
    <w:link w:val="Zpat"/>
    <w:uiPriority w:val="99"/>
    <w:rsid w:val="00306A1C"/>
    <w:rPr>
      <w:lang w:val="de-DE"/>
    </w:rPr>
  </w:style>
  <w:style w:type="character" w:customStyle="1" w:styleId="Zkladntextodsazen3Char">
    <w:name w:val="Základní text odsazený 3 Char"/>
    <w:link w:val="Zkladntextodsazen3"/>
    <w:rsid w:val="00306A1C"/>
    <w:rPr>
      <w:szCs w:val="18"/>
    </w:rPr>
  </w:style>
  <w:style w:type="table" w:styleId="Mkatabulky">
    <w:name w:val="Table Grid"/>
    <w:basedOn w:val="Normlntabulka"/>
    <w:uiPriority w:val="59"/>
    <w:rsid w:val="00306A1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1A5734"/>
    <w:rPr>
      <w:lang w:val="de-DE"/>
    </w:rPr>
  </w:style>
  <w:style w:type="paragraph" w:customStyle="1" w:styleId="Styl2">
    <w:name w:val="Styl2"/>
    <w:basedOn w:val="Nadpis2"/>
    <w:link w:val="Styl2Char"/>
    <w:qFormat/>
    <w:rsid w:val="00CC2D1C"/>
    <w:pPr>
      <w:keepNext w:val="0"/>
      <w:numPr>
        <w:numId w:val="7"/>
      </w:numPr>
      <w:tabs>
        <w:tab w:val="clear" w:pos="284"/>
      </w:tabs>
      <w:suppressAutoHyphens/>
      <w:spacing w:before="120" w:after="120" w:line="276" w:lineRule="auto"/>
      <w:jc w:val="both"/>
    </w:pPr>
    <w:rPr>
      <w:rFonts w:eastAsia="Calibri"/>
      <w:b/>
      <w:bCs/>
      <w:sz w:val="22"/>
      <w:szCs w:val="22"/>
      <w:lang w:eastAsia="en-US"/>
    </w:rPr>
  </w:style>
  <w:style w:type="character" w:customStyle="1" w:styleId="Styl2Char">
    <w:name w:val="Styl2 Char"/>
    <w:link w:val="Styl2"/>
    <w:rsid w:val="00CC2D1C"/>
    <w:rPr>
      <w:rFonts w:eastAsia="Calibri"/>
      <w:b/>
      <w:bCs/>
      <w:sz w:val="22"/>
      <w:szCs w:val="22"/>
      <w:lang w:eastAsia="en-US"/>
    </w:rPr>
  </w:style>
  <w:style w:type="character" w:customStyle="1" w:styleId="WW8Num16z1">
    <w:name w:val="WW8Num16z1"/>
    <w:rsid w:val="00364582"/>
    <w:rPr>
      <w:rFonts w:ascii="Arial" w:hAnsi="Arial" w:cs="Arial" w:hint="default"/>
      <w:b w:val="0"/>
      <w:i w:val="0"/>
      <w:sz w:val="20"/>
    </w:rPr>
  </w:style>
  <w:style w:type="paragraph" w:customStyle="1" w:styleId="Styl11">
    <w:name w:val="Styl 1.1."/>
    <w:basedOn w:val="Normln"/>
    <w:link w:val="Styl11Char"/>
    <w:uiPriority w:val="99"/>
    <w:qFormat/>
    <w:rsid w:val="00A13BE4"/>
    <w:pPr>
      <w:spacing w:before="120" w:after="120" w:line="276" w:lineRule="auto"/>
      <w:ind w:left="574" w:hanging="432"/>
      <w:jc w:val="both"/>
    </w:pPr>
    <w:rPr>
      <w:rFonts w:ascii="Arial" w:hAnsi="Arial" w:cs="Arial"/>
      <w:lang w:eastAsia="en-US"/>
    </w:rPr>
  </w:style>
  <w:style w:type="character" w:customStyle="1" w:styleId="Styl11Char">
    <w:name w:val="Styl 1.1. Char"/>
    <w:link w:val="Styl11"/>
    <w:uiPriority w:val="99"/>
    <w:rsid w:val="00A13BE4"/>
    <w:rPr>
      <w:rFonts w:ascii="Arial" w:hAnsi="Arial" w:cs="Arial"/>
      <w:lang w:eastAsia="en-US"/>
    </w:rPr>
  </w:style>
  <w:style w:type="character" w:customStyle="1" w:styleId="TextkomenteChar">
    <w:name w:val="Text komentáře Char"/>
    <w:link w:val="Textkomente"/>
    <w:uiPriority w:val="99"/>
    <w:semiHidden/>
    <w:rsid w:val="00A13BE4"/>
  </w:style>
  <w:style w:type="character" w:customStyle="1" w:styleId="OdstavecseseznamemChar">
    <w:name w:val="Odstavec se seznamem Char"/>
    <w:aliases w:val="Odstavec_muj Char,Nad Char,List Paragraph Char,Odstavec cíl se seznamem Char,Odstavec se seznamem5 Char,Odrážky Char,Tučné Char"/>
    <w:link w:val="Odstavecseseznamem"/>
    <w:uiPriority w:val="34"/>
    <w:rsid w:val="00A9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9814">
      <w:bodyDiv w:val="1"/>
      <w:marLeft w:val="0"/>
      <w:marRight w:val="0"/>
      <w:marTop w:val="0"/>
      <w:marBottom w:val="0"/>
      <w:divBdr>
        <w:top w:val="none" w:sz="0" w:space="0" w:color="auto"/>
        <w:left w:val="none" w:sz="0" w:space="0" w:color="auto"/>
        <w:bottom w:val="none" w:sz="0" w:space="0" w:color="auto"/>
        <w:right w:val="none" w:sz="0" w:space="0" w:color="auto"/>
      </w:divBdr>
    </w:div>
    <w:div w:id="189728857">
      <w:bodyDiv w:val="1"/>
      <w:marLeft w:val="0"/>
      <w:marRight w:val="0"/>
      <w:marTop w:val="0"/>
      <w:marBottom w:val="0"/>
      <w:divBdr>
        <w:top w:val="none" w:sz="0" w:space="0" w:color="auto"/>
        <w:left w:val="none" w:sz="0" w:space="0" w:color="auto"/>
        <w:bottom w:val="none" w:sz="0" w:space="0" w:color="auto"/>
        <w:right w:val="none" w:sz="0" w:space="0" w:color="auto"/>
      </w:divBdr>
    </w:div>
    <w:div w:id="438527975">
      <w:bodyDiv w:val="1"/>
      <w:marLeft w:val="0"/>
      <w:marRight w:val="0"/>
      <w:marTop w:val="0"/>
      <w:marBottom w:val="0"/>
      <w:divBdr>
        <w:top w:val="none" w:sz="0" w:space="0" w:color="auto"/>
        <w:left w:val="none" w:sz="0" w:space="0" w:color="auto"/>
        <w:bottom w:val="none" w:sz="0" w:space="0" w:color="auto"/>
        <w:right w:val="none" w:sz="0" w:space="0" w:color="auto"/>
      </w:divBdr>
    </w:div>
    <w:div w:id="900676793">
      <w:bodyDiv w:val="1"/>
      <w:marLeft w:val="0"/>
      <w:marRight w:val="0"/>
      <w:marTop w:val="0"/>
      <w:marBottom w:val="0"/>
      <w:divBdr>
        <w:top w:val="none" w:sz="0" w:space="0" w:color="auto"/>
        <w:left w:val="none" w:sz="0" w:space="0" w:color="auto"/>
        <w:bottom w:val="none" w:sz="0" w:space="0" w:color="auto"/>
        <w:right w:val="none" w:sz="0" w:space="0" w:color="auto"/>
      </w:divBdr>
    </w:div>
    <w:div w:id="970019959">
      <w:bodyDiv w:val="1"/>
      <w:marLeft w:val="0"/>
      <w:marRight w:val="0"/>
      <w:marTop w:val="0"/>
      <w:marBottom w:val="0"/>
      <w:divBdr>
        <w:top w:val="none" w:sz="0" w:space="0" w:color="auto"/>
        <w:left w:val="none" w:sz="0" w:space="0" w:color="auto"/>
        <w:bottom w:val="none" w:sz="0" w:space="0" w:color="auto"/>
        <w:right w:val="none" w:sz="0" w:space="0" w:color="auto"/>
      </w:divBdr>
    </w:div>
    <w:div w:id="990333365">
      <w:bodyDiv w:val="1"/>
      <w:marLeft w:val="0"/>
      <w:marRight w:val="0"/>
      <w:marTop w:val="0"/>
      <w:marBottom w:val="0"/>
      <w:divBdr>
        <w:top w:val="none" w:sz="0" w:space="0" w:color="auto"/>
        <w:left w:val="none" w:sz="0" w:space="0" w:color="auto"/>
        <w:bottom w:val="none" w:sz="0" w:space="0" w:color="auto"/>
        <w:right w:val="none" w:sz="0" w:space="0" w:color="auto"/>
      </w:divBdr>
    </w:div>
    <w:div w:id="10082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kubicek@mukyj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kubicek@mukyj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5E488-82A5-44FF-B710-ABC06F8F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5475</Words>
  <Characters>32763</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N A B Í D K A</vt:lpstr>
    </vt:vector>
  </TitlesOfParts>
  <Company>BaugesmbH</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B Í D K A</dc:title>
  <dc:subject/>
  <dc:creator>Vera Hackl</dc:creator>
  <cp:keywords/>
  <cp:lastModifiedBy>Eva Fialíková</cp:lastModifiedBy>
  <cp:revision>44</cp:revision>
  <cp:lastPrinted>2024-06-06T08:12:00Z</cp:lastPrinted>
  <dcterms:created xsi:type="dcterms:W3CDTF">2026-01-27T07:53:00Z</dcterms:created>
  <dcterms:modified xsi:type="dcterms:W3CDTF">2026-02-02T08:01:00Z</dcterms:modified>
</cp:coreProperties>
</file>