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70254" w14:textId="38412D81" w:rsidR="008B75B3" w:rsidRPr="008B75B3" w:rsidRDefault="008B75B3" w:rsidP="008B75B3">
      <w:pPr>
        <w:jc w:val="center"/>
      </w:pPr>
      <w:r w:rsidRPr="005C1F0E">
        <w:rPr>
          <w:noProof/>
        </w:rPr>
        <w:drawing>
          <wp:inline distT="0" distB="0" distL="0" distR="0" wp14:anchorId="377B714D" wp14:editId="12361F5A">
            <wp:extent cx="1543050" cy="361950"/>
            <wp:effectExtent l="0" t="0" r="0" b="0"/>
            <wp:docPr id="3" name="Obrázek 3" descr="C:\Users\schaferova\AppData\Local\Microsoft\Windows\Temporary Internet Files\Content.Outlook\Z06GZ8UB\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aferova\AppData\Local\Microsoft\Windows\Temporary Internet Files\Content.Outlook\Z06GZ8UB\image00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3050" cy="361950"/>
                    </a:xfrm>
                    <a:prstGeom prst="rect">
                      <a:avLst/>
                    </a:prstGeom>
                    <a:noFill/>
                    <a:ln>
                      <a:noFill/>
                    </a:ln>
                  </pic:spPr>
                </pic:pic>
              </a:graphicData>
            </a:graphic>
          </wp:inline>
        </w:drawing>
      </w:r>
    </w:p>
    <w:p w14:paraId="119A163E" w14:textId="77777777" w:rsidR="008B75B3" w:rsidRDefault="008B75B3" w:rsidP="00CF62EC">
      <w:pPr>
        <w:pStyle w:val="Nadpis4"/>
        <w:jc w:val="center"/>
        <w:rPr>
          <w:sz w:val="28"/>
        </w:rPr>
      </w:pPr>
    </w:p>
    <w:p w14:paraId="415D6981" w14:textId="77777777" w:rsidR="008B75B3" w:rsidRPr="008B75B3" w:rsidRDefault="008B75B3" w:rsidP="008B75B3"/>
    <w:p w14:paraId="07424B51" w14:textId="1A529BF2" w:rsidR="005C2B68" w:rsidRDefault="005C2B68" w:rsidP="00CF62EC">
      <w:pPr>
        <w:pStyle w:val="Nadpis4"/>
        <w:jc w:val="center"/>
        <w:rPr>
          <w:sz w:val="28"/>
        </w:rPr>
      </w:pPr>
      <w:r>
        <w:rPr>
          <w:sz w:val="28"/>
        </w:rPr>
        <w:t>NÁVRH</w:t>
      </w:r>
    </w:p>
    <w:p w14:paraId="155021E5" w14:textId="08176F15" w:rsidR="000D1881" w:rsidRDefault="000D1881" w:rsidP="000D1881">
      <w:pPr>
        <w:pStyle w:val="Nadpis4"/>
        <w:jc w:val="center"/>
        <w:rPr>
          <w:sz w:val="28"/>
        </w:rPr>
      </w:pPr>
      <w:r>
        <w:rPr>
          <w:sz w:val="28"/>
        </w:rPr>
        <w:t>S M L O U V A  O  D Í L O</w:t>
      </w:r>
      <w:r w:rsidR="002C3D2C">
        <w:rPr>
          <w:sz w:val="28"/>
        </w:rPr>
        <w:t xml:space="preserve"> </w:t>
      </w:r>
      <w:r w:rsidR="003119A1">
        <w:rPr>
          <w:sz w:val="28"/>
        </w:rPr>
        <w:t xml:space="preserve"> </w:t>
      </w:r>
    </w:p>
    <w:p w14:paraId="060D3D7E" w14:textId="76F5944C" w:rsidR="0091302A" w:rsidRDefault="0091302A" w:rsidP="005B3243">
      <w:pPr>
        <w:spacing w:after="60"/>
        <w:jc w:val="center"/>
        <w:rPr>
          <w:b/>
          <w:sz w:val="22"/>
          <w:szCs w:val="22"/>
        </w:rP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bookmarkStart w:id="0" w:name="_GoBack"/>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bookmarkEnd w:id="0"/>
      <w:r w:rsidRPr="00296F8A">
        <w:rPr>
          <w:b/>
          <w:sz w:val="22"/>
          <w:szCs w:val="22"/>
        </w:rPr>
        <w:fldChar w:fldCharType="end"/>
      </w:r>
    </w:p>
    <w:p w14:paraId="46472EDB" w14:textId="4E2520C7" w:rsidR="0091302A" w:rsidRPr="0091302A" w:rsidRDefault="0091302A" w:rsidP="0091302A">
      <w:pPr>
        <w:jc w:val="center"/>
      </w:pPr>
      <w:r w:rsidRPr="0091302A">
        <w:t>číslo smlouvy zhotovitele</w:t>
      </w:r>
      <w:r>
        <w:rPr>
          <w:b/>
          <w:sz w:val="22"/>
          <w:szCs w:val="22"/>
        </w:rPr>
        <w:t xml:space="preserv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30FBE6"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1CD31663" w:rsidR="000D1881" w:rsidRDefault="000D1881" w:rsidP="000D1881">
      <w:pPr>
        <w:pStyle w:val="Textvbloku"/>
        <w:rPr>
          <w:b/>
          <w:sz w:val="22"/>
        </w:rPr>
      </w:pPr>
      <w:r>
        <w:rPr>
          <w:b/>
          <w:sz w:val="22"/>
        </w:rPr>
        <w:t xml:space="preserve">I. SMLUVNÍ STRANY A </w:t>
      </w:r>
      <w:r>
        <w:rPr>
          <w:b/>
          <w:caps/>
          <w:sz w:val="22"/>
        </w:rPr>
        <w:t>Identifikační údaje</w:t>
      </w:r>
      <w:r>
        <w:rPr>
          <w:b/>
          <w:sz w:val="22"/>
        </w:rPr>
        <w:t>:</w:t>
      </w:r>
    </w:p>
    <w:p w14:paraId="3281B0E4" w14:textId="29A4FCA7"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sidR="00887D69">
        <w:rPr>
          <w:sz w:val="22"/>
        </w:rPr>
        <w:t>----------------</w:t>
      </w:r>
      <w:r>
        <w:rPr>
          <w:b/>
          <w:sz w:val="22"/>
        </w:rPr>
        <w:br/>
      </w:r>
    </w:p>
    <w:p w14:paraId="346BF485" w14:textId="066CB4E5" w:rsidR="000D1881" w:rsidRPr="0091302A" w:rsidRDefault="000D1881" w:rsidP="000D1881">
      <w:pPr>
        <w:pStyle w:val="Textvbloku"/>
        <w:tabs>
          <w:tab w:val="left" w:pos="4820"/>
        </w:tabs>
        <w:rPr>
          <w:b/>
          <w:sz w:val="22"/>
          <w:szCs w:val="22"/>
        </w:rPr>
      </w:pPr>
      <w:r w:rsidRPr="0091302A">
        <w:rPr>
          <w:sz w:val="22"/>
          <w:szCs w:val="22"/>
        </w:rPr>
        <w:t>Objednatel:</w:t>
      </w:r>
      <w:r w:rsidRPr="0091302A">
        <w:rPr>
          <w:sz w:val="22"/>
          <w:szCs w:val="22"/>
        </w:rPr>
        <w:tab/>
        <w:t>Zhotovitel:</w:t>
      </w:r>
    </w:p>
    <w:p w14:paraId="2C90560E" w14:textId="77777777" w:rsidR="000D1881" w:rsidRPr="0091302A" w:rsidRDefault="000D1881" w:rsidP="000D1881">
      <w:pPr>
        <w:pStyle w:val="Textvbloku"/>
        <w:tabs>
          <w:tab w:val="left" w:pos="4820"/>
        </w:tabs>
        <w:rPr>
          <w:b/>
          <w:sz w:val="22"/>
          <w:szCs w:val="22"/>
        </w:rPr>
      </w:pPr>
    </w:p>
    <w:p w14:paraId="3842125B" w14:textId="5648B887" w:rsidR="000D1881" w:rsidRPr="0091302A" w:rsidRDefault="0091302A" w:rsidP="000D1881">
      <w:pPr>
        <w:pStyle w:val="Textvbloku"/>
        <w:tabs>
          <w:tab w:val="left" w:pos="4820"/>
        </w:tabs>
        <w:rPr>
          <w:b/>
          <w:sz w:val="22"/>
          <w:szCs w:val="22"/>
        </w:rPr>
      </w:pPr>
      <w:r w:rsidRPr="0091302A">
        <w:rPr>
          <w:b/>
          <w:sz w:val="22"/>
          <w:szCs w:val="22"/>
        </w:rPr>
        <w:t>m</w:t>
      </w:r>
      <w:r w:rsidR="00345B69" w:rsidRPr="0091302A">
        <w:rPr>
          <w:b/>
          <w:sz w:val="22"/>
          <w:szCs w:val="22"/>
        </w:rPr>
        <w:t xml:space="preserve">ěsto </w:t>
      </w:r>
      <w:r w:rsidRPr="0091302A">
        <w:rPr>
          <w:b/>
          <w:sz w:val="22"/>
          <w:szCs w:val="22"/>
        </w:rPr>
        <w:t>Uherský Brod</w:t>
      </w:r>
      <w:r w:rsidR="00FE4C6A" w:rsidRPr="0091302A">
        <w:rPr>
          <w:b/>
          <w:sz w:val="22"/>
          <w:szCs w:val="22"/>
        </w:rPr>
        <w:t xml:space="preserve">             </w:t>
      </w:r>
      <w:r w:rsidR="005B3243">
        <w:rPr>
          <w:b/>
          <w:sz w:val="22"/>
          <w:szCs w:val="22"/>
        </w:rPr>
        <w:t xml:space="preserve">                         </w:t>
      </w:r>
      <w:r w:rsidR="00FD0D96" w:rsidRPr="0091302A">
        <w:rPr>
          <w:b/>
          <w:sz w:val="22"/>
          <w:szCs w:val="22"/>
        </w:rPr>
        <w:t xml:space="preserve">       </w:t>
      </w:r>
      <w:r w:rsidR="00296F8A" w:rsidRPr="0091302A">
        <w:rPr>
          <w:b/>
          <w:sz w:val="22"/>
          <w:szCs w:val="22"/>
        </w:rPr>
        <w:tab/>
      </w:r>
      <w:r w:rsidR="00E01AA5" w:rsidRPr="0091302A">
        <w:rPr>
          <w:b/>
          <w:sz w:val="22"/>
          <w:szCs w:val="22"/>
        </w:rPr>
        <w:fldChar w:fldCharType="begin">
          <w:ffData>
            <w:name w:val=""/>
            <w:enabled/>
            <w:calcOnExit w:val="0"/>
            <w:textInput/>
          </w:ffData>
        </w:fldChar>
      </w:r>
      <w:r w:rsidR="00FE4C6A" w:rsidRPr="0091302A">
        <w:rPr>
          <w:b/>
          <w:sz w:val="22"/>
          <w:szCs w:val="22"/>
        </w:rPr>
        <w:instrText xml:space="preserve"> FORMTEXT </w:instrText>
      </w:r>
      <w:r w:rsidR="00E01AA5" w:rsidRPr="0091302A">
        <w:rPr>
          <w:b/>
          <w:sz w:val="22"/>
          <w:szCs w:val="22"/>
        </w:rPr>
      </w:r>
      <w:r w:rsidR="00E01AA5" w:rsidRPr="0091302A">
        <w:rPr>
          <w:b/>
          <w:sz w:val="22"/>
          <w:szCs w:val="22"/>
        </w:rPr>
        <w:fldChar w:fldCharType="separate"/>
      </w:r>
      <w:r w:rsidR="00FE4C6A" w:rsidRPr="0091302A">
        <w:rPr>
          <w:b/>
          <w:noProof/>
          <w:sz w:val="22"/>
          <w:szCs w:val="22"/>
        </w:rPr>
        <w:t> </w:t>
      </w:r>
      <w:r w:rsidR="00FE4C6A" w:rsidRPr="0091302A">
        <w:rPr>
          <w:b/>
          <w:noProof/>
          <w:sz w:val="22"/>
          <w:szCs w:val="22"/>
        </w:rPr>
        <w:t> </w:t>
      </w:r>
      <w:r w:rsidR="00FE4C6A" w:rsidRPr="0091302A">
        <w:rPr>
          <w:b/>
          <w:noProof/>
          <w:sz w:val="22"/>
          <w:szCs w:val="22"/>
        </w:rPr>
        <w:t> </w:t>
      </w:r>
      <w:r w:rsidR="00FE4C6A" w:rsidRPr="0091302A">
        <w:rPr>
          <w:b/>
          <w:noProof/>
          <w:sz w:val="22"/>
          <w:szCs w:val="22"/>
        </w:rPr>
        <w:t> </w:t>
      </w:r>
      <w:r w:rsidR="00FE4C6A" w:rsidRPr="0091302A">
        <w:rPr>
          <w:b/>
          <w:noProof/>
          <w:sz w:val="22"/>
          <w:szCs w:val="22"/>
        </w:rPr>
        <w:t> </w:t>
      </w:r>
      <w:r w:rsidR="00E01AA5" w:rsidRPr="0091302A">
        <w:rPr>
          <w:b/>
          <w:sz w:val="22"/>
          <w:szCs w:val="22"/>
        </w:rPr>
        <w:fldChar w:fldCharType="end"/>
      </w:r>
      <w:r w:rsidR="00FE4C6A" w:rsidRPr="0091302A">
        <w:rPr>
          <w:b/>
          <w:sz w:val="22"/>
          <w:szCs w:val="22"/>
        </w:rPr>
        <w:tab/>
      </w:r>
    </w:p>
    <w:p w14:paraId="59C6FA88" w14:textId="77777777" w:rsidR="00FE4C6A" w:rsidRPr="0091302A" w:rsidRDefault="00FE4C6A" w:rsidP="000D1881">
      <w:pPr>
        <w:pStyle w:val="Textvbloku"/>
        <w:tabs>
          <w:tab w:val="left" w:pos="4820"/>
        </w:tabs>
        <w:rPr>
          <w:bCs/>
          <w:sz w:val="22"/>
          <w:szCs w:val="22"/>
        </w:rPr>
      </w:pPr>
    </w:p>
    <w:p w14:paraId="41862C91" w14:textId="3BB4B380" w:rsidR="000D1881" w:rsidRPr="0091302A" w:rsidRDefault="0091302A" w:rsidP="000D1881">
      <w:pPr>
        <w:pStyle w:val="Textvbloku"/>
        <w:tabs>
          <w:tab w:val="left" w:pos="4820"/>
        </w:tabs>
        <w:rPr>
          <w:bCs/>
          <w:sz w:val="22"/>
          <w:szCs w:val="22"/>
        </w:rPr>
      </w:pPr>
      <w:r w:rsidRPr="0091302A">
        <w:rPr>
          <w:sz w:val="22"/>
          <w:szCs w:val="22"/>
        </w:rPr>
        <w:t>Masarykovo nám. 100</w:t>
      </w:r>
      <w:r w:rsidR="000D1881" w:rsidRPr="0091302A">
        <w:rPr>
          <w:bCs/>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53688580" w14:textId="77777777" w:rsidR="000D1881" w:rsidRPr="0091302A" w:rsidRDefault="000D1881" w:rsidP="000D1881">
      <w:pPr>
        <w:pStyle w:val="Textvbloku"/>
        <w:tabs>
          <w:tab w:val="left" w:pos="4820"/>
        </w:tabs>
        <w:rPr>
          <w:sz w:val="22"/>
          <w:szCs w:val="22"/>
        </w:rPr>
      </w:pPr>
    </w:p>
    <w:p w14:paraId="6BD65CA2" w14:textId="405F031A" w:rsidR="000D1881" w:rsidRPr="0091302A" w:rsidRDefault="0091302A" w:rsidP="000D1881">
      <w:pPr>
        <w:pStyle w:val="Textvbloku"/>
        <w:tabs>
          <w:tab w:val="left" w:pos="4820"/>
        </w:tabs>
        <w:rPr>
          <w:sz w:val="22"/>
          <w:szCs w:val="22"/>
        </w:rPr>
      </w:pPr>
      <w:r w:rsidRPr="0091302A">
        <w:rPr>
          <w:sz w:val="22"/>
          <w:szCs w:val="22"/>
        </w:rPr>
        <w:t xml:space="preserve">688 </w:t>
      </w:r>
      <w:r w:rsidR="00B41B7E">
        <w:rPr>
          <w:sz w:val="22"/>
          <w:szCs w:val="22"/>
        </w:rPr>
        <w:t>0</w:t>
      </w:r>
      <w:r w:rsidRPr="0091302A">
        <w:rPr>
          <w:sz w:val="22"/>
          <w:szCs w:val="22"/>
        </w:rPr>
        <w:t>1 Uherský Brod</w:t>
      </w:r>
      <w:r w:rsidR="000D1881"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19ACAA97" w14:textId="77777777" w:rsidR="000D1881" w:rsidRPr="0091302A" w:rsidRDefault="000D1881" w:rsidP="000D1881">
      <w:pPr>
        <w:pStyle w:val="Textvbloku"/>
        <w:tabs>
          <w:tab w:val="left" w:pos="4820"/>
        </w:tabs>
        <w:rPr>
          <w:sz w:val="22"/>
          <w:szCs w:val="22"/>
        </w:rPr>
      </w:pPr>
    </w:p>
    <w:p w14:paraId="10192086" w14:textId="1297570A" w:rsidR="000D1881" w:rsidRPr="0091302A" w:rsidRDefault="00296F8A" w:rsidP="000D1881">
      <w:pPr>
        <w:pStyle w:val="Textvbloku"/>
        <w:tabs>
          <w:tab w:val="left" w:pos="4820"/>
        </w:tabs>
        <w:rPr>
          <w:sz w:val="22"/>
          <w:szCs w:val="22"/>
        </w:rPr>
      </w:pPr>
      <w:r w:rsidRPr="0091302A">
        <w:rPr>
          <w:sz w:val="22"/>
          <w:szCs w:val="22"/>
        </w:rPr>
        <w:t>dále jen „Objednatel“</w:t>
      </w:r>
      <w:r w:rsidRPr="0091302A">
        <w:rPr>
          <w:sz w:val="22"/>
          <w:szCs w:val="22"/>
        </w:rPr>
        <w:tab/>
        <w:t>dále jen „</w:t>
      </w:r>
      <w:r w:rsidR="000D1881" w:rsidRPr="0091302A">
        <w:rPr>
          <w:sz w:val="22"/>
          <w:szCs w:val="22"/>
        </w:rPr>
        <w:t>Zhotovitel“</w:t>
      </w:r>
    </w:p>
    <w:p w14:paraId="2F017AF7" w14:textId="77777777" w:rsidR="000D1881" w:rsidRPr="0091302A" w:rsidRDefault="000D1881" w:rsidP="000D1881">
      <w:pPr>
        <w:pStyle w:val="Textvbloku"/>
        <w:rPr>
          <w:sz w:val="22"/>
          <w:szCs w:val="22"/>
        </w:rPr>
      </w:pPr>
      <w:r w:rsidRPr="0091302A">
        <w:rPr>
          <w:sz w:val="22"/>
          <w:szCs w:val="22"/>
        </w:rPr>
        <w:t>---------------------------------------------------------------------------------------------------------------------------------</w:t>
      </w:r>
    </w:p>
    <w:p w14:paraId="66D717BE" w14:textId="77777777" w:rsidR="000D1881" w:rsidRPr="0091302A" w:rsidRDefault="000D1881" w:rsidP="000D1881">
      <w:pPr>
        <w:pStyle w:val="Textvbloku"/>
        <w:jc w:val="center"/>
        <w:rPr>
          <w:sz w:val="22"/>
          <w:szCs w:val="22"/>
        </w:rPr>
      </w:pPr>
    </w:p>
    <w:p w14:paraId="64B6AED6" w14:textId="77777777" w:rsidR="000D1881" w:rsidRPr="0091302A" w:rsidRDefault="000D1881" w:rsidP="000D1881">
      <w:pPr>
        <w:pStyle w:val="Textvbloku"/>
        <w:jc w:val="center"/>
        <w:rPr>
          <w:sz w:val="22"/>
          <w:szCs w:val="22"/>
        </w:rPr>
      </w:pPr>
      <w:r w:rsidRPr="0091302A">
        <w:rPr>
          <w:sz w:val="22"/>
          <w:szCs w:val="22"/>
        </w:rPr>
        <w:t>Osoby oprávněné jednat v záležitostech této předmětné smlouvy</w:t>
      </w:r>
    </w:p>
    <w:p w14:paraId="4F5E2746" w14:textId="77777777" w:rsidR="000D1881" w:rsidRPr="0091302A" w:rsidRDefault="000D1881" w:rsidP="000D1881">
      <w:pPr>
        <w:pStyle w:val="Textvbloku"/>
        <w:jc w:val="center"/>
        <w:rPr>
          <w:sz w:val="22"/>
          <w:szCs w:val="22"/>
        </w:rPr>
      </w:pPr>
      <w:r w:rsidRPr="0091302A">
        <w:rPr>
          <w:sz w:val="22"/>
          <w:szCs w:val="22"/>
        </w:rPr>
        <w:t>ve věcech smluvních:</w:t>
      </w:r>
    </w:p>
    <w:p w14:paraId="6A1598F8" w14:textId="77777777" w:rsidR="000D1881" w:rsidRPr="0091302A" w:rsidRDefault="000D1881" w:rsidP="000D1881">
      <w:pPr>
        <w:pStyle w:val="Textvbloku"/>
        <w:tabs>
          <w:tab w:val="left" w:pos="2410"/>
        </w:tabs>
        <w:rPr>
          <w:sz w:val="22"/>
          <w:szCs w:val="22"/>
        </w:rPr>
      </w:pPr>
    </w:p>
    <w:p w14:paraId="599A5B8D" w14:textId="56A43ABB" w:rsidR="000D1881" w:rsidRPr="0091302A" w:rsidRDefault="007555B3" w:rsidP="000D1881">
      <w:pPr>
        <w:pStyle w:val="Textvbloku"/>
        <w:tabs>
          <w:tab w:val="left" w:pos="4820"/>
        </w:tabs>
        <w:rPr>
          <w:sz w:val="22"/>
          <w:szCs w:val="22"/>
        </w:rPr>
      </w:pPr>
      <w:r>
        <w:rPr>
          <w:sz w:val="22"/>
          <w:szCs w:val="22"/>
        </w:rPr>
        <w:t>Ing. Ferdinand Kubánik</w:t>
      </w:r>
      <w:r w:rsidR="0091302A" w:rsidRPr="0091302A">
        <w:rPr>
          <w:sz w:val="22"/>
          <w:szCs w:val="22"/>
        </w:rPr>
        <w:t>, starosta</w:t>
      </w:r>
      <w:r w:rsidR="000D1881"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11B71AEC" w14:textId="77777777" w:rsidR="000D1881" w:rsidRPr="0091302A" w:rsidRDefault="000D1881" w:rsidP="000D1881">
      <w:pPr>
        <w:pStyle w:val="Textvbloku"/>
        <w:tabs>
          <w:tab w:val="left" w:pos="4820"/>
        </w:tabs>
        <w:ind w:left="4140" w:hanging="4140"/>
        <w:rPr>
          <w:sz w:val="22"/>
          <w:szCs w:val="22"/>
        </w:rPr>
      </w:pPr>
    </w:p>
    <w:p w14:paraId="38909C63" w14:textId="307D5CC8" w:rsidR="000D1881" w:rsidRPr="0091302A" w:rsidRDefault="000D1881" w:rsidP="000D1881">
      <w:pPr>
        <w:pStyle w:val="Textvbloku"/>
        <w:tabs>
          <w:tab w:val="left" w:pos="4820"/>
        </w:tabs>
        <w:rPr>
          <w:sz w:val="22"/>
          <w:szCs w:val="22"/>
        </w:rPr>
      </w:pPr>
      <w:r w:rsidRPr="0091302A">
        <w:rPr>
          <w:sz w:val="22"/>
          <w:szCs w:val="22"/>
        </w:rPr>
        <w:t xml:space="preserve">tel: </w:t>
      </w:r>
      <w:r w:rsidR="00B66EAB">
        <w:rPr>
          <w:sz w:val="22"/>
          <w:szCs w:val="22"/>
        </w:rPr>
        <w:t xml:space="preserve"> </w:t>
      </w:r>
      <w:r w:rsidR="00B66EAB" w:rsidRPr="0091302A">
        <w:rPr>
          <w:sz w:val="22"/>
          <w:szCs w:val="22"/>
        </w:rPr>
        <w:fldChar w:fldCharType="begin">
          <w:ffData>
            <w:name w:val=""/>
            <w:enabled/>
            <w:calcOnExit w:val="0"/>
            <w:textInput/>
          </w:ffData>
        </w:fldChar>
      </w:r>
      <w:r w:rsidR="00B66EAB" w:rsidRPr="0091302A">
        <w:rPr>
          <w:sz w:val="22"/>
          <w:szCs w:val="22"/>
        </w:rPr>
        <w:instrText xml:space="preserve"> FORMTEXT </w:instrText>
      </w:r>
      <w:r w:rsidR="00B66EAB" w:rsidRPr="0091302A">
        <w:rPr>
          <w:sz w:val="22"/>
          <w:szCs w:val="22"/>
        </w:rPr>
      </w:r>
      <w:r w:rsidR="00B66EAB" w:rsidRPr="0091302A">
        <w:rPr>
          <w:sz w:val="22"/>
          <w:szCs w:val="22"/>
        </w:rPr>
        <w:fldChar w:fldCharType="separate"/>
      </w:r>
      <w:r w:rsidR="00B66EAB" w:rsidRPr="0091302A">
        <w:rPr>
          <w:noProof/>
          <w:sz w:val="22"/>
          <w:szCs w:val="22"/>
        </w:rPr>
        <w:t> </w:t>
      </w:r>
      <w:r w:rsidR="00B66EAB" w:rsidRPr="0091302A">
        <w:rPr>
          <w:noProof/>
          <w:sz w:val="22"/>
          <w:szCs w:val="22"/>
        </w:rPr>
        <w:t> </w:t>
      </w:r>
      <w:r w:rsidR="00B66EAB" w:rsidRPr="0091302A">
        <w:rPr>
          <w:noProof/>
          <w:sz w:val="22"/>
          <w:szCs w:val="22"/>
        </w:rPr>
        <w:t> </w:t>
      </w:r>
      <w:r w:rsidR="00B66EAB" w:rsidRPr="0091302A">
        <w:rPr>
          <w:noProof/>
          <w:sz w:val="22"/>
          <w:szCs w:val="22"/>
        </w:rPr>
        <w:t> </w:t>
      </w:r>
      <w:r w:rsidR="00B66EAB" w:rsidRPr="0091302A">
        <w:rPr>
          <w:noProof/>
          <w:sz w:val="22"/>
          <w:szCs w:val="22"/>
        </w:rPr>
        <w:t> </w:t>
      </w:r>
      <w:r w:rsidR="00B66EAB" w:rsidRPr="0091302A">
        <w:rPr>
          <w:sz w:val="22"/>
          <w:szCs w:val="22"/>
        </w:rPr>
        <w:fldChar w:fldCharType="end"/>
      </w:r>
      <w:r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1ECC54D6" w14:textId="77777777" w:rsidR="000D1881" w:rsidRPr="0091302A" w:rsidRDefault="000D1881" w:rsidP="000D1881">
      <w:pPr>
        <w:pStyle w:val="Textvbloku"/>
        <w:tabs>
          <w:tab w:val="left" w:pos="4820"/>
        </w:tabs>
        <w:rPr>
          <w:sz w:val="22"/>
          <w:szCs w:val="22"/>
        </w:rPr>
      </w:pPr>
    </w:p>
    <w:p w14:paraId="1FDF6B8A" w14:textId="28E9515A" w:rsidR="000D1881" w:rsidRPr="0091302A" w:rsidRDefault="000D1881" w:rsidP="000D1881">
      <w:pPr>
        <w:pStyle w:val="Textvbloku"/>
        <w:tabs>
          <w:tab w:val="left" w:pos="4820"/>
        </w:tabs>
        <w:rPr>
          <w:sz w:val="22"/>
          <w:szCs w:val="22"/>
        </w:rPr>
      </w:pPr>
      <w:r w:rsidRPr="0091302A">
        <w:rPr>
          <w:sz w:val="22"/>
          <w:szCs w:val="22"/>
        </w:rPr>
        <w:t xml:space="preserve">fax: </w:t>
      </w:r>
      <w:r w:rsidR="00E01AA5" w:rsidRPr="0091302A">
        <w:rPr>
          <w:sz w:val="22"/>
          <w:szCs w:val="22"/>
        </w:rPr>
        <w:fldChar w:fldCharType="begin">
          <w:ffData>
            <w:name w:val=""/>
            <w:enabled/>
            <w:calcOnExit w:val="0"/>
            <w:textInput/>
          </w:ffData>
        </w:fldChar>
      </w:r>
      <w:r w:rsidR="00FE4C6A"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FE4C6A" w:rsidRPr="0091302A">
        <w:rPr>
          <w:noProof/>
          <w:sz w:val="22"/>
          <w:szCs w:val="22"/>
        </w:rPr>
        <w:t> </w:t>
      </w:r>
      <w:r w:rsidR="00FE4C6A" w:rsidRPr="0091302A">
        <w:rPr>
          <w:noProof/>
          <w:sz w:val="22"/>
          <w:szCs w:val="22"/>
        </w:rPr>
        <w:t> </w:t>
      </w:r>
      <w:r w:rsidR="00FE4C6A" w:rsidRPr="0091302A">
        <w:rPr>
          <w:noProof/>
          <w:sz w:val="22"/>
          <w:szCs w:val="22"/>
        </w:rPr>
        <w:t> </w:t>
      </w:r>
      <w:r w:rsidR="00FE4C6A" w:rsidRPr="0091302A">
        <w:rPr>
          <w:noProof/>
          <w:sz w:val="22"/>
          <w:szCs w:val="22"/>
        </w:rPr>
        <w:t> </w:t>
      </w:r>
      <w:r w:rsidR="00FE4C6A" w:rsidRPr="0091302A">
        <w:rPr>
          <w:noProof/>
          <w:sz w:val="22"/>
          <w:szCs w:val="22"/>
        </w:rPr>
        <w:t> </w:t>
      </w:r>
      <w:r w:rsidR="00E01AA5" w:rsidRPr="0091302A">
        <w:rPr>
          <w:sz w:val="22"/>
          <w:szCs w:val="22"/>
        </w:rPr>
        <w:fldChar w:fldCharType="end"/>
      </w:r>
      <w:r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592D3FC8" w14:textId="77777777" w:rsidR="000D1881" w:rsidRPr="0091302A" w:rsidRDefault="000D1881" w:rsidP="000D1881">
      <w:pPr>
        <w:pStyle w:val="Textvbloku"/>
        <w:tabs>
          <w:tab w:val="left" w:pos="4820"/>
        </w:tabs>
        <w:jc w:val="left"/>
        <w:rPr>
          <w:bCs/>
          <w:sz w:val="22"/>
          <w:szCs w:val="22"/>
        </w:rPr>
      </w:pPr>
    </w:p>
    <w:p w14:paraId="466CE690" w14:textId="38FE7EB2" w:rsidR="000D1881" w:rsidRPr="0091302A" w:rsidRDefault="00FE4C6A" w:rsidP="000D1881">
      <w:pPr>
        <w:pStyle w:val="Textvbloku"/>
        <w:tabs>
          <w:tab w:val="left" w:pos="4820"/>
        </w:tabs>
        <w:jc w:val="left"/>
        <w:rPr>
          <w:sz w:val="22"/>
          <w:szCs w:val="22"/>
        </w:rPr>
      </w:pPr>
      <w:r w:rsidRPr="0091302A">
        <w:rPr>
          <w:sz w:val="22"/>
          <w:szCs w:val="22"/>
        </w:rPr>
        <w:t>e</w:t>
      </w:r>
      <w:r w:rsidR="00937B02" w:rsidRPr="0091302A">
        <w:rPr>
          <w:sz w:val="22"/>
          <w:szCs w:val="22"/>
        </w:rPr>
        <w:t>mail:</w:t>
      </w:r>
      <w:r w:rsidR="00B160CE" w:rsidRPr="00B160CE">
        <w:rPr>
          <w:sz w:val="22"/>
          <w:szCs w:val="22"/>
        </w:rPr>
        <w:t xml:space="preserve"> </w:t>
      </w:r>
      <w:r w:rsidR="00B160CE" w:rsidRPr="0091302A">
        <w:rPr>
          <w:sz w:val="22"/>
          <w:szCs w:val="22"/>
        </w:rPr>
        <w:fldChar w:fldCharType="begin">
          <w:ffData>
            <w:name w:val=""/>
            <w:enabled/>
            <w:calcOnExit w:val="0"/>
            <w:textInput/>
          </w:ffData>
        </w:fldChar>
      </w:r>
      <w:r w:rsidR="00B160CE" w:rsidRPr="0091302A">
        <w:rPr>
          <w:sz w:val="22"/>
          <w:szCs w:val="22"/>
        </w:rPr>
        <w:instrText xml:space="preserve"> FORMTEXT </w:instrText>
      </w:r>
      <w:r w:rsidR="00B160CE" w:rsidRPr="0091302A">
        <w:rPr>
          <w:sz w:val="22"/>
          <w:szCs w:val="22"/>
        </w:rPr>
      </w:r>
      <w:r w:rsidR="00B160CE" w:rsidRPr="0091302A">
        <w:rPr>
          <w:sz w:val="22"/>
          <w:szCs w:val="22"/>
        </w:rPr>
        <w:fldChar w:fldCharType="separate"/>
      </w:r>
      <w:r w:rsidR="00B160CE" w:rsidRPr="0091302A">
        <w:rPr>
          <w:noProof/>
          <w:sz w:val="22"/>
          <w:szCs w:val="22"/>
        </w:rPr>
        <w:t> </w:t>
      </w:r>
      <w:r w:rsidR="00B160CE" w:rsidRPr="0091302A">
        <w:rPr>
          <w:noProof/>
          <w:sz w:val="22"/>
          <w:szCs w:val="22"/>
        </w:rPr>
        <w:t> </w:t>
      </w:r>
      <w:r w:rsidR="00B160CE" w:rsidRPr="0091302A">
        <w:rPr>
          <w:noProof/>
          <w:sz w:val="22"/>
          <w:szCs w:val="22"/>
        </w:rPr>
        <w:t> </w:t>
      </w:r>
      <w:r w:rsidR="00B160CE" w:rsidRPr="0091302A">
        <w:rPr>
          <w:noProof/>
          <w:sz w:val="22"/>
          <w:szCs w:val="22"/>
        </w:rPr>
        <w:t> </w:t>
      </w:r>
      <w:r w:rsidR="00B160CE" w:rsidRPr="0091302A">
        <w:rPr>
          <w:noProof/>
          <w:sz w:val="22"/>
          <w:szCs w:val="22"/>
        </w:rPr>
        <w:t> </w:t>
      </w:r>
      <w:r w:rsidR="00B160CE" w:rsidRPr="0091302A">
        <w:rPr>
          <w:sz w:val="22"/>
          <w:szCs w:val="22"/>
        </w:rPr>
        <w:fldChar w:fldCharType="end"/>
      </w:r>
      <w:r w:rsidR="00C9631D"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5BDB90FF" w14:textId="77777777" w:rsidR="000D1881" w:rsidRPr="0091302A" w:rsidRDefault="000D1881" w:rsidP="000D1881">
      <w:pPr>
        <w:pStyle w:val="Textvbloku"/>
        <w:tabs>
          <w:tab w:val="left" w:pos="9214"/>
        </w:tabs>
        <w:jc w:val="left"/>
        <w:rPr>
          <w:sz w:val="22"/>
          <w:szCs w:val="22"/>
        </w:rPr>
      </w:pPr>
      <w:r w:rsidRPr="0091302A">
        <w:rPr>
          <w:sz w:val="22"/>
          <w:szCs w:val="22"/>
        </w:rPr>
        <w:t>---------------------------------------------------------------------------------------------------------------------------------</w:t>
      </w:r>
    </w:p>
    <w:p w14:paraId="11567575" w14:textId="77777777" w:rsidR="000D1881" w:rsidRPr="0091302A" w:rsidRDefault="000D1881" w:rsidP="000D1881">
      <w:pPr>
        <w:pStyle w:val="Textvbloku"/>
        <w:jc w:val="center"/>
        <w:rPr>
          <w:sz w:val="22"/>
          <w:szCs w:val="22"/>
        </w:rPr>
      </w:pPr>
      <w:r w:rsidRPr="0091302A">
        <w:rPr>
          <w:sz w:val="22"/>
          <w:szCs w:val="22"/>
        </w:rPr>
        <w:br/>
        <w:t>Bankovní spojení:</w:t>
      </w:r>
    </w:p>
    <w:p w14:paraId="3CE4D5C8" w14:textId="77777777" w:rsidR="000D1881" w:rsidRPr="0091302A" w:rsidRDefault="000D1881" w:rsidP="000D1881">
      <w:pPr>
        <w:pStyle w:val="Textvbloku"/>
        <w:jc w:val="left"/>
        <w:rPr>
          <w:sz w:val="22"/>
          <w:szCs w:val="22"/>
        </w:rPr>
      </w:pPr>
    </w:p>
    <w:p w14:paraId="31EA300D" w14:textId="0FA6E5F0" w:rsidR="00740D29" w:rsidRPr="0091302A" w:rsidRDefault="00345B69" w:rsidP="000D1881">
      <w:pPr>
        <w:pStyle w:val="Textvbloku"/>
        <w:tabs>
          <w:tab w:val="left" w:pos="4820"/>
        </w:tabs>
        <w:rPr>
          <w:sz w:val="22"/>
          <w:szCs w:val="22"/>
        </w:rPr>
      </w:pPr>
      <w:r w:rsidRPr="0091302A">
        <w:rPr>
          <w:sz w:val="22"/>
          <w:szCs w:val="22"/>
        </w:rPr>
        <w:t>Česká spořitelna, a.s.</w:t>
      </w:r>
      <w:r w:rsidR="000D1881"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004226C3" w14:textId="654F3174" w:rsidR="000D1881" w:rsidRPr="0091302A" w:rsidRDefault="00296F8A" w:rsidP="000D1881">
      <w:pPr>
        <w:pStyle w:val="Textvbloku"/>
        <w:tabs>
          <w:tab w:val="left" w:pos="4820"/>
        </w:tabs>
        <w:rPr>
          <w:sz w:val="22"/>
          <w:szCs w:val="22"/>
        </w:rPr>
      </w:pPr>
      <w:r w:rsidRPr="0091302A">
        <w:rPr>
          <w:sz w:val="22"/>
          <w:szCs w:val="22"/>
        </w:rPr>
        <w:t xml:space="preserve">číslo </w:t>
      </w:r>
      <w:r w:rsidR="000D1881" w:rsidRPr="0091302A">
        <w:rPr>
          <w:sz w:val="22"/>
          <w:szCs w:val="22"/>
        </w:rPr>
        <w:t>účtu:</w:t>
      </w:r>
      <w:r w:rsidR="00FE4C6A" w:rsidRPr="0091302A">
        <w:rPr>
          <w:sz w:val="22"/>
          <w:szCs w:val="22"/>
        </w:rPr>
        <w:t xml:space="preserve"> </w:t>
      </w:r>
      <w:r w:rsidR="0091302A" w:rsidRPr="0091302A">
        <w:rPr>
          <w:sz w:val="22"/>
          <w:szCs w:val="22"/>
        </w:rPr>
        <w:t>4204852</w:t>
      </w:r>
      <w:r w:rsidR="00345B69" w:rsidRPr="0091302A">
        <w:rPr>
          <w:sz w:val="22"/>
          <w:szCs w:val="22"/>
        </w:rPr>
        <w:t>/0800</w:t>
      </w:r>
      <w:r w:rsidR="00FE4C6A" w:rsidRPr="0091302A">
        <w:rPr>
          <w:sz w:val="22"/>
          <w:szCs w:val="22"/>
        </w:rPr>
        <w:tab/>
      </w:r>
      <w:r w:rsidR="000D1881" w:rsidRPr="0091302A">
        <w:rPr>
          <w:sz w:val="22"/>
          <w:szCs w:val="22"/>
        </w:rPr>
        <w:t xml:space="preserve">číslo účtu: </w:t>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04D5B79F" w14:textId="77777777" w:rsidR="000D1881" w:rsidRPr="0091302A" w:rsidRDefault="000D1881" w:rsidP="000D1881">
      <w:pPr>
        <w:pStyle w:val="Textvbloku"/>
        <w:jc w:val="left"/>
        <w:rPr>
          <w:sz w:val="22"/>
          <w:szCs w:val="22"/>
        </w:rPr>
      </w:pPr>
      <w:r w:rsidRPr="0091302A">
        <w:rPr>
          <w:sz w:val="22"/>
          <w:szCs w:val="22"/>
        </w:rPr>
        <w:t>---------------------------------------------------------------------------------------------------------------------------------</w:t>
      </w:r>
    </w:p>
    <w:p w14:paraId="5E941A86" w14:textId="77777777" w:rsidR="008B75B3" w:rsidRPr="0091302A" w:rsidRDefault="008B75B3" w:rsidP="000D1881">
      <w:pPr>
        <w:pStyle w:val="Textvbloku"/>
        <w:jc w:val="left"/>
        <w:rPr>
          <w:sz w:val="22"/>
          <w:szCs w:val="22"/>
        </w:rPr>
      </w:pPr>
    </w:p>
    <w:p w14:paraId="01B9CDC9" w14:textId="77777777" w:rsidR="000D1881" w:rsidRPr="0091302A" w:rsidRDefault="000D1881" w:rsidP="000D1881">
      <w:pPr>
        <w:pStyle w:val="Textvbloku"/>
        <w:jc w:val="center"/>
        <w:rPr>
          <w:sz w:val="22"/>
          <w:szCs w:val="22"/>
        </w:rPr>
      </w:pPr>
      <w:r w:rsidRPr="0091302A">
        <w:rPr>
          <w:sz w:val="22"/>
          <w:szCs w:val="22"/>
        </w:rPr>
        <w:t>Identifikační číslo:</w:t>
      </w:r>
    </w:p>
    <w:p w14:paraId="50183D12" w14:textId="77777777" w:rsidR="00C9631D" w:rsidRPr="0091302A" w:rsidRDefault="00C9631D" w:rsidP="000D1881">
      <w:pPr>
        <w:pStyle w:val="Textvbloku"/>
        <w:jc w:val="center"/>
        <w:rPr>
          <w:sz w:val="22"/>
          <w:szCs w:val="22"/>
        </w:rPr>
      </w:pPr>
    </w:p>
    <w:p w14:paraId="4CEBC1B5" w14:textId="08CAD77D" w:rsidR="000D1881" w:rsidRPr="0091302A" w:rsidRDefault="0091302A" w:rsidP="000D1881">
      <w:pPr>
        <w:pStyle w:val="Textvbloku"/>
        <w:tabs>
          <w:tab w:val="left" w:pos="4820"/>
        </w:tabs>
        <w:jc w:val="left"/>
        <w:rPr>
          <w:sz w:val="22"/>
          <w:szCs w:val="22"/>
        </w:rPr>
      </w:pPr>
      <w:r w:rsidRPr="0091302A">
        <w:rPr>
          <w:sz w:val="22"/>
          <w:szCs w:val="22"/>
        </w:rPr>
        <w:t>002 91 463</w:t>
      </w:r>
      <w:r w:rsidR="000D1881" w:rsidRPr="0091302A">
        <w:rPr>
          <w:sz w:val="22"/>
          <w:szCs w:val="22"/>
        </w:rPr>
        <w:tab/>
        <w:t xml:space="preserve">  </w:t>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092A1C53" w14:textId="72CA714D" w:rsidR="00345B69" w:rsidRPr="0091302A" w:rsidRDefault="000D1881" w:rsidP="008B75B3">
      <w:pPr>
        <w:pStyle w:val="Textvbloku"/>
        <w:rPr>
          <w:sz w:val="22"/>
          <w:szCs w:val="22"/>
        </w:rPr>
      </w:pPr>
      <w:r w:rsidRPr="0091302A">
        <w:rPr>
          <w:sz w:val="22"/>
          <w:szCs w:val="22"/>
        </w:rPr>
        <w:t>---------------------------------------------------------------------------------------------------------------------------------</w:t>
      </w:r>
    </w:p>
    <w:p w14:paraId="6D45DF56" w14:textId="77777777" w:rsidR="00A36E1A" w:rsidRPr="0091302A" w:rsidRDefault="00A36E1A" w:rsidP="0069565D">
      <w:pPr>
        <w:pStyle w:val="Textvbloku"/>
        <w:ind w:firstLine="709"/>
        <w:jc w:val="center"/>
        <w:rPr>
          <w:sz w:val="22"/>
          <w:szCs w:val="22"/>
        </w:rPr>
      </w:pPr>
    </w:p>
    <w:p w14:paraId="7EE022F2" w14:textId="77777777" w:rsidR="0069565D" w:rsidRDefault="0069565D" w:rsidP="0069565D">
      <w:pPr>
        <w:pStyle w:val="Textvbloku"/>
        <w:ind w:firstLine="709"/>
        <w:jc w:val="center"/>
        <w:rPr>
          <w:sz w:val="22"/>
          <w:szCs w:val="22"/>
        </w:rPr>
      </w:pPr>
      <w:r w:rsidRPr="0091302A">
        <w:rPr>
          <w:sz w:val="22"/>
          <w:szCs w:val="22"/>
        </w:rPr>
        <w:t>Daňové identifikační číslo:</w:t>
      </w:r>
    </w:p>
    <w:p w14:paraId="1D8131F9" w14:textId="77777777" w:rsidR="00CB6C28" w:rsidRPr="0091302A" w:rsidRDefault="00CB6C28" w:rsidP="0069565D">
      <w:pPr>
        <w:pStyle w:val="Textvbloku"/>
        <w:ind w:firstLine="709"/>
        <w:jc w:val="center"/>
        <w:rPr>
          <w:sz w:val="22"/>
          <w:szCs w:val="22"/>
        </w:rPr>
      </w:pPr>
    </w:p>
    <w:p w14:paraId="0066ED8F" w14:textId="77777777" w:rsidR="00CB6C28" w:rsidRDefault="00CB6C28" w:rsidP="0069565D">
      <w:pPr>
        <w:pStyle w:val="Textvbloku"/>
        <w:tabs>
          <w:tab w:val="left" w:pos="4820"/>
        </w:tabs>
        <w:jc w:val="left"/>
        <w:rPr>
          <w:sz w:val="22"/>
          <w:szCs w:val="22"/>
        </w:rPr>
      </w:pPr>
      <w:r>
        <w:rPr>
          <w:sz w:val="22"/>
          <w:szCs w:val="22"/>
        </w:rPr>
        <w:t xml:space="preserve">Objednatel není pro tuto veřejnou zakázku </w:t>
      </w:r>
    </w:p>
    <w:p w14:paraId="4300E12D" w14:textId="315791A5" w:rsidR="0069565D" w:rsidRPr="0091302A" w:rsidRDefault="00566B05" w:rsidP="0069565D">
      <w:pPr>
        <w:pStyle w:val="Textvbloku"/>
        <w:tabs>
          <w:tab w:val="left" w:pos="4820"/>
        </w:tabs>
        <w:jc w:val="left"/>
        <w:rPr>
          <w:sz w:val="22"/>
          <w:szCs w:val="22"/>
        </w:rPr>
      </w:pPr>
      <w:r>
        <w:rPr>
          <w:sz w:val="22"/>
          <w:szCs w:val="22"/>
        </w:rPr>
        <w:t>p</w:t>
      </w:r>
      <w:r w:rsidR="00CB6C28">
        <w:rPr>
          <w:sz w:val="22"/>
          <w:szCs w:val="22"/>
        </w:rPr>
        <w:t>látcem DPH.</w:t>
      </w:r>
      <w:r w:rsidR="0069565D" w:rsidRPr="0091302A">
        <w:rPr>
          <w:sz w:val="22"/>
          <w:szCs w:val="22"/>
        </w:rPr>
        <w:tab/>
      </w:r>
      <w:r w:rsidR="00E01AA5" w:rsidRPr="0091302A">
        <w:rPr>
          <w:sz w:val="22"/>
          <w:szCs w:val="22"/>
        </w:rPr>
        <w:fldChar w:fldCharType="begin">
          <w:ffData>
            <w:name w:val=""/>
            <w:enabled/>
            <w:calcOnExit w:val="0"/>
            <w:textInput/>
          </w:ffData>
        </w:fldChar>
      </w:r>
      <w:r w:rsidR="0069565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69565D" w:rsidRPr="0091302A">
        <w:rPr>
          <w:noProof/>
          <w:sz w:val="22"/>
          <w:szCs w:val="22"/>
        </w:rPr>
        <w:t> </w:t>
      </w:r>
      <w:r w:rsidR="0069565D" w:rsidRPr="0091302A">
        <w:rPr>
          <w:noProof/>
          <w:sz w:val="22"/>
          <w:szCs w:val="22"/>
        </w:rPr>
        <w:t> </w:t>
      </w:r>
      <w:r w:rsidR="0069565D" w:rsidRPr="0091302A">
        <w:rPr>
          <w:noProof/>
          <w:sz w:val="22"/>
          <w:szCs w:val="22"/>
        </w:rPr>
        <w:t> </w:t>
      </w:r>
      <w:r w:rsidR="0069565D" w:rsidRPr="0091302A">
        <w:rPr>
          <w:noProof/>
          <w:sz w:val="22"/>
          <w:szCs w:val="22"/>
        </w:rPr>
        <w:t> </w:t>
      </w:r>
      <w:r w:rsidR="0069565D" w:rsidRPr="0091302A">
        <w:rPr>
          <w:noProof/>
          <w:sz w:val="22"/>
          <w:szCs w:val="22"/>
        </w:rPr>
        <w:t> </w:t>
      </w:r>
      <w:r w:rsidR="00E01AA5" w:rsidRPr="0091302A">
        <w:rPr>
          <w:sz w:val="22"/>
          <w:szCs w:val="22"/>
        </w:rPr>
        <w:fldChar w:fldCharType="end"/>
      </w:r>
    </w:p>
    <w:p w14:paraId="13CB623A" w14:textId="77777777" w:rsidR="0069565D" w:rsidRPr="0091302A" w:rsidRDefault="0069565D" w:rsidP="00A36E1A">
      <w:pPr>
        <w:pStyle w:val="Textvbloku"/>
        <w:tabs>
          <w:tab w:val="left" w:pos="4820"/>
        </w:tabs>
        <w:jc w:val="left"/>
        <w:rPr>
          <w:sz w:val="22"/>
          <w:szCs w:val="22"/>
        </w:rPr>
      </w:pPr>
      <w:r w:rsidRPr="0091302A">
        <w:rPr>
          <w:sz w:val="22"/>
          <w:szCs w:val="22"/>
        </w:rPr>
        <w:t>--------------------------------------------------------------------------------------------------------------------------------</w:t>
      </w:r>
    </w:p>
    <w:p w14:paraId="7C840D9A" w14:textId="77777777" w:rsidR="0069565D" w:rsidRPr="0091302A" w:rsidRDefault="0069565D" w:rsidP="000D1881">
      <w:pPr>
        <w:pStyle w:val="Textvbloku"/>
        <w:ind w:left="4248" w:firstLine="708"/>
        <w:rPr>
          <w:sz w:val="22"/>
          <w:szCs w:val="22"/>
        </w:rPr>
      </w:pPr>
    </w:p>
    <w:p w14:paraId="710AD889" w14:textId="77777777" w:rsidR="000D1881" w:rsidRPr="0091302A" w:rsidRDefault="000D1881" w:rsidP="00C9631D">
      <w:pPr>
        <w:pStyle w:val="Textvbloku"/>
        <w:ind w:left="4820" w:hanging="6"/>
        <w:rPr>
          <w:sz w:val="22"/>
          <w:szCs w:val="22"/>
        </w:rPr>
      </w:pPr>
      <w:r w:rsidRPr="0091302A">
        <w:rPr>
          <w:sz w:val="22"/>
          <w:szCs w:val="22"/>
        </w:rPr>
        <w:t>Zhotovitel je zapsán v obchodním rejstříku u</w:t>
      </w:r>
    </w:p>
    <w:p w14:paraId="57F06D09" w14:textId="4BAAF862" w:rsidR="000D1881" w:rsidRPr="0091302A" w:rsidRDefault="00E01AA5" w:rsidP="00887D69">
      <w:pPr>
        <w:pStyle w:val="Textvbloku"/>
        <w:ind w:left="4820" w:hanging="6"/>
        <w:rPr>
          <w:sz w:val="22"/>
          <w:szCs w:val="22"/>
        </w:rPr>
      </w:pPr>
      <w:r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Pr="0091302A">
        <w:rPr>
          <w:sz w:val="22"/>
          <w:szCs w:val="22"/>
        </w:rPr>
      </w:r>
      <w:r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Pr="0091302A">
        <w:rPr>
          <w:sz w:val="22"/>
          <w:szCs w:val="22"/>
        </w:rPr>
        <w:fldChar w:fldCharType="end"/>
      </w:r>
      <w:r w:rsidR="00887D69">
        <w:rPr>
          <w:sz w:val="22"/>
          <w:szCs w:val="22"/>
        </w:rPr>
        <w:t xml:space="preserve"> </w:t>
      </w:r>
      <w:r w:rsidR="000D1881" w:rsidRPr="0091302A">
        <w:rPr>
          <w:sz w:val="22"/>
          <w:szCs w:val="22"/>
        </w:rPr>
        <w:t xml:space="preserve">oddíl </w:t>
      </w:r>
      <w:r w:rsidR="003119A1" w:rsidRPr="0091302A">
        <w:rPr>
          <w:sz w:val="22"/>
          <w:szCs w:val="22"/>
        </w:rPr>
        <w:t xml:space="preserve"> </w:t>
      </w:r>
      <w:r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Pr="0091302A">
        <w:rPr>
          <w:sz w:val="22"/>
          <w:szCs w:val="22"/>
        </w:rPr>
      </w:r>
      <w:r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Pr="0091302A">
        <w:rPr>
          <w:sz w:val="22"/>
          <w:szCs w:val="22"/>
        </w:rPr>
        <w:fldChar w:fldCharType="end"/>
      </w:r>
      <w:r w:rsidR="00C9631D" w:rsidRPr="0091302A">
        <w:rPr>
          <w:sz w:val="22"/>
          <w:szCs w:val="22"/>
        </w:rPr>
        <w:t xml:space="preserve"> </w:t>
      </w:r>
      <w:r w:rsidR="000D1881" w:rsidRPr="0091302A">
        <w:rPr>
          <w:sz w:val="22"/>
          <w:szCs w:val="22"/>
        </w:rPr>
        <w:t>vložka č</w:t>
      </w:r>
      <w:r w:rsidR="00C9631D" w:rsidRPr="0091302A">
        <w:rPr>
          <w:sz w:val="22"/>
          <w:szCs w:val="22"/>
        </w:rPr>
        <w:t xml:space="preserve">. </w:t>
      </w:r>
      <w:r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Pr="0091302A">
        <w:rPr>
          <w:sz w:val="22"/>
          <w:szCs w:val="22"/>
        </w:rPr>
      </w:r>
      <w:r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Pr="0091302A">
        <w:rPr>
          <w:sz w:val="22"/>
          <w:szCs w:val="22"/>
        </w:rPr>
        <w:fldChar w:fldCharType="end"/>
      </w:r>
    </w:p>
    <w:p w14:paraId="3D93D5ED" w14:textId="77777777" w:rsidR="000D1881" w:rsidRPr="0091302A" w:rsidRDefault="000D1881" w:rsidP="00A36E1A">
      <w:pPr>
        <w:pStyle w:val="Textvbloku"/>
        <w:tabs>
          <w:tab w:val="left" w:pos="9356"/>
        </w:tabs>
        <w:rPr>
          <w:b/>
          <w:sz w:val="22"/>
          <w:szCs w:val="22"/>
        </w:rPr>
      </w:pPr>
      <w:r w:rsidRPr="0091302A">
        <w:rPr>
          <w:sz w:val="22"/>
          <w:szCs w:val="22"/>
        </w:rPr>
        <w:t>---------------------------------------------------------------------------------------------------------------------------------</w:t>
      </w:r>
    </w:p>
    <w:p w14:paraId="6B82AEE6" w14:textId="77777777" w:rsidR="00C9631D" w:rsidRPr="0091302A" w:rsidRDefault="00C9631D" w:rsidP="000D1881">
      <w:pPr>
        <w:pStyle w:val="Textvbloku"/>
        <w:tabs>
          <w:tab w:val="num" w:pos="0"/>
        </w:tabs>
        <w:rPr>
          <w:b/>
          <w:sz w:val="22"/>
          <w:szCs w:val="22"/>
        </w:rPr>
      </w:pPr>
    </w:p>
    <w:p w14:paraId="3CA722B6" w14:textId="5C7A4933" w:rsidR="000D1881" w:rsidRPr="005B3243" w:rsidRDefault="000D1881" w:rsidP="005B3243">
      <w:pPr>
        <w:pStyle w:val="Textvbloku"/>
        <w:tabs>
          <w:tab w:val="num" w:pos="0"/>
        </w:tabs>
        <w:spacing w:after="120"/>
        <w:ind w:right="-91"/>
        <w:rPr>
          <w:b/>
          <w:sz w:val="22"/>
          <w:szCs w:val="22"/>
        </w:rPr>
      </w:pPr>
      <w:r w:rsidRPr="0091302A">
        <w:rPr>
          <w:sz w:val="22"/>
          <w:szCs w:val="22"/>
        </w:rPr>
        <w:t>Objednatel je právnickou</w:t>
      </w:r>
      <w:r w:rsidRPr="0091302A">
        <w:rPr>
          <w:i/>
          <w:sz w:val="22"/>
          <w:szCs w:val="22"/>
        </w:rPr>
        <w:t xml:space="preserve"> </w:t>
      </w:r>
      <w:r w:rsidRPr="0091302A">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77777777" w:rsidR="000D1881" w:rsidRPr="0091302A" w:rsidRDefault="000D1881" w:rsidP="000D1881">
      <w:pPr>
        <w:pStyle w:val="Zkladntextodsazen"/>
        <w:rPr>
          <w:i w:val="0"/>
          <w:szCs w:val="22"/>
        </w:rPr>
      </w:pPr>
      <w:r w:rsidRPr="0091302A">
        <w:rPr>
          <w:i w:val="0"/>
          <w:szCs w:val="22"/>
        </w:rPr>
        <w:t>Zhotovitel je právnickou/fyzickou osobou</w:t>
      </w:r>
      <w:r w:rsidR="005C2B68" w:rsidRPr="0091302A">
        <w:rPr>
          <w:i w:val="0"/>
          <w:szCs w:val="22"/>
        </w:rPr>
        <w:t>.</w:t>
      </w:r>
      <w:r w:rsidRPr="0091302A">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1B430B4B" w14:textId="77777777" w:rsidR="000D1881" w:rsidRPr="0091302A" w:rsidRDefault="000D1881" w:rsidP="006F1A8B">
      <w:pPr>
        <w:pStyle w:val="Zkladntext2"/>
        <w:tabs>
          <w:tab w:val="left" w:pos="3261"/>
        </w:tabs>
        <w:rPr>
          <w:sz w:val="22"/>
          <w:szCs w:val="22"/>
        </w:rPr>
      </w:pPr>
    </w:p>
    <w:p w14:paraId="737390E7" w14:textId="7FEE69D6" w:rsidR="000D1881" w:rsidRPr="00B70F79" w:rsidRDefault="000D1881" w:rsidP="00566B05">
      <w:pPr>
        <w:pStyle w:val="Zkladntext2"/>
        <w:tabs>
          <w:tab w:val="left" w:pos="3261"/>
        </w:tabs>
        <w:spacing w:after="120"/>
        <w:ind w:left="3261" w:hanging="3261"/>
        <w:rPr>
          <w:bCs/>
          <w:sz w:val="22"/>
          <w:szCs w:val="22"/>
        </w:rPr>
      </w:pPr>
      <w:bookmarkStart w:id="1" w:name="_Hlk484007864"/>
      <w:r w:rsidRPr="0091302A">
        <w:rPr>
          <w:sz w:val="22"/>
          <w:szCs w:val="22"/>
        </w:rPr>
        <w:t>Název veř</w:t>
      </w:r>
      <w:r w:rsidR="006F1A8B" w:rsidRPr="0091302A">
        <w:rPr>
          <w:sz w:val="22"/>
          <w:szCs w:val="22"/>
        </w:rPr>
        <w:t>ejné zakázky:</w:t>
      </w:r>
      <w:r w:rsidR="006F1A8B" w:rsidRPr="0091302A">
        <w:rPr>
          <w:sz w:val="22"/>
          <w:szCs w:val="22"/>
        </w:rPr>
        <w:tab/>
      </w:r>
      <w:r w:rsidR="0003239D" w:rsidRPr="000A2AEB">
        <w:rPr>
          <w:b/>
          <w:sz w:val="22"/>
          <w:szCs w:val="22"/>
        </w:rPr>
        <w:t xml:space="preserve">Škola – dílna lidskosti – </w:t>
      </w:r>
      <w:r w:rsidR="00566B05" w:rsidRPr="000A2AEB">
        <w:rPr>
          <w:b/>
          <w:sz w:val="22"/>
          <w:szCs w:val="22"/>
        </w:rPr>
        <w:t xml:space="preserve">ZŠ Na Výsluní Uherský Brod - </w:t>
      </w:r>
      <w:r w:rsidR="00CF62EC" w:rsidRPr="000A2AEB">
        <w:rPr>
          <w:b/>
          <w:sz w:val="22"/>
          <w:szCs w:val="22"/>
        </w:rPr>
        <w:t>Rekonstrukce učeben</w:t>
      </w:r>
      <w:r w:rsidR="0003239D" w:rsidRPr="000A2AEB">
        <w:rPr>
          <w:b/>
          <w:sz w:val="22"/>
          <w:szCs w:val="22"/>
        </w:rPr>
        <w:t xml:space="preserve"> (47. výzva IROP)</w:t>
      </w:r>
      <w:r w:rsidR="0003239D" w:rsidRPr="00B70F79">
        <w:rPr>
          <w:sz w:val="22"/>
          <w:szCs w:val="22"/>
        </w:rPr>
        <w:t xml:space="preserve"> </w:t>
      </w:r>
    </w:p>
    <w:p w14:paraId="68E6F7D1" w14:textId="59152DA6" w:rsidR="006E115B" w:rsidRDefault="008538EC" w:rsidP="0031573A">
      <w:pPr>
        <w:pStyle w:val="Odsazen"/>
        <w:tabs>
          <w:tab w:val="left" w:pos="3261"/>
        </w:tabs>
        <w:spacing w:after="0"/>
        <w:ind w:left="3261" w:hanging="3261"/>
      </w:pPr>
      <w:r>
        <w:rPr>
          <w:szCs w:val="22"/>
        </w:rPr>
        <w:t>Místo plnění</w:t>
      </w:r>
      <w:r w:rsidR="000D1881" w:rsidRPr="008538EC">
        <w:rPr>
          <w:szCs w:val="22"/>
        </w:rPr>
        <w:t>:</w:t>
      </w:r>
      <w:r w:rsidR="000D1881" w:rsidRPr="00B70F79">
        <w:rPr>
          <w:szCs w:val="22"/>
        </w:rPr>
        <w:tab/>
      </w:r>
      <w:r w:rsidR="0091302A" w:rsidRPr="00B70F79">
        <w:t xml:space="preserve">Základní škola, </w:t>
      </w:r>
      <w:r w:rsidR="00B70F79" w:rsidRPr="00B70F79">
        <w:t>Uherský Brod, Na Výsluní 204</w:t>
      </w:r>
      <w:r w:rsidR="0091302A" w:rsidRPr="00B70F79">
        <w:t xml:space="preserve">7, </w:t>
      </w:r>
      <w:r w:rsidR="00B70F79" w:rsidRPr="00B70F79">
        <w:t>okres Uherské Hradiště</w:t>
      </w:r>
    </w:p>
    <w:p w14:paraId="7F9464F8" w14:textId="41F87EB6" w:rsidR="005A67FA" w:rsidRPr="00CF62EC" w:rsidRDefault="000D1881" w:rsidP="00887D69">
      <w:pPr>
        <w:pStyle w:val="Odsazen"/>
        <w:tabs>
          <w:tab w:val="left" w:pos="3261"/>
        </w:tabs>
        <w:spacing w:before="120" w:after="120"/>
        <w:ind w:left="3260" w:hanging="3260"/>
      </w:pPr>
      <w:r w:rsidRPr="0091302A">
        <w:rPr>
          <w:szCs w:val="22"/>
        </w:rPr>
        <w:t>Projektant:</w:t>
      </w:r>
      <w:r w:rsidRPr="0091302A">
        <w:rPr>
          <w:szCs w:val="22"/>
        </w:rPr>
        <w:tab/>
      </w:r>
      <w:r w:rsidR="005A67FA">
        <w:t>Ing. Tomáš Foltýn, Husova 1660, Napajedla</w:t>
      </w:r>
      <w:r w:rsidR="0003239D">
        <w:t xml:space="preserve"> </w:t>
      </w:r>
    </w:p>
    <w:p w14:paraId="7458D62D" w14:textId="77777777" w:rsidR="00887D69" w:rsidRDefault="00887D69" w:rsidP="00887D69">
      <w:pPr>
        <w:pStyle w:val="Odsazen"/>
        <w:tabs>
          <w:tab w:val="left" w:pos="3261"/>
        </w:tabs>
        <w:spacing w:after="0"/>
        <w:ind w:left="0"/>
        <w:rPr>
          <w:szCs w:val="22"/>
        </w:rPr>
      </w:pPr>
      <w:r>
        <w:rPr>
          <w:szCs w:val="22"/>
        </w:rPr>
        <w:t>Kontaktní osoba zhotovitele</w:t>
      </w:r>
    </w:p>
    <w:p w14:paraId="1DE3AF3C" w14:textId="5035298D" w:rsidR="00887D69" w:rsidRDefault="00887D69" w:rsidP="00887D69">
      <w:pPr>
        <w:pStyle w:val="Odsazen"/>
        <w:tabs>
          <w:tab w:val="left" w:pos="3261"/>
        </w:tabs>
        <w:spacing w:after="0"/>
        <w:ind w:left="0"/>
        <w:rPr>
          <w:szCs w:val="22"/>
        </w:rPr>
      </w:pPr>
      <w:r>
        <w:rPr>
          <w:szCs w:val="22"/>
        </w:rPr>
        <w:t xml:space="preserve">(osoba pověřená vedením </w:t>
      </w:r>
    </w:p>
    <w:p w14:paraId="51AC923E" w14:textId="43EA491B" w:rsidR="0086553D" w:rsidRPr="0091302A" w:rsidRDefault="00887D69" w:rsidP="00887D69">
      <w:pPr>
        <w:pStyle w:val="Odsazen"/>
        <w:tabs>
          <w:tab w:val="left" w:pos="3261"/>
        </w:tabs>
        <w:spacing w:after="120"/>
        <w:ind w:left="0"/>
        <w:rPr>
          <w:szCs w:val="22"/>
        </w:rPr>
      </w:pPr>
      <w:r>
        <w:rPr>
          <w:szCs w:val="22"/>
        </w:rPr>
        <w:t>realizace díla):</w:t>
      </w:r>
      <w:r w:rsidR="000D1881" w:rsidRPr="0091302A">
        <w:rPr>
          <w:szCs w:val="22"/>
        </w:rPr>
        <w:tab/>
      </w:r>
      <w:r w:rsidR="00E01AA5" w:rsidRPr="0091302A">
        <w:rPr>
          <w:szCs w:val="22"/>
        </w:rPr>
        <w:fldChar w:fldCharType="begin">
          <w:ffData>
            <w:name w:val=""/>
            <w:enabled/>
            <w:calcOnExit w:val="0"/>
            <w:textInput/>
          </w:ffData>
        </w:fldChar>
      </w:r>
      <w:r w:rsidR="00337D93" w:rsidRPr="0091302A">
        <w:rPr>
          <w:szCs w:val="22"/>
        </w:rPr>
        <w:instrText xml:space="preserve"> FORMTEXT </w:instrText>
      </w:r>
      <w:r w:rsidR="00E01AA5" w:rsidRPr="0091302A">
        <w:rPr>
          <w:szCs w:val="22"/>
        </w:rPr>
      </w:r>
      <w:r w:rsidR="00E01AA5" w:rsidRPr="0091302A">
        <w:rPr>
          <w:szCs w:val="22"/>
        </w:rPr>
        <w:fldChar w:fldCharType="separate"/>
      </w:r>
      <w:r w:rsidR="00337D93" w:rsidRPr="0091302A">
        <w:rPr>
          <w:noProof/>
          <w:szCs w:val="22"/>
        </w:rPr>
        <w:t> </w:t>
      </w:r>
      <w:r w:rsidR="00337D93" w:rsidRPr="0091302A">
        <w:rPr>
          <w:noProof/>
          <w:szCs w:val="22"/>
        </w:rPr>
        <w:t> </w:t>
      </w:r>
      <w:r w:rsidR="00337D93" w:rsidRPr="0091302A">
        <w:rPr>
          <w:noProof/>
          <w:szCs w:val="22"/>
        </w:rPr>
        <w:t> </w:t>
      </w:r>
      <w:r w:rsidR="00337D93" w:rsidRPr="0091302A">
        <w:rPr>
          <w:noProof/>
          <w:szCs w:val="22"/>
        </w:rPr>
        <w:t> </w:t>
      </w:r>
      <w:r w:rsidR="00337D93" w:rsidRPr="0091302A">
        <w:rPr>
          <w:noProof/>
          <w:szCs w:val="22"/>
        </w:rPr>
        <w:t> </w:t>
      </w:r>
      <w:r w:rsidR="00E01AA5" w:rsidRPr="0091302A">
        <w:rPr>
          <w:szCs w:val="22"/>
        </w:rPr>
        <w:fldChar w:fldCharType="end"/>
      </w:r>
    </w:p>
    <w:p w14:paraId="3D2EDBEC" w14:textId="77777777" w:rsidR="00887D69" w:rsidRDefault="000D1881" w:rsidP="00887D69">
      <w:pPr>
        <w:pStyle w:val="Odsazen"/>
        <w:tabs>
          <w:tab w:val="left" w:pos="3261"/>
        </w:tabs>
        <w:spacing w:after="0"/>
        <w:ind w:left="0"/>
        <w:rPr>
          <w:bCs/>
          <w:szCs w:val="22"/>
        </w:rPr>
      </w:pPr>
      <w:r w:rsidRPr="0091302A">
        <w:rPr>
          <w:bCs/>
          <w:szCs w:val="22"/>
        </w:rPr>
        <w:t>Ko</w:t>
      </w:r>
      <w:r w:rsidR="00887D69">
        <w:rPr>
          <w:bCs/>
          <w:szCs w:val="22"/>
        </w:rPr>
        <w:t>ntaktní osoba objednatele</w:t>
      </w:r>
    </w:p>
    <w:p w14:paraId="37CBE89A" w14:textId="77777777" w:rsidR="00887D69" w:rsidRDefault="00887D69" w:rsidP="00887D69">
      <w:pPr>
        <w:pStyle w:val="Odsazen"/>
        <w:tabs>
          <w:tab w:val="left" w:pos="3261"/>
        </w:tabs>
        <w:spacing w:after="0"/>
        <w:ind w:left="0"/>
        <w:rPr>
          <w:bCs/>
          <w:szCs w:val="22"/>
        </w:rPr>
      </w:pPr>
      <w:r>
        <w:rPr>
          <w:bCs/>
          <w:szCs w:val="22"/>
        </w:rPr>
        <w:t>(osoba pověřená dohledem</w:t>
      </w:r>
    </w:p>
    <w:p w14:paraId="308485F1" w14:textId="0AED1278" w:rsidR="00192A20" w:rsidRPr="0091302A" w:rsidRDefault="00887D69" w:rsidP="00887D69">
      <w:pPr>
        <w:pStyle w:val="Odsazen"/>
        <w:tabs>
          <w:tab w:val="left" w:pos="3261"/>
        </w:tabs>
        <w:spacing w:after="120"/>
        <w:ind w:left="0"/>
        <w:rPr>
          <w:szCs w:val="22"/>
        </w:rPr>
      </w:pPr>
      <w:r>
        <w:rPr>
          <w:bCs/>
          <w:szCs w:val="22"/>
        </w:rPr>
        <w:t>nad realizací díla)</w:t>
      </w:r>
      <w:r w:rsidR="000D1881" w:rsidRPr="0091302A">
        <w:rPr>
          <w:bCs/>
          <w:szCs w:val="22"/>
        </w:rPr>
        <w:t>:</w:t>
      </w:r>
      <w:r w:rsidR="000D1881" w:rsidRPr="0091302A">
        <w:rPr>
          <w:bCs/>
          <w:szCs w:val="22"/>
        </w:rPr>
        <w:tab/>
      </w:r>
      <w:r w:rsidR="005C2B68" w:rsidRPr="0091302A">
        <w:rPr>
          <w:szCs w:val="22"/>
        </w:rPr>
        <w:fldChar w:fldCharType="begin">
          <w:ffData>
            <w:name w:val=""/>
            <w:enabled/>
            <w:calcOnExit w:val="0"/>
            <w:textInput/>
          </w:ffData>
        </w:fldChar>
      </w:r>
      <w:r w:rsidR="005C2B68" w:rsidRPr="0091302A">
        <w:rPr>
          <w:szCs w:val="22"/>
        </w:rPr>
        <w:instrText xml:space="preserve"> FORMTEXT </w:instrText>
      </w:r>
      <w:r w:rsidR="005C2B68" w:rsidRPr="0091302A">
        <w:rPr>
          <w:szCs w:val="22"/>
        </w:rPr>
      </w:r>
      <w:r w:rsidR="005C2B68" w:rsidRPr="0091302A">
        <w:rPr>
          <w:szCs w:val="22"/>
        </w:rPr>
        <w:fldChar w:fldCharType="separate"/>
      </w:r>
      <w:r w:rsidR="005C2B68" w:rsidRPr="0091302A">
        <w:rPr>
          <w:noProof/>
          <w:szCs w:val="22"/>
        </w:rPr>
        <w:t> </w:t>
      </w:r>
      <w:r w:rsidR="005C2B68" w:rsidRPr="0091302A">
        <w:rPr>
          <w:noProof/>
          <w:szCs w:val="22"/>
        </w:rPr>
        <w:t> </w:t>
      </w:r>
      <w:r w:rsidR="005C2B68" w:rsidRPr="0091302A">
        <w:rPr>
          <w:noProof/>
          <w:szCs w:val="22"/>
        </w:rPr>
        <w:t> </w:t>
      </w:r>
      <w:r w:rsidR="005C2B68" w:rsidRPr="0091302A">
        <w:rPr>
          <w:noProof/>
          <w:szCs w:val="22"/>
        </w:rPr>
        <w:t> </w:t>
      </w:r>
      <w:r w:rsidR="005C2B68" w:rsidRPr="0091302A">
        <w:rPr>
          <w:noProof/>
          <w:szCs w:val="22"/>
        </w:rPr>
        <w:t> </w:t>
      </w:r>
      <w:r w:rsidR="005C2B68" w:rsidRPr="0091302A">
        <w:rPr>
          <w:szCs w:val="22"/>
        </w:rPr>
        <w:fldChar w:fldCharType="end"/>
      </w:r>
    </w:p>
    <w:p w14:paraId="20D3F0A6" w14:textId="77777777" w:rsidR="00887D69" w:rsidRDefault="000D1881" w:rsidP="0069565D">
      <w:pPr>
        <w:pStyle w:val="Odsazen"/>
        <w:tabs>
          <w:tab w:val="left" w:pos="3261"/>
          <w:tab w:val="left" w:pos="6379"/>
        </w:tabs>
        <w:spacing w:after="0"/>
        <w:ind w:left="0"/>
        <w:rPr>
          <w:szCs w:val="22"/>
        </w:rPr>
      </w:pPr>
      <w:r w:rsidRPr="0091302A">
        <w:rPr>
          <w:szCs w:val="22"/>
        </w:rPr>
        <w:t xml:space="preserve">Pracovník zhotovitele odpovědný </w:t>
      </w:r>
    </w:p>
    <w:p w14:paraId="40A4A54C" w14:textId="1BB0F3E7" w:rsidR="0069565D" w:rsidRPr="0091302A" w:rsidRDefault="000D1881" w:rsidP="0069565D">
      <w:pPr>
        <w:pStyle w:val="Odsazen"/>
        <w:tabs>
          <w:tab w:val="left" w:pos="3261"/>
          <w:tab w:val="left" w:pos="6379"/>
        </w:tabs>
        <w:spacing w:after="0"/>
        <w:ind w:left="0"/>
        <w:rPr>
          <w:szCs w:val="22"/>
        </w:rPr>
      </w:pPr>
      <w:r w:rsidRPr="0091302A">
        <w:rPr>
          <w:szCs w:val="22"/>
        </w:rPr>
        <w:t>za vedení a zasílání daňových dokladů</w:t>
      </w:r>
      <w:r w:rsidR="00887D69">
        <w:rPr>
          <w:szCs w:val="22"/>
        </w:rPr>
        <w:t xml:space="preserve">     </w:t>
      </w:r>
      <w:r w:rsidR="00E01AA5" w:rsidRPr="0091302A">
        <w:rPr>
          <w:szCs w:val="22"/>
        </w:rPr>
        <w:fldChar w:fldCharType="begin">
          <w:ffData>
            <w:name w:val=""/>
            <w:enabled/>
            <w:calcOnExit w:val="0"/>
            <w:textInput/>
          </w:ffData>
        </w:fldChar>
      </w:r>
      <w:r w:rsidR="0069565D" w:rsidRPr="0091302A">
        <w:rPr>
          <w:szCs w:val="22"/>
        </w:rPr>
        <w:instrText xml:space="preserve"> FORMTEXT </w:instrText>
      </w:r>
      <w:r w:rsidR="00E01AA5" w:rsidRPr="0091302A">
        <w:rPr>
          <w:szCs w:val="22"/>
        </w:rPr>
      </w:r>
      <w:r w:rsidR="00E01AA5" w:rsidRPr="0091302A">
        <w:rPr>
          <w:szCs w:val="22"/>
        </w:rPr>
        <w:fldChar w:fldCharType="separate"/>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E01AA5" w:rsidRPr="0091302A">
        <w:rPr>
          <w:szCs w:val="22"/>
        </w:rPr>
        <w:fldChar w:fldCharType="end"/>
      </w:r>
    </w:p>
    <w:p w14:paraId="07662144" w14:textId="3A2D8DBE" w:rsidR="0069565D" w:rsidRPr="0091302A" w:rsidRDefault="0069565D" w:rsidP="0069565D">
      <w:pPr>
        <w:pStyle w:val="Odsazen"/>
        <w:tabs>
          <w:tab w:val="left" w:pos="3261"/>
          <w:tab w:val="left" w:pos="6379"/>
        </w:tabs>
        <w:spacing w:after="0"/>
        <w:ind w:left="0"/>
        <w:rPr>
          <w:szCs w:val="22"/>
        </w:rPr>
      </w:pPr>
      <w:r w:rsidRPr="0091302A">
        <w:rPr>
          <w:szCs w:val="22"/>
        </w:rPr>
        <w:t xml:space="preserve">                          </w:t>
      </w:r>
      <w:r w:rsidR="00887D69">
        <w:rPr>
          <w:szCs w:val="22"/>
        </w:rPr>
        <w:t xml:space="preserve">                              </w:t>
      </w:r>
      <w:r w:rsidR="008538EC">
        <w:rPr>
          <w:szCs w:val="22"/>
        </w:rPr>
        <w:t xml:space="preserve">          </w:t>
      </w:r>
      <w:r w:rsidRPr="0091302A">
        <w:rPr>
          <w:szCs w:val="22"/>
        </w:rPr>
        <w:t>tel.</w:t>
      </w:r>
      <w:r w:rsidR="00887D69">
        <w:rPr>
          <w:szCs w:val="22"/>
        </w:rPr>
        <w:t>:</w:t>
      </w:r>
      <w:r w:rsidR="00A832A7">
        <w:rPr>
          <w:szCs w:val="22"/>
        </w:rPr>
        <w:t xml:space="preserve">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Pr="0091302A">
        <w:rPr>
          <w:bCs/>
          <w:szCs w:val="22"/>
        </w:rPr>
        <w:t>mobil</w:t>
      </w:r>
      <w:r w:rsidR="00A832A7">
        <w:rPr>
          <w:bCs/>
          <w:szCs w:val="22"/>
        </w:rPr>
        <w:t xml:space="preserve">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009D09E2" w:rsidRPr="0091302A">
        <w:rPr>
          <w:szCs w:val="22"/>
        </w:rPr>
        <w:t xml:space="preserve">                    </w:t>
      </w:r>
    </w:p>
    <w:p w14:paraId="2BBE1F69" w14:textId="08CF63BA" w:rsidR="000D1881" w:rsidRPr="0091302A" w:rsidRDefault="00A832A7" w:rsidP="005A67FA">
      <w:pPr>
        <w:pStyle w:val="Odsazen"/>
        <w:tabs>
          <w:tab w:val="left" w:pos="3261"/>
          <w:tab w:val="left" w:pos="6379"/>
        </w:tabs>
        <w:spacing w:after="120"/>
        <w:ind w:left="0"/>
        <w:rPr>
          <w:szCs w:val="22"/>
        </w:rPr>
      </w:pPr>
      <w:r>
        <w:rPr>
          <w:szCs w:val="22"/>
        </w:rPr>
        <w:t xml:space="preserve"> </w:t>
      </w:r>
      <w:r w:rsidR="0069565D" w:rsidRPr="0091302A">
        <w:rPr>
          <w:szCs w:val="22"/>
        </w:rPr>
        <w:t xml:space="preserve">                                                                </w:t>
      </w:r>
      <w:r w:rsidR="00544B9E" w:rsidRPr="0091302A">
        <w:rPr>
          <w:szCs w:val="22"/>
        </w:rPr>
        <w:t xml:space="preserve"> </w:t>
      </w:r>
      <w:r w:rsidR="00E01AA5" w:rsidRPr="0091302A">
        <w:rPr>
          <w:szCs w:val="22"/>
        </w:rPr>
        <w:fldChar w:fldCharType="begin">
          <w:ffData>
            <w:name w:val=""/>
            <w:enabled/>
            <w:calcOnExit w:val="0"/>
            <w:textInput/>
          </w:ffData>
        </w:fldChar>
      </w:r>
      <w:r w:rsidR="0069565D" w:rsidRPr="0091302A">
        <w:rPr>
          <w:szCs w:val="22"/>
        </w:rPr>
        <w:instrText xml:space="preserve"> FORMTEXT </w:instrText>
      </w:r>
      <w:r w:rsidR="00E01AA5" w:rsidRPr="0091302A">
        <w:rPr>
          <w:szCs w:val="22"/>
        </w:rPr>
      </w:r>
      <w:r w:rsidR="00E01AA5" w:rsidRPr="0091302A">
        <w:rPr>
          <w:szCs w:val="22"/>
        </w:rPr>
        <w:fldChar w:fldCharType="separate"/>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E01AA5" w:rsidRPr="0091302A">
        <w:rPr>
          <w:szCs w:val="22"/>
        </w:rPr>
        <w:fldChar w:fldCharType="end"/>
      </w:r>
      <w:r w:rsidR="0069565D" w:rsidRPr="0091302A">
        <w:rPr>
          <w:szCs w:val="22"/>
        </w:rPr>
        <w:t>@</w:t>
      </w:r>
      <w:r w:rsidR="00E01AA5" w:rsidRPr="0091302A">
        <w:rPr>
          <w:szCs w:val="22"/>
        </w:rPr>
        <w:fldChar w:fldCharType="begin">
          <w:ffData>
            <w:name w:val=""/>
            <w:enabled/>
            <w:calcOnExit w:val="0"/>
            <w:textInput/>
          </w:ffData>
        </w:fldChar>
      </w:r>
      <w:r w:rsidR="0069565D" w:rsidRPr="0091302A">
        <w:rPr>
          <w:szCs w:val="22"/>
        </w:rPr>
        <w:instrText xml:space="preserve"> FORMTEXT </w:instrText>
      </w:r>
      <w:r w:rsidR="00E01AA5" w:rsidRPr="0091302A">
        <w:rPr>
          <w:szCs w:val="22"/>
        </w:rPr>
      </w:r>
      <w:r w:rsidR="00E01AA5" w:rsidRPr="0091302A">
        <w:rPr>
          <w:szCs w:val="22"/>
        </w:rPr>
        <w:fldChar w:fldCharType="separate"/>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E01AA5" w:rsidRPr="0091302A">
        <w:rPr>
          <w:szCs w:val="22"/>
        </w:rPr>
        <w:fldChar w:fldCharType="end"/>
      </w:r>
      <w:r w:rsidR="000D1881" w:rsidRPr="0091302A">
        <w:rPr>
          <w:szCs w:val="22"/>
        </w:rPr>
        <w:t xml:space="preserve">                         </w:t>
      </w:r>
      <w:r w:rsidR="0069565D" w:rsidRPr="0091302A">
        <w:rPr>
          <w:szCs w:val="22"/>
        </w:rPr>
        <w:t xml:space="preserve">                </w:t>
      </w:r>
    </w:p>
    <w:p w14:paraId="17318973" w14:textId="77777777" w:rsidR="00887D69" w:rsidRDefault="000D1881" w:rsidP="0069565D">
      <w:pPr>
        <w:pStyle w:val="Textvbloku"/>
        <w:tabs>
          <w:tab w:val="left" w:pos="4820"/>
        </w:tabs>
        <w:jc w:val="left"/>
        <w:rPr>
          <w:sz w:val="22"/>
          <w:szCs w:val="22"/>
        </w:rPr>
      </w:pPr>
      <w:r w:rsidRPr="0091302A">
        <w:rPr>
          <w:sz w:val="22"/>
          <w:szCs w:val="22"/>
        </w:rPr>
        <w:t>Osoba oprávněná za objednatele s</w:t>
      </w:r>
      <w:r w:rsidR="0069565D" w:rsidRPr="0091302A">
        <w:rPr>
          <w:sz w:val="22"/>
          <w:szCs w:val="22"/>
        </w:rPr>
        <w:t xml:space="preserve">chvalovat </w:t>
      </w:r>
    </w:p>
    <w:p w14:paraId="3B7FCC37" w14:textId="77777777" w:rsidR="00887D69" w:rsidRDefault="0069565D" w:rsidP="00887D69">
      <w:pPr>
        <w:pStyle w:val="Textvbloku"/>
        <w:tabs>
          <w:tab w:val="left" w:pos="4820"/>
        </w:tabs>
        <w:jc w:val="left"/>
        <w:rPr>
          <w:sz w:val="22"/>
          <w:szCs w:val="22"/>
        </w:rPr>
      </w:pPr>
      <w:r w:rsidRPr="0091302A">
        <w:rPr>
          <w:sz w:val="22"/>
          <w:szCs w:val="22"/>
        </w:rPr>
        <w:t xml:space="preserve">zjišťovací protokoly </w:t>
      </w:r>
      <w:r w:rsidR="000D1881" w:rsidRPr="0091302A">
        <w:rPr>
          <w:sz w:val="22"/>
          <w:szCs w:val="22"/>
        </w:rPr>
        <w:t xml:space="preserve">a soupisy provedených </w:t>
      </w:r>
    </w:p>
    <w:p w14:paraId="08BF4E84" w14:textId="00E0D0F3" w:rsidR="000D1881" w:rsidRPr="0091302A" w:rsidRDefault="00887D69" w:rsidP="00887D69">
      <w:pPr>
        <w:pStyle w:val="Textvbloku"/>
        <w:tabs>
          <w:tab w:val="left" w:pos="4820"/>
        </w:tabs>
        <w:jc w:val="left"/>
        <w:rPr>
          <w:sz w:val="22"/>
          <w:szCs w:val="22"/>
        </w:rPr>
      </w:pPr>
      <w:r>
        <w:rPr>
          <w:sz w:val="22"/>
          <w:szCs w:val="22"/>
        </w:rPr>
        <w:t xml:space="preserve">dodávek, stavebních prací a služeb:               </w:t>
      </w:r>
      <w:r w:rsidR="00E01AA5" w:rsidRPr="0091302A">
        <w:rPr>
          <w:sz w:val="22"/>
          <w:szCs w:val="22"/>
        </w:rPr>
        <w:fldChar w:fldCharType="begin">
          <w:ffData>
            <w:name w:val=""/>
            <w:enabled/>
            <w:calcOnExit w:val="0"/>
            <w:textInput/>
          </w:ffData>
        </w:fldChar>
      </w:r>
      <w:r w:rsidR="00337D93"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E01AA5" w:rsidRPr="0091302A">
        <w:rPr>
          <w:sz w:val="22"/>
          <w:szCs w:val="22"/>
        </w:rPr>
        <w:fldChar w:fldCharType="end"/>
      </w:r>
      <w:r w:rsidR="000D1881" w:rsidRPr="0091302A">
        <w:rPr>
          <w:sz w:val="22"/>
          <w:szCs w:val="22"/>
        </w:rPr>
        <w:tab/>
      </w:r>
      <w:r w:rsidR="000D1881" w:rsidRPr="0091302A">
        <w:rPr>
          <w:sz w:val="22"/>
          <w:szCs w:val="22"/>
        </w:rPr>
        <w:tab/>
      </w:r>
      <w:r w:rsidR="000D1881" w:rsidRPr="0091302A">
        <w:rPr>
          <w:sz w:val="22"/>
          <w:szCs w:val="22"/>
        </w:rPr>
        <w:tab/>
      </w:r>
      <w:r w:rsidR="000D1881" w:rsidRPr="0091302A">
        <w:rPr>
          <w:sz w:val="22"/>
          <w:szCs w:val="22"/>
        </w:rPr>
        <w:tab/>
        <w:t xml:space="preserve">         </w:t>
      </w:r>
    </w:p>
    <w:p w14:paraId="2E33D3D4" w14:textId="4BBCAAC1" w:rsidR="006F5974" w:rsidRPr="0091302A" w:rsidRDefault="000D1881" w:rsidP="00337D93">
      <w:pPr>
        <w:pStyle w:val="Textvbloku"/>
        <w:tabs>
          <w:tab w:val="left" w:pos="4820"/>
        </w:tabs>
        <w:jc w:val="left"/>
        <w:rPr>
          <w:sz w:val="22"/>
          <w:szCs w:val="22"/>
        </w:rPr>
      </w:pPr>
      <w:r w:rsidRPr="0091302A">
        <w:rPr>
          <w:sz w:val="22"/>
          <w:szCs w:val="22"/>
        </w:rPr>
        <w:t xml:space="preserve">                                        </w:t>
      </w:r>
      <w:r w:rsidR="00887D69">
        <w:rPr>
          <w:sz w:val="22"/>
          <w:szCs w:val="22"/>
        </w:rPr>
        <w:t xml:space="preserve">                         </w:t>
      </w:r>
      <w:r w:rsidR="008538EC">
        <w:rPr>
          <w:sz w:val="22"/>
          <w:szCs w:val="22"/>
        </w:rPr>
        <w:t xml:space="preserve">       </w:t>
      </w:r>
      <w:r w:rsidR="002E51D1" w:rsidRPr="0091302A">
        <w:rPr>
          <w:sz w:val="22"/>
          <w:szCs w:val="22"/>
        </w:rPr>
        <w:t>tel</w:t>
      </w:r>
      <w:r w:rsidR="00887D69">
        <w:rPr>
          <w:sz w:val="22"/>
          <w:szCs w:val="22"/>
        </w:rPr>
        <w:t>.</w:t>
      </w:r>
      <w:r w:rsidR="002E51D1" w:rsidRPr="0091302A">
        <w:rPr>
          <w:sz w:val="22"/>
          <w:szCs w:val="22"/>
        </w:rPr>
        <w:t xml:space="preserve">: </w:t>
      </w:r>
      <w:r w:rsidR="002E51D1" w:rsidRPr="0091302A">
        <w:rPr>
          <w:sz w:val="22"/>
          <w:szCs w:val="22"/>
        </w:rPr>
        <w:fldChar w:fldCharType="begin">
          <w:ffData>
            <w:name w:val=""/>
            <w:enabled/>
            <w:calcOnExit w:val="0"/>
            <w:textInput/>
          </w:ffData>
        </w:fldChar>
      </w:r>
      <w:r w:rsidR="002E51D1" w:rsidRPr="0091302A">
        <w:rPr>
          <w:sz w:val="22"/>
          <w:szCs w:val="22"/>
        </w:rPr>
        <w:instrText xml:space="preserve"> FORMTEXT </w:instrText>
      </w:r>
      <w:r w:rsidR="002E51D1" w:rsidRPr="0091302A">
        <w:rPr>
          <w:sz w:val="22"/>
          <w:szCs w:val="22"/>
        </w:rPr>
      </w:r>
      <w:r w:rsidR="002E51D1" w:rsidRPr="0091302A">
        <w:rPr>
          <w:sz w:val="22"/>
          <w:szCs w:val="22"/>
        </w:rPr>
        <w:fldChar w:fldCharType="separate"/>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sz w:val="22"/>
          <w:szCs w:val="22"/>
        </w:rPr>
        <w:fldChar w:fldCharType="end"/>
      </w:r>
      <w:r w:rsidRPr="0091302A">
        <w:rPr>
          <w:sz w:val="22"/>
          <w:szCs w:val="22"/>
        </w:rPr>
        <w:t xml:space="preserve"> </w:t>
      </w:r>
      <w:r w:rsidRPr="0091302A">
        <w:rPr>
          <w:bCs/>
          <w:sz w:val="22"/>
          <w:szCs w:val="22"/>
        </w:rPr>
        <w:t>mobil</w:t>
      </w:r>
      <w:r w:rsidRPr="0091302A">
        <w:rPr>
          <w:sz w:val="22"/>
          <w:szCs w:val="22"/>
        </w:rPr>
        <w:t xml:space="preserve"> </w:t>
      </w:r>
      <w:r w:rsidR="00E01AA5" w:rsidRPr="0091302A">
        <w:rPr>
          <w:sz w:val="22"/>
          <w:szCs w:val="22"/>
        </w:rPr>
        <w:fldChar w:fldCharType="begin">
          <w:ffData>
            <w:name w:val=""/>
            <w:enabled/>
            <w:calcOnExit w:val="0"/>
            <w:textInput/>
          </w:ffData>
        </w:fldChar>
      </w:r>
      <w:r w:rsidR="00337D93"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E01AA5" w:rsidRPr="0091302A">
        <w:rPr>
          <w:sz w:val="22"/>
          <w:szCs w:val="22"/>
        </w:rPr>
        <w:fldChar w:fldCharType="end"/>
      </w:r>
    </w:p>
    <w:p w14:paraId="5A44F148" w14:textId="37541D3B" w:rsidR="0031573A" w:rsidRDefault="000D1881" w:rsidP="00A832A7">
      <w:pPr>
        <w:pStyle w:val="Textvbloku"/>
        <w:tabs>
          <w:tab w:val="left" w:pos="4820"/>
        </w:tabs>
        <w:spacing w:after="480"/>
        <w:ind w:right="-91"/>
        <w:jc w:val="left"/>
        <w:rPr>
          <w:sz w:val="22"/>
          <w:szCs w:val="22"/>
        </w:rPr>
      </w:pPr>
      <w:r w:rsidRPr="0091302A">
        <w:rPr>
          <w:sz w:val="22"/>
          <w:szCs w:val="22"/>
        </w:rPr>
        <w:t xml:space="preserve">                                                                    </w:t>
      </w:r>
      <w:r w:rsidR="002E51D1" w:rsidRPr="0091302A">
        <w:rPr>
          <w:sz w:val="22"/>
          <w:szCs w:val="22"/>
        </w:rPr>
        <w:t xml:space="preserve">    </w:t>
      </w:r>
      <w:r w:rsidR="00E01AA5" w:rsidRPr="0091302A">
        <w:rPr>
          <w:sz w:val="22"/>
          <w:szCs w:val="22"/>
        </w:rPr>
        <w:fldChar w:fldCharType="begin">
          <w:ffData>
            <w:name w:val=""/>
            <w:enabled/>
            <w:calcOnExit w:val="0"/>
            <w:textInput/>
          </w:ffData>
        </w:fldChar>
      </w:r>
      <w:r w:rsidR="00337D93"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E01AA5" w:rsidRPr="0091302A">
        <w:rPr>
          <w:sz w:val="22"/>
          <w:szCs w:val="22"/>
        </w:rPr>
        <w:fldChar w:fldCharType="end"/>
      </w:r>
      <w:r w:rsidR="002E51D1" w:rsidRPr="0091302A">
        <w:rPr>
          <w:sz w:val="22"/>
          <w:szCs w:val="22"/>
        </w:rPr>
        <w:t>@</w:t>
      </w:r>
      <w:r w:rsidR="002E51D1" w:rsidRPr="0091302A">
        <w:rPr>
          <w:sz w:val="22"/>
          <w:szCs w:val="22"/>
        </w:rPr>
        <w:fldChar w:fldCharType="begin">
          <w:ffData>
            <w:name w:val=""/>
            <w:enabled/>
            <w:calcOnExit w:val="0"/>
            <w:textInput/>
          </w:ffData>
        </w:fldChar>
      </w:r>
      <w:r w:rsidR="002E51D1" w:rsidRPr="0091302A">
        <w:rPr>
          <w:sz w:val="22"/>
          <w:szCs w:val="22"/>
        </w:rPr>
        <w:instrText xml:space="preserve"> FORMTEXT </w:instrText>
      </w:r>
      <w:r w:rsidR="002E51D1" w:rsidRPr="0091302A">
        <w:rPr>
          <w:sz w:val="22"/>
          <w:szCs w:val="22"/>
        </w:rPr>
      </w:r>
      <w:r w:rsidR="002E51D1" w:rsidRPr="0091302A">
        <w:rPr>
          <w:sz w:val="22"/>
          <w:szCs w:val="22"/>
        </w:rPr>
        <w:fldChar w:fldCharType="separate"/>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sz w:val="22"/>
          <w:szCs w:val="22"/>
        </w:rPr>
        <w:fldChar w:fldCharType="end"/>
      </w:r>
      <w:r w:rsidR="002E51D1" w:rsidRPr="0091302A">
        <w:rPr>
          <w:sz w:val="22"/>
          <w:szCs w:val="22"/>
        </w:rPr>
        <w:t xml:space="preserve">        </w:t>
      </w:r>
    </w:p>
    <w:p w14:paraId="316F39A5" w14:textId="21E94707" w:rsidR="005B3243" w:rsidRPr="005B3243" w:rsidRDefault="002E51D1" w:rsidP="00A832A7">
      <w:pPr>
        <w:pStyle w:val="Textvbloku"/>
        <w:tabs>
          <w:tab w:val="left" w:pos="4820"/>
        </w:tabs>
        <w:spacing w:after="480"/>
        <w:ind w:right="-91"/>
        <w:jc w:val="left"/>
        <w:rPr>
          <w:sz w:val="22"/>
          <w:szCs w:val="22"/>
        </w:rPr>
      </w:pPr>
      <w:r w:rsidRPr="0091302A">
        <w:rPr>
          <w:sz w:val="22"/>
          <w:szCs w:val="22"/>
        </w:rPr>
        <w:t xml:space="preserve">   </w:t>
      </w:r>
      <w:bookmarkEnd w:id="1"/>
    </w:p>
    <w:p w14:paraId="3AC07750" w14:textId="77777777" w:rsidR="000D1881" w:rsidRDefault="000D1881" w:rsidP="000D1881">
      <w:pPr>
        <w:pStyle w:val="Textvbloku"/>
        <w:jc w:val="left"/>
        <w:rPr>
          <w:b/>
          <w:sz w:val="22"/>
        </w:rPr>
      </w:pPr>
      <w:r w:rsidRPr="00337D93">
        <w:rPr>
          <w:b/>
          <w:sz w:val="22"/>
        </w:rPr>
        <w:lastRenderedPageBreak/>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77777777" w:rsidR="000D1881" w:rsidRDefault="000D1881" w:rsidP="000D1881">
      <w:pPr>
        <w:pStyle w:val="Textvbloku"/>
        <w:rPr>
          <w:sz w:val="22"/>
        </w:rPr>
      </w:pPr>
    </w:p>
    <w:p w14:paraId="7CD91605" w14:textId="6606B58A" w:rsidR="00887D69" w:rsidRPr="00887D69" w:rsidRDefault="00887D69" w:rsidP="00887D69">
      <w:pPr>
        <w:pStyle w:val="Odstavecseseznamem"/>
        <w:numPr>
          <w:ilvl w:val="0"/>
          <w:numId w:val="17"/>
        </w:numPr>
        <w:spacing w:before="120" w:after="120"/>
        <w:ind w:left="284" w:hanging="284"/>
        <w:rPr>
          <w:sz w:val="22"/>
          <w:szCs w:val="22"/>
        </w:rPr>
      </w:pPr>
      <w:r w:rsidRPr="00887D69">
        <w:rPr>
          <w:sz w:val="22"/>
          <w:szCs w:val="22"/>
        </w:rPr>
        <w:t>Objednatel provedl v souladu se zákonem č. 134/2016 Sb., o zadávání veřejných zakázkách</w:t>
      </w:r>
      <w:r w:rsidR="00284A17">
        <w:rPr>
          <w:sz w:val="22"/>
          <w:szCs w:val="22"/>
        </w:rPr>
        <w:t>,</w:t>
      </w:r>
      <w:r w:rsidR="009F122A">
        <w:rPr>
          <w:sz w:val="22"/>
          <w:szCs w:val="22"/>
        </w:rPr>
        <w:t xml:space="preserve"> ve znění pozdějších předpisů</w:t>
      </w:r>
      <w:r w:rsidRPr="00887D69">
        <w:rPr>
          <w:sz w:val="22"/>
          <w:szCs w:val="22"/>
        </w:rPr>
        <w:t>, zadávací řízení k veřejné zakázce s názvem</w:t>
      </w:r>
    </w:p>
    <w:p w14:paraId="2F2EA897" w14:textId="1589C993" w:rsidR="00887D69" w:rsidRPr="00887D69" w:rsidRDefault="00887D69" w:rsidP="00887D69">
      <w:pPr>
        <w:jc w:val="center"/>
        <w:rPr>
          <w:b/>
          <w:sz w:val="26"/>
          <w:szCs w:val="26"/>
        </w:rPr>
      </w:pPr>
      <w:r w:rsidRPr="00887D69">
        <w:rPr>
          <w:b/>
          <w:sz w:val="26"/>
          <w:szCs w:val="26"/>
          <w:lang w:val="x-none" w:eastAsia="x-none"/>
        </w:rPr>
        <w:t xml:space="preserve"> </w:t>
      </w:r>
      <w:r w:rsidRPr="00B70F79">
        <w:rPr>
          <w:b/>
          <w:sz w:val="26"/>
          <w:szCs w:val="26"/>
        </w:rPr>
        <w:t xml:space="preserve">„Škola – dílna lidskosti – </w:t>
      </w:r>
      <w:r w:rsidR="00566B05" w:rsidRPr="00B70F79">
        <w:rPr>
          <w:b/>
          <w:sz w:val="26"/>
          <w:szCs w:val="26"/>
        </w:rPr>
        <w:t xml:space="preserve">ZŠ Na Výsluní </w:t>
      </w:r>
      <w:r w:rsidR="00A600B7" w:rsidRPr="00B70F79">
        <w:rPr>
          <w:b/>
          <w:sz w:val="26"/>
          <w:szCs w:val="26"/>
        </w:rPr>
        <w:t xml:space="preserve">Uherský Brod </w:t>
      </w:r>
      <w:r w:rsidR="00566B05" w:rsidRPr="00B70F79">
        <w:rPr>
          <w:b/>
          <w:sz w:val="26"/>
          <w:szCs w:val="26"/>
        </w:rPr>
        <w:t xml:space="preserve">- </w:t>
      </w:r>
      <w:r w:rsidRPr="00B70F79">
        <w:rPr>
          <w:b/>
          <w:sz w:val="26"/>
          <w:szCs w:val="26"/>
        </w:rPr>
        <w:t>Rekonstrukce učeben (47. Výzva IROP)“</w:t>
      </w:r>
    </w:p>
    <w:p w14:paraId="2C067C8D" w14:textId="77777777" w:rsidR="00887D69" w:rsidRPr="00887D69" w:rsidRDefault="00887D69" w:rsidP="00887D69">
      <w:pPr>
        <w:jc w:val="center"/>
        <w:rPr>
          <w:b/>
          <w:sz w:val="26"/>
          <w:szCs w:val="26"/>
        </w:rPr>
      </w:pPr>
    </w:p>
    <w:p w14:paraId="076DCE5C" w14:textId="00C18688" w:rsidR="00887D69" w:rsidRPr="00887D69" w:rsidRDefault="00887D69" w:rsidP="00F21118">
      <w:pPr>
        <w:pStyle w:val="Odstavecseseznamem"/>
        <w:spacing w:before="120" w:after="120"/>
        <w:ind w:left="360"/>
        <w:jc w:val="both"/>
        <w:rPr>
          <w:sz w:val="22"/>
          <w:szCs w:val="22"/>
          <w:lang w:val="x-none"/>
        </w:rPr>
      </w:pPr>
      <w:r w:rsidRPr="00887D69">
        <w:rPr>
          <w:sz w:val="22"/>
          <w:szCs w:val="22"/>
        </w:rPr>
        <w:t>(dále jen „</w:t>
      </w:r>
      <w:r w:rsidR="00F21118">
        <w:rPr>
          <w:sz w:val="22"/>
          <w:szCs w:val="22"/>
        </w:rPr>
        <w:t>z</w:t>
      </w:r>
      <w:r w:rsidRPr="00887D69">
        <w:rPr>
          <w:sz w:val="22"/>
          <w:szCs w:val="22"/>
        </w:rPr>
        <w:t>adávací řízení“) na uzavření této smlouvy o dílo (dále jen „</w:t>
      </w:r>
      <w:r w:rsidR="00F21118">
        <w:rPr>
          <w:sz w:val="22"/>
          <w:szCs w:val="22"/>
        </w:rPr>
        <w:t>s</w:t>
      </w:r>
      <w:r w:rsidRPr="00887D69">
        <w:rPr>
          <w:sz w:val="22"/>
          <w:szCs w:val="22"/>
        </w:rPr>
        <w:t>mlouva“).</w:t>
      </w:r>
    </w:p>
    <w:p w14:paraId="19FD320F" w14:textId="2B3401F5" w:rsidR="00887D69" w:rsidRPr="0077060E" w:rsidRDefault="00A9096E" w:rsidP="00F21118">
      <w:pPr>
        <w:pStyle w:val="Odstavecseseznamem"/>
        <w:numPr>
          <w:ilvl w:val="0"/>
          <w:numId w:val="17"/>
        </w:numPr>
        <w:spacing w:before="120" w:after="120"/>
        <w:ind w:left="284" w:hanging="284"/>
        <w:jc w:val="both"/>
        <w:rPr>
          <w:lang w:val="x-none"/>
        </w:rPr>
      </w:pPr>
      <w:r w:rsidRPr="00A9096E">
        <w:rPr>
          <w:sz w:val="22"/>
          <w:szCs w:val="22"/>
        </w:rPr>
        <w:t xml:space="preserve">Předmětem smlouvy </w:t>
      </w:r>
      <w:r w:rsidR="00887D69" w:rsidRPr="00887D69">
        <w:rPr>
          <w:sz w:val="22"/>
          <w:szCs w:val="22"/>
        </w:rPr>
        <w:t xml:space="preserve">je rekonstrukce učeben </w:t>
      </w:r>
      <w:r w:rsidR="00566B05" w:rsidRPr="0031573A">
        <w:rPr>
          <w:sz w:val="22"/>
          <w:szCs w:val="22"/>
        </w:rPr>
        <w:t>Z</w:t>
      </w:r>
      <w:r w:rsidR="00887D69" w:rsidRPr="0031573A">
        <w:rPr>
          <w:sz w:val="22"/>
          <w:szCs w:val="22"/>
        </w:rPr>
        <w:t>ákladní škol</w:t>
      </w:r>
      <w:r w:rsidR="00566B05" w:rsidRPr="0031573A">
        <w:rPr>
          <w:sz w:val="22"/>
          <w:szCs w:val="22"/>
        </w:rPr>
        <w:t>y</w:t>
      </w:r>
      <w:r w:rsidR="00B70F79" w:rsidRPr="0031573A">
        <w:rPr>
          <w:sz w:val="22"/>
          <w:szCs w:val="22"/>
        </w:rPr>
        <w:t xml:space="preserve">, Uherský Brod, </w:t>
      </w:r>
      <w:r w:rsidR="00566B05" w:rsidRPr="0031573A">
        <w:rPr>
          <w:sz w:val="22"/>
          <w:szCs w:val="22"/>
        </w:rPr>
        <w:t>Na Výsluní 20</w:t>
      </w:r>
      <w:r w:rsidR="00B70F79" w:rsidRPr="0031573A">
        <w:rPr>
          <w:sz w:val="22"/>
          <w:szCs w:val="22"/>
        </w:rPr>
        <w:t>4</w:t>
      </w:r>
      <w:r w:rsidR="00566B05" w:rsidRPr="0031573A">
        <w:rPr>
          <w:sz w:val="22"/>
          <w:szCs w:val="22"/>
        </w:rPr>
        <w:t>7</w:t>
      </w:r>
      <w:r w:rsidR="00B70F79" w:rsidRPr="0031573A">
        <w:rPr>
          <w:sz w:val="22"/>
          <w:szCs w:val="22"/>
        </w:rPr>
        <w:t>, okres Uherské Hradiště (dále jen „ZŠ Na Výsluní“)</w:t>
      </w:r>
      <w:r w:rsidR="00566B05" w:rsidRPr="0031573A">
        <w:rPr>
          <w:sz w:val="22"/>
          <w:szCs w:val="22"/>
        </w:rPr>
        <w:t>,</w:t>
      </w:r>
      <w:r w:rsidR="00887D69" w:rsidRPr="00887D69">
        <w:rPr>
          <w:sz w:val="22"/>
          <w:szCs w:val="22"/>
        </w:rPr>
        <w:t xml:space="preserve"> dodávka vybavení a interiéru učeben a provedení souvisejíc</w:t>
      </w:r>
      <w:r w:rsidR="00887D69">
        <w:rPr>
          <w:sz w:val="22"/>
          <w:szCs w:val="22"/>
        </w:rPr>
        <w:t>ích</w:t>
      </w:r>
      <w:r w:rsidR="00887D69" w:rsidRPr="00887D69">
        <w:rPr>
          <w:sz w:val="22"/>
          <w:szCs w:val="22"/>
        </w:rPr>
        <w:t xml:space="preserve"> stavebních prací za účelem rozšíření technologické z</w:t>
      </w:r>
      <w:r w:rsidR="00887D69">
        <w:rPr>
          <w:sz w:val="22"/>
          <w:szCs w:val="22"/>
        </w:rPr>
        <w:t>á</w:t>
      </w:r>
      <w:r w:rsidR="00887D69" w:rsidRPr="00887D69">
        <w:rPr>
          <w:sz w:val="22"/>
          <w:szCs w:val="22"/>
        </w:rPr>
        <w:t>klad</w:t>
      </w:r>
      <w:r w:rsidR="00887D69">
        <w:rPr>
          <w:sz w:val="22"/>
          <w:szCs w:val="22"/>
        </w:rPr>
        <w:t>n</w:t>
      </w:r>
      <w:r w:rsidR="00887D69" w:rsidRPr="00887D69">
        <w:rPr>
          <w:sz w:val="22"/>
          <w:szCs w:val="22"/>
        </w:rPr>
        <w:t>y, která povede ke zkvalitnění výuky a rozvoji znalostí jazykových, přírodovědných a řemeslných kompetencí.</w:t>
      </w:r>
      <w:r w:rsidR="00887D69">
        <w:t xml:space="preserve"> </w:t>
      </w:r>
    </w:p>
    <w:p w14:paraId="011E20E2" w14:textId="2A6F6F30" w:rsidR="00F21118" w:rsidRPr="00F21118" w:rsidRDefault="00F21118" w:rsidP="00566B05">
      <w:pPr>
        <w:pStyle w:val="Odstavecseseznamem"/>
        <w:numPr>
          <w:ilvl w:val="0"/>
          <w:numId w:val="17"/>
        </w:numPr>
        <w:spacing w:after="120"/>
        <w:ind w:left="284" w:hanging="284"/>
        <w:jc w:val="both"/>
        <w:rPr>
          <w:sz w:val="22"/>
          <w:szCs w:val="22"/>
        </w:rPr>
      </w:pPr>
      <w:r w:rsidRPr="00F21118">
        <w:rPr>
          <w:sz w:val="22"/>
          <w:szCs w:val="22"/>
        </w:rPr>
        <w:t>Dílo bude provedeno v souladu se zadávací dokumentací veřejné zakázky na dodávky, včetně souvisejících stavebních prací,</w:t>
      </w:r>
      <w:r>
        <w:rPr>
          <w:sz w:val="22"/>
          <w:szCs w:val="22"/>
        </w:rPr>
        <w:t xml:space="preserve"> zadá</w:t>
      </w:r>
      <w:r w:rsidRPr="00F21118">
        <w:rPr>
          <w:sz w:val="22"/>
          <w:szCs w:val="22"/>
        </w:rPr>
        <w:t>vané v</w:t>
      </w:r>
      <w:r w:rsidR="00566B05">
        <w:rPr>
          <w:sz w:val="22"/>
          <w:szCs w:val="22"/>
        </w:rPr>
        <w:t>e zjednodušeném pod</w:t>
      </w:r>
      <w:r>
        <w:rPr>
          <w:sz w:val="22"/>
          <w:szCs w:val="22"/>
        </w:rPr>
        <w:t>limitním ří</w:t>
      </w:r>
      <w:r w:rsidRPr="00F21118">
        <w:rPr>
          <w:sz w:val="22"/>
          <w:szCs w:val="22"/>
        </w:rPr>
        <w:t>zení dle zákona č. 134/2016 Sb., o zadávání veřejných zakázek</w:t>
      </w:r>
      <w:r w:rsidR="00284A17">
        <w:rPr>
          <w:sz w:val="22"/>
          <w:szCs w:val="22"/>
        </w:rPr>
        <w:t>,</w:t>
      </w:r>
      <w:r w:rsidRPr="00F21118">
        <w:rPr>
          <w:sz w:val="22"/>
          <w:szCs w:val="22"/>
        </w:rPr>
        <w:t xml:space="preserve"> ve znění pozdějších předpisů</w:t>
      </w:r>
      <w:r w:rsidR="009F122A">
        <w:rPr>
          <w:sz w:val="22"/>
          <w:szCs w:val="22"/>
        </w:rPr>
        <w:t xml:space="preserve"> (dále jen „zákon“)</w:t>
      </w:r>
      <w:r w:rsidRPr="00F21118">
        <w:rPr>
          <w:sz w:val="22"/>
          <w:szCs w:val="22"/>
        </w:rPr>
        <w:t>,</w:t>
      </w:r>
      <w:r w:rsidR="003649E8">
        <w:rPr>
          <w:sz w:val="22"/>
          <w:szCs w:val="22"/>
        </w:rPr>
        <w:t xml:space="preserve"> touto smlouvou o dílo, obchodními podmínkami, </w:t>
      </w:r>
      <w:r w:rsidRPr="00F21118">
        <w:rPr>
          <w:sz w:val="22"/>
          <w:szCs w:val="22"/>
        </w:rPr>
        <w:t>projektov</w:t>
      </w:r>
      <w:r w:rsidR="003649E8">
        <w:rPr>
          <w:sz w:val="22"/>
          <w:szCs w:val="22"/>
        </w:rPr>
        <w:t>ou</w:t>
      </w:r>
      <w:r w:rsidRPr="00F21118">
        <w:rPr>
          <w:sz w:val="22"/>
          <w:szCs w:val="22"/>
        </w:rPr>
        <w:t xml:space="preserve"> dokumentac</w:t>
      </w:r>
      <w:r w:rsidR="003649E8">
        <w:rPr>
          <w:sz w:val="22"/>
          <w:szCs w:val="22"/>
        </w:rPr>
        <w:t>í</w:t>
      </w:r>
      <w:r w:rsidRPr="00F21118">
        <w:rPr>
          <w:sz w:val="22"/>
          <w:szCs w:val="22"/>
        </w:rPr>
        <w:t xml:space="preserve"> zpracovan</w:t>
      </w:r>
      <w:r w:rsidR="003649E8">
        <w:rPr>
          <w:sz w:val="22"/>
          <w:szCs w:val="22"/>
        </w:rPr>
        <w:t>ou</w:t>
      </w:r>
      <w:r w:rsidRPr="00F21118">
        <w:rPr>
          <w:sz w:val="22"/>
          <w:szCs w:val="22"/>
        </w:rPr>
        <w:t xml:space="preserve"> Ing. Tomášem Foltýnem, Husova 1660, Napajedla, která byla součástí zadávací dokumentace a je pro Objednatel</w:t>
      </w:r>
      <w:r w:rsidR="00566B05">
        <w:rPr>
          <w:sz w:val="22"/>
          <w:szCs w:val="22"/>
        </w:rPr>
        <w:t>e závazná (dále jen „projekt“)</w:t>
      </w:r>
      <w:r w:rsidR="003649E8">
        <w:rPr>
          <w:sz w:val="22"/>
          <w:szCs w:val="22"/>
        </w:rPr>
        <w:t xml:space="preserve">, </w:t>
      </w:r>
      <w:r w:rsidRPr="00F21118">
        <w:rPr>
          <w:sz w:val="22"/>
          <w:szCs w:val="22"/>
        </w:rPr>
        <w:t xml:space="preserve">oceněným položkovým rozpočtem (příloha č. </w:t>
      </w:r>
      <w:r w:rsidR="003649E8">
        <w:rPr>
          <w:sz w:val="22"/>
          <w:szCs w:val="22"/>
        </w:rPr>
        <w:t>2</w:t>
      </w:r>
      <w:r w:rsidRPr="00F21118">
        <w:rPr>
          <w:sz w:val="22"/>
          <w:szCs w:val="22"/>
        </w:rPr>
        <w:t xml:space="preserve"> smlouvy)</w:t>
      </w:r>
      <w:r w:rsidR="0031573A">
        <w:rPr>
          <w:sz w:val="22"/>
          <w:szCs w:val="22"/>
        </w:rPr>
        <w:t>.</w:t>
      </w:r>
    </w:p>
    <w:p w14:paraId="24194DBC" w14:textId="77777777" w:rsidR="00F21118" w:rsidRPr="00F21118" w:rsidRDefault="00F21118" w:rsidP="000D1881">
      <w:pPr>
        <w:pStyle w:val="Textvbloku"/>
        <w:spacing w:before="60"/>
        <w:ind w:left="284" w:right="-91"/>
        <w:rPr>
          <w:bCs/>
          <w:sz w:val="22"/>
        </w:rPr>
      </w:pPr>
      <w:r w:rsidRPr="00F21118">
        <w:rPr>
          <w:bCs/>
          <w:sz w:val="22"/>
        </w:rPr>
        <w:t>Zhotovení díla dále zahrnuje zejména:</w:t>
      </w:r>
    </w:p>
    <w:p w14:paraId="4AFBD881" w14:textId="77777777"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t>kompletační a koordinační činnost</w:t>
      </w:r>
    </w:p>
    <w:p w14:paraId="3AAD9B04" w14:textId="77777777" w:rsidR="00A86B9F" w:rsidRPr="00A86B9F" w:rsidRDefault="00A86B9F" w:rsidP="00A86B9F">
      <w:pPr>
        <w:numPr>
          <w:ilvl w:val="0"/>
          <w:numId w:val="18"/>
        </w:numPr>
        <w:spacing w:after="120"/>
        <w:ind w:left="714" w:hanging="357"/>
        <w:rPr>
          <w:sz w:val="22"/>
          <w:szCs w:val="22"/>
        </w:rPr>
      </w:pPr>
      <w:r w:rsidRPr="00A86B9F">
        <w:rPr>
          <w:sz w:val="22"/>
          <w:szCs w:val="22"/>
        </w:rPr>
        <w:t>zajištění a provedení všech opatření organizačního a stavebně technologického charakteru k řádnému provádění a dokončení díla</w:t>
      </w:r>
    </w:p>
    <w:p w14:paraId="3120AD3D" w14:textId="77777777" w:rsidR="00A86B9F" w:rsidRPr="00A86B9F" w:rsidRDefault="00A86B9F" w:rsidP="00A86B9F">
      <w:pPr>
        <w:numPr>
          <w:ilvl w:val="0"/>
          <w:numId w:val="18"/>
        </w:numPr>
        <w:rPr>
          <w:sz w:val="22"/>
          <w:szCs w:val="22"/>
        </w:rPr>
      </w:pPr>
      <w:r w:rsidRPr="00A86B9F">
        <w:rPr>
          <w:sz w:val="22"/>
          <w:szCs w:val="22"/>
        </w:rPr>
        <w:t>zajištění publicity dle pravidel publicity IROP</w:t>
      </w:r>
    </w:p>
    <w:p w14:paraId="4DA2CD42" w14:textId="77777777"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t>nakládku, dopravu a vyložení v místech plnění</w:t>
      </w:r>
    </w:p>
    <w:p w14:paraId="79A93D7B" w14:textId="77777777"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t>dodávku, montáž a instalaci dodávky a veškerých jejích součástí v místech plnění dle požadavků zadavatele uvedených v zadávací dokumentaci; dodávka bude realizováno jako komplet, tj. včetně veškerého spojovacího a kotvícího materiálu, silikonu, akrylátů apod.</w:t>
      </w:r>
    </w:p>
    <w:p w14:paraId="6CA89616" w14:textId="77777777"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t>zaměření stávajícího stavu, je-li pro řádné plnění zakázky potřeba</w:t>
      </w:r>
    </w:p>
    <w:p w14:paraId="1A92B451" w14:textId="77777777"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t>zajištění a kontrolu jakosti dodávky v souladu s normami EN a ČSN;</w:t>
      </w:r>
    </w:p>
    <w:p w14:paraId="091C57AD" w14:textId="77777777"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t>vyhotovení výrobní dokumentace, dílenské a montážní dokumentace, je-li pro řádné plnění zakázky potřeba</w:t>
      </w:r>
    </w:p>
    <w:p w14:paraId="40AE0EBE" w14:textId="25E2EE44" w:rsidR="008D6BE9" w:rsidRPr="00566B05" w:rsidRDefault="00A86B9F" w:rsidP="00566B05">
      <w:pPr>
        <w:pStyle w:val="Odstavecseseznamem"/>
        <w:numPr>
          <w:ilvl w:val="0"/>
          <w:numId w:val="18"/>
        </w:numPr>
        <w:spacing w:before="120" w:after="120"/>
        <w:jc w:val="both"/>
        <w:rPr>
          <w:sz w:val="22"/>
          <w:szCs w:val="22"/>
        </w:rPr>
      </w:pPr>
      <w:r w:rsidRPr="00A86B9F">
        <w:rPr>
          <w:sz w:val="22"/>
          <w:szCs w:val="22"/>
        </w:rPr>
        <w:t>fotografie průběhu stavby, zejména zakrývaných prací</w:t>
      </w:r>
    </w:p>
    <w:p w14:paraId="33732D43" w14:textId="77777777" w:rsidR="00A86B9F" w:rsidRDefault="00A86B9F" w:rsidP="00A86B9F">
      <w:pPr>
        <w:pStyle w:val="Odstavecseseznamem"/>
        <w:numPr>
          <w:ilvl w:val="0"/>
          <w:numId w:val="18"/>
        </w:numPr>
        <w:spacing w:before="120" w:after="120"/>
        <w:jc w:val="both"/>
        <w:rPr>
          <w:sz w:val="22"/>
          <w:szCs w:val="22"/>
        </w:rPr>
      </w:pPr>
      <w:r w:rsidRPr="00A86B9F">
        <w:rPr>
          <w:sz w:val="22"/>
          <w:szCs w:val="22"/>
        </w:rPr>
        <w:t>provedení případně likvidaci obalů a odpadů spojených s realizací zakázky v souladu se zákonem č. 185/2001 Sb. o odpadech a prováděcími předpisy, úhrada poplatků za likvidaci odpadu, doložení dokladu o likvidaci odpadu a obalu v souladu se zákonem č. 185/2001 Sb. při přejímacím řízení</w:t>
      </w:r>
    </w:p>
    <w:p w14:paraId="4D720772" w14:textId="77777777" w:rsidR="008538EC" w:rsidRPr="00A86B9F" w:rsidRDefault="008538EC" w:rsidP="008538EC">
      <w:pPr>
        <w:pStyle w:val="Odstavecseseznamem"/>
        <w:spacing w:before="120" w:after="120"/>
        <w:ind w:left="720"/>
        <w:jc w:val="both"/>
        <w:rPr>
          <w:sz w:val="22"/>
          <w:szCs w:val="22"/>
        </w:rPr>
      </w:pPr>
    </w:p>
    <w:p w14:paraId="649C27F9" w14:textId="77777777"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lastRenderedPageBreak/>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zadavateli;</w:t>
      </w:r>
    </w:p>
    <w:p w14:paraId="55B663FB" w14:textId="77777777"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t>předání záručních listů a návodů k užívání v českém jazyce;</w:t>
      </w:r>
    </w:p>
    <w:p w14:paraId="51267CEF" w14:textId="77777777"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t>pojištění odpovědnosti za škodu způsobenou třetí osobě činností dodavatele</w:t>
      </w:r>
    </w:p>
    <w:p w14:paraId="4C93B41E" w14:textId="5222A9A4" w:rsidR="00A86B9F" w:rsidRPr="00A86B9F" w:rsidRDefault="00A86B9F" w:rsidP="00A86B9F">
      <w:pPr>
        <w:pStyle w:val="Odstavecseseznamem"/>
        <w:numPr>
          <w:ilvl w:val="0"/>
          <w:numId w:val="18"/>
        </w:numPr>
        <w:spacing w:before="120" w:after="120"/>
        <w:jc w:val="both"/>
        <w:rPr>
          <w:sz w:val="22"/>
          <w:szCs w:val="22"/>
        </w:rPr>
      </w:pPr>
      <w:r w:rsidRPr="00A86B9F">
        <w:rPr>
          <w:sz w:val="22"/>
          <w:szCs w:val="22"/>
        </w:rPr>
        <w:t xml:space="preserve">u stavebních prací vyhotovení dokumentace skutečného provedení díla tam, kde je to obvyklé (např. elektroinstalace). Dokumentace skutečného provedení stavby bude zadavateli předána ve třech vyhotoveních v tištěné formě  a 2x na CD/DVD v digitální formě  v pdf a .dwg v otevřeném formátu. </w:t>
      </w:r>
      <w:r w:rsidR="00566B05">
        <w:rPr>
          <w:sz w:val="22"/>
          <w:szCs w:val="22"/>
        </w:rPr>
        <w:t>Zhotovitel</w:t>
      </w:r>
      <w:r w:rsidRPr="00A86B9F">
        <w:rPr>
          <w:sz w:val="22"/>
          <w:szCs w:val="22"/>
        </w:rPr>
        <w:t xml:space="preserve"> je povinen do podkladů předaných zhotovitelem zakreslovat všechny změn, k nimž došlo v průběhu zhotovení předmětu veřejné zakázky. U výkresu obsahující změnu proti projektu bude přiložen i doklad, ze kterého bude vyplývat projednání změny se zadavatelem, resp. jím pověřenou osobou a jejich souhlasné stanovisko. U těch částí dokumentace, u kterých nedošlo k žádným změnám, bude uvedeno „beze změn“. </w:t>
      </w:r>
    </w:p>
    <w:p w14:paraId="5971ADD3" w14:textId="14438763" w:rsidR="00A86B9F" w:rsidRPr="00A86B9F" w:rsidRDefault="00A86B9F" w:rsidP="00566B05">
      <w:pPr>
        <w:pStyle w:val="Odstavecseseznamem"/>
        <w:spacing w:after="120"/>
        <w:ind w:left="720"/>
        <w:rPr>
          <w:sz w:val="22"/>
          <w:szCs w:val="22"/>
        </w:rPr>
      </w:pPr>
      <w:r w:rsidRPr="00A86B9F">
        <w:rPr>
          <w:sz w:val="22"/>
          <w:szCs w:val="22"/>
        </w:rPr>
        <w:t xml:space="preserve">Takto opravenou a </w:t>
      </w:r>
      <w:r w:rsidR="00566B05">
        <w:rPr>
          <w:sz w:val="22"/>
          <w:szCs w:val="22"/>
        </w:rPr>
        <w:t xml:space="preserve">zhotovitelem </w:t>
      </w:r>
      <w:r w:rsidRPr="00A86B9F">
        <w:rPr>
          <w:sz w:val="22"/>
          <w:szCs w:val="22"/>
        </w:rPr>
        <w:t xml:space="preserve">podepsanou dokumentaci skutečného provedení předá </w:t>
      </w:r>
      <w:r w:rsidR="00566B05">
        <w:rPr>
          <w:sz w:val="22"/>
          <w:szCs w:val="22"/>
        </w:rPr>
        <w:t>zhotovitel objednateli</w:t>
      </w:r>
      <w:r w:rsidRPr="00A86B9F">
        <w:rPr>
          <w:sz w:val="22"/>
          <w:szCs w:val="22"/>
        </w:rPr>
        <w:t xml:space="preserve"> při předání a převzetí díla.    </w:t>
      </w:r>
    </w:p>
    <w:p w14:paraId="2E493ED2" w14:textId="65E3049B" w:rsidR="00A86B9F" w:rsidRDefault="00A86B9F" w:rsidP="00A86B9F">
      <w:pPr>
        <w:numPr>
          <w:ilvl w:val="0"/>
          <w:numId w:val="18"/>
        </w:numPr>
        <w:rPr>
          <w:sz w:val="22"/>
          <w:szCs w:val="22"/>
        </w:rPr>
      </w:pPr>
      <w:r w:rsidRPr="00A86B9F">
        <w:rPr>
          <w:sz w:val="22"/>
          <w:szCs w:val="22"/>
        </w:rPr>
        <w:t>úklid místa plnění před protokolárním předáním a převzetím díla</w:t>
      </w:r>
      <w:r>
        <w:rPr>
          <w:sz w:val="22"/>
          <w:szCs w:val="22"/>
        </w:rPr>
        <w:t>.</w:t>
      </w:r>
      <w:r w:rsidRPr="00A86B9F">
        <w:rPr>
          <w:sz w:val="22"/>
          <w:szCs w:val="22"/>
        </w:rPr>
        <w:t xml:space="preserve"> </w:t>
      </w:r>
    </w:p>
    <w:p w14:paraId="513491BD" w14:textId="77777777" w:rsidR="000A2AEB" w:rsidRPr="00A86B9F" w:rsidRDefault="000A2AEB" w:rsidP="000A2AEB">
      <w:pPr>
        <w:ind w:left="720"/>
        <w:rPr>
          <w:sz w:val="22"/>
          <w:szCs w:val="22"/>
        </w:rPr>
      </w:pPr>
    </w:p>
    <w:p w14:paraId="555D56CA" w14:textId="2AFBF12C" w:rsidR="000D1881" w:rsidRPr="00345B69" w:rsidRDefault="000D1881" w:rsidP="00A86B9F">
      <w:pPr>
        <w:pStyle w:val="Textvbloku"/>
        <w:numPr>
          <w:ilvl w:val="0"/>
          <w:numId w:val="17"/>
        </w:numPr>
        <w:spacing w:before="60"/>
        <w:ind w:left="284" w:hanging="284"/>
        <w:rPr>
          <w:sz w:val="22"/>
          <w:szCs w:val="22"/>
        </w:rPr>
      </w:pPr>
      <w:r w:rsidRPr="00345B69">
        <w:rPr>
          <w:sz w:val="22"/>
          <w:szCs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w:t>
      </w:r>
      <w:r w:rsidR="00A86B9F">
        <w:rPr>
          <w:sz w:val="22"/>
          <w:szCs w:val="22"/>
        </w:rPr>
        <w:t xml:space="preserve">položkový rozpočet dodávky a </w:t>
      </w:r>
      <w:r w:rsidRPr="00345B69">
        <w:rPr>
          <w:sz w:val="22"/>
          <w:szCs w:val="22"/>
        </w:rPr>
        <w:t xml:space="preserve">soupis stavebních prací, dodávek a služeb s výkazem výměr na </w:t>
      </w:r>
      <w:r w:rsidR="00A86B9F">
        <w:rPr>
          <w:sz w:val="22"/>
          <w:szCs w:val="22"/>
        </w:rPr>
        <w:t xml:space="preserve">a </w:t>
      </w:r>
      <w:r w:rsidRPr="00345B69">
        <w:rPr>
          <w:sz w:val="22"/>
          <w:szCs w:val="22"/>
        </w:rPr>
        <w:t xml:space="preserve">základě předložených dokumentů objednatelem, které považuje za dostatečné pro zpracování nabídky, přistoupil ke zpracování nabídky. </w:t>
      </w:r>
    </w:p>
    <w:p w14:paraId="78D755BA" w14:textId="77777777" w:rsidR="000D1881" w:rsidRPr="00345B69" w:rsidRDefault="000D1881" w:rsidP="00345B69">
      <w:pPr>
        <w:pStyle w:val="Textvbloku"/>
        <w:spacing w:before="60"/>
        <w:ind w:left="284"/>
        <w:rPr>
          <w:sz w:val="22"/>
          <w:szCs w:val="22"/>
        </w:rPr>
      </w:pPr>
      <w:r w:rsidRPr="00345B69">
        <w:rPr>
          <w:sz w:val="22"/>
          <w:szCs w:val="22"/>
        </w:rPr>
        <w:t>Projekt věcně definuje dílo. Od takto vymezeného rozsahu se budou posuzovat případné změny věcného rozsahu a řešení díla.</w:t>
      </w:r>
    </w:p>
    <w:p w14:paraId="4DC576B6" w14:textId="179292B2" w:rsidR="005C2B68" w:rsidRDefault="000D1881" w:rsidP="005A67FA">
      <w:pPr>
        <w:pStyle w:val="Textvbloku"/>
        <w:spacing w:before="60" w:after="120"/>
        <w:ind w:left="284" w:right="-91"/>
        <w:rPr>
          <w:sz w:val="22"/>
        </w:rPr>
      </w:pPr>
      <w:r w:rsidRPr="00345B69">
        <w:rPr>
          <w:sz w:val="22"/>
          <w:szCs w:val="22"/>
        </w:rPr>
        <w:t>V případě rozporu mezi věcným vymezením díla ve výkresové části projektu a jeho technických specifikacích a v soupisu prací</w:t>
      </w:r>
      <w:r w:rsidR="005C2B68" w:rsidRPr="00345B69">
        <w:rPr>
          <w:sz w:val="22"/>
          <w:szCs w:val="22"/>
        </w:rPr>
        <w:t>,</w:t>
      </w:r>
      <w:r w:rsidRPr="00345B69">
        <w:rPr>
          <w:sz w:val="22"/>
          <w:szCs w:val="22"/>
        </w:rPr>
        <w:t xml:space="preserve"> dodávek</w:t>
      </w:r>
      <w:r w:rsidR="005C2B68" w:rsidRPr="00345B69">
        <w:rPr>
          <w:sz w:val="22"/>
          <w:szCs w:val="22"/>
        </w:rPr>
        <w:t xml:space="preserve"> a služeb</w:t>
      </w:r>
      <w:r w:rsidRPr="00345B69">
        <w:rPr>
          <w:sz w:val="22"/>
          <w:szCs w:val="22"/>
        </w:rPr>
        <w:t xml:space="preserve"> s výkazem výměr, bude platit vymezení díla v soupisu stavebních prací, dodávek a služeb s výkazem výměr</w:t>
      </w:r>
      <w:r>
        <w:rPr>
          <w:sz w:val="22"/>
        </w:rPr>
        <w:t>.</w:t>
      </w:r>
    </w:p>
    <w:p w14:paraId="4747F2A2" w14:textId="221FBF48" w:rsidR="00683154" w:rsidRDefault="000D1881" w:rsidP="00A86B9F">
      <w:pPr>
        <w:pStyle w:val="Textvbloku"/>
        <w:keepLines/>
        <w:numPr>
          <w:ilvl w:val="0"/>
          <w:numId w:val="17"/>
        </w:numPr>
        <w:spacing w:before="60"/>
        <w:ind w:left="284" w:hanging="284"/>
        <w:rPr>
          <w:sz w:val="22"/>
        </w:rPr>
      </w:pPr>
      <w:r w:rsidRPr="00345B69">
        <w:rPr>
          <w:sz w:val="22"/>
        </w:rPr>
        <w:t>Při zhotovení díla postupuje zhotovitel samostatně dle schválené</w:t>
      </w:r>
      <w:r w:rsidR="00A86B9F">
        <w:rPr>
          <w:sz w:val="22"/>
        </w:rPr>
        <w:t xml:space="preserve">ho projektu, </w:t>
      </w:r>
      <w:r w:rsidR="00B70F79">
        <w:rPr>
          <w:sz w:val="22"/>
        </w:rPr>
        <w:t>a</w:t>
      </w:r>
      <w:r w:rsidRPr="00345B69">
        <w:rPr>
          <w:sz w:val="22"/>
        </w:rPr>
        <w:t xml:space="preserve"> této smlouvy. </w:t>
      </w:r>
    </w:p>
    <w:p w14:paraId="0B55F749" w14:textId="613A38B3" w:rsidR="009D323E" w:rsidRPr="009D323E" w:rsidRDefault="009D323E" w:rsidP="0052458A">
      <w:pPr>
        <w:pStyle w:val="Odstavecseseznamem"/>
        <w:numPr>
          <w:ilvl w:val="0"/>
          <w:numId w:val="17"/>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závazků</w:t>
      </w:r>
      <w:r w:rsidRPr="009D323E">
        <w:rPr>
          <w:sz w:val="22"/>
          <w:szCs w:val="22"/>
        </w:rPr>
        <w:t>:</w:t>
      </w:r>
    </w:p>
    <w:p w14:paraId="7BFC5759" w14:textId="4462F040" w:rsidR="009D323E" w:rsidRPr="0092628F" w:rsidRDefault="00A86B9F" w:rsidP="0092628F">
      <w:pPr>
        <w:spacing w:before="120" w:after="120"/>
        <w:ind w:left="284"/>
        <w:jc w:val="both"/>
        <w:rPr>
          <w:sz w:val="22"/>
          <w:szCs w:val="22"/>
        </w:rPr>
      </w:pPr>
      <w:r w:rsidRPr="0092628F">
        <w:rPr>
          <w:sz w:val="22"/>
          <w:szCs w:val="22"/>
        </w:rPr>
        <w:t xml:space="preserve">Vzhledem k charakteru předmětu plnění může v průběhu realizace díla dojít ke změně technických parametrů produktů nabídnutých k realizaci díla (inovace, zrušení výroby apod.). Pro tento případ si </w:t>
      </w:r>
      <w:r w:rsidR="0052458A" w:rsidRPr="0092628F">
        <w:rPr>
          <w:sz w:val="22"/>
          <w:szCs w:val="22"/>
        </w:rPr>
        <w:t>o</w:t>
      </w:r>
      <w:r w:rsidRPr="0092628F">
        <w:rPr>
          <w:sz w:val="22"/>
          <w:szCs w:val="22"/>
        </w:rPr>
        <w:t xml:space="preserve">bjednatel vyhrazuje právo upravit technické podmínky požadovaného plnění </w:t>
      </w:r>
      <w:r w:rsidR="009F122A">
        <w:rPr>
          <w:sz w:val="22"/>
          <w:szCs w:val="22"/>
        </w:rPr>
        <w:t xml:space="preserve">tak, že po jeho předchozím </w:t>
      </w:r>
      <w:r w:rsidRPr="0092628F">
        <w:rPr>
          <w:sz w:val="22"/>
          <w:szCs w:val="22"/>
        </w:rPr>
        <w:t xml:space="preserve">souhlasu může být dodán produkt, který bude mít obdobné nebo lepší technické parametry, než produkt uvedený v nabídce </w:t>
      </w:r>
      <w:r w:rsidR="0052458A" w:rsidRPr="0092628F">
        <w:rPr>
          <w:sz w:val="22"/>
          <w:szCs w:val="22"/>
        </w:rPr>
        <w:t>z</w:t>
      </w:r>
      <w:r w:rsidRPr="0092628F">
        <w:rPr>
          <w:sz w:val="22"/>
          <w:szCs w:val="22"/>
        </w:rPr>
        <w:t>hotovitele. Případná dodávka obdobného nebo inovovaného produktu nesmí mít vliv na cenu díla, resp. její</w:t>
      </w:r>
      <w:r w:rsidR="0052458A" w:rsidRPr="0092628F">
        <w:rPr>
          <w:sz w:val="22"/>
          <w:szCs w:val="22"/>
        </w:rPr>
        <w:t xml:space="preserve"> navýšení.</w:t>
      </w:r>
    </w:p>
    <w:p w14:paraId="2D9E71B8" w14:textId="121FF634" w:rsidR="000A2AEB" w:rsidRPr="008538EC" w:rsidRDefault="000D1881" w:rsidP="000A2AEB">
      <w:pPr>
        <w:pStyle w:val="Textvbloku"/>
        <w:keepLines/>
        <w:numPr>
          <w:ilvl w:val="0"/>
          <w:numId w:val="17"/>
        </w:numPr>
        <w:spacing w:before="60" w:after="480"/>
        <w:ind w:left="284" w:right="-91" w:hanging="284"/>
        <w:rPr>
          <w:bCs/>
          <w:snapToGrid w:val="0"/>
          <w:sz w:val="22"/>
        </w:rPr>
      </w:pPr>
      <w:r w:rsidRPr="00345B69">
        <w:rPr>
          <w:sz w:val="22"/>
        </w:rPr>
        <w:t xml:space="preserve">Zhotovitel je oprávněn použít pro provádění stavebních prací, služeb a dodávek </w:t>
      </w:r>
      <w:r w:rsidR="0058236F" w:rsidRPr="00345B69">
        <w:rPr>
          <w:sz w:val="22"/>
        </w:rPr>
        <w:t>pod</w:t>
      </w:r>
      <w:r w:rsidRPr="00345B69">
        <w:rPr>
          <w:sz w:val="22"/>
        </w:rPr>
        <w:t>dodavatele</w:t>
      </w:r>
      <w:r w:rsidR="000E7EAC" w:rsidRPr="00345B69">
        <w:rPr>
          <w:sz w:val="22"/>
        </w:rPr>
        <w:t>. Objednatel</w:t>
      </w:r>
      <w:r w:rsidR="000E7EAC" w:rsidRPr="00345B69">
        <w:rPr>
          <w:bCs/>
          <w:snapToGrid w:val="0"/>
          <w:sz w:val="22"/>
        </w:rPr>
        <w:t xml:space="preserve"> si dle § </w:t>
      </w:r>
      <w:r w:rsidR="0058236F" w:rsidRPr="00345B69">
        <w:rPr>
          <w:bCs/>
          <w:snapToGrid w:val="0"/>
          <w:sz w:val="22"/>
        </w:rPr>
        <w:t>105</w:t>
      </w:r>
      <w:r w:rsidR="000E7EAC" w:rsidRPr="00345B69">
        <w:rPr>
          <w:bCs/>
          <w:snapToGrid w:val="0"/>
          <w:sz w:val="22"/>
        </w:rPr>
        <w:t xml:space="preserve"> odst. </w:t>
      </w:r>
      <w:r w:rsidR="0058236F" w:rsidRPr="00345B69">
        <w:rPr>
          <w:bCs/>
          <w:snapToGrid w:val="0"/>
          <w:sz w:val="22"/>
        </w:rPr>
        <w:t>2</w:t>
      </w:r>
      <w:r w:rsidR="000E7EAC" w:rsidRPr="00345B69">
        <w:rPr>
          <w:bCs/>
          <w:snapToGrid w:val="0"/>
          <w:sz w:val="22"/>
        </w:rPr>
        <w:t xml:space="preserve"> zákona č. 13</w:t>
      </w:r>
      <w:r w:rsidR="0058236F" w:rsidRPr="00345B69">
        <w:rPr>
          <w:bCs/>
          <w:snapToGrid w:val="0"/>
          <w:sz w:val="22"/>
        </w:rPr>
        <w:t>4</w:t>
      </w:r>
      <w:r w:rsidR="000E7EAC" w:rsidRPr="00345B69">
        <w:rPr>
          <w:bCs/>
          <w:snapToGrid w:val="0"/>
          <w:sz w:val="22"/>
        </w:rPr>
        <w:t>/20</w:t>
      </w:r>
      <w:r w:rsidR="0058236F" w:rsidRPr="00345B69">
        <w:rPr>
          <w:bCs/>
          <w:snapToGrid w:val="0"/>
          <w:sz w:val="22"/>
        </w:rPr>
        <w:t>1</w:t>
      </w:r>
      <w:r w:rsidR="000E7EAC" w:rsidRPr="00345B69">
        <w:rPr>
          <w:bCs/>
          <w:snapToGrid w:val="0"/>
          <w:sz w:val="22"/>
        </w:rPr>
        <w:t xml:space="preserve">6 Sb. </w:t>
      </w:r>
      <w:r w:rsidR="00063671" w:rsidRPr="00063671">
        <w:rPr>
          <w:b/>
          <w:bCs/>
          <w:snapToGrid w:val="0"/>
          <w:sz w:val="22"/>
        </w:rPr>
        <w:t>ne</w:t>
      </w:r>
      <w:r w:rsidR="000E7EAC" w:rsidRPr="00063671">
        <w:rPr>
          <w:b/>
          <w:bCs/>
          <w:snapToGrid w:val="0"/>
          <w:sz w:val="22"/>
        </w:rPr>
        <w:t>vy</w:t>
      </w:r>
      <w:r w:rsidR="000E7EAC" w:rsidRPr="00345B69">
        <w:rPr>
          <w:b/>
          <w:bCs/>
          <w:snapToGrid w:val="0"/>
          <w:sz w:val="22"/>
        </w:rPr>
        <w:t>hrazuje</w:t>
      </w:r>
      <w:r w:rsidR="000E7EAC" w:rsidRPr="00345B69">
        <w:rPr>
          <w:bCs/>
          <w:snapToGrid w:val="0"/>
          <w:sz w:val="22"/>
        </w:rPr>
        <w:t xml:space="preserve"> požadavek, že určitá část plnění </w:t>
      </w:r>
      <w:r w:rsidR="00063671">
        <w:rPr>
          <w:bCs/>
          <w:snapToGrid w:val="0"/>
          <w:sz w:val="22"/>
        </w:rPr>
        <w:t>díla (</w:t>
      </w:r>
      <w:r w:rsidR="000E7EAC" w:rsidRPr="00345B69">
        <w:rPr>
          <w:bCs/>
          <w:snapToGrid w:val="0"/>
          <w:sz w:val="22"/>
        </w:rPr>
        <w:t>veřejné zakázky</w:t>
      </w:r>
      <w:r w:rsidR="00063671">
        <w:rPr>
          <w:bCs/>
          <w:snapToGrid w:val="0"/>
          <w:sz w:val="22"/>
        </w:rPr>
        <w:t>)</w:t>
      </w:r>
      <w:r w:rsidR="000E7EAC" w:rsidRPr="00345B69">
        <w:rPr>
          <w:bCs/>
          <w:snapToGrid w:val="0"/>
          <w:sz w:val="22"/>
        </w:rPr>
        <w:t xml:space="preserve"> nesmí být plněna </w:t>
      </w:r>
      <w:r w:rsidR="0058236F" w:rsidRPr="00345B69">
        <w:rPr>
          <w:bCs/>
          <w:snapToGrid w:val="0"/>
          <w:sz w:val="22"/>
        </w:rPr>
        <w:t>podd</w:t>
      </w:r>
      <w:r w:rsidR="000E7EAC" w:rsidRPr="00345B69">
        <w:rPr>
          <w:bCs/>
          <w:snapToGrid w:val="0"/>
          <w:sz w:val="22"/>
        </w:rPr>
        <w:t>odavatelem</w:t>
      </w:r>
      <w:r w:rsidR="00063671">
        <w:rPr>
          <w:bCs/>
          <w:snapToGrid w:val="0"/>
          <w:sz w:val="22"/>
        </w:rPr>
        <w:t xml:space="preserve">. </w:t>
      </w:r>
      <w:r w:rsidR="000E7EAC" w:rsidRPr="00345B69">
        <w:rPr>
          <w:bCs/>
          <w:snapToGrid w:val="0"/>
          <w:sz w:val="22"/>
        </w:rPr>
        <w:t xml:space="preserve">Za </w:t>
      </w:r>
      <w:r w:rsidR="0058236F" w:rsidRPr="00345B69">
        <w:rPr>
          <w:bCs/>
          <w:snapToGrid w:val="0"/>
          <w:sz w:val="22"/>
        </w:rPr>
        <w:t>pod</w:t>
      </w:r>
      <w:r w:rsidR="000E7EAC" w:rsidRPr="00345B69">
        <w:rPr>
          <w:bCs/>
          <w:snapToGrid w:val="0"/>
          <w:sz w:val="22"/>
        </w:rPr>
        <w:t xml:space="preserve">dodávku je pro tento účel považována realizace dílčích zakázek stavebních prací </w:t>
      </w:r>
      <w:r w:rsidR="00E8412F">
        <w:rPr>
          <w:bCs/>
          <w:snapToGrid w:val="0"/>
          <w:sz w:val="22"/>
        </w:rPr>
        <w:t xml:space="preserve">a služeb </w:t>
      </w:r>
      <w:r w:rsidR="008B75B3">
        <w:rPr>
          <w:bCs/>
          <w:snapToGrid w:val="0"/>
          <w:sz w:val="22"/>
        </w:rPr>
        <w:t>jinými subjekty pro zhotovitele.</w:t>
      </w:r>
    </w:p>
    <w:p w14:paraId="172F8A2A" w14:textId="77777777" w:rsidR="000D1881" w:rsidRDefault="000D1881" w:rsidP="000D1881">
      <w:pPr>
        <w:pStyle w:val="Textvbloku"/>
        <w:rPr>
          <w:b/>
          <w:sz w:val="22"/>
        </w:rPr>
      </w:pPr>
      <w:r>
        <w:rPr>
          <w:b/>
          <w:sz w:val="22"/>
        </w:rPr>
        <w:lastRenderedPageBreak/>
        <w:t>III. DOBA PLNĚNÍ A MÍSTO PLNĚNÍ:</w:t>
      </w:r>
    </w:p>
    <w:p w14:paraId="15D4254F" w14:textId="77777777" w:rsidR="000D1881" w:rsidRDefault="003C16BD" w:rsidP="000D1881">
      <w:pPr>
        <w:pStyle w:val="Textvbloku"/>
        <w:tabs>
          <w:tab w:val="left" w:pos="426"/>
        </w:tabs>
        <w:rPr>
          <w:b/>
          <w:sz w:val="22"/>
        </w:rPr>
      </w:pPr>
      <w:r>
        <w:rPr>
          <w:sz w:val="22"/>
        </w:rPr>
        <w:t>---</w:t>
      </w:r>
      <w:r w:rsidR="000D1881">
        <w:rPr>
          <w:sz w:val="22"/>
        </w:rPr>
        <w:t>--------------------------------------------------</w:t>
      </w:r>
    </w:p>
    <w:p w14:paraId="06A7F615" w14:textId="77777777" w:rsidR="000D1881" w:rsidRDefault="000D1881" w:rsidP="000D1881">
      <w:pPr>
        <w:pStyle w:val="Textvbloku"/>
        <w:rPr>
          <w:sz w:val="22"/>
        </w:rPr>
      </w:pPr>
    </w:p>
    <w:p w14:paraId="6AE35C6A" w14:textId="3020DB9B" w:rsidR="00063671" w:rsidRPr="0013722E" w:rsidRDefault="00063671" w:rsidP="009D323E">
      <w:pPr>
        <w:pStyle w:val="Odstavecseseznamem"/>
        <w:numPr>
          <w:ilvl w:val="0"/>
          <w:numId w:val="8"/>
        </w:numPr>
        <w:spacing w:before="120" w:after="120"/>
        <w:ind w:left="426" w:hanging="426"/>
        <w:jc w:val="both"/>
        <w:rPr>
          <w:b/>
          <w:sz w:val="22"/>
          <w:szCs w:val="22"/>
        </w:rPr>
      </w:pPr>
      <w:r>
        <w:rPr>
          <w:b/>
          <w:sz w:val="22"/>
          <w:szCs w:val="22"/>
        </w:rPr>
        <w:t xml:space="preserve">Vzhledem </w:t>
      </w:r>
      <w:r w:rsidRPr="00063671">
        <w:rPr>
          <w:b/>
          <w:sz w:val="22"/>
          <w:szCs w:val="22"/>
        </w:rPr>
        <w:t xml:space="preserve">k podmínkám poskytovatele dotace je </w:t>
      </w:r>
      <w:r>
        <w:rPr>
          <w:b/>
          <w:sz w:val="22"/>
          <w:szCs w:val="22"/>
        </w:rPr>
        <w:t>objednatel</w:t>
      </w:r>
      <w:r w:rsidRPr="00063671">
        <w:rPr>
          <w:b/>
          <w:sz w:val="22"/>
          <w:szCs w:val="22"/>
        </w:rPr>
        <w:t xml:space="preserve"> povinen ve vybran</w:t>
      </w:r>
      <w:r w:rsidR="0092628F">
        <w:rPr>
          <w:b/>
          <w:sz w:val="22"/>
          <w:szCs w:val="22"/>
        </w:rPr>
        <w:t>é</w:t>
      </w:r>
      <w:r w:rsidRPr="00063671">
        <w:rPr>
          <w:b/>
          <w:sz w:val="22"/>
          <w:szCs w:val="22"/>
        </w:rPr>
        <w:t xml:space="preserve"> škol</w:t>
      </w:r>
      <w:r w:rsidR="0092628F">
        <w:rPr>
          <w:b/>
          <w:sz w:val="22"/>
          <w:szCs w:val="22"/>
        </w:rPr>
        <w:t>e</w:t>
      </w:r>
      <w:r w:rsidRPr="00063671">
        <w:rPr>
          <w:b/>
          <w:sz w:val="22"/>
          <w:szCs w:val="22"/>
        </w:rPr>
        <w:t xml:space="preserve"> zabezpečit jak realizaci rekonstrukce učeben, včetně dodávky vybavení, tak bezbariérovost a dále konektivitu. Tyto tři předměty plnění jsou předmětem samostatných veřejných zakázek a samostatných zadávacích řízení. Pokud dojde k situaci, že některá ze tří veřejných zakázek nebude realizována, nebudou naplněny podmínky poskytovatele dotace, a </w:t>
      </w:r>
      <w:r>
        <w:rPr>
          <w:b/>
          <w:sz w:val="22"/>
          <w:szCs w:val="22"/>
        </w:rPr>
        <w:t>objednatel</w:t>
      </w:r>
      <w:r w:rsidRPr="00063671">
        <w:rPr>
          <w:b/>
          <w:sz w:val="22"/>
          <w:szCs w:val="22"/>
        </w:rPr>
        <w:t xml:space="preserve"> si </w:t>
      </w:r>
      <w:r>
        <w:rPr>
          <w:b/>
          <w:sz w:val="22"/>
          <w:szCs w:val="22"/>
        </w:rPr>
        <w:t xml:space="preserve">z tohoto důvodu vyhrazuje právo </w:t>
      </w:r>
      <w:r w:rsidRPr="00063671">
        <w:rPr>
          <w:b/>
          <w:sz w:val="22"/>
          <w:szCs w:val="22"/>
        </w:rPr>
        <w:t xml:space="preserve">odstoupit od </w:t>
      </w:r>
      <w:r>
        <w:rPr>
          <w:b/>
          <w:sz w:val="22"/>
          <w:szCs w:val="22"/>
        </w:rPr>
        <w:t xml:space="preserve">této </w:t>
      </w:r>
      <w:r w:rsidRPr="00063671">
        <w:rPr>
          <w:b/>
          <w:sz w:val="22"/>
          <w:szCs w:val="22"/>
        </w:rPr>
        <w:t>smlouvy</w:t>
      </w:r>
      <w:r>
        <w:rPr>
          <w:b/>
          <w:sz w:val="22"/>
          <w:szCs w:val="22"/>
        </w:rPr>
        <w:t>.</w:t>
      </w:r>
      <w:r w:rsidR="00284A17">
        <w:rPr>
          <w:b/>
          <w:sz w:val="22"/>
          <w:szCs w:val="22"/>
        </w:rPr>
        <w:t xml:space="preserve"> </w:t>
      </w:r>
      <w:r w:rsidR="00284A17" w:rsidRPr="0013722E">
        <w:rPr>
          <w:b/>
          <w:iCs/>
          <w:sz w:val="22"/>
          <w:szCs w:val="22"/>
        </w:rPr>
        <w:t>Odstoupení od smlouvy z výše uvedeného důvodu je možno učinit nejpozději do 31.</w:t>
      </w:r>
      <w:r w:rsidR="0013722E" w:rsidRPr="0013722E">
        <w:rPr>
          <w:b/>
          <w:iCs/>
          <w:sz w:val="22"/>
          <w:szCs w:val="22"/>
        </w:rPr>
        <w:t xml:space="preserve"> </w:t>
      </w:r>
      <w:r w:rsidR="00284A17" w:rsidRPr="0013722E">
        <w:rPr>
          <w:b/>
          <w:iCs/>
          <w:sz w:val="22"/>
          <w:szCs w:val="22"/>
        </w:rPr>
        <w:t>5.</w:t>
      </w:r>
      <w:r w:rsidR="0013722E" w:rsidRPr="0013722E">
        <w:rPr>
          <w:b/>
          <w:iCs/>
          <w:sz w:val="22"/>
          <w:szCs w:val="22"/>
        </w:rPr>
        <w:t xml:space="preserve"> </w:t>
      </w:r>
      <w:r w:rsidR="00284A17" w:rsidRPr="0013722E">
        <w:rPr>
          <w:b/>
          <w:iCs/>
          <w:sz w:val="22"/>
          <w:szCs w:val="22"/>
        </w:rPr>
        <w:t>201</w:t>
      </w:r>
      <w:r w:rsidR="0013722E" w:rsidRPr="0013722E">
        <w:rPr>
          <w:b/>
          <w:iCs/>
          <w:sz w:val="22"/>
          <w:szCs w:val="22"/>
        </w:rPr>
        <w:t>9</w:t>
      </w:r>
      <w:r w:rsidR="00284A17" w:rsidRPr="0013722E">
        <w:rPr>
          <w:b/>
          <w:iCs/>
          <w:sz w:val="22"/>
          <w:szCs w:val="22"/>
        </w:rPr>
        <w:t>.</w:t>
      </w:r>
    </w:p>
    <w:p w14:paraId="3F3F6748" w14:textId="20DA6152" w:rsidR="008538EC" w:rsidRPr="008538EC" w:rsidRDefault="008538EC" w:rsidP="008538EC">
      <w:pPr>
        <w:pStyle w:val="Odstavecseseznamem"/>
        <w:numPr>
          <w:ilvl w:val="0"/>
          <w:numId w:val="19"/>
        </w:numPr>
        <w:spacing w:before="120" w:after="120"/>
        <w:ind w:left="426" w:hanging="426"/>
        <w:jc w:val="both"/>
        <w:rPr>
          <w:sz w:val="22"/>
          <w:szCs w:val="22"/>
        </w:rPr>
      </w:pPr>
      <w:r>
        <w:rPr>
          <w:sz w:val="22"/>
          <w:szCs w:val="22"/>
        </w:rPr>
        <w:t>P</w:t>
      </w:r>
      <w:r w:rsidRPr="008538EC">
        <w:rPr>
          <w:sz w:val="22"/>
          <w:szCs w:val="22"/>
        </w:rPr>
        <w:t xml:space="preserve">ro plnění </w:t>
      </w:r>
      <w:r>
        <w:rPr>
          <w:sz w:val="22"/>
          <w:szCs w:val="22"/>
        </w:rPr>
        <w:t>díla jsou stanoveny ná</w:t>
      </w:r>
      <w:r w:rsidRPr="008538EC">
        <w:rPr>
          <w:sz w:val="22"/>
          <w:szCs w:val="22"/>
        </w:rPr>
        <w:t>sledujcí termíny:</w:t>
      </w:r>
    </w:p>
    <w:p w14:paraId="7E69FB49" w14:textId="77777777" w:rsidR="008538EC" w:rsidRPr="008538EC" w:rsidRDefault="008538EC" w:rsidP="008538EC">
      <w:pPr>
        <w:pStyle w:val="Odstavecseseznamem"/>
        <w:tabs>
          <w:tab w:val="left" w:pos="5670"/>
        </w:tabs>
        <w:ind w:left="425"/>
        <w:rPr>
          <w:sz w:val="22"/>
          <w:szCs w:val="22"/>
        </w:rPr>
      </w:pPr>
      <w:r w:rsidRPr="008538EC">
        <w:rPr>
          <w:sz w:val="22"/>
          <w:szCs w:val="22"/>
        </w:rPr>
        <w:t>Předpokládané zahájení doby plnění</w:t>
      </w:r>
    </w:p>
    <w:p w14:paraId="42DA2052" w14:textId="77777777" w:rsidR="008538EC" w:rsidRPr="008538EC" w:rsidRDefault="008538EC" w:rsidP="008538EC">
      <w:pPr>
        <w:pStyle w:val="Odstavecseseznamem"/>
        <w:tabs>
          <w:tab w:val="left" w:pos="5103"/>
        </w:tabs>
        <w:spacing w:after="120"/>
        <w:ind w:left="425"/>
        <w:rPr>
          <w:b/>
          <w:sz w:val="22"/>
          <w:szCs w:val="22"/>
        </w:rPr>
      </w:pPr>
      <w:r w:rsidRPr="008538EC">
        <w:rPr>
          <w:sz w:val="22"/>
          <w:szCs w:val="22"/>
        </w:rPr>
        <w:t xml:space="preserve">předání staveniště (montážního pracoviště): </w:t>
      </w:r>
      <w:r w:rsidRPr="008538EC">
        <w:rPr>
          <w:sz w:val="22"/>
          <w:szCs w:val="22"/>
        </w:rPr>
        <w:tab/>
      </w:r>
      <w:r w:rsidRPr="008538EC">
        <w:rPr>
          <w:b/>
          <w:sz w:val="22"/>
          <w:szCs w:val="22"/>
        </w:rPr>
        <w:t>1. 7. 2019</w:t>
      </w:r>
    </w:p>
    <w:p w14:paraId="4516CCEB" w14:textId="77777777" w:rsidR="008538EC" w:rsidRPr="008538EC" w:rsidRDefault="008538EC" w:rsidP="008538EC">
      <w:pPr>
        <w:pStyle w:val="Odstavecseseznamem"/>
        <w:tabs>
          <w:tab w:val="left" w:pos="5103"/>
        </w:tabs>
        <w:spacing w:after="120"/>
        <w:ind w:left="5103" w:hanging="4678"/>
        <w:rPr>
          <w:b/>
          <w:sz w:val="22"/>
          <w:szCs w:val="22"/>
        </w:rPr>
      </w:pPr>
      <w:r w:rsidRPr="008538EC">
        <w:rPr>
          <w:sz w:val="22"/>
          <w:szCs w:val="22"/>
        </w:rPr>
        <w:t>Dílčí termíny plnění</w:t>
      </w:r>
      <w:r w:rsidRPr="008538EC">
        <w:rPr>
          <w:b/>
          <w:sz w:val="22"/>
          <w:szCs w:val="22"/>
        </w:rPr>
        <w:t xml:space="preserve"> </w:t>
      </w:r>
      <w:r w:rsidRPr="008538EC">
        <w:rPr>
          <w:b/>
          <w:sz w:val="22"/>
          <w:szCs w:val="22"/>
        </w:rPr>
        <w:tab/>
        <w:t>dle harmonogramu postupu prací, dodávek a služeb, přičemž musí být splněna tato podmínka:</w:t>
      </w:r>
    </w:p>
    <w:p w14:paraId="16C03920" w14:textId="77777777" w:rsidR="008538EC" w:rsidRPr="008538EC" w:rsidRDefault="008538EC" w:rsidP="008538EC">
      <w:pPr>
        <w:pStyle w:val="Odstavecseseznamem"/>
        <w:tabs>
          <w:tab w:val="left" w:pos="5103"/>
        </w:tabs>
        <w:spacing w:after="120"/>
        <w:ind w:left="5103" w:hanging="4678"/>
        <w:rPr>
          <w:b/>
          <w:sz w:val="22"/>
          <w:szCs w:val="22"/>
        </w:rPr>
      </w:pPr>
      <w:r w:rsidRPr="008538EC">
        <w:rPr>
          <w:b/>
          <w:sz w:val="22"/>
          <w:szCs w:val="22"/>
        </w:rPr>
        <w:t>Práce v učebnách musí probíhat nepřetržitě vždy maximálně 4 týdny v jedné učebně.</w:t>
      </w:r>
    </w:p>
    <w:p w14:paraId="675C4DB9" w14:textId="77777777" w:rsidR="008538EC" w:rsidRPr="008538EC" w:rsidRDefault="008538EC" w:rsidP="008538EC">
      <w:pPr>
        <w:pStyle w:val="Odstavecseseznamem"/>
        <w:tabs>
          <w:tab w:val="left" w:pos="5670"/>
        </w:tabs>
        <w:ind w:left="425"/>
        <w:rPr>
          <w:sz w:val="22"/>
          <w:szCs w:val="22"/>
        </w:rPr>
      </w:pPr>
      <w:r w:rsidRPr="008538EC">
        <w:rPr>
          <w:sz w:val="22"/>
          <w:szCs w:val="22"/>
        </w:rPr>
        <w:t>Nejzazší termín dokončení a protokolárního</w:t>
      </w:r>
    </w:p>
    <w:p w14:paraId="5B1EAEE3" w14:textId="1F564951" w:rsidR="008538EC" w:rsidRPr="008538EC" w:rsidRDefault="008538EC" w:rsidP="008538EC">
      <w:pPr>
        <w:pStyle w:val="Odstavecseseznamem"/>
        <w:tabs>
          <w:tab w:val="left" w:pos="5103"/>
        </w:tabs>
        <w:ind w:left="425"/>
        <w:rPr>
          <w:b/>
          <w:sz w:val="22"/>
          <w:szCs w:val="22"/>
        </w:rPr>
      </w:pPr>
      <w:r w:rsidRPr="008538EC">
        <w:rPr>
          <w:sz w:val="22"/>
          <w:szCs w:val="22"/>
        </w:rPr>
        <w:t>předání a převzetí</w:t>
      </w:r>
      <w:r>
        <w:rPr>
          <w:sz w:val="22"/>
          <w:szCs w:val="22"/>
        </w:rPr>
        <w:t xml:space="preserve"> díla</w:t>
      </w:r>
      <w:r w:rsidRPr="008538EC">
        <w:rPr>
          <w:sz w:val="22"/>
          <w:szCs w:val="22"/>
        </w:rPr>
        <w:t>:</w:t>
      </w:r>
      <w:r w:rsidRPr="008538EC">
        <w:rPr>
          <w:sz w:val="22"/>
          <w:szCs w:val="22"/>
        </w:rPr>
        <w:tab/>
      </w:r>
      <w:r w:rsidR="005D6AD6" w:rsidRPr="005D6AD6">
        <w:rPr>
          <w:b/>
          <w:sz w:val="22"/>
          <w:szCs w:val="22"/>
        </w:rPr>
        <w:t>24</w:t>
      </w:r>
      <w:r w:rsidRPr="005D6AD6">
        <w:rPr>
          <w:b/>
          <w:sz w:val="22"/>
          <w:szCs w:val="22"/>
        </w:rPr>
        <w:t>. 8. 2019</w:t>
      </w:r>
    </w:p>
    <w:p w14:paraId="43281DE5" w14:textId="7CC36A3A" w:rsidR="008538EC" w:rsidRPr="008538EC" w:rsidRDefault="008538EC" w:rsidP="008538EC">
      <w:pPr>
        <w:pStyle w:val="Odstavecseseznamem"/>
        <w:numPr>
          <w:ilvl w:val="0"/>
          <w:numId w:val="19"/>
        </w:numPr>
        <w:tabs>
          <w:tab w:val="left" w:pos="5670"/>
        </w:tabs>
        <w:spacing w:before="120" w:after="120"/>
        <w:ind w:left="426" w:hanging="426"/>
        <w:jc w:val="both"/>
        <w:rPr>
          <w:sz w:val="22"/>
          <w:szCs w:val="22"/>
        </w:rPr>
      </w:pPr>
      <w:r w:rsidRPr="008538EC">
        <w:rPr>
          <w:sz w:val="22"/>
          <w:szCs w:val="22"/>
        </w:rPr>
        <w:t xml:space="preserve">Předpokládaný termín zahájení </w:t>
      </w:r>
      <w:r>
        <w:rPr>
          <w:sz w:val="22"/>
          <w:szCs w:val="22"/>
        </w:rPr>
        <w:t xml:space="preserve">díla </w:t>
      </w:r>
      <w:r w:rsidRPr="008538EC">
        <w:rPr>
          <w:sz w:val="22"/>
          <w:szCs w:val="22"/>
        </w:rPr>
        <w:t xml:space="preserve">definuje termín, ve kterém </w:t>
      </w:r>
      <w:r>
        <w:rPr>
          <w:sz w:val="22"/>
          <w:szCs w:val="22"/>
        </w:rPr>
        <w:t xml:space="preserve">objednatel </w:t>
      </w:r>
      <w:r w:rsidRPr="008538EC">
        <w:rPr>
          <w:sz w:val="22"/>
          <w:szCs w:val="22"/>
        </w:rPr>
        <w:t xml:space="preserve"> předpokládá, že bude plnění </w:t>
      </w:r>
      <w:r>
        <w:rPr>
          <w:sz w:val="22"/>
          <w:szCs w:val="22"/>
        </w:rPr>
        <w:t xml:space="preserve">díla </w:t>
      </w:r>
      <w:r w:rsidRPr="008538EC">
        <w:rPr>
          <w:sz w:val="22"/>
          <w:szCs w:val="22"/>
        </w:rPr>
        <w:t>zahájeno předáním a převzetím staveniště (montážního racoviště)..</w:t>
      </w:r>
    </w:p>
    <w:p w14:paraId="750FB573" w14:textId="7F6C877F" w:rsidR="008538EC" w:rsidRPr="008538EC" w:rsidRDefault="008538EC" w:rsidP="008538EC">
      <w:pPr>
        <w:pStyle w:val="Odstavecseseznamem"/>
        <w:numPr>
          <w:ilvl w:val="0"/>
          <w:numId w:val="19"/>
        </w:numPr>
        <w:tabs>
          <w:tab w:val="left" w:pos="5670"/>
        </w:tabs>
        <w:spacing w:before="120" w:after="120"/>
        <w:ind w:left="426" w:hanging="426"/>
        <w:jc w:val="both"/>
        <w:rPr>
          <w:sz w:val="22"/>
          <w:szCs w:val="22"/>
        </w:rPr>
      </w:pPr>
      <w:r w:rsidRPr="008538EC">
        <w:rPr>
          <w:sz w:val="22"/>
          <w:szCs w:val="22"/>
        </w:rPr>
        <w:t xml:space="preserve">Plnění </w:t>
      </w:r>
      <w:r>
        <w:rPr>
          <w:sz w:val="22"/>
          <w:szCs w:val="22"/>
        </w:rPr>
        <w:t xml:space="preserve">díla </w:t>
      </w:r>
      <w:r w:rsidRPr="008538EC">
        <w:rPr>
          <w:sz w:val="22"/>
          <w:szCs w:val="22"/>
        </w:rPr>
        <w:t>bude zahájeno za předpokladu, že budou splněny následující podmínky:</w:t>
      </w:r>
    </w:p>
    <w:p w14:paraId="76B1061E" w14:textId="77777777" w:rsidR="008538EC" w:rsidRPr="008538EC" w:rsidRDefault="008538EC" w:rsidP="008538EC">
      <w:pPr>
        <w:pStyle w:val="Odstavecseseznamem"/>
        <w:numPr>
          <w:ilvl w:val="0"/>
          <w:numId w:val="20"/>
        </w:numPr>
        <w:spacing w:before="120" w:after="120"/>
        <w:jc w:val="both"/>
        <w:rPr>
          <w:sz w:val="22"/>
          <w:szCs w:val="22"/>
        </w:rPr>
      </w:pPr>
      <w:r w:rsidRPr="008538EC">
        <w:rPr>
          <w:sz w:val="22"/>
          <w:szCs w:val="22"/>
        </w:rPr>
        <w:t>bude ukončeno zadávací řízení, a dále</w:t>
      </w:r>
    </w:p>
    <w:p w14:paraId="0044AB28" w14:textId="77777777" w:rsidR="008538EC" w:rsidRPr="008538EC" w:rsidRDefault="008538EC" w:rsidP="008538EC">
      <w:pPr>
        <w:pStyle w:val="Odstavecseseznamem"/>
        <w:numPr>
          <w:ilvl w:val="0"/>
          <w:numId w:val="20"/>
        </w:numPr>
        <w:spacing w:before="120" w:after="120"/>
        <w:jc w:val="both"/>
        <w:rPr>
          <w:sz w:val="22"/>
          <w:szCs w:val="22"/>
        </w:rPr>
      </w:pPr>
      <w:r w:rsidRPr="008538EC">
        <w:rPr>
          <w:sz w:val="22"/>
          <w:szCs w:val="22"/>
        </w:rPr>
        <w:t>bude přidělena dotace z IROP na realizaci předmětné veřejné zakázky, a dále</w:t>
      </w:r>
    </w:p>
    <w:p w14:paraId="6566D38D" w14:textId="77777777" w:rsidR="008538EC" w:rsidRPr="008538EC" w:rsidRDefault="008538EC" w:rsidP="008538EC">
      <w:pPr>
        <w:pStyle w:val="Odstavecseseznamem"/>
        <w:numPr>
          <w:ilvl w:val="0"/>
          <w:numId w:val="20"/>
        </w:numPr>
        <w:spacing w:before="120" w:after="120"/>
        <w:jc w:val="both"/>
        <w:rPr>
          <w:sz w:val="22"/>
          <w:szCs w:val="22"/>
        </w:rPr>
      </w:pPr>
      <w:r w:rsidRPr="008538EC">
        <w:rPr>
          <w:sz w:val="22"/>
          <w:szCs w:val="22"/>
        </w:rPr>
        <w:t xml:space="preserve">budou vybráni dodavatelé na veřejné zakázky, které se týkají bezbariérovosti a konektivity. </w:t>
      </w:r>
    </w:p>
    <w:p w14:paraId="32561455" w14:textId="4D57906C" w:rsidR="00E12C54" w:rsidRPr="008538EC" w:rsidRDefault="008538EC" w:rsidP="008538EC">
      <w:pPr>
        <w:pStyle w:val="Odstavecseseznamem"/>
        <w:ind w:left="709"/>
        <w:rPr>
          <w:sz w:val="22"/>
          <w:szCs w:val="22"/>
        </w:rPr>
      </w:pPr>
      <w:r w:rsidRPr="008538EC">
        <w:rPr>
          <w:sz w:val="22"/>
          <w:szCs w:val="22"/>
        </w:rPr>
        <w:t xml:space="preserve">pokud se </w:t>
      </w:r>
      <w:r>
        <w:rPr>
          <w:sz w:val="22"/>
          <w:szCs w:val="22"/>
        </w:rPr>
        <w:t xml:space="preserve">objednatel a zhotovitel </w:t>
      </w:r>
      <w:r w:rsidRPr="008538EC">
        <w:rPr>
          <w:sz w:val="22"/>
          <w:szCs w:val="22"/>
        </w:rPr>
        <w:t xml:space="preserve"> nedohodnou jinak.</w:t>
      </w:r>
    </w:p>
    <w:p w14:paraId="516C9A71" w14:textId="7C85C389" w:rsidR="003C46BD" w:rsidRPr="000A2AEB" w:rsidRDefault="00E12C54" w:rsidP="009D323E">
      <w:pPr>
        <w:pStyle w:val="Odstavecseseznamem"/>
        <w:numPr>
          <w:ilvl w:val="0"/>
          <w:numId w:val="8"/>
        </w:numPr>
        <w:spacing w:before="120" w:after="120"/>
        <w:ind w:left="426" w:hanging="426"/>
        <w:jc w:val="both"/>
        <w:rPr>
          <w:sz w:val="22"/>
          <w:szCs w:val="22"/>
        </w:rPr>
      </w:pPr>
      <w:r w:rsidRPr="00E12C54">
        <w:rPr>
          <w:sz w:val="22"/>
          <w:szCs w:val="22"/>
        </w:rPr>
        <w:t xml:space="preserve">Termínem dokončení </w:t>
      </w:r>
      <w:r w:rsidRPr="00E12C54">
        <w:rPr>
          <w:rFonts w:eastAsia="Calibri"/>
          <w:sz w:val="22"/>
          <w:szCs w:val="22"/>
        </w:rPr>
        <w:t xml:space="preserve">a </w:t>
      </w:r>
      <w:r w:rsidRPr="000A2AEB">
        <w:rPr>
          <w:rFonts w:eastAsia="Calibri"/>
          <w:sz w:val="22"/>
          <w:szCs w:val="22"/>
        </w:rPr>
        <w:t>protokolárního předání díla se rozumí den, který objednatel předpokládá jako poslední možný termín dokončení a protokolárního předání a převzetí díla</w:t>
      </w:r>
      <w:r w:rsidR="003C46BD" w:rsidRPr="000A2AEB">
        <w:rPr>
          <w:sz w:val="22"/>
          <w:szCs w:val="22"/>
        </w:rPr>
        <w:t xml:space="preserve">.     </w:t>
      </w:r>
    </w:p>
    <w:p w14:paraId="474650F9" w14:textId="21C5D1BF" w:rsidR="000A2AEB" w:rsidRDefault="003C46BD" w:rsidP="000A2AEB">
      <w:pPr>
        <w:pStyle w:val="Odstavecseseznamem"/>
        <w:numPr>
          <w:ilvl w:val="0"/>
          <w:numId w:val="8"/>
        </w:numPr>
        <w:spacing w:before="120" w:after="480"/>
        <w:ind w:left="425" w:hanging="425"/>
        <w:jc w:val="both"/>
        <w:rPr>
          <w:sz w:val="22"/>
          <w:szCs w:val="22"/>
        </w:rPr>
      </w:pPr>
      <w:r w:rsidRPr="000A2AEB">
        <w:rPr>
          <w:sz w:val="22"/>
          <w:szCs w:val="22"/>
        </w:rPr>
        <w:t>Míst</w:t>
      </w:r>
      <w:r w:rsidR="00A600B7" w:rsidRPr="000A2AEB">
        <w:rPr>
          <w:sz w:val="22"/>
          <w:szCs w:val="22"/>
        </w:rPr>
        <w:t>o</w:t>
      </w:r>
      <w:r w:rsidRPr="000A2AEB">
        <w:rPr>
          <w:sz w:val="22"/>
          <w:szCs w:val="22"/>
        </w:rPr>
        <w:t xml:space="preserve"> plnění</w:t>
      </w:r>
      <w:r w:rsidR="00E12C54" w:rsidRPr="000A2AEB">
        <w:rPr>
          <w:sz w:val="22"/>
          <w:szCs w:val="22"/>
        </w:rPr>
        <w:t xml:space="preserve"> díla</w:t>
      </w:r>
      <w:r w:rsidR="00A600B7" w:rsidRPr="000A2AEB">
        <w:rPr>
          <w:sz w:val="22"/>
          <w:szCs w:val="22"/>
        </w:rPr>
        <w:t xml:space="preserve"> - </w:t>
      </w:r>
      <w:r w:rsidRPr="000A2AEB">
        <w:rPr>
          <w:sz w:val="22"/>
          <w:szCs w:val="22"/>
        </w:rPr>
        <w:t>Základní škola</w:t>
      </w:r>
      <w:r w:rsidR="008B75B3" w:rsidRPr="000A2AEB">
        <w:rPr>
          <w:sz w:val="22"/>
          <w:szCs w:val="22"/>
        </w:rPr>
        <w:t xml:space="preserve">, </w:t>
      </w:r>
      <w:r w:rsidR="009F122A" w:rsidRPr="000A2AEB">
        <w:rPr>
          <w:sz w:val="22"/>
          <w:szCs w:val="22"/>
        </w:rPr>
        <w:t xml:space="preserve">Uherský Brod, </w:t>
      </w:r>
      <w:r w:rsidR="008B75B3" w:rsidRPr="000A2AEB">
        <w:rPr>
          <w:sz w:val="22"/>
          <w:szCs w:val="22"/>
        </w:rPr>
        <w:t>Na Výsluní 20</w:t>
      </w:r>
      <w:r w:rsidR="009F122A" w:rsidRPr="000A2AEB">
        <w:rPr>
          <w:sz w:val="22"/>
          <w:szCs w:val="22"/>
        </w:rPr>
        <w:t>4</w:t>
      </w:r>
      <w:r w:rsidR="008B75B3" w:rsidRPr="000A2AEB">
        <w:rPr>
          <w:sz w:val="22"/>
          <w:szCs w:val="22"/>
        </w:rPr>
        <w:t>7,</w:t>
      </w:r>
      <w:r w:rsidR="008538EC">
        <w:rPr>
          <w:sz w:val="22"/>
          <w:szCs w:val="22"/>
        </w:rPr>
        <w:t xml:space="preserve"> okres Uherské Hradiště.</w:t>
      </w:r>
    </w:p>
    <w:p w14:paraId="1ABEB8D7" w14:textId="77777777" w:rsidR="008538EC" w:rsidRDefault="008538EC" w:rsidP="008538EC">
      <w:pPr>
        <w:spacing w:before="120" w:after="480"/>
        <w:jc w:val="both"/>
        <w:rPr>
          <w:sz w:val="22"/>
          <w:szCs w:val="22"/>
        </w:rPr>
      </w:pPr>
    </w:p>
    <w:p w14:paraId="5DC70EFD" w14:textId="77777777" w:rsidR="008538EC" w:rsidRDefault="008538EC" w:rsidP="008538EC">
      <w:pPr>
        <w:spacing w:before="120" w:after="480"/>
        <w:jc w:val="both"/>
        <w:rPr>
          <w:sz w:val="22"/>
          <w:szCs w:val="22"/>
        </w:rPr>
      </w:pPr>
    </w:p>
    <w:p w14:paraId="3896DE19" w14:textId="77777777" w:rsidR="008538EC" w:rsidRDefault="008538EC" w:rsidP="008538EC">
      <w:pPr>
        <w:spacing w:before="120" w:after="480"/>
        <w:jc w:val="both"/>
        <w:rPr>
          <w:sz w:val="22"/>
          <w:szCs w:val="22"/>
        </w:rPr>
      </w:pPr>
    </w:p>
    <w:p w14:paraId="0ED324ED" w14:textId="77777777" w:rsidR="008538EC" w:rsidRPr="008538EC" w:rsidRDefault="008538EC" w:rsidP="008538EC">
      <w:pPr>
        <w:spacing w:before="120" w:after="480"/>
        <w:jc w:val="both"/>
        <w:rPr>
          <w:sz w:val="22"/>
          <w:szCs w:val="22"/>
        </w:rPr>
      </w:pPr>
    </w:p>
    <w:p w14:paraId="373BD336" w14:textId="77777777" w:rsidR="000D1881" w:rsidRDefault="000D1881" w:rsidP="000D1881">
      <w:pPr>
        <w:pStyle w:val="Textvbloku"/>
        <w:rPr>
          <w:sz w:val="22"/>
        </w:rPr>
      </w:pPr>
      <w:r>
        <w:rPr>
          <w:b/>
          <w:sz w:val="22"/>
        </w:rPr>
        <w:lastRenderedPageBreak/>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1B855B27" w:rsidR="000D1881" w:rsidRDefault="00460AAC" w:rsidP="009D323E">
      <w:pPr>
        <w:numPr>
          <w:ilvl w:val="0"/>
          <w:numId w:val="3"/>
        </w:numPr>
        <w:tabs>
          <w:tab w:val="clear" w:pos="1080"/>
          <w:tab w:val="num" w:pos="284"/>
        </w:tabs>
        <w:ind w:left="284" w:hanging="284"/>
        <w:jc w:val="both"/>
        <w:rPr>
          <w:b/>
          <w:sz w:val="22"/>
        </w:rPr>
      </w:pPr>
      <w:r>
        <w:rPr>
          <w:sz w:val="22"/>
        </w:rPr>
        <w:t>Smluvní strany se v souladu s ustanovením zákona č. 526/1990 Sb., o cenách</w:t>
      </w:r>
      <w:r w:rsidR="00284A17">
        <w:rPr>
          <w:sz w:val="22"/>
        </w:rPr>
        <w:t>,</w:t>
      </w:r>
      <w:r>
        <w:rPr>
          <w:sz w:val="22"/>
        </w:rPr>
        <w:t xml:space="preserve">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EB6DC5B" w14:textId="02676477" w:rsidR="003C46BD" w:rsidRPr="00E12C54" w:rsidRDefault="00A600B7" w:rsidP="00D200D5">
      <w:pPr>
        <w:pStyle w:val="Odstavecseseznamem"/>
        <w:spacing w:before="120" w:after="120"/>
        <w:ind w:left="720"/>
        <w:jc w:val="center"/>
        <w:rPr>
          <w:b/>
          <w:i/>
          <w:sz w:val="22"/>
          <w:szCs w:val="22"/>
        </w:rPr>
      </w:pPr>
      <w:r>
        <w:rPr>
          <w:b/>
          <w:sz w:val="22"/>
          <w:szCs w:val="22"/>
        </w:rPr>
        <w:t xml:space="preserve">      </w:t>
      </w:r>
      <w:r w:rsidR="00D200D5" w:rsidRPr="00E12C54">
        <w:rPr>
          <w:b/>
          <w:sz w:val="22"/>
          <w:szCs w:val="22"/>
        </w:rPr>
        <w:fldChar w:fldCharType="begin">
          <w:ffData>
            <w:name w:val=""/>
            <w:enabled/>
            <w:calcOnExit w:val="0"/>
            <w:textInput/>
          </w:ffData>
        </w:fldChar>
      </w:r>
      <w:r w:rsidR="00D200D5" w:rsidRPr="00E12C54">
        <w:rPr>
          <w:b/>
          <w:sz w:val="22"/>
          <w:szCs w:val="22"/>
        </w:rPr>
        <w:instrText xml:space="preserve"> FORMTEXT </w:instrText>
      </w:r>
      <w:r w:rsidR="00D200D5" w:rsidRPr="00E12C54">
        <w:rPr>
          <w:b/>
          <w:sz w:val="22"/>
          <w:szCs w:val="22"/>
        </w:rPr>
      </w:r>
      <w:r w:rsidR="00D200D5" w:rsidRPr="00E12C54">
        <w:rPr>
          <w:b/>
          <w:sz w:val="22"/>
          <w:szCs w:val="22"/>
        </w:rPr>
        <w:fldChar w:fldCharType="separate"/>
      </w:r>
      <w:r w:rsidR="00D200D5" w:rsidRPr="00E12C54">
        <w:rPr>
          <w:b/>
          <w:noProof/>
          <w:sz w:val="22"/>
          <w:szCs w:val="22"/>
        </w:rPr>
        <w:t> </w:t>
      </w:r>
      <w:r w:rsidR="00D200D5" w:rsidRPr="00E12C54">
        <w:rPr>
          <w:b/>
          <w:noProof/>
          <w:sz w:val="22"/>
          <w:szCs w:val="22"/>
        </w:rPr>
        <w:t> </w:t>
      </w:r>
      <w:r w:rsidR="00D200D5" w:rsidRPr="00E12C54">
        <w:rPr>
          <w:b/>
          <w:noProof/>
          <w:sz w:val="22"/>
          <w:szCs w:val="22"/>
        </w:rPr>
        <w:t> </w:t>
      </w:r>
      <w:r w:rsidR="00D200D5" w:rsidRPr="00E12C54">
        <w:rPr>
          <w:b/>
          <w:noProof/>
          <w:sz w:val="22"/>
          <w:szCs w:val="22"/>
        </w:rPr>
        <w:t> </w:t>
      </w:r>
      <w:r w:rsidR="00D200D5" w:rsidRPr="00E12C54">
        <w:rPr>
          <w:b/>
          <w:noProof/>
          <w:sz w:val="22"/>
          <w:szCs w:val="22"/>
        </w:rPr>
        <w:t> </w:t>
      </w:r>
      <w:r w:rsidR="00D200D5" w:rsidRPr="00E12C54">
        <w:rPr>
          <w:b/>
          <w:sz w:val="22"/>
          <w:szCs w:val="22"/>
        </w:rPr>
        <w:fldChar w:fldCharType="end"/>
      </w:r>
      <w:r w:rsidR="00D200D5" w:rsidRPr="00E12C54">
        <w:rPr>
          <w:b/>
          <w:sz w:val="22"/>
          <w:szCs w:val="22"/>
        </w:rPr>
        <w:t xml:space="preserve"> Kč </w:t>
      </w:r>
      <w:r w:rsidR="003C46BD" w:rsidRPr="00E12C54">
        <w:rPr>
          <w:b/>
          <w:sz w:val="22"/>
          <w:szCs w:val="22"/>
        </w:rPr>
        <w:t>bez DPH</w:t>
      </w:r>
    </w:p>
    <w:p w14:paraId="68306406" w14:textId="3B151940" w:rsidR="003C46BD" w:rsidRPr="00E12C54" w:rsidRDefault="00D200D5" w:rsidP="00D200D5">
      <w:pPr>
        <w:pStyle w:val="Odstavecseseznamem"/>
        <w:spacing w:before="120" w:after="120"/>
        <w:ind w:left="720"/>
        <w:jc w:val="center"/>
        <w:rPr>
          <w:b/>
          <w:sz w:val="22"/>
          <w:szCs w:val="22"/>
        </w:rPr>
      </w:pPr>
      <w:r w:rsidRPr="00E12C54">
        <w:rPr>
          <w:b/>
          <w:sz w:val="22"/>
          <w:szCs w:val="22"/>
        </w:rPr>
        <w:t xml:space="preserve">          </w:t>
      </w:r>
      <w:r w:rsidRPr="00E12C54">
        <w:rPr>
          <w:b/>
          <w:sz w:val="22"/>
          <w:szCs w:val="22"/>
        </w:rPr>
        <w:fldChar w:fldCharType="begin">
          <w:ffData>
            <w:name w:val=""/>
            <w:enabled/>
            <w:calcOnExit w:val="0"/>
            <w:textInput/>
          </w:ffData>
        </w:fldChar>
      </w:r>
      <w:r w:rsidRPr="00E12C54">
        <w:rPr>
          <w:b/>
          <w:sz w:val="22"/>
          <w:szCs w:val="22"/>
        </w:rPr>
        <w:instrText xml:space="preserve"> FORMTEXT </w:instrText>
      </w:r>
      <w:r w:rsidRPr="00E12C54">
        <w:rPr>
          <w:b/>
          <w:sz w:val="22"/>
          <w:szCs w:val="22"/>
        </w:rPr>
      </w:r>
      <w:r w:rsidRPr="00E12C54">
        <w:rPr>
          <w:b/>
          <w:sz w:val="22"/>
          <w:szCs w:val="22"/>
        </w:rPr>
        <w:fldChar w:fldCharType="separate"/>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sz w:val="22"/>
          <w:szCs w:val="22"/>
        </w:rPr>
        <w:fldChar w:fldCharType="end"/>
      </w:r>
      <w:r w:rsidRPr="00E12C54">
        <w:rPr>
          <w:b/>
          <w:sz w:val="22"/>
          <w:szCs w:val="22"/>
        </w:rPr>
        <w:t xml:space="preserve"> Kč </w:t>
      </w:r>
      <w:r w:rsidR="003C46BD" w:rsidRPr="00E12C54">
        <w:rPr>
          <w:b/>
          <w:sz w:val="22"/>
          <w:szCs w:val="22"/>
        </w:rPr>
        <w:t xml:space="preserve">DPH </w:t>
      </w:r>
      <w:r w:rsidRPr="00E12C54">
        <w:rPr>
          <w:b/>
          <w:sz w:val="22"/>
          <w:szCs w:val="22"/>
        </w:rPr>
        <w:t>21 %</w:t>
      </w:r>
    </w:p>
    <w:p w14:paraId="11211F8D" w14:textId="7770EB4B" w:rsidR="00BE557A" w:rsidRDefault="00D200D5" w:rsidP="008538EC">
      <w:pPr>
        <w:pStyle w:val="Odstavecseseznamem"/>
        <w:spacing w:before="120" w:after="120"/>
        <w:ind w:left="720"/>
        <w:jc w:val="center"/>
        <w:rPr>
          <w:b/>
          <w:i/>
          <w:sz w:val="22"/>
          <w:szCs w:val="22"/>
        </w:rPr>
      </w:pPr>
      <w:r w:rsidRPr="00E12C54">
        <w:rPr>
          <w:b/>
          <w:sz w:val="22"/>
          <w:szCs w:val="22"/>
        </w:rPr>
        <w:t xml:space="preserve">          </w:t>
      </w:r>
      <w:r w:rsidR="008B75B3">
        <w:rPr>
          <w:b/>
          <w:sz w:val="22"/>
          <w:szCs w:val="22"/>
        </w:rPr>
        <w:t xml:space="preserve">                                 </w:t>
      </w:r>
      <w:r w:rsidRPr="00E12C54">
        <w:rPr>
          <w:b/>
          <w:sz w:val="22"/>
          <w:szCs w:val="22"/>
        </w:rPr>
        <w:t xml:space="preserve">   </w:t>
      </w:r>
      <w:r w:rsidRPr="00E12C54">
        <w:rPr>
          <w:b/>
          <w:sz w:val="22"/>
          <w:szCs w:val="22"/>
        </w:rPr>
        <w:fldChar w:fldCharType="begin">
          <w:ffData>
            <w:name w:val=""/>
            <w:enabled/>
            <w:calcOnExit w:val="0"/>
            <w:textInput/>
          </w:ffData>
        </w:fldChar>
      </w:r>
      <w:r w:rsidRPr="00E12C54">
        <w:rPr>
          <w:b/>
          <w:sz w:val="22"/>
          <w:szCs w:val="22"/>
        </w:rPr>
        <w:instrText xml:space="preserve"> FORMTEXT </w:instrText>
      </w:r>
      <w:r w:rsidRPr="00E12C54">
        <w:rPr>
          <w:b/>
          <w:sz w:val="22"/>
          <w:szCs w:val="22"/>
        </w:rPr>
      </w:r>
      <w:r w:rsidRPr="00E12C54">
        <w:rPr>
          <w:b/>
          <w:sz w:val="22"/>
          <w:szCs w:val="22"/>
        </w:rPr>
        <w:fldChar w:fldCharType="separate"/>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sz w:val="22"/>
          <w:szCs w:val="22"/>
        </w:rPr>
        <w:fldChar w:fldCharType="end"/>
      </w:r>
      <w:r w:rsidRPr="00E12C54">
        <w:rPr>
          <w:b/>
          <w:sz w:val="22"/>
          <w:szCs w:val="22"/>
        </w:rPr>
        <w:t xml:space="preserve"> Kč </w:t>
      </w:r>
      <w:r w:rsidR="003C46BD" w:rsidRPr="00E12C54">
        <w:rPr>
          <w:b/>
          <w:sz w:val="22"/>
          <w:szCs w:val="22"/>
        </w:rPr>
        <w:t>včetně DPH</w:t>
      </w:r>
      <w:r w:rsidR="008B75B3">
        <w:rPr>
          <w:b/>
          <w:sz w:val="22"/>
          <w:szCs w:val="22"/>
        </w:rPr>
        <w:t xml:space="preserve"> </w:t>
      </w:r>
      <w:r w:rsidR="008B75B3">
        <w:rPr>
          <w:b/>
          <w:i/>
          <w:sz w:val="22"/>
          <w:szCs w:val="22"/>
        </w:rPr>
        <w:t>(hodnotící kritérium)</w:t>
      </w:r>
    </w:p>
    <w:p w14:paraId="553C4248" w14:textId="53A0983D" w:rsidR="008538EC" w:rsidRPr="008538EC" w:rsidRDefault="008538EC" w:rsidP="00D200D5">
      <w:pPr>
        <w:pStyle w:val="Odstavecseseznamem"/>
        <w:spacing w:before="120" w:after="240"/>
        <w:ind w:left="720"/>
        <w:jc w:val="center"/>
        <w:rPr>
          <w:b/>
          <w:sz w:val="22"/>
          <w:szCs w:val="22"/>
        </w:rPr>
      </w:pPr>
      <w:r w:rsidRPr="008538EC">
        <w:rPr>
          <w:b/>
          <w:sz w:val="22"/>
          <w:szCs w:val="22"/>
        </w:rPr>
        <w:t xml:space="preserve">(Slovy </w:t>
      </w:r>
      <w:r w:rsidRPr="00E12C54">
        <w:rPr>
          <w:b/>
          <w:sz w:val="22"/>
          <w:szCs w:val="22"/>
        </w:rPr>
        <w:fldChar w:fldCharType="begin">
          <w:ffData>
            <w:name w:val=""/>
            <w:enabled/>
            <w:calcOnExit w:val="0"/>
            <w:textInput/>
          </w:ffData>
        </w:fldChar>
      </w:r>
      <w:r w:rsidRPr="00E12C54">
        <w:rPr>
          <w:b/>
          <w:sz w:val="22"/>
          <w:szCs w:val="22"/>
        </w:rPr>
        <w:instrText xml:space="preserve"> FORMTEXT </w:instrText>
      </w:r>
      <w:r w:rsidRPr="00E12C54">
        <w:rPr>
          <w:b/>
          <w:sz w:val="22"/>
          <w:szCs w:val="22"/>
        </w:rPr>
      </w:r>
      <w:r w:rsidRPr="00E12C54">
        <w:rPr>
          <w:b/>
          <w:sz w:val="22"/>
          <w:szCs w:val="22"/>
        </w:rPr>
        <w:fldChar w:fldCharType="separate"/>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sz w:val="22"/>
          <w:szCs w:val="22"/>
        </w:rPr>
        <w:fldChar w:fldCharType="end"/>
      </w:r>
      <w:r>
        <w:rPr>
          <w:b/>
          <w:sz w:val="22"/>
          <w:szCs w:val="22"/>
        </w:rPr>
        <w:t xml:space="preserve"> korun českých včetně DPH)</w:t>
      </w:r>
    </w:p>
    <w:p w14:paraId="530FF1A8" w14:textId="77777777" w:rsidR="008B75B3" w:rsidRPr="008B75B3" w:rsidRDefault="00FD0D96" w:rsidP="009D323E">
      <w:pPr>
        <w:numPr>
          <w:ilvl w:val="0"/>
          <w:numId w:val="3"/>
        </w:numPr>
        <w:tabs>
          <w:tab w:val="clear" w:pos="1080"/>
        </w:tabs>
        <w:ind w:left="284" w:hanging="284"/>
        <w:jc w:val="both"/>
        <w:rPr>
          <w:b/>
          <w:sz w:val="22"/>
        </w:rPr>
      </w:pPr>
      <w:r>
        <w:rPr>
          <w:sz w:val="22"/>
        </w:rPr>
        <w:t xml:space="preserve">Cena byla </w:t>
      </w:r>
      <w:r w:rsidR="004225B2" w:rsidRPr="00345B69">
        <w:rPr>
          <w:sz w:val="22"/>
        </w:rPr>
        <w:t>stanovena na z</w:t>
      </w:r>
      <w:r w:rsidRPr="00345B69">
        <w:rPr>
          <w:sz w:val="22"/>
        </w:rPr>
        <w:t>ákladě objednatelem vypracovaného a zhotovitelem naceněného položkového rozpočtu díla</w:t>
      </w:r>
      <w:r w:rsidR="008D004F" w:rsidRPr="00345B69">
        <w:rPr>
          <w:sz w:val="22"/>
        </w:rPr>
        <w:t xml:space="preserve"> a odpovídá </w:t>
      </w:r>
      <w:r w:rsidR="00541418" w:rsidRPr="00345B69">
        <w:rPr>
          <w:sz w:val="22"/>
        </w:rPr>
        <w:t xml:space="preserve">výsledku zadávacího řízení </w:t>
      </w:r>
      <w:r w:rsidR="007F35E1" w:rsidRPr="00345B69">
        <w:rPr>
          <w:sz w:val="22"/>
        </w:rPr>
        <w:t>uskutečněného dle zákona č. 13</w:t>
      </w:r>
      <w:r w:rsidR="0058236F" w:rsidRPr="00345B69">
        <w:rPr>
          <w:sz w:val="22"/>
        </w:rPr>
        <w:t>4</w:t>
      </w:r>
      <w:r w:rsidR="007F35E1" w:rsidRPr="00345B69">
        <w:rPr>
          <w:sz w:val="22"/>
        </w:rPr>
        <w:t>/20</w:t>
      </w:r>
      <w:r w:rsidR="0058236F" w:rsidRPr="00345B69">
        <w:rPr>
          <w:sz w:val="22"/>
        </w:rPr>
        <w:t>1</w:t>
      </w:r>
      <w:r w:rsidR="007F35E1" w:rsidRPr="00345B69">
        <w:rPr>
          <w:sz w:val="22"/>
        </w:rPr>
        <w:t>6</w:t>
      </w:r>
      <w:r w:rsidR="004225B2" w:rsidRPr="00345B69">
        <w:rPr>
          <w:sz w:val="22"/>
        </w:rPr>
        <w:t xml:space="preserve"> Sb., o </w:t>
      </w:r>
      <w:r w:rsidR="0058236F" w:rsidRPr="00345B69">
        <w:rPr>
          <w:sz w:val="22"/>
        </w:rPr>
        <w:t xml:space="preserve">zadávání </w:t>
      </w:r>
      <w:r w:rsidR="004225B2" w:rsidRPr="00345B69">
        <w:rPr>
          <w:sz w:val="22"/>
        </w:rPr>
        <w:t>veřejných zakáz</w:t>
      </w:r>
      <w:r w:rsidR="0058236F" w:rsidRPr="00345B69">
        <w:rPr>
          <w:sz w:val="22"/>
        </w:rPr>
        <w:t>ek</w:t>
      </w:r>
      <w:r w:rsidRPr="00345B69">
        <w:rPr>
          <w:sz w:val="22"/>
        </w:rPr>
        <w:t>. Případné odchylky, vynechání, opomnění, chyby a nedostatky položkového rozpočtu zhotovitele nemají</w:t>
      </w:r>
      <w:r>
        <w:rPr>
          <w:sz w:val="22"/>
        </w:rPr>
        <w:t xml:space="preserve"> v žádném případě vliv na smluvní cenu za dílo, ani na rozsah díla podle této smlouvy, rozsah plnění zhotovitele ani na další ujednání smluvních stran v této smlouvě. </w:t>
      </w:r>
    </w:p>
    <w:p w14:paraId="3B0CEEE3" w14:textId="25B69AEA" w:rsidR="00D200D5" w:rsidRPr="00D200D5" w:rsidRDefault="00FD0D96" w:rsidP="008B75B3">
      <w:pPr>
        <w:ind w:left="284"/>
        <w:jc w:val="both"/>
        <w:rPr>
          <w:b/>
          <w:sz w:val="22"/>
        </w:rPr>
      </w:pPr>
      <w:r w:rsidRPr="00CF142E">
        <w:rPr>
          <w:sz w:val="22"/>
        </w:rPr>
        <w:t xml:space="preserve">Položkový rozpočet bude nadále sloužit k ohodnocení </w:t>
      </w:r>
      <w:r w:rsidRPr="00345B69">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62EEF9DC" w14:textId="71121B13" w:rsidR="0070640B" w:rsidRPr="005333A2" w:rsidRDefault="00FD0D96" w:rsidP="005333A2">
      <w:pPr>
        <w:spacing w:after="480"/>
        <w:ind w:left="284"/>
        <w:jc w:val="both"/>
        <w:rPr>
          <w:b/>
          <w:sz w:val="22"/>
        </w:rPr>
      </w:pPr>
      <w:r w:rsidRPr="00345B69">
        <w:rPr>
          <w:sz w:val="22"/>
        </w:rPr>
        <w:t>Položkový rozpočet bude sloužit rovněž jako cenová úroveň pro "dodatečné stavební práce" a "méněpráce". Položkový rozpočet je přílohou č. 2 této smlouvy.</w:t>
      </w:r>
      <w:r w:rsidRPr="00345B69">
        <w:rPr>
          <w:snapToGrid w:val="0"/>
          <w:sz w:val="22"/>
        </w:rPr>
        <w:t xml:space="preserve"> Jednotkové</w:t>
      </w:r>
      <w:r w:rsidRPr="0070640B">
        <w:rPr>
          <w:snapToGrid w:val="0"/>
          <w:sz w:val="22"/>
        </w:rPr>
        <w:t xml:space="preserve"> ceny uvedené v položkovém rozpočtu jsou cenami pevnými po celou dobu realizace díla.</w:t>
      </w:r>
    </w:p>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7F4A43DE" w:rsidR="0070640B" w:rsidRPr="005333A2" w:rsidRDefault="000D1881" w:rsidP="009D323E">
      <w:pPr>
        <w:pStyle w:val="Zkladntextodsazen"/>
        <w:numPr>
          <w:ilvl w:val="0"/>
          <w:numId w:val="6"/>
        </w:numPr>
        <w:spacing w:after="480"/>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0D1881">
      <w:pPr>
        <w:pStyle w:val="Nadpis5"/>
        <w:rPr>
          <w:sz w:val="22"/>
        </w:rPr>
      </w:pPr>
      <w:r>
        <w:rPr>
          <w:sz w:val="22"/>
        </w:rPr>
        <w:t>VI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49AC6EF9" w14:textId="5A454B92" w:rsidR="00596A75" w:rsidRPr="005333A2" w:rsidRDefault="00832654" w:rsidP="009D323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o dílo vč</w:t>
      </w:r>
      <w:r w:rsidR="00CB6C28">
        <w:rPr>
          <w:sz w:val="22"/>
        </w:rPr>
        <w:t>etně</w:t>
      </w:r>
      <w:r>
        <w:rPr>
          <w:sz w:val="22"/>
        </w:rPr>
        <w:t xml:space="preserve"> obchodních podmínek a prohlašuje, že tento návrh nezvýhodňuje objednatele.</w:t>
      </w:r>
    </w:p>
    <w:p w14:paraId="283F5D19" w14:textId="678E4AC4" w:rsidR="00596A75" w:rsidRPr="008538EC" w:rsidRDefault="00596A75" w:rsidP="009D323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w:t>
      </w:r>
      <w:r w:rsidR="005333A2">
        <w:rPr>
          <w:sz w:val="22"/>
          <w:szCs w:val="22"/>
        </w:rPr>
        <w:t xml:space="preserve">§ 1765 odst. 1 a </w:t>
      </w:r>
      <w:r w:rsidRPr="002C08A3">
        <w:rPr>
          <w:sz w:val="22"/>
          <w:szCs w:val="22"/>
        </w:rPr>
        <w:t xml:space="preserve"> § 1766 a § 2620 občanského zákoníku na svůj smluvní vztah založený touto</w:t>
      </w:r>
      <w:r>
        <w:rPr>
          <w:sz w:val="22"/>
          <w:szCs w:val="22"/>
        </w:rPr>
        <w:t xml:space="preserve"> smlouvou.</w:t>
      </w:r>
    </w:p>
    <w:p w14:paraId="52FD4848" w14:textId="77777777" w:rsidR="008538EC" w:rsidRDefault="008538EC" w:rsidP="008538EC">
      <w:pPr>
        <w:pStyle w:val="Textvbloku"/>
        <w:tabs>
          <w:tab w:val="num" w:pos="502"/>
        </w:tabs>
        <w:spacing w:after="120"/>
        <w:ind w:right="-91"/>
        <w:rPr>
          <w:sz w:val="22"/>
          <w:szCs w:val="22"/>
        </w:rPr>
      </w:pPr>
    </w:p>
    <w:p w14:paraId="59CAD01D" w14:textId="77777777" w:rsidR="008538EC" w:rsidRPr="005333A2" w:rsidRDefault="008538EC" w:rsidP="008538EC">
      <w:pPr>
        <w:pStyle w:val="Textvbloku"/>
        <w:tabs>
          <w:tab w:val="num" w:pos="502"/>
        </w:tabs>
        <w:spacing w:after="120"/>
        <w:ind w:right="-91"/>
        <w:rPr>
          <w:sz w:val="22"/>
        </w:rPr>
      </w:pPr>
    </w:p>
    <w:p w14:paraId="2AA0B2E0" w14:textId="4BD15FF1" w:rsidR="00596A75" w:rsidRPr="005333A2" w:rsidRDefault="00596A75" w:rsidP="009D323E">
      <w:pPr>
        <w:pStyle w:val="Textvbloku"/>
        <w:numPr>
          <w:ilvl w:val="0"/>
          <w:numId w:val="1"/>
        </w:numPr>
        <w:tabs>
          <w:tab w:val="clear" w:pos="360"/>
          <w:tab w:val="num" w:pos="284"/>
          <w:tab w:val="num" w:pos="502"/>
        </w:tabs>
        <w:spacing w:after="120"/>
        <w:ind w:left="284" w:right="-91" w:hanging="284"/>
        <w:rPr>
          <w:sz w:val="22"/>
        </w:rPr>
      </w:pPr>
      <w:r>
        <w:rPr>
          <w:sz w:val="22"/>
        </w:rPr>
        <w:lastRenderedPageBreak/>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13B1777D" w14:textId="1E0FE55D" w:rsidR="009D323E" w:rsidRPr="00CB6C28" w:rsidRDefault="00596A75" w:rsidP="009D323E">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9D323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69D051A3" w:rsidR="002C3D2C" w:rsidRPr="00417EF5" w:rsidRDefault="000E70F5" w:rsidP="000E70F5">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CB6C28">
        <w:rPr>
          <w:sz w:val="22"/>
          <w:szCs w:val="22"/>
        </w:rPr>
        <w:t xml:space="preserve">Škola – dílna </w:t>
      </w:r>
      <w:r w:rsidR="00CB6C28" w:rsidRPr="009F122A">
        <w:rPr>
          <w:sz w:val="22"/>
          <w:szCs w:val="22"/>
        </w:rPr>
        <w:t xml:space="preserve">lidskosti – </w:t>
      </w:r>
      <w:r w:rsidR="008B75B3" w:rsidRPr="009F122A">
        <w:rPr>
          <w:sz w:val="22"/>
          <w:szCs w:val="22"/>
        </w:rPr>
        <w:t>ZŠ Na Výsluní Uherský Brod – Rekonstrukce učeben</w:t>
      </w:r>
      <w:r w:rsidR="00CB6C28" w:rsidRPr="009F122A">
        <w:rPr>
          <w:sz w:val="22"/>
          <w:szCs w:val="22"/>
        </w:rPr>
        <w:t xml:space="preserve"> (47. výzva IROP)</w:t>
      </w:r>
      <w:r w:rsidR="002C3D2C" w:rsidRPr="009F122A">
        <w:rPr>
          <w:sz w:val="22"/>
          <w:szCs w:val="22"/>
        </w:rPr>
        <w:t xml:space="preserve">" </w:t>
      </w:r>
      <w:r w:rsidR="002C3D2C" w:rsidRPr="009F122A">
        <w:rPr>
          <w:rStyle w:val="Siln"/>
          <w:b w:val="0"/>
          <w:sz w:val="22"/>
          <w:szCs w:val="22"/>
        </w:rPr>
        <w:t>(</w:t>
      </w:r>
      <w:r w:rsidR="006A300F" w:rsidRPr="009F122A">
        <w:rPr>
          <w:rStyle w:val="Siln"/>
          <w:b w:val="0"/>
          <w:sz w:val="22"/>
          <w:szCs w:val="22"/>
        </w:rPr>
        <w:t>v jiných ustanoveních smlouvy o dílo</w:t>
      </w:r>
      <w:r w:rsidR="002C3D2C" w:rsidRPr="009F122A">
        <w:rPr>
          <w:sz w:val="22"/>
          <w:szCs w:val="22"/>
        </w:rPr>
        <w:t xml:space="preserve"> také </w:t>
      </w:r>
      <w:r w:rsidR="006A300F" w:rsidRPr="009F122A">
        <w:rPr>
          <w:sz w:val="22"/>
          <w:szCs w:val="22"/>
        </w:rPr>
        <w:t>„</w:t>
      </w:r>
      <w:r w:rsidR="002C3D2C" w:rsidRPr="009F122A">
        <w:rPr>
          <w:sz w:val="22"/>
          <w:szCs w:val="22"/>
        </w:rPr>
        <w:t>obchodní podmínky</w:t>
      </w:r>
      <w:r w:rsidR="006A300F" w:rsidRPr="009F122A">
        <w:rPr>
          <w:sz w:val="22"/>
          <w:szCs w:val="22"/>
        </w:rPr>
        <w:t>“</w:t>
      </w:r>
      <w:r w:rsidR="00D107E7" w:rsidRPr="009F122A">
        <w:rPr>
          <w:sz w:val="22"/>
          <w:szCs w:val="22"/>
        </w:rPr>
        <w:t>).</w:t>
      </w:r>
      <w:r w:rsidR="00D107E7" w:rsidRPr="00417EF5">
        <w:rPr>
          <w:sz w:val="22"/>
          <w:szCs w:val="22"/>
        </w:rPr>
        <w:t xml:space="preserve"> </w:t>
      </w:r>
    </w:p>
    <w:p w14:paraId="16379AA3" w14:textId="2F3751D6" w:rsidR="009D323E" w:rsidRPr="008D6BE9" w:rsidRDefault="000E70F5" w:rsidP="008D6BE9">
      <w:pPr>
        <w:pStyle w:val="Textvbloku"/>
        <w:ind w:left="284"/>
        <w:rPr>
          <w:sz w:val="22"/>
        </w:rPr>
      </w:pPr>
      <w:r w:rsidRPr="00417EF5">
        <w:rPr>
          <w:sz w:val="22"/>
        </w:rPr>
        <w:t>Příloha</w:t>
      </w:r>
      <w:r w:rsidR="00D107E7" w:rsidRPr="00417EF5">
        <w:rPr>
          <w:sz w:val="22"/>
        </w:rPr>
        <w:t xml:space="preserve"> č. 2 </w:t>
      </w:r>
      <w:r w:rsidRPr="00417EF5">
        <w:rPr>
          <w:sz w:val="22"/>
        </w:rPr>
        <w:t>N</w:t>
      </w:r>
      <w:r w:rsidR="00D107E7" w:rsidRPr="00417EF5">
        <w:rPr>
          <w:sz w:val="22"/>
        </w:rPr>
        <w:t xml:space="preserve">aceněný výkaz výměr (položkový </w:t>
      </w:r>
      <w:r w:rsidR="008D6BE9">
        <w:rPr>
          <w:sz w:val="22"/>
        </w:rPr>
        <w:t>rozpočet)</w:t>
      </w:r>
    </w:p>
    <w:p w14:paraId="02D346B2" w14:textId="77777777" w:rsidR="00C037EB" w:rsidRDefault="00D107E7" w:rsidP="00367D8E">
      <w:pPr>
        <w:tabs>
          <w:tab w:val="num" w:pos="426"/>
        </w:tabs>
        <w:spacing w:before="12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3F1E7682" w14:textId="23C52A71" w:rsidR="002C3D2C" w:rsidRPr="00367D8E" w:rsidRDefault="00C037EB" w:rsidP="00367D8E">
      <w:pPr>
        <w:tabs>
          <w:tab w:val="num" w:pos="426"/>
        </w:tabs>
        <w:spacing w:after="120"/>
        <w:jc w:val="both"/>
        <w:rPr>
          <w:sz w:val="22"/>
          <w:szCs w:val="22"/>
        </w:rPr>
      </w:pPr>
      <w:r>
        <w:rPr>
          <w:sz w:val="22"/>
          <w:szCs w:val="22"/>
        </w:rPr>
        <w:t xml:space="preserve">      </w:t>
      </w:r>
      <w:r w:rsidR="00D107E7">
        <w:rPr>
          <w:sz w:val="22"/>
          <w:szCs w:val="22"/>
        </w:rPr>
        <w:t>listina smlouvy o dílo má prioritu před přílohami.</w:t>
      </w:r>
    </w:p>
    <w:p w14:paraId="6BBB2073" w14:textId="5AE6B840" w:rsidR="00683154" w:rsidRPr="008D6BE9" w:rsidRDefault="000D1881" w:rsidP="008D6BE9">
      <w:pPr>
        <w:pStyle w:val="Textvbloku"/>
        <w:numPr>
          <w:ilvl w:val="0"/>
          <w:numId w:val="1"/>
        </w:numPr>
        <w:tabs>
          <w:tab w:val="clear" w:pos="360"/>
          <w:tab w:val="num" w:pos="284"/>
        </w:tabs>
        <w:spacing w:after="120"/>
        <w:ind w:left="284" w:right="-91" w:hanging="284"/>
        <w:rPr>
          <w:sz w:val="22"/>
        </w:rPr>
      </w:pPr>
      <w:r w:rsidRPr="00683154">
        <w:rPr>
          <w:color w:val="000000"/>
          <w:w w:val="0"/>
          <w:sz w:val="22"/>
        </w:rPr>
        <w:t xml:space="preserve">Tato smlouva je uzavřena dnem podpisu osobami </w:t>
      </w:r>
      <w:r w:rsidR="0058236F" w:rsidRPr="00683154">
        <w:rPr>
          <w:color w:val="000000"/>
          <w:w w:val="0"/>
          <w:sz w:val="22"/>
        </w:rPr>
        <w:t>oprávněnými zastupovat objednatele a zhotovitele</w:t>
      </w:r>
      <w:r w:rsidRPr="00683154">
        <w:rPr>
          <w:color w:val="000000"/>
          <w:w w:val="0"/>
          <w:sz w:val="22"/>
        </w:rPr>
        <w:t>.</w:t>
      </w:r>
      <w:r w:rsidR="008538EC">
        <w:rPr>
          <w:color w:val="000000"/>
          <w:w w:val="0"/>
          <w:sz w:val="22"/>
        </w:rPr>
        <w:t>Smlouva nabává účinnosti uveřejněním v Registru smluv.</w:t>
      </w:r>
    </w:p>
    <w:p w14:paraId="51E9AEB1" w14:textId="6D260342" w:rsidR="00FD0D96" w:rsidRDefault="000D1881" w:rsidP="00CB6C28">
      <w:pPr>
        <w:pStyle w:val="Textvbloku"/>
        <w:numPr>
          <w:ilvl w:val="0"/>
          <w:numId w:val="1"/>
        </w:numPr>
        <w:tabs>
          <w:tab w:val="clear" w:pos="360"/>
          <w:tab w:val="num" w:pos="284"/>
        </w:tabs>
        <w:spacing w:after="120"/>
        <w:ind w:left="284" w:right="-91" w:hanging="284"/>
        <w:rPr>
          <w:sz w:val="22"/>
        </w:rPr>
      </w:pPr>
      <w:r w:rsidRPr="00683154">
        <w:rPr>
          <w:sz w:val="22"/>
        </w:rPr>
        <w:t>Objednatel i zhotovitel potvrzují správnost svých údajů, které jsou uvedeny v čl. I. této smlouvy.</w:t>
      </w:r>
      <w:r>
        <w:rPr>
          <w:sz w:val="22"/>
        </w:rPr>
        <w:t xml:space="preserve">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0CDFA1FB" w14:textId="77777777" w:rsidR="000D1881" w:rsidRDefault="000D1881" w:rsidP="009D323E">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4180C6E3" w:rsidR="00FD0D96" w:rsidRDefault="000D1881" w:rsidP="000D1881">
      <w:pPr>
        <w:pStyle w:val="Textvbloku"/>
        <w:rPr>
          <w:sz w:val="22"/>
        </w:rPr>
      </w:pPr>
      <w:r>
        <w:rPr>
          <w:sz w:val="22"/>
        </w:rPr>
        <w:t xml:space="preserve">     ob</w:t>
      </w:r>
      <w:r w:rsidR="00397CA8">
        <w:rPr>
          <w:sz w:val="22"/>
        </w:rPr>
        <w:t>jednatel obdrží tři vyhotovení.</w:t>
      </w:r>
    </w:p>
    <w:p w14:paraId="1FF4DBDC" w14:textId="77777777" w:rsidR="00F75FE7" w:rsidRDefault="00F75FE7" w:rsidP="000D1881">
      <w:pPr>
        <w:pStyle w:val="Textvbloku"/>
        <w:rPr>
          <w:sz w:val="22"/>
        </w:rPr>
      </w:pPr>
    </w:p>
    <w:p w14:paraId="5D1FD394" w14:textId="77777777" w:rsidR="000C5715" w:rsidRDefault="000C5715" w:rsidP="000C5715">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75FE7" w14:paraId="3733698D" w14:textId="77777777" w:rsidTr="00F75FE7">
        <w:trPr>
          <w:trHeight w:val="405"/>
        </w:trPr>
        <w:tc>
          <w:tcPr>
            <w:tcW w:w="9221" w:type="dxa"/>
            <w:tcBorders>
              <w:top w:val="single" w:sz="4" w:space="0" w:color="000000"/>
              <w:left w:val="single" w:sz="4" w:space="0" w:color="000000"/>
              <w:bottom w:val="nil"/>
              <w:right w:val="single" w:sz="4" w:space="0" w:color="000000"/>
            </w:tcBorders>
            <w:hideMark/>
          </w:tcPr>
          <w:p w14:paraId="52703F26" w14:textId="4F6B5A08" w:rsidR="00F75FE7" w:rsidRPr="00F75FE7" w:rsidRDefault="00F75FE7" w:rsidP="00CB6C28">
            <w:pPr>
              <w:snapToGrid w:val="0"/>
              <w:spacing w:line="276" w:lineRule="auto"/>
              <w:jc w:val="center"/>
              <w:rPr>
                <w:b/>
                <w:sz w:val="22"/>
                <w:szCs w:val="22"/>
                <w:lang w:eastAsia="en-US"/>
              </w:rPr>
            </w:pPr>
            <w:r w:rsidRPr="00F75FE7">
              <w:rPr>
                <w:sz w:val="22"/>
                <w:szCs w:val="22"/>
                <w:lang w:eastAsia="en-US"/>
              </w:rPr>
              <w:t>Doložka dle § 41 z.č. 128/2000 Sb., o obcích (obecní zřízení)</w:t>
            </w:r>
          </w:p>
        </w:tc>
      </w:tr>
      <w:tr w:rsidR="00F75FE7" w14:paraId="214D1CDD" w14:textId="77777777" w:rsidTr="00F75FE7">
        <w:tc>
          <w:tcPr>
            <w:tcW w:w="9221" w:type="dxa"/>
            <w:tcBorders>
              <w:top w:val="nil"/>
              <w:left w:val="single" w:sz="4" w:space="0" w:color="000000"/>
              <w:bottom w:val="nil"/>
              <w:right w:val="single" w:sz="4" w:space="0" w:color="000000"/>
            </w:tcBorders>
            <w:hideMark/>
          </w:tcPr>
          <w:p w14:paraId="4A650A68" w14:textId="77777777" w:rsidR="00F75FE7" w:rsidRPr="00F75FE7" w:rsidRDefault="00F75FE7" w:rsidP="00A600B7">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F75FE7" w14:paraId="1B36CA20" w14:textId="77777777" w:rsidTr="00F75FE7">
        <w:trPr>
          <w:trHeight w:val="590"/>
        </w:trPr>
        <w:tc>
          <w:tcPr>
            <w:tcW w:w="9221" w:type="dxa"/>
            <w:tcBorders>
              <w:top w:val="nil"/>
              <w:left w:val="single" w:sz="4" w:space="0" w:color="000000"/>
              <w:bottom w:val="single" w:sz="4" w:space="0" w:color="000000"/>
              <w:right w:val="single" w:sz="4" w:space="0" w:color="000000"/>
            </w:tcBorders>
            <w:hideMark/>
          </w:tcPr>
          <w:p w14:paraId="2658FF09" w14:textId="056C1A09" w:rsidR="00F75FE7" w:rsidRPr="00F75FE7" w:rsidRDefault="00F75FE7" w:rsidP="00A600B7">
            <w:pPr>
              <w:spacing w:line="276" w:lineRule="auto"/>
              <w:jc w:val="center"/>
              <w:rPr>
                <w:sz w:val="22"/>
                <w:szCs w:val="22"/>
                <w:lang w:eastAsia="en-US"/>
              </w:rPr>
            </w:pPr>
            <w:r w:rsidRPr="00F75FE7">
              <w:rPr>
                <w:sz w:val="22"/>
                <w:szCs w:val="22"/>
                <w:lang w:eastAsia="en-US"/>
              </w:rPr>
              <w:t>schůze konaná dne</w:t>
            </w:r>
          </w:p>
          <w:p w14:paraId="3F3CD150" w14:textId="1F2F8DF5" w:rsidR="00F75FE7" w:rsidRPr="00F75FE7" w:rsidRDefault="00F75FE7" w:rsidP="00A600B7">
            <w:pPr>
              <w:spacing w:line="276" w:lineRule="auto"/>
              <w:jc w:val="center"/>
              <w:rPr>
                <w:sz w:val="22"/>
                <w:szCs w:val="22"/>
                <w:lang w:eastAsia="en-US"/>
              </w:rPr>
            </w:pPr>
            <w:r w:rsidRPr="00F75FE7">
              <w:rPr>
                <w:sz w:val="22"/>
                <w:szCs w:val="22"/>
                <w:lang w:eastAsia="en-US"/>
              </w:rPr>
              <w:t>č. usnesení  /R/</w:t>
            </w:r>
          </w:p>
        </w:tc>
      </w:tr>
    </w:tbl>
    <w:p w14:paraId="2904B43A" w14:textId="77777777" w:rsidR="000C5715" w:rsidRDefault="000C5715" w:rsidP="000C5715">
      <w:pPr>
        <w:pStyle w:val="Textvbloku"/>
        <w:rPr>
          <w:sz w:val="22"/>
        </w:rPr>
      </w:pPr>
    </w:p>
    <w:p w14:paraId="045ABFCB" w14:textId="10453E72" w:rsidR="000C5715" w:rsidRDefault="000C5715" w:rsidP="000D1881">
      <w:pPr>
        <w:pStyle w:val="Textvbloku"/>
        <w:rPr>
          <w:sz w:val="22"/>
        </w:rPr>
      </w:pPr>
    </w:p>
    <w:p w14:paraId="3C9CCA6A" w14:textId="77777777" w:rsidR="00FD0D96" w:rsidRDefault="00FD0D96" w:rsidP="000D1881">
      <w:pPr>
        <w:pStyle w:val="Textvbloku"/>
        <w:rPr>
          <w:sz w:val="22"/>
        </w:rPr>
      </w:pPr>
    </w:p>
    <w:p w14:paraId="660E2A42" w14:textId="79A04CB2" w:rsidR="000D1881" w:rsidRDefault="000D1881" w:rsidP="000D1881">
      <w:pPr>
        <w:pStyle w:val="Textvbloku"/>
        <w:rPr>
          <w:sz w:val="22"/>
        </w:rPr>
      </w:pPr>
      <w:r>
        <w:rPr>
          <w:sz w:val="22"/>
        </w:rPr>
        <w:t>V</w:t>
      </w:r>
      <w:r w:rsidR="00367D8E">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CB419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17EA2B95" w14:textId="603753CD" w:rsidR="000D1881" w:rsidRPr="008538EC" w:rsidRDefault="00C037EB" w:rsidP="000D1881">
      <w:pPr>
        <w:pStyle w:val="Textvbloku"/>
        <w:tabs>
          <w:tab w:val="left" w:pos="5670"/>
        </w:tabs>
        <w:rPr>
          <w:sz w:val="22"/>
        </w:rPr>
      </w:pPr>
      <w:r>
        <w:rPr>
          <w:sz w:val="22"/>
        </w:rPr>
        <w:t xml:space="preserve">Za objednatele:                                                      </w:t>
      </w:r>
      <w:r w:rsidR="00A600B7">
        <w:rPr>
          <w:sz w:val="22"/>
        </w:rPr>
        <w:t xml:space="preserve">         </w:t>
      </w:r>
      <w:r>
        <w:rPr>
          <w:sz w:val="22"/>
        </w:rPr>
        <w:t xml:space="preserve">  </w:t>
      </w:r>
      <w:r w:rsidR="000C5715">
        <w:rPr>
          <w:sz w:val="22"/>
        </w:rPr>
        <w:t xml:space="preserve"> </w:t>
      </w:r>
      <w:r w:rsidR="000D1881">
        <w:rPr>
          <w:sz w:val="22"/>
        </w:rPr>
        <w:t>Za zhotovitele:</w:t>
      </w:r>
    </w:p>
    <w:p w14:paraId="0D96A808" w14:textId="60F42BC5" w:rsidR="00D63E98" w:rsidRPr="00397CA8" w:rsidRDefault="009F122A" w:rsidP="000D1881">
      <w:pPr>
        <w:pStyle w:val="Textvbloku"/>
        <w:rPr>
          <w:b/>
          <w:sz w:val="22"/>
        </w:rPr>
      </w:pPr>
      <w:r>
        <w:rPr>
          <w:b/>
          <w:sz w:val="22"/>
        </w:rPr>
        <w:t>mě</w:t>
      </w:r>
      <w:r w:rsidR="00367D8E">
        <w:rPr>
          <w:b/>
          <w:sz w:val="22"/>
        </w:rPr>
        <w:t>sto Uherský Brod</w:t>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0D1881">
      <w:pPr>
        <w:pStyle w:val="Textvbloku"/>
        <w:rPr>
          <w:sz w:val="22"/>
        </w:rPr>
      </w:pPr>
    </w:p>
    <w:p w14:paraId="20B2887B" w14:textId="77777777" w:rsidR="00397CA8" w:rsidRDefault="00397CA8" w:rsidP="000D1881">
      <w:pPr>
        <w:pStyle w:val="Textvbloku"/>
        <w:rPr>
          <w:sz w:val="22"/>
        </w:rPr>
      </w:pPr>
    </w:p>
    <w:p w14:paraId="7C2AAC40" w14:textId="77777777" w:rsidR="00397CA8" w:rsidRDefault="00397CA8" w:rsidP="000D1881">
      <w:pPr>
        <w:pStyle w:val="Textvbloku"/>
        <w:rPr>
          <w:sz w:val="22"/>
        </w:rPr>
      </w:pPr>
    </w:p>
    <w:p w14:paraId="0C1EFDBA" w14:textId="77777777"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2875106B" w:rsidR="00130921" w:rsidRPr="00A36E1A" w:rsidRDefault="007555B3" w:rsidP="00D107E7">
      <w:pPr>
        <w:pStyle w:val="Textvbloku"/>
        <w:tabs>
          <w:tab w:val="left" w:pos="5670"/>
        </w:tabs>
        <w:rPr>
          <w:bCs/>
          <w:sz w:val="22"/>
        </w:rPr>
      </w:pPr>
      <w:r>
        <w:rPr>
          <w:sz w:val="22"/>
        </w:rPr>
        <w:t>Ing. Ferdinand Kubánik</w:t>
      </w:r>
      <w:r w:rsidR="00367D8E">
        <w:rPr>
          <w:sz w:val="22"/>
        </w:rPr>
        <w:t>, starost</w:t>
      </w:r>
      <w:r w:rsidR="000C5715">
        <w:rPr>
          <w:sz w:val="22"/>
        </w:rPr>
        <w:t>a</w:t>
      </w:r>
      <w:r w:rsidR="00C037EB">
        <w:rPr>
          <w:sz w:val="22"/>
        </w:rPr>
        <w:t xml:space="preserve">                                        </w:t>
      </w:r>
      <w:r w:rsidR="00A600B7">
        <w:rPr>
          <w:sz w:val="22"/>
        </w:rPr>
        <w:t xml:space="preserve">   </w:t>
      </w:r>
      <w:r w:rsidR="00B66EAB">
        <w:rPr>
          <w:sz w:val="22"/>
        </w:rPr>
        <w:t xml:space="preserve">      </w:t>
      </w:r>
      <w:r w:rsidR="00A600B7">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0A2AEB">
      <w:headerReference w:type="default" r:id="rId12"/>
      <w:footerReference w:type="default" r:id="rId13"/>
      <w:pgSz w:w="12240" w:h="15840"/>
      <w:pgMar w:top="993" w:right="1417" w:bottom="1276"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281FDB" w14:textId="77777777" w:rsidR="00B506AA" w:rsidRDefault="00B506AA">
      <w:r>
        <w:separator/>
      </w:r>
    </w:p>
  </w:endnote>
  <w:endnote w:type="continuationSeparator" w:id="0">
    <w:p w14:paraId="15F3A8A3" w14:textId="77777777" w:rsidR="00B506AA" w:rsidRDefault="00B50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5D8E5497" w:rsidR="00E12C54" w:rsidRDefault="00E12C54">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1A6ACE">
      <w:rPr>
        <w:rStyle w:val="slostrnky"/>
        <w:noProof/>
      </w:rPr>
      <w:t>1</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47D830" w14:textId="77777777" w:rsidR="00B506AA" w:rsidRDefault="00B506AA">
      <w:r>
        <w:separator/>
      </w:r>
    </w:p>
  </w:footnote>
  <w:footnote w:type="continuationSeparator" w:id="0">
    <w:p w14:paraId="0551D068" w14:textId="77777777" w:rsidR="00B506AA" w:rsidRDefault="00B506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FBD4E" w14:textId="44B0D725" w:rsidR="00E12C54" w:rsidRDefault="000A2AEB">
    <w:pPr>
      <w:pStyle w:val="Zhlav"/>
      <w:tabs>
        <w:tab w:val="clear" w:pos="9072"/>
      </w:tabs>
      <w:jc w:val="left"/>
    </w:pPr>
    <w:r>
      <w:rPr>
        <w:noProof/>
      </w:rPr>
      <w:drawing>
        <wp:inline distT="0" distB="0" distL="0" distR="0" wp14:anchorId="0BC1DC6F" wp14:editId="42620043">
          <wp:extent cx="5566410" cy="82931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348E48C1" w14:textId="77777777" w:rsidR="00E12C54" w:rsidRDefault="00E12C54">
    <w:pPr>
      <w:pStyle w:val="Zhlav"/>
      <w:tabs>
        <w:tab w:val="clear" w:pos="9072"/>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27E37"/>
    <w:multiLevelType w:val="hybridMultilevel"/>
    <w:tmpl w:val="EF985DD6"/>
    <w:lvl w:ilvl="0" w:tplc="FE06B99A">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2737BA2"/>
    <w:multiLevelType w:val="hybridMultilevel"/>
    <w:tmpl w:val="ABAA4E80"/>
    <w:lvl w:ilvl="0" w:tplc="4102624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A876B6"/>
    <w:multiLevelType w:val="hybridMultilevel"/>
    <w:tmpl w:val="E6F28500"/>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3A2362"/>
    <w:multiLevelType w:val="hybridMultilevel"/>
    <w:tmpl w:val="EF7E554A"/>
    <w:lvl w:ilvl="0" w:tplc="6B18D0D0">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 w15:restartNumberingAfterBreak="0">
    <w:nsid w:val="213646AA"/>
    <w:multiLevelType w:val="hybridMultilevel"/>
    <w:tmpl w:val="4EE05958"/>
    <w:lvl w:ilvl="0" w:tplc="69F4190C">
      <w:start w:val="3"/>
      <w:numFmt w:val="decimal"/>
      <w:lvlText w:val="%1."/>
      <w:lvlJc w:val="left"/>
      <w:pPr>
        <w:ind w:left="64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D3FBB"/>
    <w:multiLevelType w:val="hybridMultilevel"/>
    <w:tmpl w:val="09069F3A"/>
    <w:lvl w:ilvl="0" w:tplc="2B663DF8">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9E5182"/>
    <w:multiLevelType w:val="hybridMultilevel"/>
    <w:tmpl w:val="9F6A18E0"/>
    <w:lvl w:ilvl="0" w:tplc="C62400D8">
      <w:start w:val="1"/>
      <w:numFmt w:val="bullet"/>
      <w:lvlText w:val="-"/>
      <w:lvlJc w:val="left"/>
      <w:pPr>
        <w:ind w:left="2061" w:hanging="360"/>
      </w:pPr>
      <w:rPr>
        <w:rFonts w:ascii="Times New Roman" w:eastAsia="Times New Roman" w:hAnsi="Times New Roman" w:cs="Times New Roman"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0" w15:restartNumberingAfterBreak="0">
    <w:nsid w:val="38D34463"/>
    <w:multiLevelType w:val="hybridMultilevel"/>
    <w:tmpl w:val="9736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286BCC"/>
    <w:multiLevelType w:val="hybridMultilevel"/>
    <w:tmpl w:val="759A1A14"/>
    <w:lvl w:ilvl="0" w:tplc="6BAE82FA">
      <w:start w:val="1"/>
      <w:numFmt w:val="lowerLetter"/>
      <w:lvlText w:val="%1)"/>
      <w:lvlJc w:val="left"/>
      <w:pPr>
        <w:ind w:left="1415" w:hanging="705"/>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54B10DE"/>
    <w:multiLevelType w:val="hybridMultilevel"/>
    <w:tmpl w:val="72E8CB48"/>
    <w:lvl w:ilvl="0" w:tplc="A0CE820C">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5"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114363"/>
    <w:multiLevelType w:val="hybridMultilevel"/>
    <w:tmpl w:val="DBA253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E4116D"/>
    <w:multiLevelType w:val="hybridMultilevel"/>
    <w:tmpl w:val="CF7C6B6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14"/>
  </w:num>
  <w:num w:numId="5">
    <w:abstractNumId w:val="6"/>
  </w:num>
  <w:num w:numId="6">
    <w:abstractNumId w:val="10"/>
  </w:num>
  <w:num w:numId="7">
    <w:abstractNumId w:val="9"/>
  </w:num>
  <w:num w:numId="8">
    <w:abstractNumId w:val="16"/>
  </w:num>
  <w:num w:numId="9">
    <w:abstractNumId w:val="13"/>
  </w:num>
  <w:num w:numId="10">
    <w:abstractNumId w:val="12"/>
  </w:num>
  <w:num w:numId="11">
    <w:abstractNumId w:val="2"/>
  </w:num>
  <w:num w:numId="12">
    <w:abstractNumId w:val="3"/>
  </w:num>
  <w:num w:numId="13">
    <w:abstractNumId w:val="0"/>
  </w:num>
  <w:num w:numId="14">
    <w:abstractNumId w:val="5"/>
  </w:num>
  <w:num w:numId="15">
    <w:abstractNumId w:val="11"/>
  </w:num>
  <w:num w:numId="16">
    <w:abstractNumId w:val="17"/>
  </w:num>
  <w:num w:numId="17">
    <w:abstractNumId w:val="8"/>
  </w:num>
  <w:num w:numId="18">
    <w:abstractNumId w:val="1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oNotTrackFormatting/>
  <w:documentProtection w:edit="forms" w:enforcement="1" w:cryptProviderType="rsaAES" w:cryptAlgorithmClass="hash" w:cryptAlgorithmType="typeAny" w:cryptAlgorithmSid="14" w:cryptSpinCount="100000" w:hash="kcagIumv2HemIYhuNWS/aCeShPSx0AIfk3X5uf43vIPS5aoX5JP+upIfT2SShbeg/hPsXB9upWN4OeGJelW9lg==" w:salt="Z+Ujyrl0waCTOfS5QxoqWg=="/>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881"/>
    <w:rsid w:val="00004BFC"/>
    <w:rsid w:val="00015140"/>
    <w:rsid w:val="00020301"/>
    <w:rsid w:val="00024EE3"/>
    <w:rsid w:val="0003013B"/>
    <w:rsid w:val="00031CB4"/>
    <w:rsid w:val="0003239D"/>
    <w:rsid w:val="00033A92"/>
    <w:rsid w:val="00052504"/>
    <w:rsid w:val="000615EB"/>
    <w:rsid w:val="00063671"/>
    <w:rsid w:val="00064F6A"/>
    <w:rsid w:val="000650F3"/>
    <w:rsid w:val="000768CE"/>
    <w:rsid w:val="000A2AEB"/>
    <w:rsid w:val="000A2FC9"/>
    <w:rsid w:val="000A53D9"/>
    <w:rsid w:val="000A6FD1"/>
    <w:rsid w:val="000B350D"/>
    <w:rsid w:val="000B373F"/>
    <w:rsid w:val="000C5715"/>
    <w:rsid w:val="000D1881"/>
    <w:rsid w:val="000E07DF"/>
    <w:rsid w:val="000E70F5"/>
    <w:rsid w:val="000E7EAC"/>
    <w:rsid w:val="000F2DBD"/>
    <w:rsid w:val="001015B8"/>
    <w:rsid w:val="00113B43"/>
    <w:rsid w:val="00115CFF"/>
    <w:rsid w:val="00117B2A"/>
    <w:rsid w:val="001307B9"/>
    <w:rsid w:val="00130921"/>
    <w:rsid w:val="00131C88"/>
    <w:rsid w:val="0013722E"/>
    <w:rsid w:val="001379C3"/>
    <w:rsid w:val="0014471E"/>
    <w:rsid w:val="001651D8"/>
    <w:rsid w:val="0016588D"/>
    <w:rsid w:val="001831EA"/>
    <w:rsid w:val="00186B8E"/>
    <w:rsid w:val="00192A20"/>
    <w:rsid w:val="0019531E"/>
    <w:rsid w:val="0019551E"/>
    <w:rsid w:val="001A6ACE"/>
    <w:rsid w:val="001B17AA"/>
    <w:rsid w:val="001B3EDB"/>
    <w:rsid w:val="001B5EC4"/>
    <w:rsid w:val="001B6960"/>
    <w:rsid w:val="001D368A"/>
    <w:rsid w:val="001E7D9E"/>
    <w:rsid w:val="002134CF"/>
    <w:rsid w:val="00214725"/>
    <w:rsid w:val="00220DF0"/>
    <w:rsid w:val="002225E5"/>
    <w:rsid w:val="00224A7D"/>
    <w:rsid w:val="00226EF4"/>
    <w:rsid w:val="00240C15"/>
    <w:rsid w:val="00264EC5"/>
    <w:rsid w:val="00273D1B"/>
    <w:rsid w:val="00274BB7"/>
    <w:rsid w:val="00281FBD"/>
    <w:rsid w:val="002822C5"/>
    <w:rsid w:val="00284A17"/>
    <w:rsid w:val="0029223D"/>
    <w:rsid w:val="002952D4"/>
    <w:rsid w:val="00296F8A"/>
    <w:rsid w:val="002A6695"/>
    <w:rsid w:val="002C3D2C"/>
    <w:rsid w:val="002C6A5B"/>
    <w:rsid w:val="002E51D1"/>
    <w:rsid w:val="002F245B"/>
    <w:rsid w:val="002F6CB5"/>
    <w:rsid w:val="002F71CC"/>
    <w:rsid w:val="002F7619"/>
    <w:rsid w:val="00304402"/>
    <w:rsid w:val="0031124D"/>
    <w:rsid w:val="003119A1"/>
    <w:rsid w:val="003119BB"/>
    <w:rsid w:val="0031573A"/>
    <w:rsid w:val="00315BD3"/>
    <w:rsid w:val="00331DBB"/>
    <w:rsid w:val="00337D93"/>
    <w:rsid w:val="0034196E"/>
    <w:rsid w:val="00343373"/>
    <w:rsid w:val="00345B69"/>
    <w:rsid w:val="003649E8"/>
    <w:rsid w:val="00367D8E"/>
    <w:rsid w:val="003703FC"/>
    <w:rsid w:val="00386E75"/>
    <w:rsid w:val="00395588"/>
    <w:rsid w:val="00397CA8"/>
    <w:rsid w:val="003B6946"/>
    <w:rsid w:val="003C16BD"/>
    <w:rsid w:val="003C283B"/>
    <w:rsid w:val="003C46BD"/>
    <w:rsid w:val="003D3F22"/>
    <w:rsid w:val="003E2442"/>
    <w:rsid w:val="003E5989"/>
    <w:rsid w:val="003F599E"/>
    <w:rsid w:val="00403263"/>
    <w:rsid w:val="00404C96"/>
    <w:rsid w:val="00413929"/>
    <w:rsid w:val="00417E4A"/>
    <w:rsid w:val="00417EF5"/>
    <w:rsid w:val="004217F1"/>
    <w:rsid w:val="004225B2"/>
    <w:rsid w:val="00436DEC"/>
    <w:rsid w:val="004576D5"/>
    <w:rsid w:val="00460AAC"/>
    <w:rsid w:val="0047146E"/>
    <w:rsid w:val="00483271"/>
    <w:rsid w:val="004854A5"/>
    <w:rsid w:val="0049095F"/>
    <w:rsid w:val="00491532"/>
    <w:rsid w:val="004A279E"/>
    <w:rsid w:val="004A468F"/>
    <w:rsid w:val="004A679E"/>
    <w:rsid w:val="004B54B3"/>
    <w:rsid w:val="004C24E2"/>
    <w:rsid w:val="004D0C42"/>
    <w:rsid w:val="004D3849"/>
    <w:rsid w:val="004D71C3"/>
    <w:rsid w:val="004F4663"/>
    <w:rsid w:val="004F527B"/>
    <w:rsid w:val="004F53D9"/>
    <w:rsid w:val="00502F80"/>
    <w:rsid w:val="00505332"/>
    <w:rsid w:val="0052253B"/>
    <w:rsid w:val="005235CC"/>
    <w:rsid w:val="0052458A"/>
    <w:rsid w:val="005333A2"/>
    <w:rsid w:val="00534239"/>
    <w:rsid w:val="00537926"/>
    <w:rsid w:val="00541418"/>
    <w:rsid w:val="00544B9E"/>
    <w:rsid w:val="00556CD0"/>
    <w:rsid w:val="00566B05"/>
    <w:rsid w:val="00572E62"/>
    <w:rsid w:val="0058236F"/>
    <w:rsid w:val="00584664"/>
    <w:rsid w:val="00596A75"/>
    <w:rsid w:val="005A2EBA"/>
    <w:rsid w:val="005A67FA"/>
    <w:rsid w:val="005B3243"/>
    <w:rsid w:val="005C2B68"/>
    <w:rsid w:val="005D6784"/>
    <w:rsid w:val="005D6AD6"/>
    <w:rsid w:val="00605E42"/>
    <w:rsid w:val="006109BE"/>
    <w:rsid w:val="00626087"/>
    <w:rsid w:val="00632A49"/>
    <w:rsid w:val="00633C5F"/>
    <w:rsid w:val="006356FE"/>
    <w:rsid w:val="006436E7"/>
    <w:rsid w:val="006449F1"/>
    <w:rsid w:val="00646BBF"/>
    <w:rsid w:val="00683154"/>
    <w:rsid w:val="00687E70"/>
    <w:rsid w:val="006941B6"/>
    <w:rsid w:val="0069565D"/>
    <w:rsid w:val="006A27A0"/>
    <w:rsid w:val="006A300F"/>
    <w:rsid w:val="006A7701"/>
    <w:rsid w:val="006B3257"/>
    <w:rsid w:val="006C5478"/>
    <w:rsid w:val="006C72AF"/>
    <w:rsid w:val="006E115B"/>
    <w:rsid w:val="006E31C3"/>
    <w:rsid w:val="006E3386"/>
    <w:rsid w:val="006F1A8B"/>
    <w:rsid w:val="006F3B7F"/>
    <w:rsid w:val="006F4720"/>
    <w:rsid w:val="006F51F9"/>
    <w:rsid w:val="006F5974"/>
    <w:rsid w:val="006F7C06"/>
    <w:rsid w:val="007056B6"/>
    <w:rsid w:val="00705C5A"/>
    <w:rsid w:val="0070640B"/>
    <w:rsid w:val="007141C0"/>
    <w:rsid w:val="00727A86"/>
    <w:rsid w:val="00740D29"/>
    <w:rsid w:val="00744114"/>
    <w:rsid w:val="0074759E"/>
    <w:rsid w:val="00750511"/>
    <w:rsid w:val="00751BE8"/>
    <w:rsid w:val="00754ED5"/>
    <w:rsid w:val="007555B3"/>
    <w:rsid w:val="0076283E"/>
    <w:rsid w:val="00773CB2"/>
    <w:rsid w:val="007740E5"/>
    <w:rsid w:val="007B3ED6"/>
    <w:rsid w:val="007B41E3"/>
    <w:rsid w:val="007B49E9"/>
    <w:rsid w:val="007D0A88"/>
    <w:rsid w:val="007E35A5"/>
    <w:rsid w:val="007E4079"/>
    <w:rsid w:val="007F0251"/>
    <w:rsid w:val="007F35E1"/>
    <w:rsid w:val="008270D8"/>
    <w:rsid w:val="00832654"/>
    <w:rsid w:val="008457BF"/>
    <w:rsid w:val="00851608"/>
    <w:rsid w:val="008538EC"/>
    <w:rsid w:val="008547D0"/>
    <w:rsid w:val="00856184"/>
    <w:rsid w:val="00860FA4"/>
    <w:rsid w:val="0086127D"/>
    <w:rsid w:val="0086553D"/>
    <w:rsid w:val="0087344E"/>
    <w:rsid w:val="0087717B"/>
    <w:rsid w:val="00887D69"/>
    <w:rsid w:val="008A1B7D"/>
    <w:rsid w:val="008A5E1F"/>
    <w:rsid w:val="008A5E65"/>
    <w:rsid w:val="008A76BF"/>
    <w:rsid w:val="008B3DF4"/>
    <w:rsid w:val="008B74CE"/>
    <w:rsid w:val="008B75B3"/>
    <w:rsid w:val="008D004F"/>
    <w:rsid w:val="008D6BE9"/>
    <w:rsid w:val="008E734C"/>
    <w:rsid w:val="008F3841"/>
    <w:rsid w:val="0091302A"/>
    <w:rsid w:val="00922677"/>
    <w:rsid w:val="00926148"/>
    <w:rsid w:val="0092628F"/>
    <w:rsid w:val="00937B02"/>
    <w:rsid w:val="009460D4"/>
    <w:rsid w:val="00946729"/>
    <w:rsid w:val="0094740B"/>
    <w:rsid w:val="009522D4"/>
    <w:rsid w:val="009640A3"/>
    <w:rsid w:val="0097163A"/>
    <w:rsid w:val="00980D71"/>
    <w:rsid w:val="009842CA"/>
    <w:rsid w:val="00991D8E"/>
    <w:rsid w:val="00992F80"/>
    <w:rsid w:val="009A0E18"/>
    <w:rsid w:val="009B03F2"/>
    <w:rsid w:val="009C73F8"/>
    <w:rsid w:val="009D09E2"/>
    <w:rsid w:val="009D139C"/>
    <w:rsid w:val="009D323E"/>
    <w:rsid w:val="009E08C7"/>
    <w:rsid w:val="009F122A"/>
    <w:rsid w:val="00A05F3B"/>
    <w:rsid w:val="00A070C1"/>
    <w:rsid w:val="00A07F0A"/>
    <w:rsid w:val="00A11341"/>
    <w:rsid w:val="00A36E1A"/>
    <w:rsid w:val="00A600B7"/>
    <w:rsid w:val="00A641A3"/>
    <w:rsid w:val="00A70D33"/>
    <w:rsid w:val="00A832A7"/>
    <w:rsid w:val="00A86B9F"/>
    <w:rsid w:val="00A87838"/>
    <w:rsid w:val="00A9096E"/>
    <w:rsid w:val="00A92C37"/>
    <w:rsid w:val="00AB5146"/>
    <w:rsid w:val="00AC1C0F"/>
    <w:rsid w:val="00AF6557"/>
    <w:rsid w:val="00B000B1"/>
    <w:rsid w:val="00B049FD"/>
    <w:rsid w:val="00B076DA"/>
    <w:rsid w:val="00B160CE"/>
    <w:rsid w:val="00B239D2"/>
    <w:rsid w:val="00B23FC4"/>
    <w:rsid w:val="00B36659"/>
    <w:rsid w:val="00B4163D"/>
    <w:rsid w:val="00B41B7E"/>
    <w:rsid w:val="00B44693"/>
    <w:rsid w:val="00B44A2C"/>
    <w:rsid w:val="00B44A36"/>
    <w:rsid w:val="00B45B2F"/>
    <w:rsid w:val="00B468A2"/>
    <w:rsid w:val="00B4754A"/>
    <w:rsid w:val="00B506AA"/>
    <w:rsid w:val="00B60C00"/>
    <w:rsid w:val="00B6593D"/>
    <w:rsid w:val="00B66BC7"/>
    <w:rsid w:val="00B66DC5"/>
    <w:rsid w:val="00B66EAB"/>
    <w:rsid w:val="00B70F79"/>
    <w:rsid w:val="00B90D81"/>
    <w:rsid w:val="00BA5F5A"/>
    <w:rsid w:val="00BE0CF9"/>
    <w:rsid w:val="00BE557A"/>
    <w:rsid w:val="00C037EB"/>
    <w:rsid w:val="00C05B00"/>
    <w:rsid w:val="00C07225"/>
    <w:rsid w:val="00C30CE1"/>
    <w:rsid w:val="00C33F92"/>
    <w:rsid w:val="00C4323D"/>
    <w:rsid w:val="00C4798A"/>
    <w:rsid w:val="00C51DD9"/>
    <w:rsid w:val="00C62559"/>
    <w:rsid w:val="00C64A65"/>
    <w:rsid w:val="00C661C9"/>
    <w:rsid w:val="00C73AD2"/>
    <w:rsid w:val="00C92898"/>
    <w:rsid w:val="00C935B3"/>
    <w:rsid w:val="00C9631D"/>
    <w:rsid w:val="00CB419D"/>
    <w:rsid w:val="00CB6C28"/>
    <w:rsid w:val="00CC44DE"/>
    <w:rsid w:val="00CC7B18"/>
    <w:rsid w:val="00CD211A"/>
    <w:rsid w:val="00CF0DDA"/>
    <w:rsid w:val="00CF142E"/>
    <w:rsid w:val="00CF180F"/>
    <w:rsid w:val="00CF62EC"/>
    <w:rsid w:val="00CF6C79"/>
    <w:rsid w:val="00D00A73"/>
    <w:rsid w:val="00D07517"/>
    <w:rsid w:val="00D107E7"/>
    <w:rsid w:val="00D12DDC"/>
    <w:rsid w:val="00D200D5"/>
    <w:rsid w:val="00D47CCC"/>
    <w:rsid w:val="00D51EA4"/>
    <w:rsid w:val="00D63E98"/>
    <w:rsid w:val="00D67AEC"/>
    <w:rsid w:val="00D70BD6"/>
    <w:rsid w:val="00D71F8B"/>
    <w:rsid w:val="00D858B7"/>
    <w:rsid w:val="00D97B36"/>
    <w:rsid w:val="00DA34A4"/>
    <w:rsid w:val="00DB0732"/>
    <w:rsid w:val="00DC0986"/>
    <w:rsid w:val="00DC30D7"/>
    <w:rsid w:val="00DD2437"/>
    <w:rsid w:val="00DD6920"/>
    <w:rsid w:val="00DD786F"/>
    <w:rsid w:val="00DF3F22"/>
    <w:rsid w:val="00E00F1A"/>
    <w:rsid w:val="00E01AA5"/>
    <w:rsid w:val="00E02EF4"/>
    <w:rsid w:val="00E05F66"/>
    <w:rsid w:val="00E112F2"/>
    <w:rsid w:val="00E12C54"/>
    <w:rsid w:val="00E20065"/>
    <w:rsid w:val="00E2426E"/>
    <w:rsid w:val="00E26560"/>
    <w:rsid w:val="00E32881"/>
    <w:rsid w:val="00E34C1C"/>
    <w:rsid w:val="00E36F43"/>
    <w:rsid w:val="00E6215F"/>
    <w:rsid w:val="00E73E4C"/>
    <w:rsid w:val="00E8412F"/>
    <w:rsid w:val="00E960D6"/>
    <w:rsid w:val="00EA3460"/>
    <w:rsid w:val="00EB105F"/>
    <w:rsid w:val="00EB16E6"/>
    <w:rsid w:val="00ED53B5"/>
    <w:rsid w:val="00F119E5"/>
    <w:rsid w:val="00F12078"/>
    <w:rsid w:val="00F21032"/>
    <w:rsid w:val="00F21118"/>
    <w:rsid w:val="00F26893"/>
    <w:rsid w:val="00F3087A"/>
    <w:rsid w:val="00F4244B"/>
    <w:rsid w:val="00F475BE"/>
    <w:rsid w:val="00F75FE7"/>
    <w:rsid w:val="00F82C60"/>
    <w:rsid w:val="00F9184E"/>
    <w:rsid w:val="00F91892"/>
    <w:rsid w:val="00FC1175"/>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96A071C"/>
  <w15:docId w15:val="{A9EE4311-54E6-4324-AC1E-010A32F92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345B69"/>
    <w:rPr>
      <w:rFonts w:ascii="Times New Roman" w:eastAsia="Times New Roman" w:hAnsi="Times New Roman" w:cs="Times New Roman"/>
      <w:sz w:val="20"/>
      <w:szCs w:val="20"/>
      <w:lang w:eastAsia="cs-CZ"/>
    </w:rPr>
  </w:style>
  <w:style w:type="table" w:styleId="Mkatabulky">
    <w:name w:val="Table Grid"/>
    <w:basedOn w:val="Normlntabulka"/>
    <w:uiPriority w:val="59"/>
    <w:rsid w:val="000C5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rvenChar">
    <w:name w:val="CZ červeně Char"/>
    <w:rsid w:val="005A67FA"/>
    <w:rPr>
      <w:rFonts w:ascii="Century Gothic" w:eastAsia="Calibri" w:hAnsi="Century Gothic"/>
      <w:i/>
      <w:color w:val="FF0000"/>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393769">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1759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995BC-C0AA-4408-A6BF-D685BB6BA35D}">
  <ds:schemaRefs>
    <ds:schemaRef ds:uri="http://schemas.microsoft.com/office/2006/documentManagement/types"/>
    <ds:schemaRef ds:uri="http://purl.org/dc/elements/1.1/"/>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EF794E4-4186-48A6-A49B-D28847532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7454F11-2DE4-46A6-A0EB-EA1BEEF9C179}">
  <ds:schemaRefs>
    <ds:schemaRef ds:uri="http://schemas.microsoft.com/sharepoint/v3/contenttype/forms"/>
  </ds:schemaRefs>
</ds:datastoreItem>
</file>

<file path=customXml/itemProps4.xml><?xml version="1.0" encoding="utf-8"?>
<ds:datastoreItem xmlns:ds="http://schemas.openxmlformats.org/officeDocument/2006/customXml" ds:itemID="{08122894-97F9-4AA1-8E49-DE5A1299D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2421</Words>
  <Characters>14285</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16673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8</cp:revision>
  <cp:lastPrinted>2013-12-19T10:58:00Z</cp:lastPrinted>
  <dcterms:created xsi:type="dcterms:W3CDTF">2018-09-05T07:38:00Z</dcterms:created>
  <dcterms:modified xsi:type="dcterms:W3CDTF">2018-11-13T06:56:00Z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