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0808" w14:textId="77777777" w:rsidR="003A3889" w:rsidRPr="004D6F40" w:rsidRDefault="001E2FB0" w:rsidP="000D3246">
      <w:pPr>
        <w:widowControl w:val="0"/>
        <w:jc w:val="center"/>
        <w:rPr>
          <w:rFonts w:ascii="Calibri" w:hAnsi="Calibri" w:cs="Calibri"/>
          <w:b/>
          <w:caps/>
          <w:sz w:val="40"/>
          <w:szCs w:val="22"/>
        </w:rPr>
      </w:pPr>
      <w:r w:rsidRPr="004D6F40">
        <w:rPr>
          <w:rFonts w:ascii="Calibri" w:hAnsi="Calibri" w:cs="Calibri"/>
          <w:b/>
          <w:caps/>
          <w:noProof/>
          <w:sz w:val="40"/>
          <w:szCs w:val="22"/>
        </w:rPr>
        <mc:AlternateContent>
          <mc:Choice Requires="wps">
            <w:drawing>
              <wp:anchor distT="0" distB="0" distL="114300" distR="114300" simplePos="0" relativeHeight="251655168" behindDoc="0" locked="0" layoutInCell="1" allowOverlap="1" wp14:anchorId="5A64E301" wp14:editId="6B6591CD">
                <wp:simplePos x="0" y="0"/>
                <wp:positionH relativeFrom="column">
                  <wp:posOffset>0</wp:posOffset>
                </wp:positionH>
                <wp:positionV relativeFrom="paragraph">
                  <wp:posOffset>45720</wp:posOffset>
                </wp:positionV>
                <wp:extent cx="5715000" cy="7886700"/>
                <wp:effectExtent l="9525" t="7620" r="9525" b="1143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8867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F438F" id="Rectangle 2" o:spid="_x0000_s1026" style="position:absolute;margin-left:0;margin-top:3.6pt;width:450pt;height:6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" filled="f" strokeweight=".5pt"/>
            </w:pict>
          </mc:Fallback>
        </mc:AlternateContent>
      </w:r>
    </w:p>
    <w:p w14:paraId="511CBA3A" w14:textId="77777777" w:rsidR="00404DF8" w:rsidRPr="004D6F40" w:rsidRDefault="00404DF8" w:rsidP="000D3246">
      <w:pPr>
        <w:widowControl w:val="0"/>
        <w:jc w:val="center"/>
        <w:rPr>
          <w:rFonts w:ascii="Calibri" w:hAnsi="Calibri" w:cs="Calibri"/>
          <w:b/>
          <w:caps/>
          <w:sz w:val="40"/>
          <w:szCs w:val="22"/>
        </w:rPr>
      </w:pPr>
    </w:p>
    <w:p w14:paraId="56211A10" w14:textId="77777777" w:rsidR="00404DF8" w:rsidRPr="004D6F40" w:rsidRDefault="00404DF8" w:rsidP="000D3246">
      <w:pPr>
        <w:widowControl w:val="0"/>
        <w:jc w:val="center"/>
        <w:rPr>
          <w:rFonts w:ascii="Calibri" w:hAnsi="Calibri" w:cs="Calibri"/>
          <w:b/>
          <w:caps/>
          <w:sz w:val="40"/>
          <w:szCs w:val="22"/>
        </w:rPr>
      </w:pPr>
    </w:p>
    <w:p w14:paraId="4EF1C43C" w14:textId="77777777" w:rsidR="003A3889" w:rsidRPr="004D6F40" w:rsidRDefault="003A3889" w:rsidP="000D3246">
      <w:pPr>
        <w:widowControl w:val="0"/>
        <w:jc w:val="center"/>
        <w:rPr>
          <w:rFonts w:ascii="Calibri" w:hAnsi="Calibri" w:cs="Calibri"/>
          <w:b/>
          <w:caps/>
          <w:sz w:val="40"/>
          <w:szCs w:val="22"/>
        </w:rPr>
      </w:pPr>
      <w:r w:rsidRPr="004D6F40">
        <w:rPr>
          <w:rFonts w:ascii="Calibri" w:hAnsi="Calibri" w:cs="Calibri"/>
          <w:b/>
          <w:caps/>
          <w:sz w:val="40"/>
          <w:szCs w:val="22"/>
        </w:rPr>
        <w:t>kupní SMLOUVa</w:t>
      </w:r>
    </w:p>
    <w:p w14:paraId="2C020545" w14:textId="77777777" w:rsidR="003A3889" w:rsidRPr="004D6F40" w:rsidRDefault="003A3889" w:rsidP="000D3246">
      <w:pPr>
        <w:widowControl w:val="0"/>
        <w:jc w:val="center"/>
        <w:rPr>
          <w:rFonts w:ascii="Calibri" w:hAnsi="Calibri" w:cs="Calibri"/>
          <w:b/>
          <w:caps/>
          <w:sz w:val="40"/>
          <w:szCs w:val="22"/>
        </w:rPr>
      </w:pPr>
    </w:p>
    <w:p w14:paraId="6490E8E1" w14:textId="77777777" w:rsidR="003A3889" w:rsidRPr="004D6F40" w:rsidRDefault="00460DF6" w:rsidP="000D3246">
      <w:pPr>
        <w:widowControl w:val="0"/>
        <w:jc w:val="center"/>
        <w:rPr>
          <w:rFonts w:ascii="Calibri" w:hAnsi="Calibri" w:cs="Calibri"/>
          <w:b/>
          <w:caps/>
          <w:sz w:val="40"/>
          <w:szCs w:val="22"/>
        </w:rPr>
      </w:pPr>
      <w:r w:rsidRPr="004D6F40">
        <w:rPr>
          <w:rFonts w:ascii="Calibri" w:hAnsi="Calibri" w:cs="Calibri"/>
          <w:sz w:val="22"/>
          <w:szCs w:val="22"/>
        </w:rPr>
        <w:t>kterou níže uvedeného dne, měsíce a ro</w:t>
      </w:r>
      <w:r w:rsidR="0036481A" w:rsidRPr="004D6F40">
        <w:rPr>
          <w:rFonts w:ascii="Calibri" w:hAnsi="Calibri" w:cs="Calibri"/>
          <w:sz w:val="22"/>
          <w:szCs w:val="22"/>
        </w:rPr>
        <w:t>ku v souladu s ustanovením § 2079 a násl.</w:t>
      </w:r>
      <w:r w:rsidRPr="004D6F40">
        <w:rPr>
          <w:rFonts w:ascii="Calibri" w:hAnsi="Calibri" w:cs="Calibri"/>
          <w:sz w:val="22"/>
          <w:szCs w:val="22"/>
        </w:rPr>
        <w:t xml:space="preserve"> zákona č. </w:t>
      </w:r>
      <w:r w:rsidR="0036481A" w:rsidRPr="004D6F40">
        <w:rPr>
          <w:rFonts w:ascii="Calibri" w:hAnsi="Calibri" w:cs="Calibri"/>
          <w:sz w:val="22"/>
          <w:szCs w:val="22"/>
        </w:rPr>
        <w:t>89/2012</w:t>
      </w:r>
      <w:r w:rsidRPr="004D6F40">
        <w:rPr>
          <w:rFonts w:ascii="Calibri" w:hAnsi="Calibri" w:cs="Calibri"/>
          <w:sz w:val="22"/>
          <w:szCs w:val="22"/>
        </w:rPr>
        <w:t xml:space="preserve"> Sb., </w:t>
      </w:r>
      <w:r w:rsidR="0036481A" w:rsidRPr="004D6F40">
        <w:rPr>
          <w:rFonts w:ascii="Calibri" w:hAnsi="Calibri" w:cs="Calibri"/>
          <w:sz w:val="22"/>
          <w:szCs w:val="22"/>
        </w:rPr>
        <w:t>občanský</w:t>
      </w:r>
      <w:r w:rsidRPr="004D6F40">
        <w:rPr>
          <w:rFonts w:ascii="Calibri" w:hAnsi="Calibri" w:cs="Calibri"/>
          <w:sz w:val="22"/>
          <w:szCs w:val="22"/>
        </w:rPr>
        <w:t xml:space="preserve"> zákoník</w:t>
      </w:r>
      <w:r w:rsidR="0036481A" w:rsidRPr="004D6F40">
        <w:rPr>
          <w:rFonts w:ascii="Calibri" w:hAnsi="Calibri" w:cs="Calibri"/>
          <w:sz w:val="22"/>
          <w:szCs w:val="22"/>
        </w:rPr>
        <w:t>,</w:t>
      </w:r>
      <w:r w:rsidRPr="004D6F40">
        <w:rPr>
          <w:rFonts w:ascii="Calibri" w:hAnsi="Calibri" w:cs="Calibri"/>
          <w:sz w:val="22"/>
          <w:szCs w:val="22"/>
        </w:rPr>
        <w:t xml:space="preserve"> v platném znění</w:t>
      </w:r>
    </w:p>
    <w:p w14:paraId="2642DE26" w14:textId="77777777" w:rsidR="00460DF6" w:rsidRPr="004D6F40" w:rsidRDefault="00460DF6" w:rsidP="000D3246">
      <w:pPr>
        <w:widowControl w:val="0"/>
        <w:jc w:val="center"/>
        <w:rPr>
          <w:rFonts w:ascii="Calibri" w:hAnsi="Calibri" w:cs="Calibri"/>
          <w:b/>
          <w:caps/>
          <w:sz w:val="40"/>
          <w:szCs w:val="22"/>
        </w:rPr>
      </w:pPr>
      <w:r w:rsidRPr="004D6F40">
        <w:rPr>
          <w:rFonts w:ascii="Calibri" w:hAnsi="Calibri" w:cs="Calibri"/>
          <w:sz w:val="22"/>
          <w:szCs w:val="22"/>
        </w:rPr>
        <w:t>uzavřeli</w:t>
      </w:r>
    </w:p>
    <w:p w14:paraId="6E512C8C" w14:textId="77777777" w:rsidR="003A3889" w:rsidRPr="004D6F40" w:rsidRDefault="003A3889" w:rsidP="000D3246">
      <w:pPr>
        <w:widowControl w:val="0"/>
        <w:jc w:val="center"/>
        <w:rPr>
          <w:rFonts w:ascii="Calibri" w:hAnsi="Calibri" w:cs="Calibri"/>
          <w:b/>
          <w:szCs w:val="22"/>
        </w:rPr>
      </w:pPr>
    </w:p>
    <w:p w14:paraId="3B26E168" w14:textId="77777777" w:rsidR="003A3889" w:rsidRPr="004D6F40" w:rsidRDefault="003A3889" w:rsidP="000D3246">
      <w:pPr>
        <w:widowControl w:val="0"/>
        <w:jc w:val="center"/>
        <w:rPr>
          <w:rFonts w:ascii="Calibri" w:hAnsi="Calibri" w:cs="Calibri"/>
          <w:b/>
          <w:szCs w:val="22"/>
        </w:rPr>
      </w:pPr>
    </w:p>
    <w:p w14:paraId="5DA23802" w14:textId="77777777" w:rsidR="00404DF8" w:rsidRPr="004D6F40" w:rsidRDefault="00404DF8" w:rsidP="000D3246">
      <w:pPr>
        <w:widowControl w:val="0"/>
        <w:jc w:val="center"/>
        <w:rPr>
          <w:rFonts w:ascii="Calibri" w:hAnsi="Calibri" w:cs="Calibri"/>
          <w:b/>
          <w:szCs w:val="22"/>
        </w:rPr>
      </w:pPr>
    </w:p>
    <w:p w14:paraId="334B8DC7" w14:textId="77777777" w:rsidR="003A3889" w:rsidRPr="004D6F40" w:rsidRDefault="003A3889" w:rsidP="000D3246">
      <w:pPr>
        <w:widowControl w:val="0"/>
        <w:rPr>
          <w:rFonts w:ascii="Calibri" w:hAnsi="Calibri" w:cs="Calibri"/>
          <w:b/>
          <w:szCs w:val="22"/>
        </w:rPr>
      </w:pPr>
    </w:p>
    <w:p w14:paraId="748AD817" w14:textId="77777777" w:rsidR="00236FE1" w:rsidRPr="004D6F40" w:rsidRDefault="00236FE1" w:rsidP="000D3246">
      <w:pPr>
        <w:widowControl w:val="0"/>
        <w:jc w:val="center"/>
        <w:rPr>
          <w:rFonts w:ascii="Calibri" w:hAnsi="Calibri" w:cs="Calibri"/>
          <w:b/>
          <w:szCs w:val="22"/>
        </w:rPr>
      </w:pPr>
    </w:p>
    <w:p w14:paraId="0D90F188" w14:textId="77777777" w:rsidR="00D57BC4" w:rsidRPr="004D6F40" w:rsidRDefault="00C81A25" w:rsidP="000D3246">
      <w:pPr>
        <w:widowControl w:val="0"/>
        <w:jc w:val="center"/>
        <w:rPr>
          <w:rFonts w:ascii="Calibri" w:hAnsi="Calibri" w:cs="Calibri"/>
          <w:b/>
          <w:color w:val="000000"/>
          <w:spacing w:val="-3"/>
          <w:sz w:val="28"/>
          <w:szCs w:val="28"/>
        </w:rPr>
      </w:pPr>
      <w:r w:rsidRPr="004D6F40">
        <w:rPr>
          <w:rFonts w:ascii="Calibri" w:hAnsi="Calibri" w:cs="Calibri"/>
          <w:b/>
          <w:color w:val="000000"/>
          <w:spacing w:val="-3"/>
          <w:sz w:val="28"/>
          <w:szCs w:val="28"/>
          <w:highlight w:val="yellow"/>
        </w:rPr>
        <w:fldChar w:fldCharType="begin">
          <w:ffData>
            <w:name w:val="Text10"/>
            <w:enabled/>
            <w:calcOnExit w:val="0"/>
            <w:textInput/>
          </w:ffData>
        </w:fldChar>
      </w:r>
      <w:bookmarkStart w:id="0" w:name="Text10"/>
      <w:r w:rsidRPr="004D6F40">
        <w:rPr>
          <w:rFonts w:ascii="Calibri" w:hAnsi="Calibri" w:cs="Calibri"/>
          <w:b/>
          <w:color w:val="000000"/>
          <w:spacing w:val="-3"/>
          <w:sz w:val="28"/>
          <w:szCs w:val="28"/>
          <w:highlight w:val="yellow"/>
        </w:rPr>
        <w:instrText xml:space="preserve"> FORMTEXT </w:instrText>
      </w:r>
      <w:r w:rsidRPr="004D6F40">
        <w:rPr>
          <w:rFonts w:ascii="Calibri" w:hAnsi="Calibri" w:cs="Calibri"/>
          <w:b/>
          <w:color w:val="000000"/>
          <w:spacing w:val="-3"/>
          <w:sz w:val="28"/>
          <w:szCs w:val="28"/>
          <w:highlight w:val="yellow"/>
        </w:rPr>
      </w:r>
      <w:r w:rsidRPr="004D6F40">
        <w:rPr>
          <w:rFonts w:ascii="Calibri" w:hAnsi="Calibri" w:cs="Calibri"/>
          <w:b/>
          <w:color w:val="000000"/>
          <w:spacing w:val="-3"/>
          <w:sz w:val="28"/>
          <w:szCs w:val="28"/>
          <w:highlight w:val="yellow"/>
        </w:rPr>
        <w:fldChar w:fldCharType="separate"/>
      </w:r>
      <w:r w:rsidRPr="004D6F40">
        <w:rPr>
          <w:rFonts w:ascii="Calibri" w:hAnsi="Calibri" w:cs="Calibri"/>
          <w:b/>
          <w:noProof/>
          <w:color w:val="000000"/>
          <w:spacing w:val="-3"/>
          <w:sz w:val="28"/>
          <w:szCs w:val="28"/>
          <w:highlight w:val="yellow"/>
        </w:rPr>
        <w:t> </w:t>
      </w:r>
      <w:r w:rsidRPr="004D6F40">
        <w:rPr>
          <w:rFonts w:ascii="Calibri" w:hAnsi="Calibri" w:cs="Calibri"/>
          <w:b/>
          <w:noProof/>
          <w:color w:val="000000"/>
          <w:spacing w:val="-3"/>
          <w:sz w:val="28"/>
          <w:szCs w:val="28"/>
          <w:highlight w:val="yellow"/>
        </w:rPr>
        <w:t> </w:t>
      </w:r>
      <w:r w:rsidRPr="004D6F40">
        <w:rPr>
          <w:rFonts w:ascii="Calibri" w:hAnsi="Calibri" w:cs="Calibri"/>
          <w:b/>
          <w:noProof/>
          <w:color w:val="000000"/>
          <w:spacing w:val="-3"/>
          <w:sz w:val="28"/>
          <w:szCs w:val="28"/>
          <w:highlight w:val="yellow"/>
        </w:rPr>
        <w:t> </w:t>
      </w:r>
      <w:r w:rsidRPr="004D6F40">
        <w:rPr>
          <w:rFonts w:ascii="Calibri" w:hAnsi="Calibri" w:cs="Calibri"/>
          <w:b/>
          <w:noProof/>
          <w:color w:val="000000"/>
          <w:spacing w:val="-3"/>
          <w:sz w:val="28"/>
          <w:szCs w:val="28"/>
          <w:highlight w:val="yellow"/>
        </w:rPr>
        <w:t> </w:t>
      </w:r>
      <w:r w:rsidRPr="004D6F40">
        <w:rPr>
          <w:rFonts w:ascii="Calibri" w:hAnsi="Calibri" w:cs="Calibri"/>
          <w:b/>
          <w:noProof/>
          <w:color w:val="000000"/>
          <w:spacing w:val="-3"/>
          <w:sz w:val="28"/>
          <w:szCs w:val="28"/>
          <w:highlight w:val="yellow"/>
        </w:rPr>
        <w:t> </w:t>
      </w:r>
      <w:r w:rsidRPr="004D6F40">
        <w:rPr>
          <w:rFonts w:ascii="Calibri" w:hAnsi="Calibri" w:cs="Calibri"/>
          <w:b/>
          <w:color w:val="000000"/>
          <w:spacing w:val="-3"/>
          <w:sz w:val="28"/>
          <w:szCs w:val="28"/>
          <w:highlight w:val="yellow"/>
        </w:rPr>
        <w:fldChar w:fldCharType="end"/>
      </w:r>
      <w:bookmarkEnd w:id="0"/>
    </w:p>
    <w:p w14:paraId="0C8E9599" w14:textId="77777777" w:rsidR="003A3889" w:rsidRPr="004D6F40" w:rsidRDefault="003A3889" w:rsidP="000D3246">
      <w:pPr>
        <w:widowControl w:val="0"/>
        <w:jc w:val="center"/>
        <w:rPr>
          <w:rFonts w:ascii="Calibri" w:hAnsi="Calibri" w:cs="Calibri"/>
          <w:b/>
          <w:sz w:val="22"/>
          <w:szCs w:val="22"/>
        </w:rPr>
      </w:pPr>
      <w:r w:rsidRPr="004D6F40">
        <w:rPr>
          <w:rFonts w:ascii="Calibri" w:hAnsi="Calibri" w:cs="Calibri"/>
          <w:b/>
          <w:sz w:val="22"/>
          <w:szCs w:val="22"/>
        </w:rPr>
        <w:t>jako prodávající</w:t>
      </w:r>
    </w:p>
    <w:p w14:paraId="550DC1FB" w14:textId="77777777" w:rsidR="003A3889" w:rsidRPr="004D6F40" w:rsidRDefault="003A3889" w:rsidP="000D3246">
      <w:pPr>
        <w:widowControl w:val="0"/>
        <w:jc w:val="center"/>
        <w:rPr>
          <w:rFonts w:ascii="Calibri" w:hAnsi="Calibri" w:cs="Calibri"/>
          <w:b/>
          <w:szCs w:val="22"/>
        </w:rPr>
      </w:pPr>
    </w:p>
    <w:p w14:paraId="0BD7AB41" w14:textId="77777777" w:rsidR="003A3889" w:rsidRPr="004D6F40" w:rsidRDefault="003A3889" w:rsidP="000D3246">
      <w:pPr>
        <w:widowControl w:val="0"/>
        <w:jc w:val="center"/>
        <w:rPr>
          <w:rFonts w:ascii="Calibri" w:hAnsi="Calibri" w:cs="Calibri"/>
          <w:b/>
          <w:szCs w:val="22"/>
        </w:rPr>
      </w:pPr>
    </w:p>
    <w:p w14:paraId="6BD193C2" w14:textId="77777777" w:rsidR="0020178A" w:rsidRPr="004D6F40" w:rsidRDefault="0020178A" w:rsidP="000D3246">
      <w:pPr>
        <w:widowControl w:val="0"/>
        <w:jc w:val="center"/>
        <w:rPr>
          <w:rFonts w:ascii="Calibri" w:hAnsi="Calibri" w:cs="Calibri"/>
          <w:b/>
          <w:szCs w:val="22"/>
        </w:rPr>
      </w:pPr>
    </w:p>
    <w:p w14:paraId="621E6DB0" w14:textId="77777777" w:rsidR="003A3889" w:rsidRPr="004D6F40" w:rsidRDefault="003A3889" w:rsidP="000D3246">
      <w:pPr>
        <w:widowControl w:val="0"/>
        <w:jc w:val="center"/>
        <w:rPr>
          <w:rFonts w:ascii="Calibri" w:hAnsi="Calibri" w:cs="Calibri"/>
          <w:b/>
          <w:szCs w:val="22"/>
        </w:rPr>
      </w:pPr>
      <w:r w:rsidRPr="004D6F40">
        <w:rPr>
          <w:rFonts w:ascii="Calibri" w:hAnsi="Calibri" w:cs="Calibri"/>
          <w:b/>
          <w:szCs w:val="22"/>
        </w:rPr>
        <w:t>a</w:t>
      </w:r>
    </w:p>
    <w:p w14:paraId="4462EEA6" w14:textId="77777777" w:rsidR="003A3889" w:rsidRPr="004D6F40" w:rsidRDefault="001E2FB0" w:rsidP="000D3246">
      <w:pPr>
        <w:widowControl w:val="0"/>
        <w:jc w:val="center"/>
        <w:rPr>
          <w:rFonts w:ascii="Calibri" w:hAnsi="Calibri" w:cs="Calibri"/>
          <w:b/>
          <w:szCs w:val="22"/>
        </w:rPr>
      </w:pPr>
      <w:r w:rsidRPr="004D6F40">
        <w:rPr>
          <w:rFonts w:ascii="Calibri" w:hAnsi="Calibri" w:cs="Calibri"/>
          <w:noProof/>
          <w:sz w:val="22"/>
          <w:szCs w:val="22"/>
        </w:rPr>
        <w:drawing>
          <wp:anchor distT="0" distB="0" distL="114300" distR="114300" simplePos="0" relativeHeight="251659264" behindDoc="0" locked="0" layoutInCell="1" allowOverlap="1" wp14:anchorId="329749A7" wp14:editId="70F15FF6">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A3DDC" w14:textId="77777777" w:rsidR="003A3889" w:rsidRPr="004D6F40" w:rsidRDefault="003A3889" w:rsidP="000D3246">
      <w:pPr>
        <w:widowControl w:val="0"/>
        <w:jc w:val="center"/>
        <w:rPr>
          <w:rFonts w:ascii="Calibri" w:hAnsi="Calibri" w:cs="Calibri"/>
          <w:b/>
          <w:szCs w:val="22"/>
        </w:rPr>
      </w:pPr>
    </w:p>
    <w:p w14:paraId="08F05C96" w14:textId="521C0218" w:rsidR="00044A2D" w:rsidRPr="004D6F40" w:rsidRDefault="002D74CA" w:rsidP="000D3246">
      <w:pPr>
        <w:widowControl w:val="0"/>
        <w:jc w:val="center"/>
        <w:rPr>
          <w:rFonts w:ascii="Calibri" w:hAnsi="Calibri" w:cs="Calibri"/>
          <w:b/>
          <w:noProof/>
          <w:color w:val="000000"/>
          <w:spacing w:val="-3"/>
          <w:sz w:val="28"/>
          <w:szCs w:val="28"/>
        </w:rPr>
      </w:pPr>
      <w:r w:rsidRPr="004D6F40">
        <w:rPr>
          <w:rFonts w:ascii="Calibri" w:hAnsi="Calibri" w:cs="Calibri"/>
          <w:b/>
          <w:noProof/>
          <w:color w:val="000000"/>
          <w:spacing w:val="-3"/>
          <w:sz w:val="28"/>
          <w:szCs w:val="28"/>
        </w:rPr>
        <w:t>TS Bruntál, s.r.o</w:t>
      </w:r>
      <w:r w:rsidR="0050128D" w:rsidRPr="004D6F40">
        <w:rPr>
          <w:rFonts w:ascii="Calibri" w:hAnsi="Calibri" w:cs="Calibri"/>
          <w:b/>
          <w:noProof/>
          <w:color w:val="000000"/>
          <w:spacing w:val="-3"/>
          <w:sz w:val="28"/>
          <w:szCs w:val="28"/>
        </w:rPr>
        <w:t>.</w:t>
      </w:r>
    </w:p>
    <w:p w14:paraId="39B05CEB" w14:textId="77777777" w:rsidR="003A3889" w:rsidRPr="004D6F40" w:rsidRDefault="003A3889" w:rsidP="000D3246">
      <w:pPr>
        <w:widowControl w:val="0"/>
        <w:jc w:val="center"/>
        <w:rPr>
          <w:rFonts w:ascii="Calibri" w:hAnsi="Calibri" w:cs="Calibri"/>
          <w:b/>
          <w:sz w:val="22"/>
          <w:szCs w:val="22"/>
        </w:rPr>
      </w:pPr>
      <w:r w:rsidRPr="004D6F40">
        <w:rPr>
          <w:rFonts w:ascii="Calibri" w:hAnsi="Calibri" w:cs="Calibri"/>
          <w:b/>
          <w:sz w:val="22"/>
          <w:szCs w:val="22"/>
        </w:rPr>
        <w:t>jako kupující</w:t>
      </w:r>
    </w:p>
    <w:p w14:paraId="3DE9696E" w14:textId="77777777" w:rsidR="00BC0E31" w:rsidRPr="004D6F40" w:rsidRDefault="00BC0E31" w:rsidP="000D3246">
      <w:pPr>
        <w:widowControl w:val="0"/>
        <w:jc w:val="center"/>
        <w:rPr>
          <w:rFonts w:ascii="Calibri" w:hAnsi="Calibri" w:cs="Calibri"/>
          <w:b/>
          <w:sz w:val="22"/>
          <w:szCs w:val="22"/>
        </w:rPr>
      </w:pPr>
    </w:p>
    <w:p w14:paraId="3E7E746E" w14:textId="77777777" w:rsidR="00BC0E31" w:rsidRPr="004D6F40" w:rsidRDefault="00BC0E31" w:rsidP="000D3246">
      <w:pPr>
        <w:widowControl w:val="0"/>
        <w:jc w:val="center"/>
        <w:rPr>
          <w:rFonts w:ascii="Calibri" w:hAnsi="Calibri" w:cs="Calibri"/>
          <w:b/>
          <w:sz w:val="22"/>
          <w:szCs w:val="22"/>
        </w:rPr>
      </w:pPr>
    </w:p>
    <w:p w14:paraId="14458724" w14:textId="77777777" w:rsidR="00BC0E31" w:rsidRPr="004D6F40" w:rsidRDefault="00BC0E31" w:rsidP="000D3246">
      <w:pPr>
        <w:widowControl w:val="0"/>
        <w:jc w:val="center"/>
        <w:rPr>
          <w:rFonts w:ascii="Calibri" w:hAnsi="Calibri" w:cs="Calibri"/>
          <w:b/>
          <w:sz w:val="22"/>
          <w:szCs w:val="22"/>
        </w:rPr>
      </w:pPr>
    </w:p>
    <w:p w14:paraId="4A5E2820" w14:textId="5DA28CDF" w:rsidR="00BC0E31" w:rsidRPr="004D6F40" w:rsidRDefault="00BC0E31" w:rsidP="000D3246">
      <w:pPr>
        <w:widowControl w:val="0"/>
        <w:jc w:val="center"/>
        <w:rPr>
          <w:rFonts w:ascii="Calibri" w:hAnsi="Calibri" w:cs="Calibri"/>
          <w:b/>
          <w:szCs w:val="22"/>
        </w:rPr>
      </w:pPr>
    </w:p>
    <w:p w14:paraId="1936285F" w14:textId="77777777" w:rsidR="003A3889" w:rsidRPr="004D6F40" w:rsidRDefault="003A3889" w:rsidP="000D3246">
      <w:pPr>
        <w:widowControl w:val="0"/>
        <w:rPr>
          <w:rFonts w:ascii="Calibri" w:hAnsi="Calibri" w:cs="Calibri"/>
          <w:sz w:val="22"/>
          <w:szCs w:val="22"/>
          <w:highlight w:val="yellow"/>
        </w:rPr>
      </w:pPr>
    </w:p>
    <w:p w14:paraId="4DB788B2" w14:textId="77777777" w:rsidR="00275B6D" w:rsidRPr="004D6F40" w:rsidRDefault="001E2FB0" w:rsidP="000D3246">
      <w:pPr>
        <w:pStyle w:val="Nzev"/>
        <w:widowControl w:val="0"/>
        <w:rPr>
          <w:rFonts w:ascii="Calibri" w:hAnsi="Calibri" w:cs="Calibri"/>
          <w:sz w:val="24"/>
          <w:szCs w:val="24"/>
        </w:rPr>
      </w:pPr>
      <w:r w:rsidRPr="004D6F40">
        <w:rPr>
          <w:rFonts w:ascii="Calibri" w:hAnsi="Calibri" w:cs="Calibri"/>
          <w:noProof/>
          <w:sz w:val="28"/>
          <w:szCs w:val="18"/>
          <w:highlight w:val="yellow"/>
        </w:rPr>
        <w:drawing>
          <wp:anchor distT="0" distB="0" distL="114300" distR="114300" simplePos="0" relativeHeight="251657216" behindDoc="0" locked="0" layoutInCell="1" allowOverlap="1" wp14:anchorId="70489835" wp14:editId="2C041A66">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3889" w:rsidRPr="004D6F40">
        <w:rPr>
          <w:rFonts w:ascii="Calibri" w:hAnsi="Calibri" w:cs="Calibri"/>
          <w:sz w:val="28"/>
          <w:szCs w:val="18"/>
          <w:highlight w:val="yellow"/>
        </w:rPr>
        <w:br w:type="page"/>
      </w:r>
      <w:r w:rsidR="004F73CE" w:rsidRPr="004D6F40">
        <w:rPr>
          <w:rFonts w:ascii="Calibri" w:hAnsi="Calibri" w:cs="Calibri"/>
          <w:sz w:val="24"/>
          <w:szCs w:val="24"/>
        </w:rPr>
        <w:lastRenderedPageBreak/>
        <w:t>Smluvní strany:</w:t>
      </w:r>
    </w:p>
    <w:p w14:paraId="1503F9BF" w14:textId="77777777" w:rsidR="0083379D" w:rsidRPr="004D6F40" w:rsidRDefault="0083379D" w:rsidP="000D3246">
      <w:pPr>
        <w:widowControl w:val="0"/>
        <w:rPr>
          <w:rFonts w:ascii="Calibri" w:hAnsi="Calibri" w:cs="Calibri"/>
          <w:sz w:val="22"/>
          <w:szCs w:val="22"/>
        </w:rPr>
      </w:pPr>
    </w:p>
    <w:p w14:paraId="5490C923" w14:textId="77777777" w:rsidR="004F73CE" w:rsidRPr="004D6F40" w:rsidRDefault="00404DF8" w:rsidP="000D3246">
      <w:pPr>
        <w:widowControl w:val="0"/>
        <w:rPr>
          <w:rFonts w:ascii="Calibri" w:hAnsi="Calibri" w:cs="Calibri"/>
          <w:b/>
          <w:sz w:val="22"/>
          <w:szCs w:val="22"/>
        </w:rPr>
      </w:pPr>
      <w:r w:rsidRPr="004D6F40">
        <w:rPr>
          <w:rFonts w:ascii="Calibri" w:hAnsi="Calibri" w:cs="Calibri"/>
          <w:sz w:val="22"/>
          <w:szCs w:val="22"/>
        </w:rPr>
        <w:t>Název</w:t>
      </w:r>
      <w:r w:rsidR="0036481A" w:rsidRPr="004D6F40">
        <w:rPr>
          <w:rFonts w:ascii="Calibri" w:hAnsi="Calibri" w:cs="Calibri"/>
          <w:sz w:val="22"/>
          <w:szCs w:val="22"/>
        </w:rPr>
        <w:t xml:space="preserve"> (obchodní firma)</w:t>
      </w:r>
      <w:r w:rsidR="00275B6D" w:rsidRPr="004D6F40">
        <w:rPr>
          <w:rFonts w:ascii="Calibri" w:hAnsi="Calibri" w:cs="Calibri"/>
          <w:sz w:val="22"/>
          <w:szCs w:val="22"/>
        </w:rPr>
        <w:t>:</w:t>
      </w:r>
      <w:r w:rsidR="00275B6D" w:rsidRPr="004D6F40">
        <w:rPr>
          <w:rFonts w:ascii="Calibri" w:hAnsi="Calibri" w:cs="Calibri"/>
          <w:sz w:val="22"/>
          <w:szCs w:val="22"/>
        </w:rPr>
        <w:tab/>
      </w:r>
      <w:r w:rsidR="00C81A25" w:rsidRPr="004D6F40">
        <w:rPr>
          <w:rStyle w:val="platne1"/>
          <w:rFonts w:ascii="Calibri" w:hAnsi="Calibri" w:cs="Calibri"/>
          <w:b/>
          <w:sz w:val="22"/>
          <w:szCs w:val="22"/>
          <w:highlight w:val="yellow"/>
        </w:rPr>
        <w:fldChar w:fldCharType="begin">
          <w:ffData>
            <w:name w:val="Text11"/>
            <w:enabled/>
            <w:calcOnExit w:val="0"/>
            <w:textInput/>
          </w:ffData>
        </w:fldChar>
      </w:r>
      <w:bookmarkStart w:id="1" w:name="Text11"/>
      <w:r w:rsidR="00C81A25" w:rsidRPr="004D6F40">
        <w:rPr>
          <w:rStyle w:val="platne1"/>
          <w:rFonts w:ascii="Calibri" w:hAnsi="Calibri" w:cs="Calibri"/>
          <w:b/>
          <w:sz w:val="22"/>
          <w:szCs w:val="22"/>
          <w:highlight w:val="yellow"/>
        </w:rPr>
        <w:instrText xml:space="preserve"> FORMTEXT </w:instrText>
      </w:r>
      <w:r w:rsidR="00C81A25" w:rsidRPr="004D6F40">
        <w:rPr>
          <w:rStyle w:val="platne1"/>
          <w:rFonts w:ascii="Calibri" w:hAnsi="Calibri" w:cs="Calibri"/>
          <w:b/>
          <w:sz w:val="22"/>
          <w:szCs w:val="22"/>
          <w:highlight w:val="yellow"/>
        </w:rPr>
      </w:r>
      <w:r w:rsidR="00C81A25" w:rsidRPr="004D6F40">
        <w:rPr>
          <w:rStyle w:val="platne1"/>
          <w:rFonts w:ascii="Calibri" w:hAnsi="Calibri" w:cs="Calibri"/>
          <w:b/>
          <w:sz w:val="22"/>
          <w:szCs w:val="22"/>
          <w:highlight w:val="yellow"/>
        </w:rPr>
        <w:fldChar w:fldCharType="separate"/>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sz w:val="22"/>
          <w:szCs w:val="22"/>
          <w:highlight w:val="yellow"/>
        </w:rPr>
        <w:fldChar w:fldCharType="end"/>
      </w:r>
      <w:bookmarkEnd w:id="1"/>
    </w:p>
    <w:p w14:paraId="518118C2" w14:textId="77777777" w:rsidR="00275B6D" w:rsidRPr="004D6F40" w:rsidRDefault="00275B6D" w:rsidP="000D3246">
      <w:pPr>
        <w:widowControl w:val="0"/>
        <w:rPr>
          <w:rFonts w:ascii="Calibri" w:hAnsi="Calibri" w:cs="Calibri"/>
          <w:sz w:val="22"/>
          <w:szCs w:val="22"/>
        </w:rPr>
      </w:pPr>
      <w:r w:rsidRPr="004D6F40">
        <w:rPr>
          <w:rFonts w:ascii="Calibri" w:hAnsi="Calibri" w:cs="Calibri"/>
          <w:sz w:val="22"/>
          <w:szCs w:val="22"/>
        </w:rPr>
        <w:t>IČ</w:t>
      </w:r>
      <w:r w:rsidR="0036481A" w:rsidRPr="004D6F40">
        <w:rPr>
          <w:rFonts w:ascii="Calibri" w:hAnsi="Calibri" w:cs="Calibri"/>
          <w:sz w:val="22"/>
          <w:szCs w:val="22"/>
        </w:rPr>
        <w:t>O</w:t>
      </w:r>
      <w:r w:rsidRPr="004D6F40">
        <w:rPr>
          <w:rFonts w:ascii="Calibri" w:hAnsi="Calibri" w:cs="Calibri"/>
          <w:sz w:val="22"/>
          <w:szCs w:val="22"/>
        </w:rPr>
        <w:t>:</w:t>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00404DF8" w:rsidRPr="004D6F40">
        <w:rPr>
          <w:rFonts w:ascii="Calibri" w:hAnsi="Calibri" w:cs="Calibri"/>
          <w:sz w:val="22"/>
          <w:szCs w:val="22"/>
        </w:rPr>
        <w:tab/>
      </w:r>
      <w:r w:rsidR="00C81A25" w:rsidRPr="004D6F40">
        <w:rPr>
          <w:rStyle w:val="platne1"/>
          <w:rFonts w:ascii="Calibri" w:hAnsi="Calibri" w:cs="Calibri"/>
          <w:b/>
          <w:sz w:val="22"/>
          <w:szCs w:val="22"/>
          <w:highlight w:val="yellow"/>
        </w:rPr>
        <w:fldChar w:fldCharType="begin">
          <w:ffData>
            <w:name w:val="Text12"/>
            <w:enabled/>
            <w:calcOnExit w:val="0"/>
            <w:textInput/>
          </w:ffData>
        </w:fldChar>
      </w:r>
      <w:bookmarkStart w:id="2" w:name="Text12"/>
      <w:r w:rsidR="00C81A25" w:rsidRPr="004D6F40">
        <w:rPr>
          <w:rStyle w:val="platne1"/>
          <w:rFonts w:ascii="Calibri" w:hAnsi="Calibri" w:cs="Calibri"/>
          <w:b/>
          <w:sz w:val="22"/>
          <w:szCs w:val="22"/>
          <w:highlight w:val="yellow"/>
        </w:rPr>
        <w:instrText xml:space="preserve"> FORMTEXT </w:instrText>
      </w:r>
      <w:r w:rsidR="00C81A25" w:rsidRPr="004D6F40">
        <w:rPr>
          <w:rStyle w:val="platne1"/>
          <w:rFonts w:ascii="Calibri" w:hAnsi="Calibri" w:cs="Calibri"/>
          <w:b/>
          <w:sz w:val="22"/>
          <w:szCs w:val="22"/>
          <w:highlight w:val="yellow"/>
        </w:rPr>
      </w:r>
      <w:r w:rsidR="00C81A25" w:rsidRPr="004D6F40">
        <w:rPr>
          <w:rStyle w:val="platne1"/>
          <w:rFonts w:ascii="Calibri" w:hAnsi="Calibri" w:cs="Calibri"/>
          <w:b/>
          <w:sz w:val="22"/>
          <w:szCs w:val="22"/>
          <w:highlight w:val="yellow"/>
        </w:rPr>
        <w:fldChar w:fldCharType="separate"/>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sz w:val="22"/>
          <w:szCs w:val="22"/>
          <w:highlight w:val="yellow"/>
        </w:rPr>
        <w:fldChar w:fldCharType="end"/>
      </w:r>
      <w:bookmarkEnd w:id="2"/>
    </w:p>
    <w:p w14:paraId="609FAA88" w14:textId="54517426" w:rsidR="00275B6D" w:rsidRPr="004D6F40" w:rsidRDefault="00275B6D" w:rsidP="000D3246">
      <w:pPr>
        <w:widowControl w:val="0"/>
        <w:rPr>
          <w:rFonts w:ascii="Calibri" w:hAnsi="Calibri" w:cs="Calibri"/>
          <w:sz w:val="22"/>
          <w:szCs w:val="22"/>
        </w:rPr>
      </w:pPr>
      <w:r w:rsidRPr="004D6F40">
        <w:rPr>
          <w:rFonts w:ascii="Calibri" w:hAnsi="Calibri" w:cs="Calibri"/>
          <w:sz w:val="22"/>
          <w:szCs w:val="22"/>
        </w:rPr>
        <w:t>Sídlo</w:t>
      </w:r>
      <w:r w:rsidR="00404DF8" w:rsidRPr="004D6F40">
        <w:rPr>
          <w:rFonts w:ascii="Calibri" w:hAnsi="Calibri" w:cs="Calibri"/>
          <w:sz w:val="22"/>
          <w:szCs w:val="22"/>
        </w:rPr>
        <w:t>/Místo podnikání</w:t>
      </w:r>
      <w:r w:rsidRPr="004D6F40">
        <w:rPr>
          <w:rFonts w:ascii="Calibri" w:hAnsi="Calibri" w:cs="Calibri"/>
          <w:sz w:val="22"/>
          <w:szCs w:val="22"/>
        </w:rPr>
        <w:t>:</w:t>
      </w:r>
      <w:r w:rsidRPr="004D6F40">
        <w:rPr>
          <w:rFonts w:ascii="Calibri" w:hAnsi="Calibri" w:cs="Calibri"/>
          <w:sz w:val="22"/>
          <w:szCs w:val="22"/>
        </w:rPr>
        <w:tab/>
      </w:r>
      <w:r w:rsidR="004D6F40">
        <w:rPr>
          <w:rFonts w:ascii="Calibri" w:hAnsi="Calibri" w:cs="Calibri"/>
          <w:sz w:val="22"/>
          <w:szCs w:val="22"/>
        </w:rPr>
        <w:tab/>
      </w:r>
      <w:r w:rsidR="00C81A25" w:rsidRPr="004D6F40">
        <w:rPr>
          <w:rStyle w:val="platne1"/>
          <w:rFonts w:ascii="Calibri" w:hAnsi="Calibri" w:cs="Calibri"/>
          <w:b/>
          <w:sz w:val="22"/>
          <w:szCs w:val="22"/>
          <w:highlight w:val="yellow"/>
        </w:rPr>
        <w:fldChar w:fldCharType="begin">
          <w:ffData>
            <w:name w:val="Text13"/>
            <w:enabled/>
            <w:calcOnExit w:val="0"/>
            <w:textInput/>
          </w:ffData>
        </w:fldChar>
      </w:r>
      <w:bookmarkStart w:id="3" w:name="Text13"/>
      <w:r w:rsidR="00C81A25" w:rsidRPr="004D6F40">
        <w:rPr>
          <w:rStyle w:val="platne1"/>
          <w:rFonts w:ascii="Calibri" w:hAnsi="Calibri" w:cs="Calibri"/>
          <w:b/>
          <w:sz w:val="22"/>
          <w:szCs w:val="22"/>
          <w:highlight w:val="yellow"/>
        </w:rPr>
        <w:instrText xml:space="preserve"> FORMTEXT </w:instrText>
      </w:r>
      <w:r w:rsidR="00C81A25" w:rsidRPr="004D6F40">
        <w:rPr>
          <w:rStyle w:val="platne1"/>
          <w:rFonts w:ascii="Calibri" w:hAnsi="Calibri" w:cs="Calibri"/>
          <w:b/>
          <w:sz w:val="22"/>
          <w:szCs w:val="22"/>
          <w:highlight w:val="yellow"/>
        </w:rPr>
      </w:r>
      <w:r w:rsidR="00C81A25" w:rsidRPr="004D6F40">
        <w:rPr>
          <w:rStyle w:val="platne1"/>
          <w:rFonts w:ascii="Calibri" w:hAnsi="Calibri" w:cs="Calibri"/>
          <w:b/>
          <w:sz w:val="22"/>
          <w:szCs w:val="22"/>
          <w:highlight w:val="yellow"/>
        </w:rPr>
        <w:fldChar w:fldCharType="separate"/>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sz w:val="22"/>
          <w:szCs w:val="22"/>
          <w:highlight w:val="yellow"/>
        </w:rPr>
        <w:fldChar w:fldCharType="end"/>
      </w:r>
      <w:bookmarkEnd w:id="3"/>
    </w:p>
    <w:p w14:paraId="685E1E5D" w14:textId="77777777" w:rsidR="0036481A" w:rsidRPr="004D6F40" w:rsidRDefault="0036481A" w:rsidP="000D3246">
      <w:pPr>
        <w:widowControl w:val="0"/>
        <w:rPr>
          <w:rFonts w:ascii="Calibri" w:hAnsi="Calibri" w:cs="Calibri"/>
          <w:sz w:val="22"/>
          <w:szCs w:val="22"/>
        </w:rPr>
      </w:pPr>
      <w:r w:rsidRPr="004D6F40">
        <w:rPr>
          <w:rFonts w:ascii="Calibri" w:hAnsi="Calibri" w:cs="Calibri"/>
          <w:sz w:val="22"/>
          <w:szCs w:val="22"/>
        </w:rPr>
        <w:t>DIČ:</w:t>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00C81A25" w:rsidRPr="004D6F40">
        <w:rPr>
          <w:rStyle w:val="platne1"/>
          <w:rFonts w:ascii="Calibri" w:hAnsi="Calibri" w:cs="Calibri"/>
          <w:b/>
          <w:sz w:val="22"/>
          <w:szCs w:val="22"/>
          <w:highlight w:val="yellow"/>
        </w:rPr>
        <w:fldChar w:fldCharType="begin">
          <w:ffData>
            <w:name w:val="Text14"/>
            <w:enabled/>
            <w:calcOnExit w:val="0"/>
            <w:textInput/>
          </w:ffData>
        </w:fldChar>
      </w:r>
      <w:bookmarkStart w:id="4" w:name="Text14"/>
      <w:r w:rsidR="00C81A25" w:rsidRPr="004D6F40">
        <w:rPr>
          <w:rStyle w:val="platne1"/>
          <w:rFonts w:ascii="Calibri" w:hAnsi="Calibri" w:cs="Calibri"/>
          <w:b/>
          <w:sz w:val="22"/>
          <w:szCs w:val="22"/>
          <w:highlight w:val="yellow"/>
        </w:rPr>
        <w:instrText xml:space="preserve"> FORMTEXT </w:instrText>
      </w:r>
      <w:r w:rsidR="00C81A25" w:rsidRPr="004D6F40">
        <w:rPr>
          <w:rStyle w:val="platne1"/>
          <w:rFonts w:ascii="Calibri" w:hAnsi="Calibri" w:cs="Calibri"/>
          <w:b/>
          <w:sz w:val="22"/>
          <w:szCs w:val="22"/>
          <w:highlight w:val="yellow"/>
        </w:rPr>
      </w:r>
      <w:r w:rsidR="00C81A25" w:rsidRPr="004D6F40">
        <w:rPr>
          <w:rStyle w:val="platne1"/>
          <w:rFonts w:ascii="Calibri" w:hAnsi="Calibri" w:cs="Calibri"/>
          <w:b/>
          <w:sz w:val="22"/>
          <w:szCs w:val="22"/>
          <w:highlight w:val="yellow"/>
        </w:rPr>
        <w:fldChar w:fldCharType="separate"/>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sz w:val="22"/>
          <w:szCs w:val="22"/>
          <w:highlight w:val="yellow"/>
        </w:rPr>
        <w:fldChar w:fldCharType="end"/>
      </w:r>
      <w:bookmarkEnd w:id="4"/>
    </w:p>
    <w:p w14:paraId="7DBFB265" w14:textId="53E1BABB" w:rsidR="00275B6D" w:rsidRPr="004D6F40" w:rsidRDefault="0036481A" w:rsidP="000D3246">
      <w:pPr>
        <w:widowControl w:val="0"/>
        <w:rPr>
          <w:rFonts w:ascii="Calibri" w:hAnsi="Calibri" w:cs="Calibri"/>
          <w:sz w:val="22"/>
          <w:szCs w:val="22"/>
        </w:rPr>
      </w:pPr>
      <w:r w:rsidRPr="004D6F40">
        <w:rPr>
          <w:rFonts w:ascii="Calibri" w:hAnsi="Calibri" w:cs="Calibri"/>
          <w:sz w:val="22"/>
          <w:szCs w:val="22"/>
        </w:rPr>
        <w:t>Zastoupený/á</w:t>
      </w:r>
      <w:r w:rsidR="00275B6D" w:rsidRPr="004D6F40">
        <w:rPr>
          <w:rFonts w:ascii="Calibri" w:hAnsi="Calibri" w:cs="Calibri"/>
          <w:sz w:val="22"/>
          <w:szCs w:val="22"/>
        </w:rPr>
        <w:t>:</w:t>
      </w:r>
      <w:r w:rsidR="00275B6D" w:rsidRPr="004D6F40">
        <w:rPr>
          <w:rFonts w:ascii="Calibri" w:hAnsi="Calibri" w:cs="Calibri"/>
          <w:sz w:val="22"/>
          <w:szCs w:val="22"/>
        </w:rPr>
        <w:tab/>
      </w:r>
      <w:r w:rsidR="00404DF8" w:rsidRPr="004D6F40">
        <w:rPr>
          <w:rFonts w:ascii="Calibri" w:hAnsi="Calibri" w:cs="Calibri"/>
          <w:sz w:val="22"/>
          <w:szCs w:val="22"/>
        </w:rPr>
        <w:tab/>
      </w:r>
      <w:r w:rsidR="004D6F40">
        <w:rPr>
          <w:rFonts w:ascii="Calibri" w:hAnsi="Calibri" w:cs="Calibri"/>
          <w:sz w:val="22"/>
          <w:szCs w:val="22"/>
        </w:rPr>
        <w:tab/>
      </w:r>
      <w:r w:rsidR="00C81A25" w:rsidRPr="004D6F40">
        <w:rPr>
          <w:rStyle w:val="platne1"/>
          <w:rFonts w:ascii="Calibri" w:hAnsi="Calibri" w:cs="Calibri"/>
          <w:b/>
          <w:sz w:val="22"/>
          <w:szCs w:val="22"/>
          <w:highlight w:val="yellow"/>
        </w:rPr>
        <w:fldChar w:fldCharType="begin">
          <w:ffData>
            <w:name w:val="Text15"/>
            <w:enabled/>
            <w:calcOnExit w:val="0"/>
            <w:textInput/>
          </w:ffData>
        </w:fldChar>
      </w:r>
      <w:bookmarkStart w:id="5" w:name="Text15"/>
      <w:r w:rsidR="00C81A25" w:rsidRPr="004D6F40">
        <w:rPr>
          <w:rStyle w:val="platne1"/>
          <w:rFonts w:ascii="Calibri" w:hAnsi="Calibri" w:cs="Calibri"/>
          <w:b/>
          <w:sz w:val="22"/>
          <w:szCs w:val="22"/>
          <w:highlight w:val="yellow"/>
        </w:rPr>
        <w:instrText xml:space="preserve"> FORMTEXT </w:instrText>
      </w:r>
      <w:r w:rsidR="00C81A25" w:rsidRPr="004D6F40">
        <w:rPr>
          <w:rStyle w:val="platne1"/>
          <w:rFonts w:ascii="Calibri" w:hAnsi="Calibri" w:cs="Calibri"/>
          <w:b/>
          <w:sz w:val="22"/>
          <w:szCs w:val="22"/>
          <w:highlight w:val="yellow"/>
        </w:rPr>
      </w:r>
      <w:r w:rsidR="00C81A25" w:rsidRPr="004D6F40">
        <w:rPr>
          <w:rStyle w:val="platne1"/>
          <w:rFonts w:ascii="Calibri" w:hAnsi="Calibri" w:cs="Calibri"/>
          <w:b/>
          <w:sz w:val="22"/>
          <w:szCs w:val="22"/>
          <w:highlight w:val="yellow"/>
        </w:rPr>
        <w:fldChar w:fldCharType="separate"/>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sz w:val="22"/>
          <w:szCs w:val="22"/>
          <w:highlight w:val="yellow"/>
        </w:rPr>
        <w:fldChar w:fldCharType="end"/>
      </w:r>
      <w:bookmarkEnd w:id="5"/>
    </w:p>
    <w:p w14:paraId="3E2BBA03" w14:textId="77777777" w:rsidR="00275B6D" w:rsidRPr="004D6F40" w:rsidRDefault="00D57BC4" w:rsidP="000D3246">
      <w:pPr>
        <w:widowControl w:val="0"/>
        <w:rPr>
          <w:rFonts w:ascii="Calibri" w:hAnsi="Calibri" w:cs="Calibri"/>
          <w:sz w:val="22"/>
          <w:szCs w:val="22"/>
        </w:rPr>
      </w:pPr>
      <w:r w:rsidRPr="004D6F40">
        <w:rPr>
          <w:rFonts w:ascii="Calibri" w:hAnsi="Calibri" w:cs="Calibri"/>
          <w:sz w:val="22"/>
          <w:szCs w:val="22"/>
        </w:rPr>
        <w:t>Bankovní spojení:</w:t>
      </w:r>
      <w:r w:rsidRPr="004D6F40">
        <w:rPr>
          <w:rFonts w:ascii="Calibri" w:hAnsi="Calibri" w:cs="Calibri"/>
          <w:sz w:val="22"/>
          <w:szCs w:val="22"/>
        </w:rPr>
        <w:tab/>
      </w:r>
      <w:r w:rsidR="00404DF8" w:rsidRPr="004D6F40">
        <w:rPr>
          <w:rFonts w:ascii="Calibri" w:hAnsi="Calibri" w:cs="Calibri"/>
          <w:sz w:val="22"/>
          <w:szCs w:val="22"/>
        </w:rPr>
        <w:tab/>
      </w:r>
      <w:r w:rsidR="00C81A25" w:rsidRPr="004D6F40">
        <w:rPr>
          <w:rStyle w:val="platne1"/>
          <w:rFonts w:ascii="Calibri" w:hAnsi="Calibri" w:cs="Calibri"/>
          <w:b/>
          <w:sz w:val="22"/>
          <w:szCs w:val="22"/>
          <w:highlight w:val="yellow"/>
        </w:rPr>
        <w:fldChar w:fldCharType="begin">
          <w:ffData>
            <w:name w:val="Text16"/>
            <w:enabled/>
            <w:calcOnExit w:val="0"/>
            <w:textInput/>
          </w:ffData>
        </w:fldChar>
      </w:r>
      <w:bookmarkStart w:id="6" w:name="Text16"/>
      <w:r w:rsidR="00C81A25" w:rsidRPr="004D6F40">
        <w:rPr>
          <w:rStyle w:val="platne1"/>
          <w:rFonts w:ascii="Calibri" w:hAnsi="Calibri" w:cs="Calibri"/>
          <w:b/>
          <w:sz w:val="22"/>
          <w:szCs w:val="22"/>
          <w:highlight w:val="yellow"/>
        </w:rPr>
        <w:instrText xml:space="preserve"> FORMTEXT </w:instrText>
      </w:r>
      <w:r w:rsidR="00C81A25" w:rsidRPr="004D6F40">
        <w:rPr>
          <w:rStyle w:val="platne1"/>
          <w:rFonts w:ascii="Calibri" w:hAnsi="Calibri" w:cs="Calibri"/>
          <w:b/>
          <w:sz w:val="22"/>
          <w:szCs w:val="22"/>
          <w:highlight w:val="yellow"/>
        </w:rPr>
      </w:r>
      <w:r w:rsidR="00C81A25" w:rsidRPr="004D6F40">
        <w:rPr>
          <w:rStyle w:val="platne1"/>
          <w:rFonts w:ascii="Calibri" w:hAnsi="Calibri" w:cs="Calibri"/>
          <w:b/>
          <w:sz w:val="22"/>
          <w:szCs w:val="22"/>
          <w:highlight w:val="yellow"/>
        </w:rPr>
        <w:fldChar w:fldCharType="separate"/>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noProof/>
          <w:sz w:val="22"/>
          <w:szCs w:val="22"/>
          <w:highlight w:val="yellow"/>
        </w:rPr>
        <w:t> </w:t>
      </w:r>
      <w:r w:rsidR="00C81A25" w:rsidRPr="004D6F40">
        <w:rPr>
          <w:rStyle w:val="platne1"/>
          <w:rFonts w:ascii="Calibri" w:hAnsi="Calibri" w:cs="Calibri"/>
          <w:b/>
          <w:sz w:val="22"/>
          <w:szCs w:val="22"/>
          <w:highlight w:val="yellow"/>
        </w:rPr>
        <w:fldChar w:fldCharType="end"/>
      </w:r>
      <w:bookmarkEnd w:id="6"/>
    </w:p>
    <w:p w14:paraId="2E8BDF88" w14:textId="77777777" w:rsidR="00275B6D" w:rsidRPr="004D6F40" w:rsidRDefault="00275B6D" w:rsidP="000D3246">
      <w:pPr>
        <w:widowControl w:val="0"/>
        <w:jc w:val="both"/>
        <w:rPr>
          <w:rFonts w:ascii="Calibri" w:hAnsi="Calibri" w:cs="Calibri"/>
          <w:sz w:val="22"/>
          <w:szCs w:val="22"/>
        </w:rPr>
      </w:pPr>
      <w:r w:rsidRPr="004D6F40">
        <w:rPr>
          <w:rFonts w:ascii="Calibri" w:hAnsi="Calibri" w:cs="Calibri"/>
          <w:sz w:val="22"/>
          <w:szCs w:val="22"/>
        </w:rPr>
        <w:t xml:space="preserve">zapsaná v obchodním rejstříku vedeném </w:t>
      </w:r>
      <w:r w:rsidR="00C81A25" w:rsidRPr="004D6F40">
        <w:rPr>
          <w:rFonts w:ascii="Calibri" w:hAnsi="Calibri" w:cs="Calibri"/>
          <w:sz w:val="22"/>
          <w:szCs w:val="22"/>
          <w:highlight w:val="yellow"/>
        </w:rPr>
        <w:fldChar w:fldCharType="begin">
          <w:ffData>
            <w:name w:val="Text17"/>
            <w:enabled/>
            <w:calcOnExit w:val="0"/>
            <w:textInput/>
          </w:ffData>
        </w:fldChar>
      </w:r>
      <w:bookmarkStart w:id="7" w:name="Text17"/>
      <w:r w:rsidR="00C81A25" w:rsidRPr="004D6F40">
        <w:rPr>
          <w:rFonts w:ascii="Calibri" w:hAnsi="Calibri" w:cs="Calibri"/>
          <w:sz w:val="22"/>
          <w:szCs w:val="22"/>
          <w:highlight w:val="yellow"/>
        </w:rPr>
        <w:instrText xml:space="preserve"> FORMTEXT </w:instrText>
      </w:r>
      <w:r w:rsidR="00C81A25" w:rsidRPr="004D6F40">
        <w:rPr>
          <w:rFonts w:ascii="Calibri" w:hAnsi="Calibri" w:cs="Calibri"/>
          <w:sz w:val="22"/>
          <w:szCs w:val="22"/>
          <w:highlight w:val="yellow"/>
        </w:rPr>
      </w:r>
      <w:r w:rsidR="00C81A25" w:rsidRPr="004D6F40">
        <w:rPr>
          <w:rFonts w:ascii="Calibri" w:hAnsi="Calibri" w:cs="Calibri"/>
          <w:sz w:val="22"/>
          <w:szCs w:val="22"/>
          <w:highlight w:val="yellow"/>
        </w:rPr>
        <w:fldChar w:fldCharType="separate"/>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sz w:val="22"/>
          <w:szCs w:val="22"/>
          <w:highlight w:val="yellow"/>
        </w:rPr>
        <w:fldChar w:fldCharType="end"/>
      </w:r>
      <w:bookmarkEnd w:id="7"/>
      <w:r w:rsidR="00C81A25" w:rsidRPr="004D6F40">
        <w:rPr>
          <w:rFonts w:ascii="Calibri" w:hAnsi="Calibri" w:cs="Calibri"/>
          <w:sz w:val="22"/>
          <w:szCs w:val="22"/>
        </w:rPr>
        <w:t xml:space="preserve"> </w:t>
      </w:r>
      <w:r w:rsidRPr="004D6F40">
        <w:rPr>
          <w:rFonts w:ascii="Calibri" w:hAnsi="Calibri" w:cs="Calibri"/>
          <w:sz w:val="22"/>
          <w:szCs w:val="22"/>
        </w:rPr>
        <w:t xml:space="preserve">oddíl </w:t>
      </w:r>
      <w:r w:rsidR="00C81A25" w:rsidRPr="004D6F40">
        <w:rPr>
          <w:rFonts w:ascii="Calibri" w:hAnsi="Calibri" w:cs="Calibri"/>
          <w:sz w:val="22"/>
          <w:szCs w:val="22"/>
          <w:highlight w:val="yellow"/>
        </w:rPr>
        <w:fldChar w:fldCharType="begin">
          <w:ffData>
            <w:name w:val="Text18"/>
            <w:enabled/>
            <w:calcOnExit w:val="0"/>
            <w:textInput/>
          </w:ffData>
        </w:fldChar>
      </w:r>
      <w:bookmarkStart w:id="8" w:name="Text18"/>
      <w:r w:rsidR="00C81A25" w:rsidRPr="004D6F40">
        <w:rPr>
          <w:rFonts w:ascii="Calibri" w:hAnsi="Calibri" w:cs="Calibri"/>
          <w:sz w:val="22"/>
          <w:szCs w:val="22"/>
          <w:highlight w:val="yellow"/>
        </w:rPr>
        <w:instrText xml:space="preserve"> FORMTEXT </w:instrText>
      </w:r>
      <w:r w:rsidR="00C81A25" w:rsidRPr="004D6F40">
        <w:rPr>
          <w:rFonts w:ascii="Calibri" w:hAnsi="Calibri" w:cs="Calibri"/>
          <w:sz w:val="22"/>
          <w:szCs w:val="22"/>
          <w:highlight w:val="yellow"/>
        </w:rPr>
      </w:r>
      <w:r w:rsidR="00C81A25" w:rsidRPr="004D6F40">
        <w:rPr>
          <w:rFonts w:ascii="Calibri" w:hAnsi="Calibri" w:cs="Calibri"/>
          <w:sz w:val="22"/>
          <w:szCs w:val="22"/>
          <w:highlight w:val="yellow"/>
        </w:rPr>
        <w:fldChar w:fldCharType="separate"/>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sz w:val="22"/>
          <w:szCs w:val="22"/>
          <w:highlight w:val="yellow"/>
        </w:rPr>
        <w:fldChar w:fldCharType="end"/>
      </w:r>
      <w:bookmarkEnd w:id="8"/>
      <w:r w:rsidR="00C81A25" w:rsidRPr="004D6F40">
        <w:rPr>
          <w:rFonts w:ascii="Calibri" w:hAnsi="Calibri" w:cs="Calibri"/>
          <w:sz w:val="22"/>
          <w:szCs w:val="22"/>
        </w:rPr>
        <w:t xml:space="preserve"> </w:t>
      </w:r>
      <w:r w:rsidRPr="004D6F40">
        <w:rPr>
          <w:rFonts w:ascii="Calibri" w:hAnsi="Calibri" w:cs="Calibri"/>
          <w:sz w:val="22"/>
          <w:szCs w:val="22"/>
        </w:rPr>
        <w:t xml:space="preserve">vložka </w:t>
      </w:r>
      <w:r w:rsidR="00C81A25" w:rsidRPr="004D6F40">
        <w:rPr>
          <w:rFonts w:ascii="Calibri" w:hAnsi="Calibri" w:cs="Calibri"/>
          <w:sz w:val="22"/>
          <w:szCs w:val="22"/>
          <w:highlight w:val="yellow"/>
        </w:rPr>
        <w:fldChar w:fldCharType="begin">
          <w:ffData>
            <w:name w:val="Text19"/>
            <w:enabled/>
            <w:calcOnExit w:val="0"/>
            <w:textInput/>
          </w:ffData>
        </w:fldChar>
      </w:r>
      <w:bookmarkStart w:id="9" w:name="Text19"/>
      <w:r w:rsidR="00C81A25" w:rsidRPr="004D6F40">
        <w:rPr>
          <w:rFonts w:ascii="Calibri" w:hAnsi="Calibri" w:cs="Calibri"/>
          <w:sz w:val="22"/>
          <w:szCs w:val="22"/>
          <w:highlight w:val="yellow"/>
        </w:rPr>
        <w:instrText xml:space="preserve"> FORMTEXT </w:instrText>
      </w:r>
      <w:r w:rsidR="00C81A25" w:rsidRPr="004D6F40">
        <w:rPr>
          <w:rFonts w:ascii="Calibri" w:hAnsi="Calibri" w:cs="Calibri"/>
          <w:sz w:val="22"/>
          <w:szCs w:val="22"/>
          <w:highlight w:val="yellow"/>
        </w:rPr>
      </w:r>
      <w:r w:rsidR="00C81A25" w:rsidRPr="004D6F40">
        <w:rPr>
          <w:rFonts w:ascii="Calibri" w:hAnsi="Calibri" w:cs="Calibri"/>
          <w:sz w:val="22"/>
          <w:szCs w:val="22"/>
          <w:highlight w:val="yellow"/>
        </w:rPr>
        <w:fldChar w:fldCharType="separate"/>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noProof/>
          <w:sz w:val="22"/>
          <w:szCs w:val="22"/>
          <w:highlight w:val="yellow"/>
        </w:rPr>
        <w:t> </w:t>
      </w:r>
      <w:r w:rsidR="00C81A25" w:rsidRPr="004D6F40">
        <w:rPr>
          <w:rFonts w:ascii="Calibri" w:hAnsi="Calibri" w:cs="Calibri"/>
          <w:sz w:val="22"/>
          <w:szCs w:val="22"/>
          <w:highlight w:val="yellow"/>
        </w:rPr>
        <w:fldChar w:fldCharType="end"/>
      </w:r>
      <w:bookmarkEnd w:id="9"/>
    </w:p>
    <w:p w14:paraId="470B2119" w14:textId="169D4983" w:rsidR="004F73CE" w:rsidRPr="004D6F40" w:rsidRDefault="004F73CE" w:rsidP="000D3246">
      <w:pPr>
        <w:widowControl w:val="0"/>
        <w:rPr>
          <w:rFonts w:ascii="Calibri" w:hAnsi="Calibri" w:cs="Calibri"/>
          <w:sz w:val="22"/>
          <w:szCs w:val="22"/>
        </w:rPr>
      </w:pPr>
      <w:r w:rsidRPr="004D6F40">
        <w:rPr>
          <w:rFonts w:ascii="Calibri" w:hAnsi="Calibri" w:cs="Calibri"/>
          <w:sz w:val="22"/>
          <w:szCs w:val="22"/>
        </w:rPr>
        <w:t>(dále jen „</w:t>
      </w:r>
      <w:r w:rsidR="00DF05D8" w:rsidRPr="004D6F40">
        <w:rPr>
          <w:rFonts w:ascii="Calibri" w:hAnsi="Calibri" w:cs="Calibri"/>
          <w:b/>
          <w:sz w:val="22"/>
          <w:szCs w:val="22"/>
        </w:rPr>
        <w:t>p</w:t>
      </w:r>
      <w:r w:rsidRPr="004D6F40">
        <w:rPr>
          <w:rFonts w:ascii="Calibri" w:hAnsi="Calibri" w:cs="Calibri"/>
          <w:b/>
          <w:sz w:val="22"/>
          <w:szCs w:val="22"/>
        </w:rPr>
        <w:t>rodávající</w:t>
      </w:r>
      <w:r w:rsidRPr="004D6F40">
        <w:rPr>
          <w:rFonts w:ascii="Calibri" w:hAnsi="Calibri" w:cs="Calibri"/>
          <w:sz w:val="22"/>
          <w:szCs w:val="22"/>
        </w:rPr>
        <w:t>“)</w:t>
      </w:r>
    </w:p>
    <w:p w14:paraId="11019ADF" w14:textId="77777777" w:rsidR="004F73CE" w:rsidRPr="004D6F40" w:rsidRDefault="004F73CE" w:rsidP="000D3246">
      <w:pPr>
        <w:widowControl w:val="0"/>
        <w:rPr>
          <w:rFonts w:ascii="Calibri" w:hAnsi="Calibri" w:cs="Calibri"/>
          <w:sz w:val="22"/>
          <w:szCs w:val="22"/>
        </w:rPr>
      </w:pPr>
    </w:p>
    <w:p w14:paraId="40FDCBF4" w14:textId="77777777" w:rsidR="004F73CE" w:rsidRPr="004D6F40" w:rsidRDefault="004F73CE" w:rsidP="000D3246">
      <w:pPr>
        <w:widowControl w:val="0"/>
        <w:rPr>
          <w:rFonts w:ascii="Calibri" w:hAnsi="Calibri" w:cs="Calibri"/>
          <w:sz w:val="22"/>
          <w:szCs w:val="22"/>
        </w:rPr>
      </w:pPr>
      <w:r w:rsidRPr="004D6F40">
        <w:rPr>
          <w:rFonts w:ascii="Calibri" w:hAnsi="Calibri" w:cs="Calibri"/>
          <w:sz w:val="22"/>
          <w:szCs w:val="22"/>
        </w:rPr>
        <w:t>a</w:t>
      </w:r>
    </w:p>
    <w:p w14:paraId="63863697" w14:textId="77777777" w:rsidR="004F73CE" w:rsidRPr="004D6F40" w:rsidRDefault="004F73CE" w:rsidP="000D3246">
      <w:pPr>
        <w:widowControl w:val="0"/>
        <w:rPr>
          <w:rFonts w:ascii="Calibri" w:hAnsi="Calibri" w:cs="Calibri"/>
          <w:b/>
          <w:sz w:val="22"/>
          <w:szCs w:val="22"/>
        </w:rPr>
      </w:pPr>
    </w:p>
    <w:p w14:paraId="3603A0C1" w14:textId="15C58B7A" w:rsidR="002D74CA" w:rsidRPr="004D6F40" w:rsidRDefault="002D74CA" w:rsidP="002D74CA">
      <w:pPr>
        <w:rPr>
          <w:rFonts w:ascii="Calibri" w:eastAsia="Arial" w:hAnsi="Calibri" w:cs="Calibri"/>
          <w:sz w:val="22"/>
          <w:szCs w:val="22"/>
        </w:rPr>
      </w:pPr>
      <w:r w:rsidRPr="004D6F40">
        <w:rPr>
          <w:rFonts w:ascii="Calibri" w:eastAsia="Arial" w:hAnsi="Calibri" w:cs="Calibri"/>
          <w:sz w:val="22"/>
          <w:szCs w:val="22"/>
        </w:rPr>
        <w:t>Název:</w:t>
      </w:r>
      <w:r w:rsidRPr="004D6F40">
        <w:rPr>
          <w:rFonts w:ascii="Calibri" w:eastAsia="Arial" w:hAnsi="Calibri" w:cs="Calibri"/>
          <w:sz w:val="22"/>
          <w:szCs w:val="22"/>
        </w:rPr>
        <w:tab/>
      </w:r>
      <w:bookmarkStart w:id="10" w:name="_Hlk94098414"/>
      <w:bookmarkStart w:id="11" w:name="_Hlk94097417"/>
      <w:r w:rsidRPr="004D6F40">
        <w:rPr>
          <w:rFonts w:ascii="Calibri" w:eastAsia="Arial" w:hAnsi="Calibri" w:cs="Calibri"/>
          <w:sz w:val="22"/>
          <w:szCs w:val="22"/>
        </w:rPr>
        <w:tab/>
      </w:r>
      <w:r w:rsidR="004D6F40">
        <w:rPr>
          <w:rFonts w:ascii="Calibri" w:eastAsia="Arial" w:hAnsi="Calibri" w:cs="Calibri"/>
          <w:sz w:val="22"/>
          <w:szCs w:val="22"/>
        </w:rPr>
        <w:tab/>
      </w:r>
      <w:r w:rsidR="004D6F40">
        <w:rPr>
          <w:rFonts w:ascii="Calibri" w:eastAsia="Arial" w:hAnsi="Calibri" w:cs="Calibri"/>
          <w:sz w:val="22"/>
          <w:szCs w:val="22"/>
        </w:rPr>
        <w:tab/>
      </w:r>
      <w:r w:rsidRPr="004D6F40">
        <w:rPr>
          <w:rFonts w:ascii="Calibri" w:eastAsia="Arial" w:hAnsi="Calibri" w:cs="Calibri"/>
          <w:b/>
          <w:sz w:val="22"/>
          <w:szCs w:val="22"/>
        </w:rPr>
        <w:t>TS Brun</w:t>
      </w:r>
      <w:r w:rsidR="00D151D0" w:rsidRPr="004D6F40">
        <w:rPr>
          <w:rFonts w:ascii="Calibri" w:eastAsia="Arial" w:hAnsi="Calibri" w:cs="Calibri"/>
          <w:b/>
          <w:sz w:val="22"/>
          <w:szCs w:val="22"/>
        </w:rPr>
        <w:t>t</w:t>
      </w:r>
      <w:r w:rsidRPr="004D6F40">
        <w:rPr>
          <w:rFonts w:ascii="Calibri" w:eastAsia="Arial" w:hAnsi="Calibri" w:cs="Calibri"/>
          <w:b/>
          <w:sz w:val="22"/>
          <w:szCs w:val="22"/>
        </w:rPr>
        <w:t>ál, s.r.o.</w:t>
      </w:r>
      <w:bookmarkEnd w:id="10"/>
    </w:p>
    <w:p w14:paraId="443AD9E4" w14:textId="56847E3E" w:rsidR="002D74CA" w:rsidRPr="004D6F40" w:rsidRDefault="002D74CA" w:rsidP="002D74CA">
      <w:pPr>
        <w:rPr>
          <w:rFonts w:ascii="Calibri" w:eastAsia="Arial" w:hAnsi="Calibri" w:cs="Calibri"/>
          <w:sz w:val="22"/>
          <w:szCs w:val="22"/>
        </w:rPr>
      </w:pPr>
      <w:r w:rsidRPr="004D6F40">
        <w:rPr>
          <w:rFonts w:ascii="Calibri" w:eastAsia="Arial" w:hAnsi="Calibri" w:cs="Calibri"/>
          <w:sz w:val="22"/>
          <w:szCs w:val="22"/>
        </w:rPr>
        <w:t>Sídlo:</w:t>
      </w:r>
      <w:r w:rsidRPr="004D6F40">
        <w:rPr>
          <w:rFonts w:ascii="Calibri" w:eastAsia="Arial" w:hAnsi="Calibri" w:cs="Calibri"/>
          <w:sz w:val="22"/>
          <w:szCs w:val="22"/>
        </w:rPr>
        <w:tab/>
      </w:r>
      <w:r w:rsidRPr="004D6F40">
        <w:rPr>
          <w:rFonts w:ascii="Calibri" w:eastAsia="Arial" w:hAnsi="Calibri" w:cs="Calibri"/>
          <w:sz w:val="22"/>
          <w:szCs w:val="22"/>
        </w:rPr>
        <w:tab/>
      </w:r>
      <w:r w:rsidRPr="004D6F40">
        <w:rPr>
          <w:rFonts w:ascii="Calibri" w:eastAsia="Arial" w:hAnsi="Calibri" w:cs="Calibri"/>
          <w:sz w:val="22"/>
          <w:szCs w:val="22"/>
        </w:rPr>
        <w:tab/>
      </w:r>
      <w:r w:rsidR="004D6F40">
        <w:rPr>
          <w:rFonts w:ascii="Calibri" w:eastAsia="Arial" w:hAnsi="Calibri" w:cs="Calibri"/>
          <w:sz w:val="22"/>
          <w:szCs w:val="22"/>
        </w:rPr>
        <w:tab/>
      </w:r>
      <w:r w:rsidRPr="004D6F40">
        <w:rPr>
          <w:rFonts w:ascii="Calibri" w:eastAsia="Arial" w:hAnsi="Calibri" w:cs="Calibri"/>
          <w:color w:val="000000"/>
          <w:sz w:val="22"/>
          <w:szCs w:val="22"/>
        </w:rPr>
        <w:t>Zeyerova 1489/12, 792 01 Bruntál</w:t>
      </w:r>
    </w:p>
    <w:p w14:paraId="20C5C823" w14:textId="33EBEFD5" w:rsidR="002D74CA" w:rsidRPr="004D6F40" w:rsidRDefault="002D74CA" w:rsidP="002D74CA">
      <w:pPr>
        <w:rPr>
          <w:rFonts w:ascii="Calibri" w:eastAsia="Arial" w:hAnsi="Calibri" w:cs="Calibri"/>
          <w:sz w:val="22"/>
          <w:szCs w:val="22"/>
        </w:rPr>
      </w:pPr>
      <w:r w:rsidRPr="004D6F40">
        <w:rPr>
          <w:rFonts w:ascii="Calibri" w:eastAsia="Arial" w:hAnsi="Calibri" w:cs="Calibri"/>
          <w:sz w:val="22"/>
          <w:szCs w:val="22"/>
        </w:rPr>
        <w:t>IČO:</w:t>
      </w:r>
      <w:r w:rsidRPr="004D6F40">
        <w:rPr>
          <w:rFonts w:ascii="Calibri" w:eastAsia="Arial" w:hAnsi="Calibri" w:cs="Calibri"/>
          <w:sz w:val="22"/>
          <w:szCs w:val="22"/>
        </w:rPr>
        <w:tab/>
      </w:r>
      <w:bookmarkEnd w:id="11"/>
      <w:r w:rsidRPr="004D6F40">
        <w:rPr>
          <w:rFonts w:ascii="Calibri" w:eastAsia="Arial" w:hAnsi="Calibri" w:cs="Calibri"/>
          <w:sz w:val="22"/>
          <w:szCs w:val="22"/>
        </w:rPr>
        <w:tab/>
      </w:r>
      <w:r w:rsidRPr="004D6F40">
        <w:rPr>
          <w:rFonts w:ascii="Calibri" w:eastAsia="Arial" w:hAnsi="Calibri" w:cs="Calibri"/>
          <w:sz w:val="22"/>
          <w:szCs w:val="22"/>
        </w:rPr>
        <w:tab/>
      </w:r>
      <w:r w:rsidR="004D6F40">
        <w:rPr>
          <w:rFonts w:ascii="Calibri" w:eastAsia="Arial" w:hAnsi="Calibri" w:cs="Calibri"/>
          <w:sz w:val="22"/>
          <w:szCs w:val="22"/>
        </w:rPr>
        <w:tab/>
      </w:r>
      <w:r w:rsidRPr="004D6F40">
        <w:rPr>
          <w:rFonts w:ascii="Calibri" w:eastAsia="Arial" w:hAnsi="Calibri" w:cs="Calibri"/>
          <w:color w:val="000000"/>
          <w:sz w:val="22"/>
          <w:szCs w:val="22"/>
        </w:rPr>
        <w:t>25823337</w:t>
      </w:r>
    </w:p>
    <w:p w14:paraId="5E9BA50E" w14:textId="1167C085" w:rsidR="002D74CA" w:rsidRPr="004D6F40" w:rsidRDefault="004D6F40" w:rsidP="004D6F40">
      <w:pPr>
        <w:ind w:left="2127" w:firstLine="709"/>
        <w:rPr>
          <w:rFonts w:ascii="Calibri" w:eastAsia="Arial" w:hAnsi="Calibri" w:cs="Calibri"/>
          <w:sz w:val="22"/>
          <w:szCs w:val="22"/>
        </w:rPr>
      </w:pPr>
      <w:r>
        <w:rPr>
          <w:rFonts w:ascii="Calibri" w:eastAsia="Arial" w:hAnsi="Calibri" w:cs="Calibri"/>
          <w:sz w:val="22"/>
          <w:szCs w:val="22"/>
        </w:rPr>
        <w:t>z</w:t>
      </w:r>
      <w:r w:rsidR="002D74CA" w:rsidRPr="004D6F40">
        <w:rPr>
          <w:rFonts w:ascii="Calibri" w:eastAsia="Arial" w:hAnsi="Calibri" w:cs="Calibri"/>
          <w:sz w:val="22"/>
          <w:szCs w:val="22"/>
        </w:rPr>
        <w:t>aps</w:t>
      </w:r>
      <w:r>
        <w:rPr>
          <w:rFonts w:ascii="Calibri" w:eastAsia="Arial" w:hAnsi="Calibri" w:cs="Calibri"/>
          <w:sz w:val="22"/>
          <w:szCs w:val="22"/>
        </w:rPr>
        <w:t>ána</w:t>
      </w:r>
      <w:r w:rsidR="002D74CA" w:rsidRPr="004D6F40">
        <w:rPr>
          <w:rFonts w:ascii="Calibri" w:eastAsia="Arial" w:hAnsi="Calibri" w:cs="Calibri"/>
          <w:sz w:val="22"/>
          <w:szCs w:val="22"/>
        </w:rPr>
        <w:t xml:space="preserve"> v OR u Krajského soudu v Ostravě, oddíl C, vložka 19499</w:t>
      </w:r>
    </w:p>
    <w:p w14:paraId="1417E8B9" w14:textId="22233906" w:rsidR="002D74CA" w:rsidRPr="004D6F40" w:rsidRDefault="002D74CA" w:rsidP="002D74CA">
      <w:pPr>
        <w:rPr>
          <w:rFonts w:ascii="Calibri" w:eastAsia="Arial" w:hAnsi="Calibri" w:cs="Calibri"/>
          <w:sz w:val="22"/>
          <w:szCs w:val="22"/>
        </w:rPr>
      </w:pPr>
      <w:r w:rsidRPr="004D6F40">
        <w:rPr>
          <w:rFonts w:ascii="Calibri" w:eastAsia="Arial" w:hAnsi="Calibri" w:cs="Calibri"/>
          <w:sz w:val="22"/>
          <w:szCs w:val="22"/>
        </w:rPr>
        <w:t>Zastoupena:</w:t>
      </w:r>
      <w:r w:rsidRPr="004D6F40">
        <w:rPr>
          <w:rFonts w:ascii="Calibri" w:eastAsia="Arial" w:hAnsi="Calibri" w:cs="Calibri"/>
          <w:sz w:val="22"/>
          <w:szCs w:val="22"/>
        </w:rPr>
        <w:tab/>
      </w:r>
      <w:r w:rsidRPr="004D6F40">
        <w:rPr>
          <w:rFonts w:ascii="Calibri" w:eastAsia="Arial" w:hAnsi="Calibri" w:cs="Calibri"/>
          <w:sz w:val="22"/>
          <w:szCs w:val="22"/>
        </w:rPr>
        <w:tab/>
      </w:r>
      <w:r w:rsidR="004D6F40">
        <w:rPr>
          <w:rFonts w:ascii="Calibri" w:eastAsia="Arial" w:hAnsi="Calibri" w:cs="Calibri"/>
          <w:sz w:val="22"/>
          <w:szCs w:val="22"/>
        </w:rPr>
        <w:tab/>
      </w:r>
      <w:r w:rsidRPr="004D6F40">
        <w:rPr>
          <w:rFonts w:ascii="Calibri" w:eastAsia="Arial" w:hAnsi="Calibri" w:cs="Calibri"/>
          <w:sz w:val="22"/>
          <w:szCs w:val="22"/>
        </w:rPr>
        <w:t xml:space="preserve">Ing. Václav </w:t>
      </w:r>
      <w:proofErr w:type="spellStart"/>
      <w:r w:rsidRPr="004D6F40">
        <w:rPr>
          <w:rFonts w:ascii="Calibri" w:eastAsia="Arial" w:hAnsi="Calibri" w:cs="Calibri"/>
          <w:sz w:val="22"/>
          <w:szCs w:val="22"/>
        </w:rPr>
        <w:t>Frgal</w:t>
      </w:r>
      <w:proofErr w:type="spellEnd"/>
      <w:r w:rsidRPr="004D6F40">
        <w:rPr>
          <w:rFonts w:ascii="Calibri" w:eastAsia="Arial" w:hAnsi="Calibri" w:cs="Calibri"/>
          <w:sz w:val="22"/>
          <w:szCs w:val="22"/>
        </w:rPr>
        <w:t>, jednatel</w:t>
      </w:r>
    </w:p>
    <w:p w14:paraId="30AEB967" w14:textId="77777777" w:rsidR="004F73CE" w:rsidRPr="004D6F40" w:rsidRDefault="004F73CE" w:rsidP="000D3246">
      <w:pPr>
        <w:widowControl w:val="0"/>
        <w:rPr>
          <w:rFonts w:ascii="Calibri" w:hAnsi="Calibri" w:cs="Calibri"/>
          <w:sz w:val="22"/>
          <w:szCs w:val="22"/>
        </w:rPr>
      </w:pPr>
      <w:r w:rsidRPr="004D6F40">
        <w:rPr>
          <w:rFonts w:ascii="Calibri" w:hAnsi="Calibri" w:cs="Calibri"/>
          <w:sz w:val="22"/>
          <w:szCs w:val="22"/>
        </w:rPr>
        <w:t>(dále jen „</w:t>
      </w:r>
      <w:r w:rsidR="00DF05D8" w:rsidRPr="004D6F40">
        <w:rPr>
          <w:rFonts w:ascii="Calibri" w:hAnsi="Calibri" w:cs="Calibri"/>
          <w:b/>
          <w:sz w:val="22"/>
          <w:szCs w:val="22"/>
        </w:rPr>
        <w:t>k</w:t>
      </w:r>
      <w:r w:rsidRPr="004D6F40">
        <w:rPr>
          <w:rFonts w:ascii="Calibri" w:hAnsi="Calibri" w:cs="Calibri"/>
          <w:b/>
          <w:sz w:val="22"/>
          <w:szCs w:val="22"/>
        </w:rPr>
        <w:t>upující</w:t>
      </w:r>
      <w:r w:rsidRPr="004D6F40">
        <w:rPr>
          <w:rFonts w:ascii="Calibri" w:hAnsi="Calibri" w:cs="Calibri"/>
          <w:sz w:val="22"/>
          <w:szCs w:val="22"/>
        </w:rPr>
        <w:t>“)</w:t>
      </w:r>
    </w:p>
    <w:p w14:paraId="3A0B64EF" w14:textId="77777777" w:rsidR="00275B6D" w:rsidRPr="004D6F40" w:rsidRDefault="00275B6D" w:rsidP="000D3246">
      <w:pPr>
        <w:widowControl w:val="0"/>
        <w:rPr>
          <w:rFonts w:ascii="Calibri" w:hAnsi="Calibri" w:cs="Calibri"/>
          <w:sz w:val="22"/>
          <w:szCs w:val="22"/>
        </w:rPr>
      </w:pPr>
    </w:p>
    <w:p w14:paraId="622BE75C" w14:textId="77777777" w:rsidR="00275B6D" w:rsidRPr="004D6F40" w:rsidRDefault="00275B6D" w:rsidP="000D3246">
      <w:pPr>
        <w:widowControl w:val="0"/>
        <w:rPr>
          <w:rFonts w:ascii="Calibri" w:hAnsi="Calibri" w:cs="Calibri"/>
          <w:sz w:val="22"/>
          <w:szCs w:val="22"/>
        </w:rPr>
      </w:pPr>
      <w:r w:rsidRPr="004D6F40">
        <w:rPr>
          <w:rFonts w:ascii="Calibri" w:hAnsi="Calibri" w:cs="Calibri"/>
          <w:sz w:val="22"/>
          <w:szCs w:val="22"/>
        </w:rPr>
        <w:t>(dále společně též „</w:t>
      </w:r>
      <w:r w:rsidR="00DF05D8" w:rsidRPr="004D6F40">
        <w:rPr>
          <w:rFonts w:ascii="Calibri" w:hAnsi="Calibri" w:cs="Calibri"/>
          <w:b/>
          <w:sz w:val="22"/>
          <w:szCs w:val="22"/>
        </w:rPr>
        <w:t>s</w:t>
      </w:r>
      <w:r w:rsidRPr="004D6F40">
        <w:rPr>
          <w:rFonts w:ascii="Calibri" w:hAnsi="Calibri" w:cs="Calibri"/>
          <w:b/>
          <w:sz w:val="22"/>
          <w:szCs w:val="22"/>
        </w:rPr>
        <w:t>mluvní strany</w:t>
      </w:r>
      <w:r w:rsidRPr="004D6F40">
        <w:rPr>
          <w:rFonts w:ascii="Calibri" w:hAnsi="Calibri" w:cs="Calibri"/>
          <w:sz w:val="22"/>
          <w:szCs w:val="22"/>
        </w:rPr>
        <w:t>“)</w:t>
      </w:r>
    </w:p>
    <w:p w14:paraId="495799A6" w14:textId="77777777" w:rsidR="004F73CE" w:rsidRPr="004D6F40" w:rsidRDefault="004F73CE" w:rsidP="000D3246">
      <w:pPr>
        <w:widowControl w:val="0"/>
        <w:rPr>
          <w:rFonts w:ascii="Calibri" w:hAnsi="Calibri" w:cs="Calibri"/>
          <w:sz w:val="22"/>
          <w:szCs w:val="22"/>
        </w:rPr>
      </w:pPr>
    </w:p>
    <w:p w14:paraId="7C6695DB" w14:textId="77777777" w:rsidR="00E242EF" w:rsidRPr="004D6F40" w:rsidRDefault="00E242EF" w:rsidP="000D3246">
      <w:pPr>
        <w:pStyle w:val="Zkladntext2"/>
        <w:widowControl w:val="0"/>
        <w:jc w:val="center"/>
        <w:rPr>
          <w:rFonts w:ascii="Calibri" w:hAnsi="Calibri" w:cs="Calibri"/>
          <w:i w:val="0"/>
          <w:sz w:val="22"/>
          <w:szCs w:val="22"/>
        </w:rPr>
      </w:pPr>
      <w:r w:rsidRPr="004D6F40">
        <w:rPr>
          <w:rFonts w:ascii="Calibri" w:hAnsi="Calibri" w:cs="Calibri"/>
          <w:i w:val="0"/>
          <w:sz w:val="22"/>
          <w:szCs w:val="22"/>
        </w:rPr>
        <w:t xml:space="preserve">se v souladu s ustanovením § </w:t>
      </w:r>
      <w:r w:rsidR="0036481A" w:rsidRPr="004D6F40">
        <w:rPr>
          <w:rFonts w:ascii="Calibri" w:hAnsi="Calibri" w:cs="Calibri"/>
          <w:i w:val="0"/>
          <w:sz w:val="22"/>
          <w:szCs w:val="22"/>
        </w:rPr>
        <w:t>2079 a násl.</w:t>
      </w:r>
      <w:r w:rsidRPr="004D6F40">
        <w:rPr>
          <w:rFonts w:ascii="Calibri" w:hAnsi="Calibri" w:cs="Calibri"/>
          <w:i w:val="0"/>
          <w:sz w:val="22"/>
          <w:szCs w:val="22"/>
        </w:rPr>
        <w:t xml:space="preserve"> zákona č. </w:t>
      </w:r>
      <w:r w:rsidR="0036481A" w:rsidRPr="004D6F40">
        <w:rPr>
          <w:rFonts w:ascii="Calibri" w:hAnsi="Calibri" w:cs="Calibri"/>
          <w:i w:val="0"/>
          <w:sz w:val="22"/>
          <w:szCs w:val="22"/>
        </w:rPr>
        <w:t>89/2012</w:t>
      </w:r>
      <w:r w:rsidRPr="004D6F40">
        <w:rPr>
          <w:rFonts w:ascii="Calibri" w:hAnsi="Calibri" w:cs="Calibri"/>
          <w:i w:val="0"/>
          <w:sz w:val="22"/>
          <w:szCs w:val="22"/>
        </w:rPr>
        <w:t xml:space="preserve"> Sb., </w:t>
      </w:r>
      <w:r w:rsidR="0036481A" w:rsidRPr="004D6F40">
        <w:rPr>
          <w:rFonts w:ascii="Calibri" w:hAnsi="Calibri" w:cs="Calibri"/>
          <w:i w:val="0"/>
          <w:sz w:val="22"/>
          <w:szCs w:val="22"/>
        </w:rPr>
        <w:t>občanský</w:t>
      </w:r>
      <w:r w:rsidRPr="004D6F40">
        <w:rPr>
          <w:rFonts w:ascii="Calibri" w:hAnsi="Calibri" w:cs="Calibri"/>
          <w:i w:val="0"/>
          <w:sz w:val="22"/>
          <w:szCs w:val="22"/>
        </w:rPr>
        <w:t xml:space="preserve"> zákoník</w:t>
      </w:r>
      <w:r w:rsidR="0036481A" w:rsidRPr="004D6F40">
        <w:rPr>
          <w:rFonts w:ascii="Calibri" w:hAnsi="Calibri" w:cs="Calibri"/>
          <w:i w:val="0"/>
          <w:sz w:val="22"/>
          <w:szCs w:val="22"/>
        </w:rPr>
        <w:t>,</w:t>
      </w:r>
      <w:r w:rsidRPr="004D6F40">
        <w:rPr>
          <w:rFonts w:ascii="Calibri" w:hAnsi="Calibri" w:cs="Calibri"/>
          <w:i w:val="0"/>
          <w:sz w:val="22"/>
          <w:szCs w:val="22"/>
        </w:rPr>
        <w:t xml:space="preserve"> v platném znění</w:t>
      </w:r>
      <w:r w:rsidR="0036481A" w:rsidRPr="004D6F40">
        <w:rPr>
          <w:rFonts w:ascii="Calibri" w:hAnsi="Calibri" w:cs="Calibri"/>
          <w:i w:val="0"/>
          <w:sz w:val="22"/>
          <w:szCs w:val="22"/>
        </w:rPr>
        <w:t>,</w:t>
      </w:r>
      <w:r w:rsidRPr="004D6F40">
        <w:rPr>
          <w:rFonts w:ascii="Calibri" w:hAnsi="Calibri" w:cs="Calibri"/>
          <w:i w:val="0"/>
          <w:sz w:val="22"/>
          <w:szCs w:val="22"/>
        </w:rPr>
        <w:t xml:space="preserve"> dohodly níže uvedeného dne, měsíce a roku tak, jak stanoví tato</w:t>
      </w:r>
    </w:p>
    <w:p w14:paraId="068FF9BC" w14:textId="77777777" w:rsidR="004F73CE" w:rsidRPr="004D6F40" w:rsidRDefault="004F73CE" w:rsidP="000D3246">
      <w:pPr>
        <w:widowControl w:val="0"/>
        <w:rPr>
          <w:rFonts w:ascii="Calibri" w:hAnsi="Calibri" w:cs="Calibri"/>
          <w:sz w:val="22"/>
          <w:szCs w:val="22"/>
        </w:rPr>
      </w:pPr>
    </w:p>
    <w:p w14:paraId="5C6C487C" w14:textId="77777777" w:rsidR="006D4481" w:rsidRPr="004D6F40" w:rsidRDefault="006D4481" w:rsidP="000D3246">
      <w:pPr>
        <w:widowControl w:val="0"/>
        <w:rPr>
          <w:rFonts w:ascii="Calibri" w:hAnsi="Calibri" w:cs="Calibri"/>
          <w:sz w:val="22"/>
          <w:szCs w:val="22"/>
        </w:rPr>
      </w:pPr>
    </w:p>
    <w:p w14:paraId="412596D0" w14:textId="65C05358" w:rsidR="004F73CE" w:rsidRPr="004D6F40" w:rsidRDefault="00E242EF" w:rsidP="000D3246">
      <w:pPr>
        <w:widowControl w:val="0"/>
        <w:jc w:val="center"/>
        <w:rPr>
          <w:rFonts w:ascii="Calibri" w:hAnsi="Calibri" w:cs="Calibri"/>
          <w:b/>
          <w:sz w:val="28"/>
          <w:szCs w:val="28"/>
        </w:rPr>
      </w:pPr>
      <w:r w:rsidRPr="004D6F40">
        <w:rPr>
          <w:rFonts w:ascii="Calibri" w:hAnsi="Calibri" w:cs="Calibri"/>
          <w:b/>
          <w:sz w:val="28"/>
          <w:szCs w:val="28"/>
        </w:rPr>
        <w:t>Kupní smlouva</w:t>
      </w:r>
    </w:p>
    <w:p w14:paraId="1E4A3DC6" w14:textId="36D7C722" w:rsidR="009477FD" w:rsidRPr="004D6F40" w:rsidRDefault="009477FD" w:rsidP="000D3246">
      <w:pPr>
        <w:widowControl w:val="0"/>
        <w:jc w:val="center"/>
        <w:rPr>
          <w:rFonts w:ascii="Calibri" w:hAnsi="Calibri" w:cs="Calibri"/>
          <w:iCs/>
          <w:sz w:val="22"/>
          <w:szCs w:val="22"/>
        </w:rPr>
      </w:pPr>
      <w:r w:rsidRPr="004D6F40">
        <w:rPr>
          <w:rFonts w:ascii="Calibri" w:hAnsi="Calibri" w:cs="Calibri"/>
          <w:iCs/>
          <w:sz w:val="22"/>
          <w:szCs w:val="22"/>
        </w:rPr>
        <w:t>(dále jen „</w:t>
      </w:r>
      <w:r w:rsidRPr="004D6F40">
        <w:rPr>
          <w:rFonts w:ascii="Calibri" w:hAnsi="Calibri" w:cs="Calibri"/>
          <w:b/>
          <w:bCs/>
          <w:iCs/>
          <w:sz w:val="22"/>
          <w:szCs w:val="22"/>
        </w:rPr>
        <w:t>smlouva</w:t>
      </w:r>
      <w:r w:rsidRPr="004D6F40">
        <w:rPr>
          <w:rFonts w:ascii="Calibri" w:hAnsi="Calibri" w:cs="Calibri"/>
          <w:iCs/>
          <w:sz w:val="22"/>
          <w:szCs w:val="22"/>
        </w:rPr>
        <w:t>“)</w:t>
      </w:r>
    </w:p>
    <w:p w14:paraId="5A177444" w14:textId="77777777" w:rsidR="00AE0917" w:rsidRPr="004D6F40" w:rsidRDefault="00AE0917" w:rsidP="000D3246">
      <w:pPr>
        <w:widowControl w:val="0"/>
        <w:rPr>
          <w:rFonts w:ascii="Calibri" w:hAnsi="Calibri" w:cs="Calibri"/>
          <w:b/>
          <w:sz w:val="22"/>
          <w:szCs w:val="22"/>
        </w:rPr>
      </w:pPr>
    </w:p>
    <w:p w14:paraId="50D43237" w14:textId="77777777" w:rsidR="00346B6F" w:rsidRPr="004D6F40" w:rsidRDefault="00346B6F" w:rsidP="000D3246">
      <w:pPr>
        <w:widowControl w:val="0"/>
        <w:rPr>
          <w:rFonts w:ascii="Calibri" w:hAnsi="Calibri" w:cs="Calibri"/>
          <w:b/>
          <w:sz w:val="22"/>
          <w:szCs w:val="22"/>
        </w:rPr>
      </w:pPr>
    </w:p>
    <w:p w14:paraId="779735D4" w14:textId="77777777" w:rsidR="00BE6EFD" w:rsidRPr="004D6F40" w:rsidRDefault="00BE6EFD" w:rsidP="000D3246">
      <w:pPr>
        <w:widowControl w:val="0"/>
        <w:jc w:val="center"/>
        <w:rPr>
          <w:rFonts w:ascii="Calibri" w:hAnsi="Calibri" w:cs="Calibri"/>
          <w:b/>
          <w:sz w:val="22"/>
          <w:szCs w:val="22"/>
        </w:rPr>
      </w:pPr>
      <w:r w:rsidRPr="004D6F40">
        <w:rPr>
          <w:rFonts w:ascii="Calibri" w:hAnsi="Calibri" w:cs="Calibri"/>
          <w:b/>
          <w:sz w:val="22"/>
          <w:szCs w:val="22"/>
        </w:rPr>
        <w:t>Preambule</w:t>
      </w:r>
    </w:p>
    <w:p w14:paraId="0314134F" w14:textId="63609229" w:rsidR="00CD469D" w:rsidRPr="004D6F40" w:rsidRDefault="00C46F25" w:rsidP="00CD469D">
      <w:pPr>
        <w:numPr>
          <w:ilvl w:val="0"/>
          <w:numId w:val="12"/>
        </w:numPr>
        <w:ind w:left="567" w:hanging="567"/>
        <w:jc w:val="both"/>
        <w:rPr>
          <w:rFonts w:ascii="Calibri" w:hAnsi="Calibri" w:cs="Calibri"/>
          <w:sz w:val="22"/>
          <w:szCs w:val="22"/>
        </w:rPr>
      </w:pPr>
      <w:r w:rsidRPr="004D6F40">
        <w:rPr>
          <w:rFonts w:ascii="Calibri" w:hAnsi="Calibri" w:cs="Calibri"/>
          <w:sz w:val="22"/>
          <w:szCs w:val="22"/>
        </w:rPr>
        <w:t xml:space="preserve">Podkladem pro uzavření této smlouvy je nabídka </w:t>
      </w:r>
      <w:r w:rsidR="009F7393" w:rsidRPr="004D6F40">
        <w:rPr>
          <w:rFonts w:ascii="Calibri" w:hAnsi="Calibri" w:cs="Calibri"/>
          <w:sz w:val="22"/>
          <w:szCs w:val="22"/>
        </w:rPr>
        <w:t>prodávajícího</w:t>
      </w:r>
      <w:r w:rsidRPr="004D6F40">
        <w:rPr>
          <w:rFonts w:ascii="Calibri" w:hAnsi="Calibri" w:cs="Calibri"/>
          <w:sz w:val="22"/>
          <w:szCs w:val="22"/>
        </w:rPr>
        <w:t xml:space="preserve"> podaná na základě </w:t>
      </w:r>
      <w:r w:rsidR="004D6F40">
        <w:rPr>
          <w:rFonts w:ascii="Calibri" w:hAnsi="Calibri" w:cs="Calibri"/>
          <w:sz w:val="22"/>
          <w:szCs w:val="22"/>
        </w:rPr>
        <w:t>výběrového</w:t>
      </w:r>
      <w:r w:rsidR="0050128D" w:rsidRPr="004D6F40">
        <w:rPr>
          <w:rFonts w:ascii="Calibri" w:hAnsi="Calibri" w:cs="Calibri"/>
          <w:sz w:val="22"/>
          <w:szCs w:val="22"/>
        </w:rPr>
        <w:t xml:space="preserve"> řízení </w:t>
      </w:r>
      <w:r w:rsidRPr="004D6F40">
        <w:rPr>
          <w:rFonts w:ascii="Calibri" w:hAnsi="Calibri" w:cs="Calibri"/>
          <w:sz w:val="22"/>
          <w:szCs w:val="22"/>
        </w:rPr>
        <w:t xml:space="preserve">zakázku </w:t>
      </w:r>
      <w:r w:rsidRPr="0065280F">
        <w:rPr>
          <w:rFonts w:ascii="Calibri" w:hAnsi="Calibri" w:cs="Calibri"/>
          <w:sz w:val="22"/>
          <w:szCs w:val="22"/>
        </w:rPr>
        <w:t xml:space="preserve">nazvanou </w:t>
      </w:r>
      <w:r w:rsidR="00345EE1" w:rsidRPr="0065280F">
        <w:rPr>
          <w:rFonts w:ascii="Calibri" w:hAnsi="Calibri" w:cs="Calibri"/>
          <w:sz w:val="22"/>
          <w:szCs w:val="22"/>
        </w:rPr>
        <w:t>„</w:t>
      </w:r>
      <w:r w:rsidR="00291DA1" w:rsidRPr="0065280F">
        <w:rPr>
          <w:rFonts w:ascii="Calibri" w:eastAsia="Arial" w:hAnsi="Calibri" w:cs="Calibri"/>
          <w:b/>
          <w:bCs/>
          <w:sz w:val="22"/>
          <w:szCs w:val="22"/>
        </w:rPr>
        <w:t xml:space="preserve">Pořízení vozidla </w:t>
      </w:r>
      <w:r w:rsidR="004D6F40" w:rsidRPr="0065280F">
        <w:rPr>
          <w:rFonts w:ascii="Calibri" w:eastAsia="Arial" w:hAnsi="Calibri" w:cs="Calibri"/>
          <w:b/>
          <w:bCs/>
          <w:sz w:val="22"/>
          <w:szCs w:val="22"/>
        </w:rPr>
        <w:t>na svoz komunálního odpadu</w:t>
      </w:r>
      <w:r w:rsidR="00345EE1" w:rsidRPr="0065280F">
        <w:rPr>
          <w:rFonts w:ascii="Calibri" w:hAnsi="Calibri" w:cs="Calibri"/>
          <w:sz w:val="22"/>
          <w:szCs w:val="22"/>
        </w:rPr>
        <w:t xml:space="preserve">“ </w:t>
      </w:r>
      <w:r w:rsidR="007A37D6" w:rsidRPr="0065280F">
        <w:rPr>
          <w:rFonts w:ascii="Calibri" w:hAnsi="Calibri" w:cs="Calibri"/>
          <w:sz w:val="22"/>
          <w:szCs w:val="22"/>
        </w:rPr>
        <w:t>(</w:t>
      </w:r>
      <w:r w:rsidRPr="0065280F">
        <w:rPr>
          <w:rFonts w:ascii="Calibri" w:hAnsi="Calibri" w:cs="Calibri"/>
          <w:sz w:val="22"/>
          <w:szCs w:val="22"/>
        </w:rPr>
        <w:t>dále jen</w:t>
      </w:r>
      <w:r w:rsidRPr="004D6F40">
        <w:rPr>
          <w:rFonts w:ascii="Calibri" w:hAnsi="Calibri" w:cs="Calibri"/>
          <w:sz w:val="22"/>
          <w:szCs w:val="22"/>
        </w:rPr>
        <w:t xml:space="preserve"> „</w:t>
      </w:r>
      <w:r w:rsidRPr="004D6F40">
        <w:rPr>
          <w:rFonts w:ascii="Calibri" w:hAnsi="Calibri" w:cs="Calibri"/>
          <w:b/>
          <w:bCs/>
          <w:sz w:val="22"/>
          <w:szCs w:val="22"/>
        </w:rPr>
        <w:t>zakázka</w:t>
      </w:r>
      <w:r w:rsidRPr="004D6F40">
        <w:rPr>
          <w:rFonts w:ascii="Calibri" w:hAnsi="Calibri" w:cs="Calibri"/>
          <w:sz w:val="22"/>
          <w:szCs w:val="22"/>
        </w:rPr>
        <w:t xml:space="preserve">“). Smluvní strany sjednávají, že veškeré zadávací podmínky stanovené v rámci shora uvedené zakázky jsou součástí smluvních podmínek dle této smlouvy. </w:t>
      </w:r>
    </w:p>
    <w:p w14:paraId="34356809" w14:textId="77777777" w:rsidR="00CD469D" w:rsidRPr="004D6F40" w:rsidRDefault="00CD469D" w:rsidP="00CD469D">
      <w:pPr>
        <w:pStyle w:val="Odstavecseseznamem"/>
        <w:rPr>
          <w:rFonts w:ascii="Calibri" w:hAnsi="Calibri" w:cs="Calibri"/>
          <w:sz w:val="22"/>
          <w:szCs w:val="22"/>
        </w:rPr>
      </w:pPr>
    </w:p>
    <w:p w14:paraId="3A588D70" w14:textId="77777777" w:rsidR="00160956" w:rsidRPr="004D6F40" w:rsidRDefault="00160956" w:rsidP="00E24ECE">
      <w:pPr>
        <w:numPr>
          <w:ilvl w:val="0"/>
          <w:numId w:val="12"/>
        </w:numPr>
        <w:ind w:left="567" w:hanging="567"/>
        <w:jc w:val="both"/>
        <w:rPr>
          <w:rFonts w:ascii="Calibri" w:hAnsi="Calibri" w:cs="Calibri"/>
          <w:sz w:val="22"/>
          <w:szCs w:val="22"/>
        </w:rPr>
      </w:pPr>
      <w:r w:rsidRPr="004D6F40">
        <w:rPr>
          <w:rFonts w:ascii="Calibri" w:hAnsi="Calibri" w:cs="Calibri"/>
          <w:sz w:val="22"/>
          <w:szCs w:val="22"/>
        </w:rPr>
        <w:t>Smluvní strany prohlašují, že před uzavřením této smlouvy řádně splnily všechny hmotněprávní podmínky pro platné uzav</w:t>
      </w:r>
      <w:r w:rsidR="007A37D6" w:rsidRPr="004D6F40">
        <w:rPr>
          <w:rFonts w:ascii="Calibri" w:hAnsi="Calibri" w:cs="Calibri"/>
          <w:sz w:val="22"/>
          <w:szCs w:val="22"/>
        </w:rPr>
        <w:t>ření této smlouvy vyplývající z </w:t>
      </w:r>
      <w:r w:rsidRPr="004D6F40">
        <w:rPr>
          <w:rFonts w:ascii="Calibri" w:hAnsi="Calibri" w:cs="Calibri"/>
          <w:sz w:val="22"/>
          <w:szCs w:val="22"/>
        </w:rPr>
        <w:t>platných právních předpisů, jakož i z jejich platných vnitřních předpisů, a dále prohlašují, že uzavřením této smlouvy nedojde k porušení jakýchkoliv jejich zákonných či smluvních povinností.</w:t>
      </w:r>
    </w:p>
    <w:p w14:paraId="7236D621" w14:textId="77777777" w:rsidR="0019624B" w:rsidRDefault="0019624B" w:rsidP="0019624B">
      <w:pPr>
        <w:ind w:left="567"/>
        <w:jc w:val="both"/>
        <w:rPr>
          <w:rFonts w:ascii="Calibri" w:hAnsi="Calibri" w:cs="Calibri"/>
          <w:sz w:val="22"/>
          <w:szCs w:val="22"/>
          <w:highlight w:val="yellow"/>
        </w:rPr>
      </w:pPr>
    </w:p>
    <w:p w14:paraId="3CC1A507" w14:textId="77777777" w:rsidR="008E10FF" w:rsidRPr="004D6F40" w:rsidRDefault="008E10FF" w:rsidP="008E10FF">
      <w:pPr>
        <w:widowControl w:val="0"/>
        <w:ind w:left="567"/>
        <w:jc w:val="both"/>
        <w:rPr>
          <w:rFonts w:ascii="Calibri" w:hAnsi="Calibri" w:cs="Calibri"/>
          <w:sz w:val="22"/>
          <w:szCs w:val="22"/>
          <w:highlight w:val="yellow"/>
        </w:rPr>
      </w:pPr>
    </w:p>
    <w:p w14:paraId="6BE4CCE4" w14:textId="77777777" w:rsidR="004F73CE" w:rsidRPr="004D6F40" w:rsidRDefault="004F73CE" w:rsidP="000D3246">
      <w:pPr>
        <w:widowControl w:val="0"/>
        <w:jc w:val="center"/>
        <w:rPr>
          <w:rFonts w:ascii="Calibri" w:hAnsi="Calibri" w:cs="Calibri"/>
          <w:b/>
          <w:sz w:val="22"/>
          <w:szCs w:val="22"/>
        </w:rPr>
      </w:pPr>
      <w:r w:rsidRPr="004D6F40">
        <w:rPr>
          <w:rFonts w:ascii="Calibri" w:hAnsi="Calibri" w:cs="Calibri"/>
          <w:b/>
          <w:sz w:val="22"/>
          <w:szCs w:val="22"/>
        </w:rPr>
        <w:t>Článek 1</w:t>
      </w:r>
    </w:p>
    <w:p w14:paraId="43952E61" w14:textId="77777777" w:rsidR="004F73CE" w:rsidRPr="004D6F40" w:rsidRDefault="000C279B" w:rsidP="000D3246">
      <w:pPr>
        <w:pStyle w:val="Nadpis3"/>
        <w:keepNext w:val="0"/>
        <w:widowControl w:val="0"/>
        <w:rPr>
          <w:rFonts w:ascii="Calibri" w:hAnsi="Calibri" w:cs="Calibri"/>
          <w:sz w:val="22"/>
          <w:szCs w:val="22"/>
        </w:rPr>
      </w:pPr>
      <w:r w:rsidRPr="004D6F40">
        <w:rPr>
          <w:rFonts w:ascii="Calibri" w:hAnsi="Calibri" w:cs="Calibri"/>
          <w:sz w:val="22"/>
          <w:szCs w:val="22"/>
        </w:rPr>
        <w:t xml:space="preserve">Předmět </w:t>
      </w:r>
      <w:r w:rsidR="00E242EF" w:rsidRPr="004D6F40">
        <w:rPr>
          <w:rFonts w:ascii="Calibri" w:hAnsi="Calibri" w:cs="Calibri"/>
          <w:sz w:val="22"/>
          <w:szCs w:val="22"/>
        </w:rPr>
        <w:t>smlouvy</w:t>
      </w:r>
    </w:p>
    <w:p w14:paraId="0CEEBA27" w14:textId="64A26B25" w:rsidR="00E540FD" w:rsidRPr="004D6F40" w:rsidRDefault="00E540FD" w:rsidP="00E540FD">
      <w:pPr>
        <w:pStyle w:val="Odstavecseseznamem"/>
        <w:numPr>
          <w:ilvl w:val="0"/>
          <w:numId w:val="2"/>
        </w:numPr>
        <w:ind w:left="567" w:hanging="567"/>
        <w:jc w:val="both"/>
        <w:rPr>
          <w:rFonts w:ascii="Calibri" w:hAnsi="Calibri" w:cs="Calibri"/>
          <w:sz w:val="22"/>
          <w:szCs w:val="22"/>
        </w:rPr>
      </w:pPr>
      <w:r w:rsidRPr="004D6F40">
        <w:rPr>
          <w:rFonts w:ascii="Calibri" w:hAnsi="Calibri" w:cs="Calibri"/>
          <w:sz w:val="22"/>
          <w:szCs w:val="22"/>
        </w:rPr>
        <w:t xml:space="preserve">Předmětem této smlouvy je povinnost prodávajícího dodat </w:t>
      </w:r>
      <w:r w:rsidR="002D74CA" w:rsidRPr="004D6F40">
        <w:rPr>
          <w:rFonts w:ascii="Calibri" w:hAnsi="Calibri" w:cs="Calibri"/>
          <w:sz w:val="22"/>
          <w:szCs w:val="22"/>
        </w:rPr>
        <w:t>1</w:t>
      </w:r>
      <w:r w:rsidRPr="004D6F40">
        <w:rPr>
          <w:rFonts w:ascii="Calibri" w:hAnsi="Calibri" w:cs="Calibri"/>
          <w:sz w:val="22"/>
          <w:szCs w:val="22"/>
        </w:rPr>
        <w:t xml:space="preserve"> kus</w:t>
      </w:r>
      <w:r w:rsidR="00291DA1" w:rsidRPr="004D6F40">
        <w:rPr>
          <w:rFonts w:ascii="Calibri" w:hAnsi="Calibri" w:cs="Calibri"/>
          <w:sz w:val="22"/>
          <w:szCs w:val="22"/>
        </w:rPr>
        <w:t xml:space="preserve"> </w:t>
      </w:r>
      <w:r w:rsidR="004D6F40">
        <w:rPr>
          <w:rFonts w:ascii="Calibri" w:hAnsi="Calibri" w:cs="Calibri"/>
          <w:sz w:val="22"/>
          <w:szCs w:val="22"/>
        </w:rPr>
        <w:t>svozového</w:t>
      </w:r>
      <w:r w:rsidR="00291DA1" w:rsidRPr="004D6F40">
        <w:rPr>
          <w:rFonts w:ascii="Calibri" w:hAnsi="Calibri" w:cs="Calibri"/>
          <w:sz w:val="22"/>
          <w:szCs w:val="22"/>
        </w:rPr>
        <w:t xml:space="preserve"> vozidla včetně </w:t>
      </w:r>
      <w:r w:rsidR="004D6F40">
        <w:rPr>
          <w:rFonts w:ascii="Calibri" w:hAnsi="Calibri" w:cs="Calibri"/>
          <w:sz w:val="22"/>
          <w:szCs w:val="22"/>
        </w:rPr>
        <w:t>veškerého příslušenství</w:t>
      </w:r>
      <w:r w:rsidRPr="004D6F40">
        <w:rPr>
          <w:rFonts w:ascii="Calibri" w:hAnsi="Calibri" w:cs="Calibri"/>
          <w:sz w:val="22"/>
          <w:szCs w:val="22"/>
        </w:rPr>
        <w:t xml:space="preserve"> (dále jen „</w:t>
      </w:r>
      <w:r w:rsidRPr="004D6F40">
        <w:rPr>
          <w:rFonts w:ascii="Calibri" w:hAnsi="Calibri" w:cs="Calibri"/>
          <w:b/>
          <w:bCs/>
          <w:sz w:val="22"/>
          <w:szCs w:val="22"/>
        </w:rPr>
        <w:t>předmět plnění</w:t>
      </w:r>
      <w:r w:rsidRPr="004D6F40">
        <w:rPr>
          <w:rFonts w:ascii="Calibri" w:hAnsi="Calibri" w:cs="Calibri"/>
          <w:sz w:val="22"/>
          <w:szCs w:val="22"/>
        </w:rPr>
        <w:t>“ nebo „</w:t>
      </w:r>
      <w:r w:rsidR="002D74CA" w:rsidRPr="004D6F40">
        <w:rPr>
          <w:rFonts w:ascii="Calibri" w:hAnsi="Calibri" w:cs="Calibri"/>
          <w:b/>
          <w:bCs/>
          <w:sz w:val="22"/>
          <w:szCs w:val="22"/>
        </w:rPr>
        <w:t>vozidlo</w:t>
      </w:r>
      <w:r w:rsidRPr="004D6F40">
        <w:rPr>
          <w:rFonts w:ascii="Calibri" w:hAnsi="Calibri" w:cs="Calibri"/>
          <w:sz w:val="22"/>
          <w:szCs w:val="22"/>
        </w:rPr>
        <w:t>“)</w:t>
      </w:r>
      <w:r w:rsidR="004859C0" w:rsidRPr="004D6F40">
        <w:rPr>
          <w:rFonts w:ascii="Calibri" w:hAnsi="Calibri" w:cs="Calibri"/>
          <w:sz w:val="22"/>
          <w:szCs w:val="22"/>
        </w:rPr>
        <w:t>, přičemž technická specifikace a minimální výbava vozidla je uvedena v příloze č. 1 této smlouvy</w:t>
      </w:r>
      <w:r w:rsidRPr="004D6F40">
        <w:rPr>
          <w:rFonts w:ascii="Calibri" w:hAnsi="Calibri" w:cs="Calibri"/>
          <w:sz w:val="22"/>
          <w:szCs w:val="22"/>
        </w:rPr>
        <w:t>.</w:t>
      </w:r>
    </w:p>
    <w:p w14:paraId="3D681361" w14:textId="77777777" w:rsidR="00E540FD" w:rsidRPr="004D6F40" w:rsidRDefault="00E540FD" w:rsidP="00E540FD">
      <w:pPr>
        <w:pStyle w:val="Odstavecseseznamem"/>
        <w:ind w:left="567"/>
        <w:jc w:val="both"/>
        <w:rPr>
          <w:rFonts w:ascii="Calibri" w:hAnsi="Calibri" w:cs="Calibri"/>
          <w:sz w:val="22"/>
          <w:szCs w:val="22"/>
        </w:rPr>
      </w:pPr>
    </w:p>
    <w:p w14:paraId="5CBC4654" w14:textId="2A9A9544" w:rsidR="00E540FD" w:rsidRPr="004D6F40" w:rsidRDefault="00334EA8" w:rsidP="00E540FD">
      <w:pPr>
        <w:pStyle w:val="Odstavecseseznamem"/>
        <w:numPr>
          <w:ilvl w:val="0"/>
          <w:numId w:val="2"/>
        </w:numPr>
        <w:ind w:left="567" w:hanging="567"/>
        <w:jc w:val="both"/>
        <w:rPr>
          <w:rFonts w:ascii="Calibri" w:hAnsi="Calibri" w:cs="Calibri"/>
          <w:sz w:val="22"/>
          <w:szCs w:val="22"/>
        </w:rPr>
      </w:pPr>
      <w:r w:rsidRPr="004D6F40">
        <w:rPr>
          <w:rFonts w:ascii="Calibri" w:hAnsi="Calibri" w:cs="Calibri"/>
          <w:sz w:val="22"/>
          <w:szCs w:val="22"/>
        </w:rPr>
        <w:t xml:space="preserve">Prodávající prohlašuje, že v době předání předmětu koupě </w:t>
      </w:r>
      <w:r w:rsidR="008C46EC">
        <w:rPr>
          <w:rFonts w:ascii="Calibri" w:hAnsi="Calibri" w:cs="Calibri"/>
          <w:sz w:val="22"/>
          <w:szCs w:val="22"/>
        </w:rPr>
        <w:t>kupujícímu</w:t>
      </w:r>
      <w:r w:rsidRPr="004D6F40">
        <w:rPr>
          <w:rFonts w:ascii="Calibri" w:hAnsi="Calibri" w:cs="Calibri"/>
          <w:sz w:val="22"/>
          <w:szCs w:val="22"/>
        </w:rPr>
        <w:t xml:space="preserve"> je výhradním vlastníkem předmětu koupě. Prodávající prohlašuje, že předmětem koupě je věc nová a nepoužitá, vhodná k účelu, pro nějž ji kupující kupuje, jakož i k účelu obvyklému, že předmět koupě je bez </w:t>
      </w:r>
      <w:r w:rsidRPr="004D6F40">
        <w:rPr>
          <w:rFonts w:ascii="Calibri" w:hAnsi="Calibri" w:cs="Calibri"/>
          <w:sz w:val="22"/>
          <w:szCs w:val="22"/>
        </w:rPr>
        <w:lastRenderedPageBreak/>
        <w:t xml:space="preserve">vad, ať již faktických, právních nebo jiných, zejména že na něm neváznou žádná práva třetích osob a že splňuje veškeré funkční, technické a jiné vlastnosti a specifikace dohodnuté v této smlouvě (vlastnosti a specifikace výslovně kupujícím požadované) a vlastnosti obvyklé, které jsou obvykle na věc, která je předmětem koupě, kladeny, a dále že předmět koupě splňuje veškeré požadavky, stanovené příslušnými právními předpisy a technickými normami pro jeho užívání a provoz. </w:t>
      </w:r>
      <w:r w:rsidR="00E540FD" w:rsidRPr="004D6F40">
        <w:rPr>
          <w:rFonts w:ascii="Calibri" w:hAnsi="Calibri" w:cs="Calibri"/>
          <w:sz w:val="22"/>
          <w:szCs w:val="22"/>
        </w:rPr>
        <w:t xml:space="preserve">Prodávající </w:t>
      </w:r>
      <w:r w:rsidRPr="004D6F40">
        <w:rPr>
          <w:rFonts w:ascii="Calibri" w:hAnsi="Calibri" w:cs="Calibri"/>
          <w:sz w:val="22"/>
          <w:szCs w:val="22"/>
        </w:rPr>
        <w:t>prohlašuje, že předmět koupě odpovídá</w:t>
      </w:r>
      <w:r w:rsidR="00E540FD" w:rsidRPr="004D6F40">
        <w:rPr>
          <w:rFonts w:ascii="Calibri" w:hAnsi="Calibri" w:cs="Calibri"/>
          <w:sz w:val="22"/>
          <w:szCs w:val="22"/>
        </w:rPr>
        <w:t xml:space="preserve"> technické specifikaci uvedené v zadávací dokumentaci a příloze č. 1 této smlouvy. Na </w:t>
      </w:r>
      <w:r w:rsidR="002D74CA" w:rsidRPr="004D6F40">
        <w:rPr>
          <w:rFonts w:ascii="Calibri" w:hAnsi="Calibri" w:cs="Calibri"/>
          <w:sz w:val="22"/>
          <w:szCs w:val="22"/>
        </w:rPr>
        <w:t>vozidlu</w:t>
      </w:r>
      <w:r w:rsidR="00E540FD" w:rsidRPr="004D6F40">
        <w:rPr>
          <w:rFonts w:ascii="Calibri" w:hAnsi="Calibri" w:cs="Calibri"/>
          <w:sz w:val="22"/>
          <w:szCs w:val="22"/>
        </w:rPr>
        <w:t xml:space="preserve"> musí být proveden kompletní předprodejní servis.</w:t>
      </w:r>
    </w:p>
    <w:p w14:paraId="3DE2F967" w14:textId="77777777" w:rsidR="00E540FD" w:rsidRPr="004D6F40" w:rsidRDefault="00E540FD" w:rsidP="00E540FD">
      <w:pPr>
        <w:pStyle w:val="Odstavecseseznamem"/>
        <w:rPr>
          <w:rFonts w:ascii="Calibri" w:hAnsi="Calibri" w:cs="Calibri"/>
          <w:sz w:val="22"/>
          <w:szCs w:val="22"/>
        </w:rPr>
      </w:pPr>
    </w:p>
    <w:p w14:paraId="4786CC0B" w14:textId="45F5469A" w:rsidR="00E540FD" w:rsidRPr="004D6F40" w:rsidRDefault="00E540FD" w:rsidP="00E540FD">
      <w:pPr>
        <w:pStyle w:val="Odstavecseseznamem"/>
        <w:numPr>
          <w:ilvl w:val="0"/>
          <w:numId w:val="2"/>
        </w:numPr>
        <w:ind w:left="567" w:hanging="567"/>
        <w:jc w:val="both"/>
        <w:rPr>
          <w:rFonts w:ascii="Calibri" w:hAnsi="Calibri" w:cs="Calibri"/>
          <w:sz w:val="22"/>
          <w:szCs w:val="22"/>
        </w:rPr>
      </w:pPr>
      <w:r w:rsidRPr="004D6F40">
        <w:rPr>
          <w:rFonts w:ascii="Calibri" w:hAnsi="Calibri" w:cs="Calibri"/>
          <w:sz w:val="22"/>
          <w:szCs w:val="22"/>
        </w:rPr>
        <w:t>Součástí předmětu plnění je i technická dokumentace, návod na obsluhu a údržbu v českém jazyce, záruční list, technický průkaz, servisní knížka a Certifikát konformity (</w:t>
      </w:r>
      <w:proofErr w:type="spellStart"/>
      <w:r w:rsidRPr="004D6F40">
        <w:rPr>
          <w:rFonts w:ascii="Calibri" w:hAnsi="Calibri" w:cs="Calibri"/>
          <w:sz w:val="22"/>
          <w:szCs w:val="22"/>
        </w:rPr>
        <w:t>Certificate</w:t>
      </w:r>
      <w:proofErr w:type="spellEnd"/>
      <w:r w:rsidRPr="004D6F40">
        <w:rPr>
          <w:rFonts w:ascii="Calibri" w:hAnsi="Calibri" w:cs="Calibri"/>
          <w:sz w:val="22"/>
          <w:szCs w:val="22"/>
        </w:rPr>
        <w:t xml:space="preserve"> of </w:t>
      </w:r>
      <w:proofErr w:type="spellStart"/>
      <w:proofErr w:type="gramStart"/>
      <w:r w:rsidRPr="004D6F40">
        <w:rPr>
          <w:rFonts w:ascii="Calibri" w:hAnsi="Calibri" w:cs="Calibri"/>
          <w:sz w:val="22"/>
          <w:szCs w:val="22"/>
        </w:rPr>
        <w:t>Conformity</w:t>
      </w:r>
      <w:proofErr w:type="spellEnd"/>
      <w:r w:rsidRPr="004D6F40">
        <w:rPr>
          <w:rFonts w:ascii="Calibri" w:hAnsi="Calibri" w:cs="Calibri"/>
          <w:sz w:val="22"/>
          <w:szCs w:val="22"/>
        </w:rPr>
        <w:t xml:space="preserve"> - COC</w:t>
      </w:r>
      <w:proofErr w:type="gramEnd"/>
      <w:r w:rsidRPr="004D6F40">
        <w:rPr>
          <w:rFonts w:ascii="Calibri" w:hAnsi="Calibri" w:cs="Calibri"/>
          <w:sz w:val="22"/>
          <w:szCs w:val="22"/>
        </w:rPr>
        <w:t>) prohlášení o shodě se schválením typu ES pro každé vozidlo.</w:t>
      </w:r>
    </w:p>
    <w:p w14:paraId="71B46F86" w14:textId="77777777" w:rsidR="00444B98" w:rsidRPr="004D6F40" w:rsidRDefault="00444B98" w:rsidP="00444B98">
      <w:pPr>
        <w:pStyle w:val="Odstavecseseznamem"/>
        <w:rPr>
          <w:rFonts w:ascii="Calibri" w:hAnsi="Calibri" w:cs="Calibri"/>
          <w:sz w:val="22"/>
          <w:szCs w:val="22"/>
        </w:rPr>
      </w:pPr>
    </w:p>
    <w:p w14:paraId="78F0C493" w14:textId="62958248" w:rsidR="00E540FD" w:rsidRPr="004D6F40" w:rsidRDefault="00E540FD" w:rsidP="00E540FD">
      <w:pPr>
        <w:pStyle w:val="Zkladntext"/>
        <w:widowControl w:val="0"/>
        <w:numPr>
          <w:ilvl w:val="0"/>
          <w:numId w:val="2"/>
        </w:numPr>
        <w:tabs>
          <w:tab w:val="num" w:pos="567"/>
        </w:tabs>
        <w:ind w:left="567" w:hanging="567"/>
        <w:rPr>
          <w:rFonts w:ascii="Calibri" w:hAnsi="Calibri" w:cs="Calibri"/>
          <w:sz w:val="22"/>
          <w:szCs w:val="22"/>
        </w:rPr>
      </w:pPr>
      <w:r w:rsidRPr="004D6F40">
        <w:rPr>
          <w:rFonts w:ascii="Calibri" w:hAnsi="Calibri" w:cs="Calibri"/>
          <w:sz w:val="22"/>
          <w:szCs w:val="22"/>
        </w:rPr>
        <w:t xml:space="preserve">Součástí předmětu plnění je </w:t>
      </w:r>
      <w:r w:rsidRPr="004D6F40">
        <w:rPr>
          <w:rFonts w:ascii="Calibri" w:eastAsia="Arial" w:hAnsi="Calibri" w:cs="Calibri"/>
          <w:sz w:val="22"/>
          <w:szCs w:val="22"/>
        </w:rPr>
        <w:t>zaškolení pracovníků kupujícího k obsluze dodávaného plnění v nezbytném rozsahu kvalifikovaným pracovníkem.</w:t>
      </w:r>
    </w:p>
    <w:p w14:paraId="47B22833" w14:textId="77777777" w:rsidR="00E540FD" w:rsidRPr="004D6F40" w:rsidRDefault="00E540FD" w:rsidP="00E540FD">
      <w:pPr>
        <w:pStyle w:val="Odstavecseseznamem"/>
        <w:rPr>
          <w:rFonts w:ascii="Calibri" w:hAnsi="Calibri" w:cs="Calibri"/>
          <w:sz w:val="22"/>
          <w:szCs w:val="22"/>
        </w:rPr>
      </w:pPr>
    </w:p>
    <w:p w14:paraId="18BCFC7B" w14:textId="77777777" w:rsidR="00E540FD" w:rsidRPr="004D6F40" w:rsidRDefault="00E540FD" w:rsidP="00E540FD">
      <w:pPr>
        <w:pStyle w:val="Zkladntext"/>
        <w:widowControl w:val="0"/>
        <w:numPr>
          <w:ilvl w:val="0"/>
          <w:numId w:val="2"/>
        </w:numPr>
        <w:tabs>
          <w:tab w:val="num" w:pos="567"/>
        </w:tabs>
        <w:ind w:left="567" w:hanging="567"/>
        <w:rPr>
          <w:rFonts w:ascii="Calibri" w:hAnsi="Calibri" w:cs="Calibri"/>
          <w:sz w:val="22"/>
          <w:szCs w:val="22"/>
        </w:rPr>
      </w:pPr>
      <w:r w:rsidRPr="004D6F40">
        <w:rPr>
          <w:rFonts w:ascii="Calibri" w:hAnsi="Calibri" w:cs="Calibri"/>
          <w:sz w:val="22"/>
          <w:szCs w:val="18"/>
        </w:rPr>
        <w:t>Prodávající se zavazuje popsaný předmět plnění dodat kupujícímu řádně a včas a kupující se zavazuje za dodaný předmět plnění zaplatit dohodnutou kupní cenu.</w:t>
      </w:r>
    </w:p>
    <w:p w14:paraId="252EA6E5" w14:textId="77777777" w:rsidR="00E540FD" w:rsidRPr="004D6F40" w:rsidRDefault="00E540FD" w:rsidP="00E540FD">
      <w:pPr>
        <w:pStyle w:val="Odstavecseseznamem"/>
        <w:rPr>
          <w:rFonts w:ascii="Calibri" w:eastAsia="Arial" w:hAnsi="Calibri" w:cs="Calibri"/>
          <w:sz w:val="22"/>
          <w:szCs w:val="22"/>
        </w:rPr>
      </w:pPr>
    </w:p>
    <w:p w14:paraId="09C5591D" w14:textId="54ED2628" w:rsidR="00E540FD" w:rsidRPr="004D6F40" w:rsidRDefault="00E540FD" w:rsidP="00E540FD">
      <w:pPr>
        <w:pStyle w:val="Zkladntext"/>
        <w:widowControl w:val="0"/>
        <w:numPr>
          <w:ilvl w:val="0"/>
          <w:numId w:val="2"/>
        </w:numPr>
        <w:tabs>
          <w:tab w:val="num" w:pos="567"/>
        </w:tabs>
        <w:ind w:left="567" w:hanging="567"/>
        <w:rPr>
          <w:rFonts w:ascii="Calibri" w:hAnsi="Calibri" w:cs="Calibri"/>
          <w:sz w:val="22"/>
          <w:szCs w:val="22"/>
        </w:rPr>
      </w:pPr>
      <w:r w:rsidRPr="004D6F40">
        <w:rPr>
          <w:rFonts w:ascii="Calibri" w:eastAsia="Arial" w:hAnsi="Calibri" w:cs="Calibri"/>
          <w:sz w:val="22"/>
          <w:szCs w:val="18"/>
        </w:rPr>
        <w:t>Prodávající prohlašuje, že dodávan</w:t>
      </w:r>
      <w:r w:rsidR="002D74CA" w:rsidRPr="004D6F40">
        <w:rPr>
          <w:rFonts w:ascii="Calibri" w:eastAsia="Arial" w:hAnsi="Calibri" w:cs="Calibri"/>
          <w:sz w:val="22"/>
          <w:szCs w:val="18"/>
        </w:rPr>
        <w:t xml:space="preserve">é vozidlo </w:t>
      </w:r>
      <w:r w:rsidRPr="004D6F40">
        <w:rPr>
          <w:rFonts w:ascii="Calibri" w:eastAsia="Arial" w:hAnsi="Calibri" w:cs="Calibri"/>
          <w:sz w:val="22"/>
          <w:szCs w:val="18"/>
        </w:rPr>
        <w:t xml:space="preserve">splňuje minimální technické parametry, požadavky na výbavu a je způsobilý k provozu na veřejných komunikacích v souladu vyhláškou </w:t>
      </w:r>
      <w:r w:rsidR="002D74CA" w:rsidRPr="004D6F40">
        <w:rPr>
          <w:rFonts w:ascii="Calibri" w:eastAsia="Arial" w:hAnsi="Calibri" w:cs="Calibri"/>
          <w:sz w:val="22"/>
          <w:szCs w:val="22"/>
        </w:rPr>
        <w:t>č. 153/2023 Sb., o schvalování technické způsobilosti a o technických podmínkách provozu vozidel na pozemních komunikacích</w:t>
      </w:r>
      <w:r w:rsidRPr="004D6F40">
        <w:rPr>
          <w:rFonts w:ascii="Calibri" w:eastAsia="Arial" w:hAnsi="Calibri" w:cs="Calibri"/>
          <w:sz w:val="22"/>
          <w:szCs w:val="18"/>
        </w:rPr>
        <w:t>.</w:t>
      </w:r>
    </w:p>
    <w:p w14:paraId="0920A089" w14:textId="77777777" w:rsidR="00CC66DA" w:rsidRPr="004D6F40" w:rsidRDefault="00CC66DA" w:rsidP="00E540FD">
      <w:pPr>
        <w:tabs>
          <w:tab w:val="left" w:pos="993"/>
        </w:tabs>
        <w:suppressAutoHyphens/>
        <w:ind w:left="993"/>
        <w:jc w:val="both"/>
        <w:rPr>
          <w:rFonts w:ascii="Calibri" w:hAnsi="Calibri" w:cs="Calibri"/>
          <w:sz w:val="22"/>
          <w:szCs w:val="22"/>
        </w:rPr>
      </w:pPr>
    </w:p>
    <w:p w14:paraId="068E4737" w14:textId="77777777" w:rsidR="00CC66DA" w:rsidRPr="004D6F40" w:rsidRDefault="00CC66DA" w:rsidP="00E540FD">
      <w:pPr>
        <w:tabs>
          <w:tab w:val="left" w:pos="993"/>
        </w:tabs>
        <w:suppressAutoHyphens/>
        <w:ind w:left="993"/>
        <w:jc w:val="both"/>
        <w:rPr>
          <w:rFonts w:ascii="Calibri" w:hAnsi="Calibri" w:cs="Calibri"/>
          <w:sz w:val="22"/>
          <w:szCs w:val="22"/>
        </w:rPr>
      </w:pPr>
    </w:p>
    <w:p w14:paraId="72316273" w14:textId="77777777" w:rsidR="00E540FD" w:rsidRPr="004D6F40" w:rsidRDefault="00E540FD" w:rsidP="00E540FD">
      <w:pPr>
        <w:pStyle w:val="Nadpis3"/>
        <w:keepNext w:val="0"/>
        <w:widowControl w:val="0"/>
        <w:rPr>
          <w:rFonts w:ascii="Calibri" w:hAnsi="Calibri" w:cs="Calibri"/>
          <w:sz w:val="22"/>
          <w:szCs w:val="22"/>
        </w:rPr>
      </w:pPr>
      <w:r w:rsidRPr="004D6F40">
        <w:rPr>
          <w:rFonts w:ascii="Calibri" w:hAnsi="Calibri" w:cs="Calibri"/>
          <w:sz w:val="22"/>
          <w:szCs w:val="22"/>
        </w:rPr>
        <w:t>Článek 2</w:t>
      </w:r>
    </w:p>
    <w:p w14:paraId="6B9AD2E8" w14:textId="77777777" w:rsidR="00E540FD" w:rsidRPr="004D6F40" w:rsidRDefault="00E540FD" w:rsidP="00E540FD">
      <w:pPr>
        <w:pStyle w:val="Nadpis3"/>
        <w:keepNext w:val="0"/>
        <w:widowControl w:val="0"/>
        <w:rPr>
          <w:rFonts w:ascii="Calibri" w:hAnsi="Calibri" w:cs="Calibri"/>
          <w:sz w:val="22"/>
          <w:szCs w:val="22"/>
        </w:rPr>
      </w:pPr>
      <w:r w:rsidRPr="004D6F40">
        <w:rPr>
          <w:rFonts w:ascii="Calibri" w:hAnsi="Calibri" w:cs="Calibri"/>
          <w:sz w:val="22"/>
          <w:szCs w:val="22"/>
        </w:rPr>
        <w:t>Kupní cena</w:t>
      </w:r>
    </w:p>
    <w:p w14:paraId="0664A840" w14:textId="64DD246C" w:rsidR="00E540FD" w:rsidRPr="004D6F40" w:rsidRDefault="00E540FD" w:rsidP="00E540FD">
      <w:pPr>
        <w:pStyle w:val="Zkladntext"/>
        <w:widowControl w:val="0"/>
        <w:numPr>
          <w:ilvl w:val="3"/>
          <w:numId w:val="4"/>
        </w:numPr>
        <w:tabs>
          <w:tab w:val="clear" w:pos="2727"/>
          <w:tab w:val="num" w:pos="567"/>
        </w:tabs>
        <w:ind w:left="567" w:hanging="567"/>
        <w:rPr>
          <w:rFonts w:ascii="Calibri" w:hAnsi="Calibri" w:cs="Calibri"/>
          <w:sz w:val="22"/>
          <w:szCs w:val="22"/>
        </w:rPr>
      </w:pPr>
      <w:r w:rsidRPr="004D6F40">
        <w:rPr>
          <w:rFonts w:ascii="Calibri" w:hAnsi="Calibri" w:cs="Calibri"/>
          <w:sz w:val="22"/>
          <w:szCs w:val="22"/>
        </w:rPr>
        <w:t>Smluvní strany se dohodly, že celková kupní cena </w:t>
      </w:r>
      <w:r w:rsidR="00CC66DA" w:rsidRPr="004D6F40">
        <w:rPr>
          <w:rFonts w:ascii="Calibri" w:hAnsi="Calibri" w:cs="Calibri"/>
          <w:sz w:val="22"/>
          <w:szCs w:val="22"/>
        </w:rPr>
        <w:t xml:space="preserve">za </w:t>
      </w:r>
      <w:r w:rsidRPr="004D6F40">
        <w:rPr>
          <w:rFonts w:ascii="Calibri" w:hAnsi="Calibri" w:cs="Calibri"/>
          <w:sz w:val="22"/>
          <w:szCs w:val="22"/>
        </w:rPr>
        <w:t>předmět plnění specifikovaném v článku 1. této smlouvy činí:</w:t>
      </w:r>
    </w:p>
    <w:p w14:paraId="5E975CD7" w14:textId="77777777" w:rsidR="00E540FD" w:rsidRPr="004D6F40" w:rsidRDefault="00E540FD" w:rsidP="00E540FD">
      <w:pPr>
        <w:pStyle w:val="Zkladntext"/>
        <w:widowControl w:val="0"/>
        <w:rPr>
          <w:rFonts w:ascii="Calibri" w:hAnsi="Calibri" w:cs="Calibri"/>
          <w:sz w:val="22"/>
          <w:szCs w:val="22"/>
        </w:rPr>
      </w:pPr>
    </w:p>
    <w:p w14:paraId="6FD189C8" w14:textId="531FE7E4" w:rsidR="00E540FD" w:rsidRPr="004D6F40" w:rsidRDefault="00E540FD" w:rsidP="00E540FD">
      <w:pPr>
        <w:pStyle w:val="Zkladntext"/>
        <w:widowControl w:val="0"/>
        <w:ind w:firstLine="540"/>
        <w:rPr>
          <w:rFonts w:ascii="Calibri" w:hAnsi="Calibri" w:cs="Calibri"/>
          <w:sz w:val="22"/>
          <w:szCs w:val="22"/>
        </w:rPr>
      </w:pPr>
      <w:r w:rsidRPr="004D6F40">
        <w:rPr>
          <w:rFonts w:ascii="Calibri" w:hAnsi="Calibri" w:cs="Calibri"/>
          <w:sz w:val="22"/>
          <w:szCs w:val="22"/>
        </w:rPr>
        <w:t>Celková cena bez DPH:</w:t>
      </w:r>
      <w:r w:rsidRPr="004D6F40">
        <w:rPr>
          <w:rFonts w:ascii="Calibri" w:hAnsi="Calibri" w:cs="Calibri"/>
          <w:sz w:val="22"/>
          <w:szCs w:val="22"/>
        </w:rPr>
        <w:tab/>
      </w:r>
      <w:r w:rsidR="005E2D6C">
        <w:rPr>
          <w:rFonts w:ascii="Calibri" w:hAnsi="Calibri" w:cs="Calibri"/>
          <w:sz w:val="22"/>
          <w:szCs w:val="22"/>
        </w:rPr>
        <w:tab/>
      </w:r>
      <w:r w:rsidRPr="004D6F40">
        <w:rPr>
          <w:rStyle w:val="platne1"/>
          <w:rFonts w:ascii="Calibri" w:hAnsi="Calibri" w:cs="Calibri"/>
          <w:b/>
          <w:sz w:val="22"/>
          <w:szCs w:val="22"/>
          <w:highlight w:val="yellow"/>
        </w:rPr>
        <w:fldChar w:fldCharType="begin">
          <w:ffData>
            <w:name w:val="Text1"/>
            <w:enabled/>
            <w:calcOnExit w:val="0"/>
            <w:textInput/>
          </w:ffData>
        </w:fldChar>
      </w:r>
      <w:bookmarkStart w:id="12" w:name="Text1"/>
      <w:r w:rsidRPr="004D6F40">
        <w:rPr>
          <w:rStyle w:val="platne1"/>
          <w:rFonts w:ascii="Calibri" w:hAnsi="Calibri" w:cs="Calibri"/>
          <w:b/>
          <w:sz w:val="22"/>
          <w:szCs w:val="22"/>
          <w:highlight w:val="yellow"/>
        </w:rPr>
        <w:instrText xml:space="preserve"> FORMTEXT </w:instrText>
      </w:r>
      <w:r w:rsidRPr="004D6F40">
        <w:rPr>
          <w:rStyle w:val="platne1"/>
          <w:rFonts w:ascii="Calibri" w:hAnsi="Calibri" w:cs="Calibri"/>
          <w:b/>
          <w:sz w:val="22"/>
          <w:szCs w:val="22"/>
          <w:highlight w:val="yellow"/>
        </w:rPr>
      </w:r>
      <w:r w:rsidRPr="004D6F40">
        <w:rPr>
          <w:rStyle w:val="platne1"/>
          <w:rFonts w:ascii="Calibri" w:hAnsi="Calibri" w:cs="Calibri"/>
          <w:b/>
          <w:sz w:val="22"/>
          <w:szCs w:val="22"/>
          <w:highlight w:val="yellow"/>
        </w:rPr>
        <w:fldChar w:fldCharType="separate"/>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sz w:val="22"/>
          <w:szCs w:val="22"/>
          <w:highlight w:val="yellow"/>
        </w:rPr>
        <w:fldChar w:fldCharType="end"/>
      </w:r>
      <w:bookmarkEnd w:id="12"/>
      <w:r w:rsidRPr="004D6F40">
        <w:rPr>
          <w:rStyle w:val="platne1"/>
          <w:rFonts w:ascii="Calibri" w:hAnsi="Calibri" w:cs="Calibri"/>
          <w:b/>
          <w:sz w:val="22"/>
          <w:szCs w:val="22"/>
        </w:rPr>
        <w:t xml:space="preserve"> </w:t>
      </w:r>
      <w:r w:rsidRPr="004D6F40">
        <w:rPr>
          <w:rFonts w:ascii="Calibri" w:hAnsi="Calibri" w:cs="Calibri"/>
          <w:sz w:val="22"/>
          <w:szCs w:val="22"/>
        </w:rPr>
        <w:t>Kč</w:t>
      </w:r>
    </w:p>
    <w:p w14:paraId="549FAA27" w14:textId="77777777" w:rsidR="00E540FD" w:rsidRPr="004D6F40" w:rsidRDefault="00E540FD" w:rsidP="00E540FD">
      <w:pPr>
        <w:pStyle w:val="Zkladntext"/>
        <w:widowControl w:val="0"/>
        <w:ind w:firstLine="540"/>
        <w:rPr>
          <w:rFonts w:ascii="Calibri" w:hAnsi="Calibri" w:cs="Calibri"/>
          <w:sz w:val="22"/>
          <w:szCs w:val="22"/>
        </w:rPr>
      </w:pPr>
      <w:r w:rsidRPr="004D6F40">
        <w:rPr>
          <w:rFonts w:ascii="Calibri" w:hAnsi="Calibri" w:cs="Calibri"/>
          <w:sz w:val="22"/>
          <w:szCs w:val="22"/>
        </w:rPr>
        <w:t xml:space="preserve">DPH 21 % </w:t>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highlight w:val="yellow"/>
        </w:rPr>
        <w:fldChar w:fldCharType="begin">
          <w:ffData>
            <w:name w:val="Text2"/>
            <w:enabled/>
            <w:calcOnExit w:val="0"/>
            <w:textInput/>
          </w:ffData>
        </w:fldChar>
      </w:r>
      <w:bookmarkStart w:id="13" w:name="Text2"/>
      <w:r w:rsidRPr="004D6F40">
        <w:rPr>
          <w:rFonts w:ascii="Calibri" w:hAnsi="Calibri" w:cs="Calibri"/>
          <w:sz w:val="22"/>
          <w:szCs w:val="22"/>
          <w:highlight w:val="yellow"/>
        </w:rPr>
        <w:instrText xml:space="preserve"> FORMTEXT </w:instrText>
      </w:r>
      <w:r w:rsidRPr="004D6F40">
        <w:rPr>
          <w:rFonts w:ascii="Calibri" w:hAnsi="Calibri" w:cs="Calibri"/>
          <w:sz w:val="22"/>
          <w:szCs w:val="22"/>
          <w:highlight w:val="yellow"/>
        </w:rPr>
      </w:r>
      <w:r w:rsidRPr="004D6F40">
        <w:rPr>
          <w:rFonts w:ascii="Calibri" w:hAnsi="Calibri" w:cs="Calibri"/>
          <w:sz w:val="22"/>
          <w:szCs w:val="22"/>
          <w:highlight w:val="yellow"/>
        </w:rPr>
        <w:fldChar w:fldCharType="separate"/>
      </w:r>
      <w:r w:rsidRPr="004D6F40">
        <w:rPr>
          <w:rFonts w:ascii="Calibri" w:hAnsi="Calibri" w:cs="Calibri"/>
          <w:noProof/>
          <w:sz w:val="22"/>
          <w:szCs w:val="22"/>
          <w:highlight w:val="yellow"/>
        </w:rPr>
        <w:t> </w:t>
      </w:r>
      <w:r w:rsidRPr="004D6F40">
        <w:rPr>
          <w:rFonts w:ascii="Calibri" w:hAnsi="Calibri" w:cs="Calibri"/>
          <w:noProof/>
          <w:sz w:val="22"/>
          <w:szCs w:val="22"/>
          <w:highlight w:val="yellow"/>
        </w:rPr>
        <w:t> </w:t>
      </w:r>
      <w:r w:rsidRPr="004D6F40">
        <w:rPr>
          <w:rFonts w:ascii="Calibri" w:hAnsi="Calibri" w:cs="Calibri"/>
          <w:noProof/>
          <w:sz w:val="22"/>
          <w:szCs w:val="22"/>
          <w:highlight w:val="yellow"/>
        </w:rPr>
        <w:t> </w:t>
      </w:r>
      <w:r w:rsidRPr="004D6F40">
        <w:rPr>
          <w:rFonts w:ascii="Calibri" w:hAnsi="Calibri" w:cs="Calibri"/>
          <w:noProof/>
          <w:sz w:val="22"/>
          <w:szCs w:val="22"/>
          <w:highlight w:val="yellow"/>
        </w:rPr>
        <w:t> </w:t>
      </w:r>
      <w:r w:rsidRPr="004D6F40">
        <w:rPr>
          <w:rFonts w:ascii="Calibri" w:hAnsi="Calibri" w:cs="Calibri"/>
          <w:noProof/>
          <w:sz w:val="22"/>
          <w:szCs w:val="22"/>
          <w:highlight w:val="yellow"/>
        </w:rPr>
        <w:t> </w:t>
      </w:r>
      <w:r w:rsidRPr="004D6F40">
        <w:rPr>
          <w:rFonts w:ascii="Calibri" w:hAnsi="Calibri" w:cs="Calibri"/>
          <w:sz w:val="22"/>
          <w:szCs w:val="22"/>
          <w:highlight w:val="yellow"/>
        </w:rPr>
        <w:fldChar w:fldCharType="end"/>
      </w:r>
      <w:bookmarkEnd w:id="13"/>
      <w:r w:rsidRPr="004D6F40">
        <w:rPr>
          <w:rStyle w:val="platne1"/>
          <w:rFonts w:ascii="Calibri" w:hAnsi="Calibri" w:cs="Calibri"/>
          <w:b/>
          <w:sz w:val="22"/>
          <w:szCs w:val="22"/>
        </w:rPr>
        <w:t xml:space="preserve"> </w:t>
      </w:r>
      <w:r w:rsidRPr="004D6F40">
        <w:rPr>
          <w:rFonts w:ascii="Calibri" w:hAnsi="Calibri" w:cs="Calibri"/>
          <w:sz w:val="22"/>
          <w:szCs w:val="22"/>
        </w:rPr>
        <w:t>Kč</w:t>
      </w:r>
    </w:p>
    <w:p w14:paraId="0C4F749C" w14:textId="77777777" w:rsidR="00E540FD" w:rsidRPr="004D6F40" w:rsidRDefault="00E540FD" w:rsidP="00E540FD">
      <w:pPr>
        <w:pStyle w:val="Zkladntext"/>
        <w:widowControl w:val="0"/>
        <w:ind w:firstLine="540"/>
        <w:rPr>
          <w:rFonts w:ascii="Calibri" w:hAnsi="Calibri" w:cs="Calibri"/>
          <w:sz w:val="22"/>
          <w:szCs w:val="22"/>
        </w:rPr>
      </w:pPr>
      <w:r w:rsidRPr="004D6F40">
        <w:rPr>
          <w:rFonts w:ascii="Calibri" w:hAnsi="Calibri" w:cs="Calibri"/>
          <w:sz w:val="22"/>
          <w:szCs w:val="22"/>
        </w:rPr>
        <w:t>Celková cena s DPH</w:t>
      </w:r>
      <w:r w:rsidRPr="004D6F40">
        <w:rPr>
          <w:rFonts w:ascii="Calibri" w:hAnsi="Calibri" w:cs="Calibri"/>
          <w:sz w:val="22"/>
          <w:szCs w:val="22"/>
        </w:rPr>
        <w:tab/>
      </w:r>
      <w:r w:rsidRPr="004D6F40">
        <w:rPr>
          <w:rFonts w:ascii="Calibri" w:hAnsi="Calibri" w:cs="Calibri"/>
          <w:sz w:val="22"/>
          <w:szCs w:val="22"/>
        </w:rPr>
        <w:tab/>
      </w:r>
      <w:r w:rsidRPr="004D6F40">
        <w:rPr>
          <w:rStyle w:val="platne1"/>
          <w:rFonts w:ascii="Calibri" w:hAnsi="Calibri" w:cs="Calibri"/>
          <w:b/>
          <w:sz w:val="22"/>
          <w:szCs w:val="22"/>
          <w:highlight w:val="yellow"/>
        </w:rPr>
        <w:fldChar w:fldCharType="begin">
          <w:ffData>
            <w:name w:val="Text3"/>
            <w:enabled/>
            <w:calcOnExit w:val="0"/>
            <w:textInput/>
          </w:ffData>
        </w:fldChar>
      </w:r>
      <w:bookmarkStart w:id="14" w:name="Text3"/>
      <w:r w:rsidRPr="004D6F40">
        <w:rPr>
          <w:rStyle w:val="platne1"/>
          <w:rFonts w:ascii="Calibri" w:hAnsi="Calibri" w:cs="Calibri"/>
          <w:b/>
          <w:sz w:val="22"/>
          <w:szCs w:val="22"/>
          <w:highlight w:val="yellow"/>
        </w:rPr>
        <w:instrText xml:space="preserve"> FORMTEXT </w:instrText>
      </w:r>
      <w:r w:rsidRPr="004D6F40">
        <w:rPr>
          <w:rStyle w:val="platne1"/>
          <w:rFonts w:ascii="Calibri" w:hAnsi="Calibri" w:cs="Calibri"/>
          <w:b/>
          <w:sz w:val="22"/>
          <w:szCs w:val="22"/>
          <w:highlight w:val="yellow"/>
        </w:rPr>
      </w:r>
      <w:r w:rsidRPr="004D6F40">
        <w:rPr>
          <w:rStyle w:val="platne1"/>
          <w:rFonts w:ascii="Calibri" w:hAnsi="Calibri" w:cs="Calibri"/>
          <w:b/>
          <w:sz w:val="22"/>
          <w:szCs w:val="22"/>
          <w:highlight w:val="yellow"/>
        </w:rPr>
        <w:fldChar w:fldCharType="separate"/>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sz w:val="22"/>
          <w:szCs w:val="22"/>
          <w:highlight w:val="yellow"/>
        </w:rPr>
        <w:fldChar w:fldCharType="end"/>
      </w:r>
      <w:bookmarkEnd w:id="14"/>
      <w:r w:rsidRPr="004D6F40">
        <w:rPr>
          <w:rStyle w:val="platne1"/>
          <w:rFonts w:ascii="Calibri" w:hAnsi="Calibri" w:cs="Calibri"/>
          <w:b/>
          <w:sz w:val="22"/>
          <w:szCs w:val="22"/>
        </w:rPr>
        <w:t xml:space="preserve"> </w:t>
      </w:r>
      <w:r w:rsidRPr="004D6F40">
        <w:rPr>
          <w:rFonts w:ascii="Calibri" w:hAnsi="Calibri" w:cs="Calibri"/>
          <w:b/>
          <w:sz w:val="22"/>
          <w:szCs w:val="22"/>
        </w:rPr>
        <w:t>Kč</w:t>
      </w:r>
    </w:p>
    <w:p w14:paraId="5F39415D" w14:textId="77777777" w:rsidR="00E540FD" w:rsidRPr="004D6F40" w:rsidRDefault="00E540FD" w:rsidP="00E540FD">
      <w:pPr>
        <w:pStyle w:val="Zkladntext"/>
        <w:widowControl w:val="0"/>
        <w:ind w:firstLine="540"/>
        <w:rPr>
          <w:rFonts w:ascii="Calibri" w:hAnsi="Calibri" w:cs="Calibri"/>
          <w:sz w:val="22"/>
          <w:szCs w:val="22"/>
        </w:rPr>
      </w:pPr>
      <w:r w:rsidRPr="004D6F40">
        <w:rPr>
          <w:rFonts w:ascii="Calibri" w:hAnsi="Calibri" w:cs="Calibri"/>
          <w:sz w:val="22"/>
          <w:szCs w:val="22"/>
        </w:rPr>
        <w:t>(dále jen „</w:t>
      </w:r>
      <w:r w:rsidRPr="004D6F40">
        <w:rPr>
          <w:rFonts w:ascii="Calibri" w:hAnsi="Calibri" w:cs="Calibri"/>
          <w:b/>
          <w:sz w:val="22"/>
          <w:szCs w:val="22"/>
        </w:rPr>
        <w:t>Kupní cena</w:t>
      </w:r>
      <w:r w:rsidRPr="004D6F40">
        <w:rPr>
          <w:rFonts w:ascii="Calibri" w:hAnsi="Calibri" w:cs="Calibri"/>
          <w:sz w:val="22"/>
          <w:szCs w:val="22"/>
        </w:rPr>
        <w:t>“)</w:t>
      </w:r>
    </w:p>
    <w:p w14:paraId="328D6B92" w14:textId="77777777" w:rsidR="00E540FD" w:rsidRPr="004D6F40" w:rsidRDefault="00E540FD" w:rsidP="00E540FD">
      <w:pPr>
        <w:pStyle w:val="Zkladntext"/>
        <w:widowControl w:val="0"/>
        <w:rPr>
          <w:rFonts w:ascii="Calibri" w:hAnsi="Calibri" w:cs="Calibri"/>
          <w:sz w:val="22"/>
          <w:szCs w:val="22"/>
        </w:rPr>
      </w:pPr>
    </w:p>
    <w:p w14:paraId="76649142" w14:textId="77777777" w:rsidR="00E540FD" w:rsidRPr="004D6F40" w:rsidRDefault="00E540FD" w:rsidP="00E540FD">
      <w:pPr>
        <w:pStyle w:val="Zkladntext"/>
        <w:widowControl w:val="0"/>
        <w:numPr>
          <w:ilvl w:val="3"/>
          <w:numId w:val="4"/>
        </w:numPr>
        <w:tabs>
          <w:tab w:val="clear" w:pos="2727"/>
          <w:tab w:val="num" w:pos="-5040"/>
        </w:tabs>
        <w:ind w:left="540" w:hanging="540"/>
        <w:rPr>
          <w:rFonts w:ascii="Calibri" w:hAnsi="Calibri" w:cs="Calibri"/>
          <w:sz w:val="22"/>
          <w:szCs w:val="22"/>
        </w:rPr>
      </w:pPr>
      <w:r w:rsidRPr="004D6F40">
        <w:rPr>
          <w:rFonts w:ascii="Calibri" w:hAnsi="Calibri" w:cs="Calibri"/>
          <w:sz w:val="22"/>
          <w:szCs w:val="22"/>
        </w:rPr>
        <w:t>Výše Kupní ceny je zásadně nepřekročitelná. Kupní cenu je možné překročit pouze v případě, že v průběhu plnění předmětu této smlouvy dojde ke změnám sazeb daně z přidané hodnoty (DPH).</w:t>
      </w:r>
      <w:r w:rsidRPr="004D6F40">
        <w:rPr>
          <w:rFonts w:ascii="Calibri" w:hAnsi="Calibri" w:cs="Calibri"/>
          <w:sz w:val="22"/>
          <w:szCs w:val="18"/>
        </w:rPr>
        <w:t xml:space="preserve"> </w:t>
      </w:r>
      <w:r w:rsidRPr="004D6F40">
        <w:rPr>
          <w:rFonts w:ascii="Calibri" w:hAnsi="Calibri" w:cs="Calibri"/>
          <w:sz w:val="22"/>
          <w:szCs w:val="22"/>
        </w:rPr>
        <w:t>Ke Kupní ceně bez DPH bude účtována DPH vždy v zákonem stanovené sazbě a výši k datu uskutečněného zdanitelného plnění</w:t>
      </w:r>
    </w:p>
    <w:p w14:paraId="0B258D49" w14:textId="77777777" w:rsidR="00E540FD" w:rsidRPr="004D6F40" w:rsidRDefault="00E540FD" w:rsidP="00E540FD">
      <w:pPr>
        <w:pStyle w:val="Zkladntext"/>
        <w:widowControl w:val="0"/>
        <w:ind w:left="540"/>
        <w:rPr>
          <w:rFonts w:ascii="Calibri" w:hAnsi="Calibri" w:cs="Calibri"/>
          <w:sz w:val="22"/>
          <w:szCs w:val="22"/>
        </w:rPr>
      </w:pPr>
    </w:p>
    <w:p w14:paraId="3AA9EA2F" w14:textId="77777777" w:rsidR="00E540FD" w:rsidRPr="004D6F40" w:rsidRDefault="00E540FD" w:rsidP="00E540FD">
      <w:pPr>
        <w:pStyle w:val="Zkladntext"/>
        <w:widowControl w:val="0"/>
        <w:numPr>
          <w:ilvl w:val="3"/>
          <w:numId w:val="4"/>
        </w:numPr>
        <w:tabs>
          <w:tab w:val="clear" w:pos="2727"/>
          <w:tab w:val="num" w:pos="-5040"/>
        </w:tabs>
        <w:ind w:left="540" w:hanging="540"/>
        <w:rPr>
          <w:rFonts w:ascii="Calibri" w:hAnsi="Calibri" w:cs="Calibri"/>
          <w:sz w:val="22"/>
          <w:szCs w:val="18"/>
        </w:rPr>
      </w:pPr>
      <w:r w:rsidRPr="004D6F40">
        <w:rPr>
          <w:rFonts w:ascii="Calibri" w:hAnsi="Calibri" w:cs="Calibri"/>
          <w:sz w:val="22"/>
          <w:szCs w:val="22"/>
        </w:rPr>
        <w:t xml:space="preserve">Kupní cena v sobě zahrnuje veškeré práce a dodávky nezbytné pro řádné splnění předmětu této smlouvy, veškeré náklady spojené s úplným dodáním </w:t>
      </w:r>
      <w:r w:rsidRPr="004D6F40">
        <w:rPr>
          <w:rFonts w:ascii="Calibri" w:hAnsi="Calibri" w:cs="Calibri"/>
          <w:sz w:val="22"/>
          <w:szCs w:val="18"/>
        </w:rPr>
        <w:t>předmětu plnění a náklady na dopravu do místa plnění, jakož i veškeré další náklady související s dodáním předmětu této smlouvy, včetně proškolení pracovníků a kompletního záručního servisu vyjma garančních prohlídek.</w:t>
      </w:r>
    </w:p>
    <w:p w14:paraId="67E87632" w14:textId="77777777" w:rsidR="00334EA8" w:rsidRPr="004D6F40" w:rsidRDefault="00334EA8" w:rsidP="00334EA8">
      <w:pPr>
        <w:pStyle w:val="Zkladntext"/>
        <w:widowControl w:val="0"/>
        <w:ind w:left="540"/>
        <w:rPr>
          <w:rFonts w:ascii="Calibri" w:hAnsi="Calibri" w:cs="Calibri"/>
          <w:sz w:val="22"/>
          <w:szCs w:val="18"/>
        </w:rPr>
      </w:pPr>
    </w:p>
    <w:p w14:paraId="7B0520D8" w14:textId="77777777" w:rsidR="00E540FD" w:rsidRPr="004D6F40" w:rsidRDefault="00E540FD" w:rsidP="00E540FD">
      <w:pPr>
        <w:pStyle w:val="Nadpis3"/>
        <w:keepNext w:val="0"/>
        <w:widowControl w:val="0"/>
        <w:rPr>
          <w:rFonts w:ascii="Calibri" w:hAnsi="Calibri" w:cs="Calibri"/>
          <w:sz w:val="22"/>
          <w:szCs w:val="22"/>
        </w:rPr>
      </w:pPr>
    </w:p>
    <w:p w14:paraId="0EC9E845" w14:textId="77777777" w:rsidR="00E540FD" w:rsidRPr="004D6F40" w:rsidRDefault="00E540FD" w:rsidP="00E540FD">
      <w:pPr>
        <w:pStyle w:val="Nadpis3"/>
        <w:keepNext w:val="0"/>
        <w:widowControl w:val="0"/>
        <w:rPr>
          <w:rFonts w:ascii="Calibri" w:hAnsi="Calibri" w:cs="Calibri"/>
          <w:sz w:val="22"/>
          <w:szCs w:val="22"/>
        </w:rPr>
      </w:pPr>
      <w:r w:rsidRPr="004D6F40">
        <w:rPr>
          <w:rFonts w:ascii="Calibri" w:hAnsi="Calibri" w:cs="Calibri"/>
          <w:sz w:val="22"/>
          <w:szCs w:val="22"/>
        </w:rPr>
        <w:t>Článek 3</w:t>
      </w:r>
    </w:p>
    <w:p w14:paraId="72E064D2" w14:textId="77777777" w:rsidR="00E540FD" w:rsidRPr="004D6F40" w:rsidRDefault="00E540FD" w:rsidP="00E540FD">
      <w:pPr>
        <w:pStyle w:val="Nadpis3"/>
        <w:keepNext w:val="0"/>
        <w:widowControl w:val="0"/>
        <w:rPr>
          <w:rFonts w:ascii="Calibri" w:hAnsi="Calibri" w:cs="Calibri"/>
          <w:sz w:val="22"/>
          <w:szCs w:val="22"/>
        </w:rPr>
      </w:pPr>
      <w:r w:rsidRPr="004D6F40">
        <w:rPr>
          <w:rFonts w:ascii="Calibri" w:hAnsi="Calibri" w:cs="Calibri"/>
          <w:sz w:val="22"/>
          <w:szCs w:val="22"/>
        </w:rPr>
        <w:t>Splatnost kupní ceny</w:t>
      </w:r>
    </w:p>
    <w:p w14:paraId="5F755683" w14:textId="0CBBA7F4" w:rsidR="00B55B6C" w:rsidRPr="004D6F40" w:rsidRDefault="00E540FD" w:rsidP="00653ECC">
      <w:pPr>
        <w:pStyle w:val="Zkladntext2"/>
        <w:widowControl w:val="0"/>
        <w:numPr>
          <w:ilvl w:val="0"/>
          <w:numId w:val="7"/>
        </w:numPr>
        <w:tabs>
          <w:tab w:val="clear" w:pos="720"/>
          <w:tab w:val="num" w:pos="540"/>
        </w:tabs>
        <w:ind w:left="540" w:hanging="540"/>
        <w:rPr>
          <w:rFonts w:ascii="Calibri" w:hAnsi="Calibri" w:cs="Calibri"/>
          <w:i w:val="0"/>
          <w:sz w:val="22"/>
          <w:szCs w:val="22"/>
        </w:rPr>
      </w:pPr>
      <w:r w:rsidRPr="004D6F40">
        <w:rPr>
          <w:rFonts w:ascii="Calibri" w:hAnsi="Calibri" w:cs="Calibri"/>
          <w:i w:val="0"/>
          <w:sz w:val="22"/>
          <w:szCs w:val="22"/>
        </w:rPr>
        <w:t xml:space="preserve">Smluvní strany se dohodly, že Kupní cena bude uhrazena </w:t>
      </w:r>
      <w:r w:rsidR="00B55B6C" w:rsidRPr="004D6F40">
        <w:rPr>
          <w:rFonts w:ascii="Calibri" w:hAnsi="Calibri" w:cs="Calibri"/>
          <w:i w:val="0"/>
          <w:sz w:val="22"/>
          <w:szCs w:val="22"/>
        </w:rPr>
        <w:t>po</w:t>
      </w:r>
      <w:r w:rsidRPr="004D6F40">
        <w:rPr>
          <w:rFonts w:ascii="Calibri" w:hAnsi="Calibri" w:cs="Calibri"/>
          <w:i w:val="0"/>
          <w:sz w:val="22"/>
          <w:szCs w:val="22"/>
        </w:rPr>
        <w:t xml:space="preserve"> řádném předání </w:t>
      </w:r>
      <w:r w:rsidR="00840283" w:rsidRPr="004D6F40">
        <w:rPr>
          <w:rFonts w:ascii="Calibri" w:hAnsi="Calibri" w:cs="Calibri"/>
          <w:i w:val="0"/>
          <w:sz w:val="22"/>
          <w:szCs w:val="22"/>
        </w:rPr>
        <w:t>celé</w:t>
      </w:r>
      <w:r w:rsidR="00283122" w:rsidRPr="004D6F40">
        <w:rPr>
          <w:rFonts w:ascii="Calibri" w:hAnsi="Calibri" w:cs="Calibri"/>
          <w:i w:val="0"/>
          <w:sz w:val="22"/>
          <w:szCs w:val="22"/>
        </w:rPr>
        <w:t>ho předmětu</w:t>
      </w:r>
      <w:r w:rsidR="00840283" w:rsidRPr="004D6F40">
        <w:rPr>
          <w:rFonts w:ascii="Calibri" w:hAnsi="Calibri" w:cs="Calibri"/>
          <w:i w:val="0"/>
          <w:sz w:val="22"/>
          <w:szCs w:val="22"/>
        </w:rPr>
        <w:t xml:space="preserve"> plnění </w:t>
      </w:r>
      <w:r w:rsidRPr="004D6F40">
        <w:rPr>
          <w:rFonts w:ascii="Calibri" w:hAnsi="Calibri" w:cs="Calibri"/>
          <w:i w:val="0"/>
          <w:sz w:val="22"/>
          <w:szCs w:val="22"/>
        </w:rPr>
        <w:t>bez jakýchkoli vad a nedodělků</w:t>
      </w:r>
      <w:r w:rsidR="00283122" w:rsidRPr="004D6F40">
        <w:rPr>
          <w:rFonts w:ascii="Calibri" w:hAnsi="Calibri" w:cs="Calibri"/>
          <w:i w:val="0"/>
          <w:sz w:val="22"/>
          <w:szCs w:val="22"/>
        </w:rPr>
        <w:t>,</w:t>
      </w:r>
      <w:r w:rsidRPr="004D6F40">
        <w:rPr>
          <w:rFonts w:ascii="Calibri" w:hAnsi="Calibri" w:cs="Calibri"/>
          <w:i w:val="0"/>
          <w:sz w:val="22"/>
          <w:szCs w:val="22"/>
        </w:rPr>
        <w:t xml:space="preserve"> v místě plnění uvedeném v článku 4 odst. 1 této smlouvy</w:t>
      </w:r>
      <w:r w:rsidR="00302724" w:rsidRPr="004D6F40">
        <w:rPr>
          <w:rFonts w:ascii="Calibri" w:hAnsi="Calibri" w:cs="Calibri"/>
          <w:i w:val="0"/>
          <w:sz w:val="22"/>
          <w:szCs w:val="22"/>
        </w:rPr>
        <w:t xml:space="preserve">, s avízem dodání kupujícímu alespoň 3 (tři) pracovní dny předem, nebude-li později </w:t>
      </w:r>
      <w:r w:rsidR="00302724" w:rsidRPr="004D6F40">
        <w:rPr>
          <w:rFonts w:ascii="Calibri" w:hAnsi="Calibri" w:cs="Calibri"/>
          <w:i w:val="0"/>
          <w:sz w:val="22"/>
          <w:szCs w:val="22"/>
        </w:rPr>
        <w:lastRenderedPageBreak/>
        <w:t>prokazatelně dohodnuto jinak; zvolený termín předání musí být v pracovní dny v provozní době kupujícího</w:t>
      </w:r>
      <w:r w:rsidRPr="004D6F40">
        <w:rPr>
          <w:rFonts w:ascii="Calibri" w:hAnsi="Calibri" w:cs="Calibri"/>
          <w:i w:val="0"/>
          <w:sz w:val="22"/>
          <w:szCs w:val="22"/>
        </w:rPr>
        <w:t xml:space="preserve">. </w:t>
      </w:r>
    </w:p>
    <w:p w14:paraId="60AEECB6" w14:textId="77777777" w:rsidR="00302724" w:rsidRPr="004D6F40" w:rsidRDefault="00302724" w:rsidP="00B55B6C">
      <w:pPr>
        <w:pStyle w:val="Zkladntext2"/>
        <w:widowControl w:val="0"/>
        <w:ind w:left="540"/>
        <w:rPr>
          <w:rFonts w:ascii="Calibri" w:hAnsi="Calibri" w:cs="Calibri"/>
          <w:i w:val="0"/>
          <w:sz w:val="22"/>
          <w:szCs w:val="22"/>
        </w:rPr>
      </w:pPr>
    </w:p>
    <w:p w14:paraId="0CB7E87C" w14:textId="6F90597B" w:rsidR="00E540FD" w:rsidRPr="004D6F40" w:rsidRDefault="00E540FD" w:rsidP="00B55B6C">
      <w:pPr>
        <w:pStyle w:val="Zkladntext2"/>
        <w:widowControl w:val="0"/>
        <w:ind w:left="540"/>
        <w:rPr>
          <w:rFonts w:ascii="Calibri" w:hAnsi="Calibri" w:cs="Calibri"/>
          <w:i w:val="0"/>
          <w:sz w:val="22"/>
          <w:szCs w:val="22"/>
        </w:rPr>
      </w:pPr>
      <w:r w:rsidRPr="004D6F40">
        <w:rPr>
          <w:rFonts w:ascii="Calibri" w:hAnsi="Calibri" w:cs="Calibri"/>
          <w:i w:val="0"/>
          <w:sz w:val="22"/>
          <w:szCs w:val="22"/>
        </w:rPr>
        <w:t>O řádném dodání předmětu plnění bude sepsán písemný předávací protokol podepsaný oběma smluvními stranami dle článku 7 odst. 3 této smlouvy.</w:t>
      </w:r>
    </w:p>
    <w:p w14:paraId="065EA189" w14:textId="77777777" w:rsidR="00E540FD" w:rsidRPr="004D6F40" w:rsidRDefault="00E540FD" w:rsidP="00E540FD">
      <w:pPr>
        <w:pStyle w:val="Zkladntext2"/>
        <w:widowControl w:val="0"/>
        <w:tabs>
          <w:tab w:val="num" w:pos="540"/>
        </w:tabs>
        <w:ind w:left="540" w:hanging="540"/>
        <w:rPr>
          <w:rFonts w:ascii="Calibri" w:hAnsi="Calibri" w:cs="Calibri"/>
          <w:i w:val="0"/>
          <w:sz w:val="22"/>
          <w:szCs w:val="22"/>
        </w:rPr>
      </w:pPr>
    </w:p>
    <w:p w14:paraId="478D8F64" w14:textId="66D01129" w:rsidR="00334EA8" w:rsidRPr="004D6F40" w:rsidRDefault="00334EA8" w:rsidP="00334EA8">
      <w:pPr>
        <w:pStyle w:val="Zkladntext2"/>
        <w:widowControl w:val="0"/>
        <w:numPr>
          <w:ilvl w:val="0"/>
          <w:numId w:val="7"/>
        </w:numPr>
        <w:tabs>
          <w:tab w:val="clear" w:pos="720"/>
          <w:tab w:val="num" w:pos="540"/>
        </w:tabs>
        <w:ind w:left="540" w:hanging="540"/>
        <w:rPr>
          <w:rFonts w:ascii="Calibri" w:hAnsi="Calibri" w:cs="Calibri"/>
          <w:i w:val="0"/>
          <w:sz w:val="22"/>
          <w:szCs w:val="22"/>
        </w:rPr>
      </w:pPr>
      <w:r w:rsidRPr="004D6F40">
        <w:rPr>
          <w:rFonts w:ascii="Calibri" w:hAnsi="Calibri" w:cs="Calibri"/>
          <w:i w:val="0"/>
          <w:sz w:val="22"/>
          <w:szCs w:val="22"/>
        </w:rPr>
        <w:t>V případě, že předmět koupě bude při předání vykazovat vadu či více vad, a to i vady drobné (včetně toho, že nebude dosahovat sjednaných technických parametrů či nebude způsobilý ke sjednanému nebo obvyklému účelu), není kupující do doby, než prodávající vady odstraní, povinen předmět koupě převzít a zaplatit prodávajícímu v článku 2 této smlouvy uvedenou kupní cenu; ohledně zaplacení kupní ceny není v takovém případě kupující v prodlení a naopak prodávající je v prodlení se splněním závazku dodat předmět koupě řádně a včas.</w:t>
      </w:r>
    </w:p>
    <w:p w14:paraId="6285F179" w14:textId="77777777" w:rsidR="00334EA8" w:rsidRPr="004D6F40" w:rsidRDefault="00334EA8" w:rsidP="00334EA8">
      <w:pPr>
        <w:pStyle w:val="Zkladntext2"/>
        <w:widowControl w:val="0"/>
        <w:ind w:left="540"/>
        <w:rPr>
          <w:rFonts w:ascii="Calibri" w:hAnsi="Calibri" w:cs="Calibri"/>
          <w:i w:val="0"/>
          <w:sz w:val="22"/>
          <w:szCs w:val="22"/>
        </w:rPr>
      </w:pPr>
    </w:p>
    <w:p w14:paraId="7767B8FE" w14:textId="4AF2DFF1" w:rsidR="00E540FD" w:rsidRPr="004D6F40" w:rsidRDefault="00E540FD" w:rsidP="00E540FD">
      <w:pPr>
        <w:pStyle w:val="Zkladntext2"/>
        <w:widowControl w:val="0"/>
        <w:numPr>
          <w:ilvl w:val="0"/>
          <w:numId w:val="7"/>
        </w:numPr>
        <w:tabs>
          <w:tab w:val="clear" w:pos="720"/>
          <w:tab w:val="num" w:pos="540"/>
        </w:tabs>
        <w:ind w:left="540" w:hanging="540"/>
        <w:rPr>
          <w:rFonts w:ascii="Calibri" w:hAnsi="Calibri" w:cs="Calibri"/>
          <w:i w:val="0"/>
          <w:sz w:val="22"/>
          <w:szCs w:val="22"/>
        </w:rPr>
      </w:pPr>
      <w:r w:rsidRPr="004D6F40">
        <w:rPr>
          <w:rFonts w:ascii="Calibri" w:hAnsi="Calibri" w:cs="Calibri"/>
          <w:i w:val="0"/>
          <w:sz w:val="22"/>
          <w:szCs w:val="22"/>
        </w:rPr>
        <w:t>Kupující se zavazuje uhradit Kupní cenu na základě faktury vystavené prodávajícím, kterou kupující předem odsouhlasí, se splatností 14 dnů ode dne předání vozidla. Faktura se pro účely této smlouvy považuje za uhrazenou okamžikem odepsání předmětné částky z účtu kupujícího. Námitky proti údajům uvedeným na faktuře může kupující uplatnit do konce lhůty její splatnosti s tím, že ji odešle prodávajícímu s uvedením výhrad. Okamžikem odeslání námitek se přerušuje lhůta splatnosti.</w:t>
      </w:r>
    </w:p>
    <w:p w14:paraId="6130D943" w14:textId="77777777" w:rsidR="00E540FD" w:rsidRPr="004D6F40" w:rsidRDefault="00E540FD" w:rsidP="00E540FD">
      <w:pPr>
        <w:pStyle w:val="Odstavecseseznamem"/>
        <w:rPr>
          <w:rFonts w:ascii="Calibri" w:hAnsi="Calibri" w:cs="Calibri"/>
          <w:i/>
          <w:sz w:val="22"/>
          <w:szCs w:val="22"/>
        </w:rPr>
      </w:pPr>
    </w:p>
    <w:p w14:paraId="2A0BDC3F" w14:textId="77777777" w:rsidR="00E540FD" w:rsidRPr="004D6F40" w:rsidRDefault="00E540FD" w:rsidP="00E540FD">
      <w:pPr>
        <w:numPr>
          <w:ilvl w:val="0"/>
          <w:numId w:val="7"/>
        </w:numPr>
        <w:tabs>
          <w:tab w:val="clear" w:pos="720"/>
          <w:tab w:val="num" w:pos="540"/>
        </w:tabs>
        <w:ind w:left="547" w:hanging="547"/>
        <w:jc w:val="both"/>
        <w:rPr>
          <w:rFonts w:ascii="Calibri" w:hAnsi="Calibri" w:cs="Calibri"/>
          <w:sz w:val="22"/>
          <w:szCs w:val="22"/>
        </w:rPr>
      </w:pPr>
      <w:r w:rsidRPr="004D6F40">
        <w:rPr>
          <w:rFonts w:ascii="Calibri" w:hAnsi="Calibri" w:cs="Calibri"/>
          <w:sz w:val="22"/>
          <w:szCs w:val="22"/>
        </w:rPr>
        <w:t>Faktura</w:t>
      </w:r>
      <w:r w:rsidRPr="004D6F40">
        <w:rPr>
          <w:rFonts w:ascii="Calibri" w:hAnsi="Calibri" w:cs="Calibri"/>
          <w:i/>
          <w:sz w:val="22"/>
          <w:szCs w:val="22"/>
        </w:rPr>
        <w:t xml:space="preserve"> </w:t>
      </w:r>
      <w:r w:rsidRPr="004D6F40">
        <w:rPr>
          <w:rFonts w:ascii="Calibri" w:hAnsi="Calibri" w:cs="Calibri"/>
          <w:sz w:val="22"/>
          <w:szCs w:val="22"/>
        </w:rPr>
        <w:t xml:space="preserve">musí splňovat veškeré náležitosti daňového dokladu podle zákona č. 563/1991 Sb., o účetnictví, ve znění pozdějších předpisů, a zákona č. 235/2004 Sb., o dani z přidané hodnoty, ve znění pozdějších předpisů. </w:t>
      </w:r>
      <w:bookmarkStart w:id="15" w:name="_Hlk89063765"/>
      <w:r w:rsidRPr="004D6F40">
        <w:rPr>
          <w:rFonts w:ascii="Calibri" w:hAnsi="Calibri" w:cs="Calibri"/>
          <w:sz w:val="22"/>
          <w:szCs w:val="22"/>
        </w:rPr>
        <w:t>V případě potřeby, bude faktura na základě výzvy kupujícího též doplněna o číslo a název dotačního programu, případně o další text, který bude muset být na daňových dokladech uveden vzhledem k financování předmětu koupě prostřednictvím dotačního titulu.</w:t>
      </w:r>
      <w:bookmarkEnd w:id="15"/>
    </w:p>
    <w:p w14:paraId="240D2EDC" w14:textId="77777777" w:rsidR="00E540FD" w:rsidRPr="004D6F40" w:rsidRDefault="00E540FD" w:rsidP="00E540FD">
      <w:pPr>
        <w:ind w:left="547"/>
        <w:jc w:val="both"/>
        <w:rPr>
          <w:rFonts w:ascii="Calibri" w:hAnsi="Calibri" w:cs="Calibri"/>
          <w:iCs/>
          <w:sz w:val="22"/>
          <w:szCs w:val="22"/>
        </w:rPr>
      </w:pPr>
    </w:p>
    <w:p w14:paraId="28CB7CD3" w14:textId="77777777" w:rsidR="00E540FD" w:rsidRPr="004D6F40" w:rsidRDefault="00E540FD" w:rsidP="00E540FD">
      <w:pPr>
        <w:numPr>
          <w:ilvl w:val="0"/>
          <w:numId w:val="7"/>
        </w:numPr>
        <w:tabs>
          <w:tab w:val="left" w:pos="540"/>
        </w:tabs>
        <w:ind w:left="547" w:hanging="547"/>
        <w:jc w:val="both"/>
        <w:rPr>
          <w:rFonts w:ascii="Calibri" w:hAnsi="Calibri" w:cs="Calibri"/>
          <w:iCs/>
          <w:sz w:val="22"/>
          <w:szCs w:val="22"/>
        </w:rPr>
      </w:pPr>
      <w:r w:rsidRPr="004D6F40">
        <w:rPr>
          <w:rFonts w:ascii="Calibri" w:hAnsi="Calibri" w:cs="Calibri"/>
          <w:iCs/>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w:t>
      </w:r>
    </w:p>
    <w:p w14:paraId="21806865" w14:textId="77777777" w:rsidR="00E540FD" w:rsidRPr="004D6F40" w:rsidRDefault="00E540FD" w:rsidP="00E540FD">
      <w:pPr>
        <w:pStyle w:val="Odstavecseseznamem"/>
        <w:rPr>
          <w:rFonts w:ascii="Calibri" w:hAnsi="Calibri" w:cs="Calibri"/>
          <w:iCs/>
          <w:sz w:val="22"/>
          <w:szCs w:val="22"/>
        </w:rPr>
      </w:pPr>
    </w:p>
    <w:p w14:paraId="5631B7F1" w14:textId="77777777" w:rsidR="00E540FD" w:rsidRPr="004D6F40" w:rsidRDefault="00E540FD" w:rsidP="00E540FD">
      <w:pPr>
        <w:numPr>
          <w:ilvl w:val="0"/>
          <w:numId w:val="7"/>
        </w:numPr>
        <w:tabs>
          <w:tab w:val="left" w:pos="540"/>
        </w:tabs>
        <w:ind w:left="547" w:hanging="547"/>
        <w:jc w:val="both"/>
        <w:rPr>
          <w:rFonts w:ascii="Calibri" w:hAnsi="Calibri" w:cs="Calibri"/>
          <w:iCs/>
          <w:sz w:val="22"/>
          <w:szCs w:val="22"/>
        </w:rPr>
      </w:pPr>
      <w:bookmarkStart w:id="16" w:name="_Hlk89063867"/>
      <w:r w:rsidRPr="004D6F40">
        <w:rPr>
          <w:rFonts w:ascii="Calibri" w:hAnsi="Calibri" w:cs="Calibri"/>
          <w:iCs/>
          <w:sz w:val="22"/>
          <w:szCs w:val="22"/>
        </w:rPr>
        <w:t>Kupující požaduje, aby prodávající na faktuře uvedl kód CZ-CPA za účelem správného zařazení předmětu koupě do účetnictví kupujícího (kategorizace dlouhodobého majetku a zařazení do účetních odpisových skupin vycházejících z Klasifikace produkce "CZ-CPA").</w:t>
      </w:r>
    </w:p>
    <w:bookmarkEnd w:id="16"/>
    <w:p w14:paraId="4C6A7CCE" w14:textId="77777777" w:rsidR="00E540FD" w:rsidRPr="004D6F40" w:rsidRDefault="00E540FD" w:rsidP="00E540FD">
      <w:pPr>
        <w:tabs>
          <w:tab w:val="left" w:pos="540"/>
        </w:tabs>
        <w:ind w:left="547"/>
        <w:jc w:val="both"/>
        <w:rPr>
          <w:rFonts w:ascii="Calibri" w:hAnsi="Calibri" w:cs="Calibri"/>
          <w:iCs/>
          <w:sz w:val="22"/>
          <w:szCs w:val="22"/>
        </w:rPr>
      </w:pPr>
    </w:p>
    <w:p w14:paraId="2C42C606" w14:textId="77777777" w:rsidR="00E540FD" w:rsidRPr="004D6F40" w:rsidRDefault="00E540FD" w:rsidP="00E540FD">
      <w:pPr>
        <w:tabs>
          <w:tab w:val="left" w:pos="540"/>
        </w:tabs>
        <w:ind w:left="547"/>
        <w:jc w:val="both"/>
        <w:rPr>
          <w:rFonts w:ascii="Calibri" w:hAnsi="Calibri" w:cs="Calibri"/>
          <w:iCs/>
          <w:sz w:val="22"/>
          <w:szCs w:val="22"/>
        </w:rPr>
      </w:pPr>
    </w:p>
    <w:p w14:paraId="18B3B032" w14:textId="77777777" w:rsidR="00E540FD" w:rsidRPr="004D6F40" w:rsidRDefault="00E540FD" w:rsidP="00E540FD">
      <w:pPr>
        <w:pStyle w:val="Nadpis3"/>
        <w:keepNext w:val="0"/>
        <w:widowControl w:val="0"/>
        <w:tabs>
          <w:tab w:val="num" w:pos="720"/>
        </w:tabs>
        <w:rPr>
          <w:rFonts w:ascii="Calibri" w:hAnsi="Calibri" w:cs="Calibri"/>
          <w:sz w:val="22"/>
          <w:szCs w:val="22"/>
        </w:rPr>
      </w:pPr>
      <w:r w:rsidRPr="004D6F40">
        <w:rPr>
          <w:rFonts w:ascii="Calibri" w:hAnsi="Calibri" w:cs="Calibri"/>
          <w:sz w:val="22"/>
          <w:szCs w:val="22"/>
        </w:rPr>
        <w:t>Článek 4</w:t>
      </w:r>
    </w:p>
    <w:p w14:paraId="407B23BD" w14:textId="77777777"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Doba a místo plnění</w:t>
      </w:r>
    </w:p>
    <w:p w14:paraId="3B679F94" w14:textId="5C202B1E" w:rsidR="00E540FD" w:rsidRPr="004D6F40" w:rsidRDefault="00E540FD" w:rsidP="00E540FD">
      <w:pPr>
        <w:widowControl w:val="0"/>
        <w:numPr>
          <w:ilvl w:val="0"/>
          <w:numId w:val="9"/>
        </w:numPr>
        <w:tabs>
          <w:tab w:val="clear" w:pos="720"/>
        </w:tabs>
        <w:ind w:left="567" w:hanging="567"/>
        <w:jc w:val="both"/>
        <w:rPr>
          <w:rFonts w:ascii="Calibri" w:hAnsi="Calibri" w:cs="Calibri"/>
          <w:sz w:val="22"/>
          <w:szCs w:val="22"/>
        </w:rPr>
      </w:pPr>
      <w:bookmarkStart w:id="17" w:name="_Hlk62484132"/>
      <w:r w:rsidRPr="004D6F40">
        <w:rPr>
          <w:rFonts w:ascii="Calibri" w:hAnsi="Calibri" w:cs="Calibri"/>
          <w:sz w:val="22"/>
          <w:szCs w:val="22"/>
        </w:rPr>
        <w:t xml:space="preserve">Místem dodání předmětu plnění je sídlo kupujícího na adrese </w:t>
      </w:r>
      <w:bookmarkStart w:id="18" w:name="_Hlk88472028"/>
      <w:r w:rsidR="001F5CCF" w:rsidRPr="004D6F40">
        <w:rPr>
          <w:rFonts w:ascii="Calibri" w:hAnsi="Calibri" w:cs="Calibri"/>
          <w:sz w:val="22"/>
          <w:szCs w:val="22"/>
        </w:rPr>
        <w:t>Bruntál, Zeyerova 12, PSČ 792 01</w:t>
      </w:r>
      <w:r w:rsidRPr="004D6F40">
        <w:rPr>
          <w:rFonts w:ascii="Calibri" w:hAnsi="Calibri" w:cs="Calibri"/>
          <w:sz w:val="22"/>
          <w:szCs w:val="22"/>
        </w:rPr>
        <w:t>, nedohodnou-li se smluvní strany jinak (např. že místem dodání je provozovna prodávajícího)</w:t>
      </w:r>
      <w:bookmarkEnd w:id="18"/>
      <w:r w:rsidRPr="004D6F40">
        <w:rPr>
          <w:rFonts w:ascii="Calibri" w:hAnsi="Calibri" w:cs="Calibri"/>
          <w:sz w:val="22"/>
          <w:szCs w:val="22"/>
        </w:rPr>
        <w:t xml:space="preserve">. </w:t>
      </w:r>
    </w:p>
    <w:p w14:paraId="1161C97C" w14:textId="77777777" w:rsidR="00E540FD" w:rsidRPr="004D6F40" w:rsidRDefault="00E540FD" w:rsidP="00E540FD">
      <w:pPr>
        <w:widowControl w:val="0"/>
        <w:ind w:left="567"/>
        <w:jc w:val="both"/>
        <w:rPr>
          <w:rFonts w:ascii="Calibri" w:hAnsi="Calibri" w:cs="Calibri"/>
          <w:sz w:val="22"/>
          <w:szCs w:val="22"/>
        </w:rPr>
      </w:pPr>
    </w:p>
    <w:p w14:paraId="0A76BE35" w14:textId="757CB61D" w:rsidR="00B55B6C" w:rsidRPr="004D6F40" w:rsidRDefault="00E540FD" w:rsidP="00653ECC">
      <w:pPr>
        <w:widowControl w:val="0"/>
        <w:numPr>
          <w:ilvl w:val="0"/>
          <w:numId w:val="9"/>
        </w:numPr>
        <w:tabs>
          <w:tab w:val="clear" w:pos="720"/>
        </w:tabs>
        <w:ind w:left="567" w:hanging="567"/>
        <w:jc w:val="both"/>
        <w:rPr>
          <w:rFonts w:ascii="Calibri" w:hAnsi="Calibri" w:cs="Calibri"/>
          <w:sz w:val="22"/>
          <w:szCs w:val="22"/>
        </w:rPr>
      </w:pPr>
      <w:r w:rsidRPr="004D6F40">
        <w:rPr>
          <w:rFonts w:ascii="Calibri" w:hAnsi="Calibri" w:cs="Calibri"/>
          <w:sz w:val="22"/>
          <w:szCs w:val="22"/>
        </w:rPr>
        <w:t xml:space="preserve">Prodávající se zavazuje, že </w:t>
      </w:r>
      <w:r w:rsidR="00B55B6C" w:rsidRPr="004D6F40">
        <w:rPr>
          <w:rFonts w:ascii="Calibri" w:hAnsi="Calibri" w:cs="Calibri"/>
          <w:sz w:val="22"/>
          <w:szCs w:val="22"/>
        </w:rPr>
        <w:t>předmět plnění v</w:t>
      </w:r>
      <w:r w:rsidR="00653ECC" w:rsidRPr="004D6F40">
        <w:rPr>
          <w:rFonts w:ascii="Calibri" w:hAnsi="Calibri" w:cs="Calibri"/>
          <w:sz w:val="22"/>
          <w:szCs w:val="22"/>
        </w:rPr>
        <w:t xml:space="preserve"> celém </w:t>
      </w:r>
      <w:r w:rsidR="00B55B6C" w:rsidRPr="004D6F40">
        <w:rPr>
          <w:rFonts w:ascii="Calibri" w:hAnsi="Calibri" w:cs="Calibri"/>
          <w:sz w:val="22"/>
          <w:szCs w:val="22"/>
        </w:rPr>
        <w:t>rozsahu</w:t>
      </w:r>
      <w:r w:rsidR="00653ECC" w:rsidRPr="004D6F40">
        <w:rPr>
          <w:rFonts w:ascii="Calibri" w:hAnsi="Calibri" w:cs="Calibri"/>
          <w:sz w:val="22"/>
          <w:szCs w:val="22"/>
        </w:rPr>
        <w:t xml:space="preserve">, tedy dodání vozidla včetně </w:t>
      </w:r>
      <w:proofErr w:type="spellStart"/>
      <w:r w:rsidR="00653ECC" w:rsidRPr="004D6F40">
        <w:rPr>
          <w:rFonts w:ascii="Calibri" w:hAnsi="Calibri" w:cs="Calibri"/>
          <w:sz w:val="22"/>
          <w:szCs w:val="22"/>
        </w:rPr>
        <w:t>nástaveb</w:t>
      </w:r>
      <w:r w:rsidR="00B55B6C" w:rsidRPr="004D6F40">
        <w:rPr>
          <w:rStyle w:val="platne1"/>
          <w:rFonts w:ascii="Calibri" w:hAnsi="Calibri" w:cs="Calibri"/>
          <w:sz w:val="22"/>
          <w:szCs w:val="22"/>
        </w:rPr>
        <w:t>bude</w:t>
      </w:r>
      <w:proofErr w:type="spellEnd"/>
      <w:r w:rsidR="00B55B6C" w:rsidRPr="004D6F40">
        <w:rPr>
          <w:rStyle w:val="platne1"/>
          <w:rFonts w:ascii="Calibri" w:hAnsi="Calibri" w:cs="Calibri"/>
          <w:sz w:val="22"/>
          <w:szCs w:val="22"/>
        </w:rPr>
        <w:t xml:space="preserve"> kupujícímu předán nejpozději do </w:t>
      </w:r>
      <w:r w:rsidR="005E2D6C" w:rsidRPr="00D86C45">
        <w:rPr>
          <w:rStyle w:val="platne1"/>
          <w:rFonts w:ascii="Calibri" w:hAnsi="Calibri" w:cs="Calibri"/>
          <w:sz w:val="22"/>
          <w:szCs w:val="22"/>
        </w:rPr>
        <w:t>270</w:t>
      </w:r>
      <w:r w:rsidR="00653ECC" w:rsidRPr="00D86C45">
        <w:rPr>
          <w:rStyle w:val="platne1"/>
          <w:rFonts w:ascii="Calibri" w:hAnsi="Calibri" w:cs="Calibri"/>
          <w:sz w:val="22"/>
          <w:szCs w:val="22"/>
        </w:rPr>
        <w:t xml:space="preserve"> dnů</w:t>
      </w:r>
      <w:r w:rsidR="00653ECC" w:rsidRPr="004D6F40">
        <w:rPr>
          <w:rStyle w:val="platne1"/>
          <w:rFonts w:ascii="Calibri" w:hAnsi="Calibri" w:cs="Calibri"/>
          <w:sz w:val="22"/>
          <w:szCs w:val="22"/>
        </w:rPr>
        <w:t xml:space="preserve"> ode dne uzavření této smlouvy.</w:t>
      </w:r>
      <w:r w:rsidR="00B55B6C" w:rsidRPr="004D6F40">
        <w:rPr>
          <w:rStyle w:val="platne1"/>
          <w:rFonts w:ascii="Calibri" w:hAnsi="Calibri" w:cs="Calibri"/>
          <w:sz w:val="22"/>
          <w:szCs w:val="22"/>
        </w:rPr>
        <w:t xml:space="preserve"> </w:t>
      </w:r>
    </w:p>
    <w:bookmarkEnd w:id="17"/>
    <w:p w14:paraId="68B5DB36" w14:textId="77777777" w:rsidR="00E540FD" w:rsidRPr="004D6F40" w:rsidRDefault="00E540FD" w:rsidP="00E540FD">
      <w:pPr>
        <w:widowControl w:val="0"/>
        <w:jc w:val="both"/>
        <w:rPr>
          <w:rFonts w:ascii="Calibri" w:hAnsi="Calibri" w:cs="Calibri"/>
          <w:sz w:val="22"/>
          <w:szCs w:val="22"/>
        </w:rPr>
      </w:pPr>
    </w:p>
    <w:p w14:paraId="3A06F8B0" w14:textId="6639C668" w:rsidR="00600F29" w:rsidRPr="004D6F40" w:rsidRDefault="00600F29" w:rsidP="00600F29">
      <w:pPr>
        <w:widowControl w:val="0"/>
        <w:numPr>
          <w:ilvl w:val="0"/>
          <w:numId w:val="9"/>
        </w:numPr>
        <w:tabs>
          <w:tab w:val="clear" w:pos="720"/>
        </w:tabs>
        <w:ind w:left="567" w:hanging="567"/>
        <w:jc w:val="both"/>
        <w:rPr>
          <w:rFonts w:ascii="Calibri" w:hAnsi="Calibri" w:cs="Calibri"/>
          <w:sz w:val="22"/>
          <w:szCs w:val="22"/>
        </w:rPr>
      </w:pPr>
      <w:r w:rsidRPr="004D6F40">
        <w:rPr>
          <w:rFonts w:ascii="Calibri" w:hAnsi="Calibri" w:cs="Calibri"/>
          <w:sz w:val="22"/>
          <w:szCs w:val="22"/>
        </w:rPr>
        <w:t>Kupující poskytne pro předání a uvedení předmětu koupě do plně provozuschopného stavu v místě plnění nezbytnou součinnost, zajistí účast osob, které budou prodávajícím kvalifikovaně zaškoleny k řádnému užívání (obsluha) a přítomnost odpovědných osob k provedení přejímky a převzetí předmětu koupě.</w:t>
      </w:r>
    </w:p>
    <w:p w14:paraId="23A795BD" w14:textId="77777777" w:rsidR="00E540FD" w:rsidRPr="004D6F40" w:rsidRDefault="00E540FD" w:rsidP="00E540FD">
      <w:pPr>
        <w:widowControl w:val="0"/>
        <w:rPr>
          <w:rFonts w:ascii="Calibri" w:hAnsi="Calibri" w:cs="Calibri"/>
          <w:sz w:val="22"/>
          <w:szCs w:val="22"/>
          <w:highlight w:val="yellow"/>
        </w:rPr>
      </w:pPr>
    </w:p>
    <w:p w14:paraId="54043156" w14:textId="5F07E338" w:rsidR="00600F29" w:rsidRPr="004D6F40" w:rsidRDefault="0014432E" w:rsidP="0014432E">
      <w:pPr>
        <w:widowControl w:val="0"/>
        <w:numPr>
          <w:ilvl w:val="0"/>
          <w:numId w:val="9"/>
        </w:numPr>
        <w:tabs>
          <w:tab w:val="clear" w:pos="720"/>
        </w:tabs>
        <w:ind w:left="567" w:hanging="567"/>
        <w:jc w:val="both"/>
        <w:rPr>
          <w:rFonts w:ascii="Calibri" w:hAnsi="Calibri" w:cs="Calibri"/>
          <w:sz w:val="22"/>
          <w:szCs w:val="22"/>
        </w:rPr>
      </w:pPr>
      <w:r w:rsidRPr="004D6F40">
        <w:rPr>
          <w:rFonts w:ascii="Calibri" w:hAnsi="Calibri" w:cs="Calibri"/>
          <w:sz w:val="22"/>
          <w:szCs w:val="22"/>
        </w:rPr>
        <w:t xml:space="preserve">Prodávající splní svůj závazek dodat předmět koupě dle této smlouvy jeho odevzdáním kupujícímu. Odevzdáním předmětu koupě se rozumí předání předmětu koupě bez vad kupujícímu v místě plnění dle této smlouvy. Prodávající se zavazuje svým nákladem provést přejímací řízení (zaškolení 2 zaměstnanců kupujícího, vyzkoušení a předvedení funkčnosti předmětu </w:t>
      </w:r>
      <w:r w:rsidR="00191874" w:rsidRPr="004D6F40">
        <w:rPr>
          <w:rFonts w:ascii="Calibri" w:hAnsi="Calibri" w:cs="Calibri"/>
          <w:sz w:val="22"/>
          <w:szCs w:val="22"/>
        </w:rPr>
        <w:t>koupě – akceptační</w:t>
      </w:r>
      <w:r w:rsidRPr="004D6F40">
        <w:rPr>
          <w:rFonts w:ascii="Calibri" w:hAnsi="Calibri" w:cs="Calibri"/>
          <w:sz w:val="22"/>
          <w:szCs w:val="22"/>
        </w:rPr>
        <w:t xml:space="preserve"> </w:t>
      </w:r>
      <w:proofErr w:type="gramStart"/>
      <w:r w:rsidRPr="004D6F40">
        <w:rPr>
          <w:rFonts w:ascii="Calibri" w:hAnsi="Calibri" w:cs="Calibri"/>
          <w:sz w:val="22"/>
          <w:szCs w:val="22"/>
        </w:rPr>
        <w:t>procedura - a</w:t>
      </w:r>
      <w:proofErr w:type="gramEnd"/>
      <w:r w:rsidRPr="004D6F40">
        <w:rPr>
          <w:rFonts w:ascii="Calibri" w:hAnsi="Calibri" w:cs="Calibri"/>
          <w:sz w:val="22"/>
          <w:szCs w:val="22"/>
        </w:rPr>
        <w:t xml:space="preserve"> technickou přejímku) v rozsahu 6 (šest) hodin, nebude-li později dohodnuto jinak.</w:t>
      </w:r>
    </w:p>
    <w:p w14:paraId="4BB38112" w14:textId="77777777" w:rsidR="0014432E" w:rsidRPr="004D6F40" w:rsidRDefault="0014432E" w:rsidP="0014432E">
      <w:pPr>
        <w:widowControl w:val="0"/>
        <w:ind w:left="567"/>
        <w:jc w:val="both"/>
        <w:rPr>
          <w:rFonts w:ascii="Calibri" w:hAnsi="Calibri" w:cs="Calibri"/>
          <w:sz w:val="22"/>
          <w:szCs w:val="22"/>
        </w:rPr>
      </w:pPr>
    </w:p>
    <w:p w14:paraId="03C1C3DA" w14:textId="4DCDA791" w:rsidR="0014432E" w:rsidRPr="004D6F40" w:rsidRDefault="0014432E" w:rsidP="0014432E">
      <w:pPr>
        <w:widowControl w:val="0"/>
        <w:numPr>
          <w:ilvl w:val="0"/>
          <w:numId w:val="9"/>
        </w:numPr>
        <w:tabs>
          <w:tab w:val="clear" w:pos="720"/>
        </w:tabs>
        <w:ind w:left="567" w:hanging="567"/>
        <w:jc w:val="both"/>
        <w:rPr>
          <w:rFonts w:ascii="Calibri" w:hAnsi="Calibri" w:cs="Calibri"/>
          <w:sz w:val="22"/>
          <w:szCs w:val="22"/>
        </w:rPr>
      </w:pPr>
      <w:r w:rsidRPr="004D6F40">
        <w:rPr>
          <w:rFonts w:ascii="Calibri" w:hAnsi="Calibri" w:cs="Calibri"/>
          <w:sz w:val="22"/>
          <w:szCs w:val="22"/>
        </w:rPr>
        <w:t>Součástí odevzdání předmětu koupě je rovněž předání dokladů nutných pro užívání věci v českém jazyce, zejména dodací list, příslušné certifikáty, prohlášení o shodě výrobku, záruční listy, návody k obsluze a údržbě, servisní knížky a další doklady, potřebné dle obecně závazných právních předpisů pro možnost užívání předmětu koupě v České republice.</w:t>
      </w:r>
    </w:p>
    <w:p w14:paraId="61116D02" w14:textId="77777777" w:rsidR="0014432E" w:rsidRPr="004D6F40" w:rsidRDefault="0014432E" w:rsidP="0014432E">
      <w:pPr>
        <w:widowControl w:val="0"/>
        <w:jc w:val="both"/>
        <w:rPr>
          <w:rFonts w:ascii="Calibri" w:hAnsi="Calibri" w:cs="Calibri"/>
          <w:sz w:val="22"/>
          <w:szCs w:val="22"/>
        </w:rPr>
      </w:pPr>
    </w:p>
    <w:p w14:paraId="4C279327" w14:textId="77777777" w:rsidR="0014432E" w:rsidRPr="004D6F40" w:rsidRDefault="0014432E" w:rsidP="0014432E">
      <w:pPr>
        <w:widowControl w:val="0"/>
        <w:jc w:val="both"/>
        <w:rPr>
          <w:rFonts w:ascii="Calibri" w:hAnsi="Calibri" w:cs="Calibri"/>
          <w:sz w:val="22"/>
          <w:szCs w:val="22"/>
        </w:rPr>
      </w:pPr>
    </w:p>
    <w:p w14:paraId="6F283572" w14:textId="77777777"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Článek 5</w:t>
      </w:r>
    </w:p>
    <w:p w14:paraId="749742AF" w14:textId="742DEA35"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Záruka</w:t>
      </w:r>
      <w:r w:rsidR="001F5CCF" w:rsidRPr="004D6F40">
        <w:rPr>
          <w:rFonts w:ascii="Calibri" w:hAnsi="Calibri" w:cs="Calibri"/>
          <w:b/>
          <w:sz w:val="22"/>
          <w:szCs w:val="22"/>
        </w:rPr>
        <w:t xml:space="preserve"> za jakost</w:t>
      </w:r>
    </w:p>
    <w:p w14:paraId="7CAD963C" w14:textId="74A727CB"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bookmarkStart w:id="19" w:name="_Hlk57363888"/>
      <w:r w:rsidRPr="004D6F40">
        <w:rPr>
          <w:rFonts w:ascii="Calibri" w:hAnsi="Calibri" w:cs="Calibri"/>
          <w:sz w:val="22"/>
          <w:szCs w:val="22"/>
        </w:rPr>
        <w:t xml:space="preserve">Prodávají ujišťuje kupujícího, že předmět koupě je v době jeho odevzdání kupujícímu bez vad. Prodávající poskytuje kupujícímu na předmět koupě záruku za jakost, která znamená, že předmět koupě si vlastnosti určené smlouvou a zákonem a způsobilost sloužit svému účelu udrží i po jejím převzetí, a to nejméně po dobu záruční doby. </w:t>
      </w:r>
    </w:p>
    <w:p w14:paraId="2A696AD8"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29349B70" w14:textId="01CC297B" w:rsidR="001F5CCF" w:rsidRPr="008C46EC"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8C46EC">
        <w:rPr>
          <w:rFonts w:ascii="Calibri" w:hAnsi="Calibri" w:cs="Calibri"/>
          <w:sz w:val="22"/>
          <w:szCs w:val="22"/>
        </w:rPr>
        <w:t xml:space="preserve">Prodávající odpovídá za vady předmětu koupě (či jeho dílčí části), jež bude mít předmět koupě v době jeho převzetí kupujícím, a dále prodávající přebírá závazek a odpovědnost za vady předmětu koupě (či jeho dílčí části), které se na předmětu koupě (či jeho dílčí části) vyskytnou v průběhu záruční doby, tedy prodávající poskytuje kupujícímu záruku za jakost ve smyslu </w:t>
      </w:r>
      <w:proofErr w:type="spellStart"/>
      <w:r w:rsidRPr="008C46EC">
        <w:rPr>
          <w:rFonts w:ascii="Calibri" w:hAnsi="Calibri" w:cs="Calibri"/>
          <w:sz w:val="22"/>
          <w:szCs w:val="22"/>
        </w:rPr>
        <w:t>ust</w:t>
      </w:r>
      <w:proofErr w:type="spellEnd"/>
      <w:r w:rsidRPr="008C46EC">
        <w:rPr>
          <w:rFonts w:ascii="Calibri" w:hAnsi="Calibri" w:cs="Calibri"/>
          <w:sz w:val="22"/>
          <w:szCs w:val="22"/>
        </w:rPr>
        <w:t>. § 2113 a násl. občanského zákoníku. Záruční doba na předmět koupě a jeho jednotlivé části (komponenty)</w:t>
      </w:r>
      <w:r w:rsidR="00D86C45" w:rsidRPr="008C46EC">
        <w:rPr>
          <w:rFonts w:ascii="Calibri" w:hAnsi="Calibri" w:cs="Calibri"/>
          <w:sz w:val="22"/>
          <w:szCs w:val="22"/>
        </w:rPr>
        <w:t xml:space="preserve"> </w:t>
      </w:r>
      <w:r w:rsidRPr="008C46EC">
        <w:rPr>
          <w:rFonts w:ascii="Calibri" w:hAnsi="Calibri" w:cs="Calibri"/>
          <w:sz w:val="22"/>
          <w:szCs w:val="22"/>
        </w:rPr>
        <w:t>činí 24 (dvacet čtyři) měsíc</w:t>
      </w:r>
      <w:r w:rsidR="002E6550" w:rsidRPr="008C46EC">
        <w:rPr>
          <w:rFonts w:ascii="Calibri" w:hAnsi="Calibri" w:cs="Calibri"/>
          <w:sz w:val="22"/>
          <w:szCs w:val="22"/>
        </w:rPr>
        <w:t>ů</w:t>
      </w:r>
      <w:r w:rsidR="008C46EC" w:rsidRPr="008C46EC">
        <w:rPr>
          <w:rFonts w:ascii="Calibri" w:hAnsi="Calibri" w:cs="Calibri"/>
          <w:sz w:val="22"/>
          <w:szCs w:val="22"/>
        </w:rPr>
        <w:t xml:space="preserve">, záruka na </w:t>
      </w:r>
      <w:r w:rsidR="008C46EC" w:rsidRPr="00B26FFB">
        <w:rPr>
          <w:rFonts w:ascii="Calibri" w:hAnsi="Calibri" w:cs="Calibri"/>
          <w:sz w:val="22"/>
          <w:szCs w:val="22"/>
        </w:rPr>
        <w:t xml:space="preserve">podvozek činí </w:t>
      </w:r>
      <w:r w:rsidR="008C46EC" w:rsidRPr="00B26FFB">
        <w:rPr>
          <w:rFonts w:ascii="Calibri" w:hAnsi="Calibri" w:cs="Calibri"/>
          <w:sz w:val="22"/>
          <w:szCs w:val="22"/>
          <w:highlight w:val="yellow"/>
        </w:rPr>
        <w:t>…</w:t>
      </w:r>
      <w:r w:rsidR="00B26FFB" w:rsidRPr="00B26FFB">
        <w:rPr>
          <w:rFonts w:ascii="Calibri" w:hAnsi="Calibri" w:cs="Calibri"/>
          <w:sz w:val="22"/>
          <w:szCs w:val="22"/>
          <w:highlight w:val="yellow"/>
        </w:rPr>
        <w:t>……</w:t>
      </w:r>
      <w:r w:rsidR="00B26FFB" w:rsidRPr="00B26FFB">
        <w:rPr>
          <w:rFonts w:ascii="Calibri" w:hAnsi="Calibri" w:cs="Calibri"/>
          <w:sz w:val="22"/>
          <w:szCs w:val="22"/>
        </w:rPr>
        <w:t xml:space="preserve"> měsíců</w:t>
      </w:r>
      <w:r w:rsidR="008C46EC" w:rsidRPr="00B26FFB">
        <w:rPr>
          <w:rFonts w:ascii="Calibri" w:hAnsi="Calibri" w:cs="Calibri"/>
          <w:sz w:val="22"/>
          <w:szCs w:val="22"/>
        </w:rPr>
        <w:t xml:space="preserve"> </w:t>
      </w:r>
      <w:r w:rsidR="00A65814" w:rsidRPr="00B26FFB">
        <w:rPr>
          <w:rFonts w:ascii="Calibri" w:hAnsi="Calibri" w:cs="Calibri"/>
          <w:sz w:val="22"/>
          <w:szCs w:val="22"/>
        </w:rPr>
        <w:t xml:space="preserve">(slovy: </w:t>
      </w:r>
      <w:r w:rsidR="00A65814" w:rsidRPr="00B26FFB">
        <w:rPr>
          <w:rFonts w:ascii="Calibri" w:hAnsi="Calibri" w:cs="Calibri"/>
          <w:sz w:val="22"/>
          <w:szCs w:val="22"/>
          <w:highlight w:val="yellow"/>
        </w:rPr>
        <w:t>……………</w:t>
      </w:r>
      <w:proofErr w:type="gramStart"/>
      <w:r w:rsidR="00A65814" w:rsidRPr="00B26FFB">
        <w:rPr>
          <w:rFonts w:ascii="Calibri" w:hAnsi="Calibri" w:cs="Calibri"/>
          <w:sz w:val="22"/>
          <w:szCs w:val="22"/>
          <w:highlight w:val="yellow"/>
        </w:rPr>
        <w:t>…….</w:t>
      </w:r>
      <w:proofErr w:type="gramEnd"/>
      <w:r w:rsidR="00A65814" w:rsidRPr="00B26FFB">
        <w:rPr>
          <w:rFonts w:ascii="Calibri" w:hAnsi="Calibri" w:cs="Calibri"/>
          <w:sz w:val="22"/>
          <w:szCs w:val="22"/>
          <w:highlight w:val="yellow"/>
        </w:rPr>
        <w:t>.</w:t>
      </w:r>
      <w:r w:rsidR="00A65814" w:rsidRPr="00B26FFB">
        <w:rPr>
          <w:rFonts w:ascii="Calibri" w:hAnsi="Calibri" w:cs="Calibri"/>
          <w:sz w:val="22"/>
          <w:szCs w:val="22"/>
        </w:rPr>
        <w:t xml:space="preserve">) </w:t>
      </w:r>
      <w:r w:rsidR="008C46EC" w:rsidRPr="00B26FFB">
        <w:rPr>
          <w:rFonts w:ascii="Calibri" w:hAnsi="Calibri" w:cs="Calibri"/>
          <w:sz w:val="22"/>
          <w:szCs w:val="22"/>
        </w:rPr>
        <w:t>měsíců</w:t>
      </w:r>
      <w:r w:rsidR="00B26FFB">
        <w:rPr>
          <w:rFonts w:ascii="Calibri" w:hAnsi="Calibri" w:cs="Calibri"/>
          <w:sz w:val="22"/>
          <w:szCs w:val="22"/>
        </w:rPr>
        <w:t xml:space="preserve"> (</w:t>
      </w:r>
      <w:r w:rsidR="00B26FFB" w:rsidRPr="00B26FFB">
        <w:rPr>
          <w:rFonts w:ascii="Calibri" w:hAnsi="Calibri" w:cs="Calibri"/>
          <w:b/>
          <w:bCs/>
          <w:i/>
          <w:iCs/>
          <w:color w:val="EE0000"/>
          <w:sz w:val="22"/>
          <w:szCs w:val="22"/>
        </w:rPr>
        <w:t>údaj o záruční době podvozku doplní účastník, přičemž nesmí být kratší než 24 měsíců</w:t>
      </w:r>
      <w:r w:rsidR="00B26FFB">
        <w:rPr>
          <w:rFonts w:ascii="Calibri" w:hAnsi="Calibri" w:cs="Calibri"/>
          <w:sz w:val="22"/>
          <w:szCs w:val="22"/>
        </w:rPr>
        <w:t>)</w:t>
      </w:r>
      <w:r w:rsidRPr="008C46EC">
        <w:rPr>
          <w:rFonts w:ascii="Calibri" w:hAnsi="Calibri" w:cs="Calibri"/>
          <w:sz w:val="22"/>
          <w:szCs w:val="22"/>
        </w:rPr>
        <w:t xml:space="preserve">. Záruční doba počíná běžet dnem převzetí předmětu koupě bez vad kupujícím. Případné částečné převzetí předmětu koupě, jak je upraveno touto smlouvou, nepůsobí počátek běhu záruční doby. </w:t>
      </w:r>
    </w:p>
    <w:p w14:paraId="623BEFA7" w14:textId="77777777" w:rsidR="001F5CCF" w:rsidRPr="008C46EC" w:rsidRDefault="001F5CCF" w:rsidP="001F5CCF">
      <w:pPr>
        <w:pStyle w:val="Odstavecseseznamem"/>
        <w:tabs>
          <w:tab w:val="left" w:pos="709"/>
        </w:tabs>
        <w:spacing w:line="20" w:lineRule="atLeast"/>
        <w:ind w:left="644"/>
        <w:jc w:val="both"/>
        <w:rPr>
          <w:rFonts w:ascii="Calibri" w:hAnsi="Calibri" w:cs="Calibri"/>
          <w:sz w:val="22"/>
          <w:szCs w:val="22"/>
        </w:rPr>
      </w:pPr>
    </w:p>
    <w:p w14:paraId="3065BCF3"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8C46EC">
        <w:rPr>
          <w:rFonts w:ascii="Calibri" w:hAnsi="Calibri" w:cs="Calibri"/>
          <w:sz w:val="22"/>
          <w:szCs w:val="22"/>
        </w:rPr>
        <w:t>V případě řádného a včasného vytčení</w:t>
      </w:r>
      <w:r w:rsidRPr="004D6F40">
        <w:rPr>
          <w:rFonts w:ascii="Calibri" w:hAnsi="Calibri" w:cs="Calibri"/>
          <w:sz w:val="22"/>
          <w:szCs w:val="22"/>
        </w:rPr>
        <w:t xml:space="preserve"> (reklamování) vady se běh záruční doby staví a počíná běžet znovu až ode dne převzetí opraveného reklamovaného předmětu koupě (či jeho dílčí části) zpět kupujícím.</w:t>
      </w:r>
    </w:p>
    <w:p w14:paraId="4A0E839A"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29DB962B"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 xml:space="preserve">Záruka se nevztahuje na vady předmětu koupě vzniklé poškozením věci třetími osobami nebo kupujícím při užívání věci v rozporu s návodem k použití a údržbě zboží, ledaže k takovému poškození došlo v důsledku jiné vady předmětu koupě. </w:t>
      </w:r>
    </w:p>
    <w:p w14:paraId="681CC6B0"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32FF2A53" w14:textId="6CD88140"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 xml:space="preserve">Záruka se nevztahuje na opotřebitelné součásti a příslušenství předmětu koupě, kterými jsou </w:t>
      </w:r>
      <w:r w:rsidR="009D2837" w:rsidRPr="004D6F40">
        <w:rPr>
          <w:rFonts w:ascii="Calibri" w:hAnsi="Calibri" w:cs="Calibri"/>
          <w:sz w:val="22"/>
          <w:szCs w:val="22"/>
        </w:rPr>
        <w:t>pneumatiky, brzdové desky případně kotouče.</w:t>
      </w:r>
      <w:r w:rsidRPr="004D6F40">
        <w:rPr>
          <w:rFonts w:ascii="Calibri" w:hAnsi="Calibri" w:cs="Calibri"/>
          <w:sz w:val="22"/>
          <w:szCs w:val="22"/>
        </w:rPr>
        <w:t xml:space="preserve">  </w:t>
      </w:r>
    </w:p>
    <w:p w14:paraId="765BC366"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39642162"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Vyskytne-li se v záruční době vada, má kupující bez ohledu na povahu vady dle své volby právo:</w:t>
      </w:r>
    </w:p>
    <w:p w14:paraId="5D5C03D4"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51618AC9" w14:textId="77777777" w:rsidR="001F5CCF" w:rsidRPr="004D6F40" w:rsidRDefault="001F5CCF" w:rsidP="001F5CCF">
      <w:pPr>
        <w:pStyle w:val="Odstavecseseznamem"/>
        <w:numPr>
          <w:ilvl w:val="3"/>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 xml:space="preserve">jestliže je vada odstranitelná, je prodávající povinen bezplatně odstranit vytčenou vadu opravou předmětu koupě anebo výměnou či doplněním kterékoliv vadné součástky (dílu) předmět koupě za součástku bezvadnou, je-li vytčená vada vadou faktickou, případně bezplatně odstranit reklamovanou vadu odstraněním právních vad, bránících nerušenému užívání či držení předmětu koupě kupujícím, je-li vytčená vada vadou právní. Kupující má právo dle své volby, požadovat namísto shora uvedeného bezplatného odstranění vytčené vady přiměřenou slevu z kupní ceny vadného předmětu koupě, nebo odstoupit od této </w:t>
      </w:r>
      <w:r w:rsidRPr="004D6F40">
        <w:rPr>
          <w:rFonts w:ascii="Calibri" w:hAnsi="Calibri" w:cs="Calibri"/>
          <w:sz w:val="22"/>
          <w:szCs w:val="22"/>
        </w:rPr>
        <w:lastRenderedPageBreak/>
        <w:t>smlouvy, přičemž kupující je oprávněn si zvolit a uplatnit kterékoli z výše uvedených práv dle svého uvážení, případně zvolit a uplatnit kombinaci těchto práv.</w:t>
      </w:r>
    </w:p>
    <w:p w14:paraId="26162739"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3AEB8641" w14:textId="77777777" w:rsidR="001F5CCF" w:rsidRPr="004D6F40" w:rsidRDefault="001F5CCF" w:rsidP="001F5CCF">
      <w:pPr>
        <w:pStyle w:val="Odstavecseseznamem"/>
        <w:numPr>
          <w:ilvl w:val="3"/>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jestliže je vytčená vada neodstranitelná, má kupující právo, a to dle své volby, na bezplatné dodání nového předmětu koupě bez vady, tj. na výměnu vadného předmětu koupě za předmět koupě bezvadný, nebo na bezplatné dodání chybějící části předmětu koupě, nebo na přiměřenou slevu z kupní ceny vadného předmětu koupě, nebo na odstoupení od této smlouvy, přičemž kupující je oprávněn si zvolit a uplatnit kterékoli z výše uvedených práv dle svého uvážení, případně zvolit a uplatnit kombinaci těchto práv. Uvedená práva náleží kupujícímu i v případě vytčené vady odstranitelné, pokud kupující nemůže předmětu koupě řádně užívat pro opakovaný výskyt takové vady po opravě (pro účely této smlouvy se za opakovaný výskyt takové vady považuje stav, kdy se stejná vada vyskytne podruhé) nebo pro větší počet takových vad (pro účely této smlouvy se za větší počet vad považuje stav, kdy se vyskytnou dvě různé vady současně).</w:t>
      </w:r>
    </w:p>
    <w:p w14:paraId="788A4F91"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6D1B535A" w14:textId="1134B94E" w:rsidR="001F5CCF" w:rsidRPr="004D6F40" w:rsidRDefault="001F5CCF" w:rsidP="001F5CCF">
      <w:pPr>
        <w:pStyle w:val="Odstavecseseznamem"/>
        <w:numPr>
          <w:ilvl w:val="3"/>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bude-li vada odstraňována opravou, zavazuje se prodávající provést opravu v místě plnění dle článku 4 odst. 1 této smlouvy, nebude-li později dohodnuto jinak.</w:t>
      </w:r>
    </w:p>
    <w:p w14:paraId="4C599044"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23006230"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 xml:space="preserve">Kupujícímu náleží za prodávajícím náhrada nákladů účelně vynaložených při uplatnění práv z vadného plnění. Lhůta pro uplatnění práva na náhradu těchto nákladů je stanovena v </w:t>
      </w:r>
      <w:proofErr w:type="spellStart"/>
      <w:r w:rsidRPr="004D6F40">
        <w:rPr>
          <w:rFonts w:ascii="Calibri" w:hAnsi="Calibri" w:cs="Calibri"/>
          <w:sz w:val="22"/>
          <w:szCs w:val="22"/>
        </w:rPr>
        <w:t>ust</w:t>
      </w:r>
      <w:proofErr w:type="spellEnd"/>
      <w:r w:rsidRPr="004D6F40">
        <w:rPr>
          <w:rFonts w:ascii="Calibri" w:hAnsi="Calibri" w:cs="Calibri"/>
          <w:sz w:val="22"/>
          <w:szCs w:val="22"/>
        </w:rPr>
        <w:t>. § 1924 občanského zákoníku. Pro vyloučení pochybností se prodávající zavazuje, že kupujícímu nahradí veškeré účelně vynaložené náklady spojené s případnou dopravou věci na opravu (výměnu) či spojené s odstoupením kupujícího od této smlouvy z důvodů odpovědnosti prodávajícího za vadné plnění.</w:t>
      </w:r>
    </w:p>
    <w:p w14:paraId="60C38AFA"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48B773DC"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Kupující vytkne (reklamuje) prodávajícímu vadu předmětu koupě (či jeho dílčí části), která se vyskytla v průběhu záruční doby, a to bez zbytečného odkladu poté, kdy ji zjistí, nejpozději však do 1 měsíce od zjištění vady. Vytčení vady (reklamace) musí být zasláno prodávajícímu prostřednictvím e-mailu, faxu nebo jiným vhodným způsobem na kontaktní údaje uvedené v záhlaví této smlouvy.</w:t>
      </w:r>
    </w:p>
    <w:p w14:paraId="40E48CFF"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1B01F6D2"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 xml:space="preserve">Práva dle odstavce 6 tohoto článku smlouvy a právo k volbě mezi nimi má kupující i tehdy, jestliže je neuplatnil včas, ledaže volbu po uplynutí lhůty neučiní ani do 1 týdne od doručení písemné výzvy prodávajícího. </w:t>
      </w:r>
    </w:p>
    <w:p w14:paraId="0A85B4C7"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35668425"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Prodávající se zavazuje, že proces odstranění vady zahájí nejpozději do 48 (</w:t>
      </w:r>
      <w:proofErr w:type="spellStart"/>
      <w:r w:rsidRPr="004D6F40">
        <w:rPr>
          <w:rFonts w:ascii="Calibri" w:hAnsi="Calibri" w:cs="Calibri"/>
          <w:sz w:val="22"/>
          <w:szCs w:val="22"/>
        </w:rPr>
        <w:t>čtyřicetiosmi</w:t>
      </w:r>
      <w:proofErr w:type="spellEnd"/>
      <w:r w:rsidRPr="004D6F40">
        <w:rPr>
          <w:rFonts w:ascii="Calibri" w:hAnsi="Calibri" w:cs="Calibri"/>
          <w:sz w:val="22"/>
          <w:szCs w:val="22"/>
        </w:rPr>
        <w:t>) hodin ode dne oznámení (vytčení, reklamování) vady kupujícím a ukončí (odstraní vadu) nejpozději do 5 (pěti) pracovních dnů od jejího uplatnění. Ve stejné lhůtě a za předem zvlášť sjednanou cenu se prodávající zavazuje odstraňovat také kupujícím v záruční době oznámené vady, které případně nebudou kryty zárukou za jakost.</w:t>
      </w:r>
    </w:p>
    <w:p w14:paraId="38E85F93"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45A765F7"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Pokud prodávající neuspokojí v době sjednané touto smlouvou práva kupujícího z vad, které se vyskytly při převzetí nebo v záruční době, je kupující oprávněn nechat vady odstranit nebo novou věc dodat třetí osobou na náklady prodávajícího. Tím není dotčeno právo kupujícího na smluvní pokutu do doby, kdy se tak stane.</w:t>
      </w:r>
    </w:p>
    <w:p w14:paraId="41FF8D39"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03D98B0B"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Smluvní strany se mohou písemně dohodnout na jiném způsobu řešení reklamace. Pro vyloučení pochybností je sjednáno, že pokud nebude prodávající kupujícím prokazatelně požádán o jiné řešení reklamace, než je odstranění vytčené vady, je prodávající povinen učinit veškeré kroky vedoucí k bezodkladnému odstranění vytčené vady.</w:t>
      </w:r>
    </w:p>
    <w:p w14:paraId="4BB7D579"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668570CD"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lastRenderedPageBreak/>
        <w:t xml:space="preserve">Smluvní strany se dohodly, že </w:t>
      </w:r>
      <w:proofErr w:type="spellStart"/>
      <w:r w:rsidRPr="004D6F40">
        <w:rPr>
          <w:rFonts w:ascii="Calibri" w:hAnsi="Calibri" w:cs="Calibri"/>
          <w:sz w:val="22"/>
          <w:szCs w:val="22"/>
        </w:rPr>
        <w:t>ust</w:t>
      </w:r>
      <w:proofErr w:type="spellEnd"/>
      <w:r w:rsidRPr="004D6F40">
        <w:rPr>
          <w:rFonts w:ascii="Calibri" w:hAnsi="Calibri" w:cs="Calibri"/>
          <w:sz w:val="22"/>
          <w:szCs w:val="22"/>
        </w:rPr>
        <w:t>. § 2110 občanského zákoníku se nepoužije. Kupující je tedy zejména oprávněn pro vady odstoupit od smlouvy nebo požadovat dodání nového předmětu koupě bez ohledu na skutečnost, zda může předmět koupě vrátit ve stavu, v jakém jej obdržel.</w:t>
      </w:r>
    </w:p>
    <w:p w14:paraId="28454D41"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p w14:paraId="05B175DB" w14:textId="77777777" w:rsidR="001F5CCF" w:rsidRPr="004D6F40" w:rsidRDefault="001F5CCF" w:rsidP="001F5CCF">
      <w:pPr>
        <w:pStyle w:val="Odstavecseseznamem"/>
        <w:numPr>
          <w:ilvl w:val="2"/>
          <w:numId w:val="1"/>
        </w:numPr>
        <w:tabs>
          <w:tab w:val="left" w:pos="709"/>
        </w:tabs>
        <w:spacing w:line="20" w:lineRule="atLeast"/>
        <w:jc w:val="both"/>
        <w:rPr>
          <w:rFonts w:ascii="Calibri" w:hAnsi="Calibri" w:cs="Calibri"/>
          <w:sz w:val="22"/>
          <w:szCs w:val="22"/>
        </w:rPr>
      </w:pPr>
      <w:r w:rsidRPr="004D6F40">
        <w:rPr>
          <w:rFonts w:ascii="Calibri" w:hAnsi="Calibri" w:cs="Calibri"/>
          <w:sz w:val="22"/>
          <w:szCs w:val="22"/>
        </w:rPr>
        <w:t>Smluvní strany vylučují užití všeobecných obchodních podmínek prodávajícího, včetně jiné jeho úpravy záruky za jakost, než je stanovena touto smlouvou.</w:t>
      </w:r>
    </w:p>
    <w:p w14:paraId="040311BA" w14:textId="77777777" w:rsidR="001F5CCF" w:rsidRPr="004D6F40" w:rsidRDefault="001F5CCF" w:rsidP="001F5CCF">
      <w:pPr>
        <w:pStyle w:val="Odstavecseseznamem"/>
        <w:tabs>
          <w:tab w:val="left" w:pos="709"/>
        </w:tabs>
        <w:spacing w:line="20" w:lineRule="atLeast"/>
        <w:ind w:left="644"/>
        <w:jc w:val="both"/>
        <w:rPr>
          <w:rFonts w:ascii="Calibri" w:hAnsi="Calibri" w:cs="Calibri"/>
          <w:sz w:val="22"/>
          <w:szCs w:val="22"/>
        </w:rPr>
      </w:pPr>
    </w:p>
    <w:bookmarkEnd w:id="19"/>
    <w:p w14:paraId="458F6943" w14:textId="77777777" w:rsidR="00E540FD" w:rsidRPr="004D6F40" w:rsidRDefault="00E540FD" w:rsidP="00E540FD">
      <w:pPr>
        <w:tabs>
          <w:tab w:val="left" w:pos="709"/>
        </w:tabs>
        <w:spacing w:line="20" w:lineRule="atLeast"/>
        <w:jc w:val="both"/>
        <w:rPr>
          <w:rFonts w:ascii="Calibri" w:hAnsi="Calibri" w:cs="Calibri"/>
          <w:sz w:val="22"/>
          <w:szCs w:val="22"/>
        </w:rPr>
      </w:pPr>
    </w:p>
    <w:p w14:paraId="29C617DE" w14:textId="77777777" w:rsidR="00E540FD" w:rsidRPr="004D6F40" w:rsidRDefault="00E540FD" w:rsidP="00E540FD">
      <w:pPr>
        <w:tabs>
          <w:tab w:val="left" w:pos="709"/>
        </w:tabs>
        <w:spacing w:line="20" w:lineRule="atLeast"/>
        <w:jc w:val="center"/>
        <w:rPr>
          <w:rFonts w:ascii="Calibri" w:hAnsi="Calibri" w:cs="Calibri"/>
          <w:b/>
          <w:bCs/>
          <w:sz w:val="22"/>
          <w:szCs w:val="22"/>
        </w:rPr>
      </w:pPr>
      <w:r w:rsidRPr="004D6F40">
        <w:rPr>
          <w:rFonts w:ascii="Calibri" w:hAnsi="Calibri" w:cs="Calibri"/>
          <w:b/>
          <w:bCs/>
          <w:sz w:val="22"/>
          <w:szCs w:val="22"/>
        </w:rPr>
        <w:t>Článek 6</w:t>
      </w:r>
    </w:p>
    <w:p w14:paraId="2F8E6209" w14:textId="77777777" w:rsidR="00E540FD" w:rsidRPr="004D6F40" w:rsidRDefault="00E540FD" w:rsidP="00E540FD">
      <w:pPr>
        <w:jc w:val="center"/>
        <w:rPr>
          <w:rFonts w:ascii="Calibri" w:hAnsi="Calibri" w:cs="Calibri"/>
          <w:b/>
          <w:bCs/>
          <w:sz w:val="22"/>
          <w:szCs w:val="22"/>
        </w:rPr>
      </w:pPr>
      <w:r w:rsidRPr="004D6F40">
        <w:rPr>
          <w:rFonts w:ascii="Calibri" w:hAnsi="Calibri" w:cs="Calibri"/>
          <w:b/>
          <w:bCs/>
          <w:sz w:val="22"/>
          <w:szCs w:val="22"/>
        </w:rPr>
        <w:t>Servis předmětu koupě</w:t>
      </w:r>
    </w:p>
    <w:p w14:paraId="1D8EC13E" w14:textId="4674EABE" w:rsidR="00E540FD" w:rsidRPr="004D6F40" w:rsidRDefault="00E540FD" w:rsidP="00E540FD">
      <w:pPr>
        <w:pStyle w:val="Odstavecseseznamem"/>
        <w:widowControl w:val="0"/>
        <w:numPr>
          <w:ilvl w:val="0"/>
          <w:numId w:val="21"/>
        </w:numPr>
        <w:tabs>
          <w:tab w:val="num" w:pos="720"/>
        </w:tabs>
        <w:jc w:val="both"/>
        <w:rPr>
          <w:rFonts w:ascii="Calibri" w:hAnsi="Calibri" w:cs="Calibri"/>
          <w:sz w:val="22"/>
          <w:szCs w:val="22"/>
        </w:rPr>
      </w:pPr>
      <w:r w:rsidRPr="004D6F40">
        <w:rPr>
          <w:rFonts w:ascii="Calibri" w:hAnsi="Calibri" w:cs="Calibri"/>
          <w:sz w:val="22"/>
          <w:szCs w:val="22"/>
        </w:rPr>
        <w:t>Prodávající je povinen poskytovat servis předmětu koupě po dobu 5 let od podpisu předávacího protokolu potvrzujícího převzetí předmětu plnění.</w:t>
      </w:r>
    </w:p>
    <w:p w14:paraId="08983394" w14:textId="77777777" w:rsidR="00E540FD" w:rsidRPr="004D6F40" w:rsidRDefault="00E540FD" w:rsidP="00E540FD">
      <w:pPr>
        <w:pStyle w:val="Odstavecseseznamem"/>
        <w:widowControl w:val="0"/>
        <w:tabs>
          <w:tab w:val="num" w:pos="720"/>
        </w:tabs>
        <w:ind w:left="644"/>
        <w:jc w:val="both"/>
        <w:rPr>
          <w:rFonts w:ascii="Calibri" w:hAnsi="Calibri" w:cs="Calibri"/>
          <w:sz w:val="22"/>
          <w:szCs w:val="22"/>
        </w:rPr>
      </w:pPr>
    </w:p>
    <w:p w14:paraId="51FF7641" w14:textId="77777777" w:rsidR="00E540FD" w:rsidRPr="004D6F40" w:rsidRDefault="00E540FD" w:rsidP="00E540FD">
      <w:pPr>
        <w:pStyle w:val="Odstavecseseznamem"/>
        <w:numPr>
          <w:ilvl w:val="0"/>
          <w:numId w:val="21"/>
        </w:numPr>
        <w:jc w:val="both"/>
        <w:rPr>
          <w:rFonts w:ascii="Calibri" w:hAnsi="Calibri" w:cs="Calibri"/>
          <w:color w:val="FF0000"/>
          <w:sz w:val="22"/>
          <w:szCs w:val="22"/>
        </w:rPr>
      </w:pPr>
      <w:r w:rsidRPr="004D6F40">
        <w:rPr>
          <w:rFonts w:ascii="Calibri" w:hAnsi="Calibri" w:cs="Calibri"/>
          <w:sz w:val="22"/>
          <w:szCs w:val="22"/>
        </w:rPr>
        <w:t xml:space="preserve">Servis předmětu plnění bude prodávajícím poskytován na základě požadavku kupujícího, který bude vycházet ze servisní knížky nebo diagnostiky předmětu plnění zaslané prodávajícímu. </w:t>
      </w:r>
    </w:p>
    <w:p w14:paraId="50686C03" w14:textId="77777777" w:rsidR="00E540FD" w:rsidRPr="004D6F40" w:rsidRDefault="00E540FD" w:rsidP="00E540FD">
      <w:pPr>
        <w:pStyle w:val="Odstavecseseznamem"/>
        <w:jc w:val="both"/>
        <w:rPr>
          <w:rFonts w:ascii="Calibri" w:hAnsi="Calibri" w:cs="Calibri"/>
          <w:sz w:val="22"/>
          <w:szCs w:val="22"/>
        </w:rPr>
      </w:pPr>
    </w:p>
    <w:p w14:paraId="5104851B" w14:textId="77777777" w:rsidR="00E540FD" w:rsidRPr="004D6F40" w:rsidRDefault="00E540FD" w:rsidP="00E540FD">
      <w:pPr>
        <w:pStyle w:val="Odstavecseseznamem"/>
        <w:numPr>
          <w:ilvl w:val="0"/>
          <w:numId w:val="21"/>
        </w:numPr>
        <w:jc w:val="both"/>
        <w:rPr>
          <w:rFonts w:ascii="Calibri" w:hAnsi="Calibri" w:cs="Calibri"/>
          <w:sz w:val="22"/>
          <w:szCs w:val="22"/>
        </w:rPr>
      </w:pPr>
      <w:r w:rsidRPr="004D6F40">
        <w:rPr>
          <w:rFonts w:ascii="Calibri" w:hAnsi="Calibri" w:cs="Calibri"/>
          <w:sz w:val="22"/>
          <w:szCs w:val="22"/>
        </w:rPr>
        <w:t>Servisní práce vykonávané nad rámec záručních podmínek budou prováděny za ceny uvedené v aktuálně platném ceníku prodávajícího.</w:t>
      </w:r>
    </w:p>
    <w:p w14:paraId="54C4EA21" w14:textId="77777777" w:rsidR="001F5CCF" w:rsidRDefault="001F5CCF" w:rsidP="00E540FD">
      <w:pPr>
        <w:widowControl w:val="0"/>
        <w:tabs>
          <w:tab w:val="num" w:pos="720"/>
        </w:tabs>
        <w:ind w:left="567"/>
        <w:jc w:val="both"/>
        <w:rPr>
          <w:rFonts w:ascii="Calibri" w:hAnsi="Calibri" w:cs="Calibri"/>
          <w:sz w:val="22"/>
          <w:szCs w:val="22"/>
        </w:rPr>
      </w:pPr>
    </w:p>
    <w:p w14:paraId="11501067" w14:textId="77777777" w:rsidR="00191874" w:rsidRPr="004D6F40" w:rsidRDefault="00191874" w:rsidP="00E540FD">
      <w:pPr>
        <w:widowControl w:val="0"/>
        <w:tabs>
          <w:tab w:val="num" w:pos="720"/>
        </w:tabs>
        <w:ind w:left="567"/>
        <w:jc w:val="both"/>
        <w:rPr>
          <w:rFonts w:ascii="Calibri" w:hAnsi="Calibri" w:cs="Calibri"/>
          <w:sz w:val="22"/>
          <w:szCs w:val="22"/>
        </w:rPr>
      </w:pPr>
    </w:p>
    <w:p w14:paraId="2AD4F32F" w14:textId="77777777" w:rsidR="00E540FD" w:rsidRPr="00191874" w:rsidRDefault="00E540FD" w:rsidP="00191874">
      <w:pPr>
        <w:tabs>
          <w:tab w:val="left" w:pos="709"/>
        </w:tabs>
        <w:spacing w:line="20" w:lineRule="atLeast"/>
        <w:jc w:val="center"/>
        <w:rPr>
          <w:rFonts w:ascii="Calibri" w:hAnsi="Calibri" w:cs="Calibri"/>
          <w:b/>
          <w:bCs/>
          <w:sz w:val="22"/>
          <w:szCs w:val="22"/>
        </w:rPr>
      </w:pPr>
      <w:r w:rsidRPr="00191874">
        <w:rPr>
          <w:rFonts w:ascii="Calibri" w:hAnsi="Calibri" w:cs="Calibri"/>
          <w:b/>
          <w:bCs/>
          <w:sz w:val="22"/>
          <w:szCs w:val="22"/>
        </w:rPr>
        <w:t>Článek 7</w:t>
      </w:r>
    </w:p>
    <w:p w14:paraId="46822D1D" w14:textId="77777777" w:rsidR="00E540FD" w:rsidRPr="00191874" w:rsidRDefault="00E540FD" w:rsidP="00191874">
      <w:pPr>
        <w:tabs>
          <w:tab w:val="left" w:pos="709"/>
        </w:tabs>
        <w:spacing w:line="20" w:lineRule="atLeast"/>
        <w:jc w:val="center"/>
        <w:rPr>
          <w:rFonts w:ascii="Calibri" w:hAnsi="Calibri" w:cs="Calibri"/>
          <w:b/>
          <w:bCs/>
          <w:sz w:val="22"/>
          <w:szCs w:val="22"/>
        </w:rPr>
      </w:pPr>
      <w:r w:rsidRPr="00191874">
        <w:rPr>
          <w:rFonts w:ascii="Calibri" w:hAnsi="Calibri" w:cs="Calibri"/>
          <w:b/>
          <w:bCs/>
          <w:sz w:val="22"/>
          <w:szCs w:val="22"/>
        </w:rPr>
        <w:t>Nabytí vlastnického práva a způsob předání předmětu smlouvy</w:t>
      </w:r>
    </w:p>
    <w:p w14:paraId="4809D129" w14:textId="44D29B58" w:rsidR="005A5210" w:rsidRPr="004D6F40" w:rsidRDefault="005A5210" w:rsidP="00191874">
      <w:pPr>
        <w:pStyle w:val="Odstavecseseznamem"/>
        <w:numPr>
          <w:ilvl w:val="0"/>
          <w:numId w:val="32"/>
        </w:numPr>
        <w:jc w:val="both"/>
        <w:rPr>
          <w:rFonts w:ascii="Calibri" w:hAnsi="Calibri" w:cs="Calibri"/>
          <w:sz w:val="22"/>
          <w:szCs w:val="22"/>
        </w:rPr>
      </w:pPr>
      <w:r w:rsidRPr="004D6F40">
        <w:rPr>
          <w:rFonts w:ascii="Calibri" w:hAnsi="Calibri" w:cs="Calibri"/>
          <w:sz w:val="22"/>
          <w:szCs w:val="22"/>
        </w:rPr>
        <w:t>Přejímací řízení proběhne na základě akceptační procedury, která zahrnuje porovnání skutečných vlastností předmětu koupě se specifikací uvedenou v této smlouvě a její příloze č. 1 akceptační zkouškou (vyzkoušení a předvedení funkčnosti, technická přejímka). Předmět koupě splňuje akceptační kritéria akceptační zkoušky v případě, kdy neobsahuje vady, jak jsou níže v této smlouvě definovány, a to vady právní (zjevné či skryté) a vady faktické (zjevné či skryté), když splňuje veškeré funkční, technické a jiné vlastnosti a specifikace dohodnuté v této smlouvě (vlastnosti a specifikace výslovně kupujícím požadované) a vlastnosti obvyklé, které jsou obvykle na věc, která je předmětem koupě, kladeny, a dále když předmět koupě splňuje veškeré požadavky, stanovené příslušnými právními předpisy a technickými normami pro jeho užívání a provoz.</w:t>
      </w:r>
    </w:p>
    <w:p w14:paraId="3BA9F0E7" w14:textId="77777777" w:rsidR="005A5210" w:rsidRPr="004D6F40" w:rsidRDefault="005A5210" w:rsidP="00191874">
      <w:pPr>
        <w:pStyle w:val="Odstavecseseznamem"/>
        <w:ind w:left="360"/>
        <w:jc w:val="both"/>
        <w:rPr>
          <w:rFonts w:ascii="Calibri" w:hAnsi="Calibri" w:cs="Calibri"/>
          <w:sz w:val="22"/>
          <w:szCs w:val="22"/>
        </w:rPr>
      </w:pPr>
    </w:p>
    <w:p w14:paraId="018BB40D" w14:textId="77777777" w:rsidR="005A5210" w:rsidRPr="004D6F40" w:rsidRDefault="005A5210" w:rsidP="00191874">
      <w:pPr>
        <w:pStyle w:val="Odstavecseseznamem"/>
        <w:numPr>
          <w:ilvl w:val="0"/>
          <w:numId w:val="32"/>
        </w:numPr>
        <w:jc w:val="both"/>
        <w:rPr>
          <w:rFonts w:ascii="Calibri" w:hAnsi="Calibri" w:cs="Calibri"/>
          <w:sz w:val="22"/>
          <w:szCs w:val="22"/>
        </w:rPr>
      </w:pPr>
      <w:r w:rsidRPr="004D6F40">
        <w:rPr>
          <w:rFonts w:ascii="Calibri" w:hAnsi="Calibri" w:cs="Calibri"/>
          <w:sz w:val="22"/>
          <w:szCs w:val="22"/>
        </w:rPr>
        <w:t>Jestliže předmět koupě splní akceptační kritéria akceptační zkoušky, má se za to, že bylo předáno kupujícímu a kupující je povinen spolu s prodávajícím na důkaz toho podepsat předávací protokol (protokol o předání a převzetí předmětu koupě). Okamžikem podpisu předávacího protokolu je závazek prodávajícího dodat kupujícímu předmět koupě splněn. Před podpisem předávacího protokolu provede prodávající zaškolení obsluhy kupujícího ve smyslu této smlouvy.</w:t>
      </w:r>
    </w:p>
    <w:p w14:paraId="6786F9F0" w14:textId="77777777" w:rsidR="005A5210" w:rsidRPr="004D6F40" w:rsidRDefault="005A5210" w:rsidP="00191874">
      <w:pPr>
        <w:pStyle w:val="Odstavecseseznamem"/>
        <w:ind w:left="360"/>
        <w:jc w:val="both"/>
        <w:rPr>
          <w:rFonts w:ascii="Calibri" w:hAnsi="Calibri" w:cs="Calibri"/>
          <w:sz w:val="22"/>
          <w:szCs w:val="22"/>
        </w:rPr>
      </w:pPr>
    </w:p>
    <w:p w14:paraId="402F5444" w14:textId="03628B7F" w:rsidR="005A5210" w:rsidRPr="004D6F40" w:rsidRDefault="005A5210" w:rsidP="00191874">
      <w:pPr>
        <w:pStyle w:val="Odstavecseseznamem"/>
        <w:numPr>
          <w:ilvl w:val="0"/>
          <w:numId w:val="32"/>
        </w:numPr>
        <w:jc w:val="both"/>
        <w:rPr>
          <w:rFonts w:ascii="Calibri" w:hAnsi="Calibri" w:cs="Calibri"/>
          <w:sz w:val="22"/>
          <w:szCs w:val="22"/>
        </w:rPr>
      </w:pPr>
      <w:r w:rsidRPr="004D6F40">
        <w:rPr>
          <w:rFonts w:ascii="Calibri" w:hAnsi="Calibri" w:cs="Calibri"/>
          <w:sz w:val="22"/>
          <w:szCs w:val="22"/>
        </w:rPr>
        <w:t>Vykazuje-li předmět koupě v době jeho předávání kupujícímu vadu/y, je kupující oprávněn, nikoli však povinen, předmět koupě převzít, přičemž uvede, že předmět koupě přejímá s vadami, tyto do předávacího protokolu konkretizuje a stanoví prodávajícímu lhůtu pro jejich odstranění v trvání nejméně 10 (deseti) kalendářních dnů, ne však déle než 20 (dvacet) kalendářních dnů. Smluvní strany výslovně sjednávají, že se v takovém případě nejedná o předání předmětu koupě bez vad ve smyslu této smlouvy. O předání zboží po uplynutí lhůty pro odstranění vad platí ustanovení tohoto článku této smlouvy o předání zboží obdobně.</w:t>
      </w:r>
    </w:p>
    <w:p w14:paraId="72C07F1B" w14:textId="77777777" w:rsidR="005A5210" w:rsidRPr="004D6F40" w:rsidRDefault="005A5210" w:rsidP="00191874">
      <w:pPr>
        <w:pStyle w:val="Odstavecseseznamem"/>
        <w:ind w:left="360"/>
        <w:jc w:val="both"/>
        <w:rPr>
          <w:rFonts w:ascii="Calibri" w:hAnsi="Calibri" w:cs="Calibri"/>
          <w:sz w:val="22"/>
          <w:szCs w:val="22"/>
        </w:rPr>
      </w:pPr>
    </w:p>
    <w:p w14:paraId="5DD916CF" w14:textId="77777777" w:rsidR="005A5210" w:rsidRPr="004D6F40" w:rsidRDefault="005A5210" w:rsidP="00191874">
      <w:pPr>
        <w:pStyle w:val="Odstavecseseznamem"/>
        <w:numPr>
          <w:ilvl w:val="0"/>
          <w:numId w:val="32"/>
        </w:numPr>
        <w:jc w:val="both"/>
        <w:rPr>
          <w:rFonts w:ascii="Calibri" w:hAnsi="Calibri" w:cs="Calibri"/>
          <w:sz w:val="22"/>
          <w:szCs w:val="22"/>
        </w:rPr>
      </w:pPr>
      <w:r w:rsidRPr="004D6F40">
        <w:rPr>
          <w:rFonts w:ascii="Calibri" w:hAnsi="Calibri" w:cs="Calibri"/>
          <w:sz w:val="22"/>
          <w:szCs w:val="22"/>
        </w:rPr>
        <w:t>V případě, že kupující předávací protokol nepodepíše, ač tak podle této smlouvy byl povinen učinit a neučiní tak ani v náhradní lhůtě 5 (pěti) pracovních dnů, má se zato, že závazek prodávajícího dodat předmět koupě byl splněn uplynutím této lhůty.</w:t>
      </w:r>
    </w:p>
    <w:p w14:paraId="6C4CE188" w14:textId="77777777" w:rsidR="005A5210" w:rsidRPr="004D6F40" w:rsidRDefault="005A5210" w:rsidP="00191874">
      <w:pPr>
        <w:pStyle w:val="Odstavecseseznamem"/>
        <w:ind w:left="360"/>
        <w:jc w:val="both"/>
        <w:rPr>
          <w:rFonts w:ascii="Calibri" w:hAnsi="Calibri" w:cs="Calibri"/>
          <w:sz w:val="22"/>
          <w:szCs w:val="22"/>
        </w:rPr>
      </w:pPr>
    </w:p>
    <w:p w14:paraId="5C75128B" w14:textId="77777777" w:rsidR="005A5210" w:rsidRPr="004D6F40" w:rsidRDefault="005A5210" w:rsidP="00191874">
      <w:pPr>
        <w:pStyle w:val="Odstavecseseznamem"/>
        <w:numPr>
          <w:ilvl w:val="0"/>
          <w:numId w:val="32"/>
        </w:numPr>
        <w:jc w:val="both"/>
        <w:rPr>
          <w:rFonts w:ascii="Calibri" w:hAnsi="Calibri" w:cs="Calibri"/>
          <w:sz w:val="22"/>
          <w:szCs w:val="22"/>
        </w:rPr>
      </w:pPr>
      <w:r w:rsidRPr="004D6F40">
        <w:rPr>
          <w:rFonts w:ascii="Calibri" w:hAnsi="Calibri" w:cs="Calibri"/>
          <w:sz w:val="22"/>
          <w:szCs w:val="22"/>
        </w:rPr>
        <w:lastRenderedPageBreak/>
        <w:t>Kupující je oprávněn nepřevzít předmět koupě, pokud prodávající předmět koupě nedodá řádně a včas, v dohodnutém rozsahu a kvalitě, nedodá potřebnou dokumentaci k předmětu koupě, kvalifikovaně nezaškolí obsluhu navrženou kupujícím či neprovede činnosti podmiňující uvedení předmětu koupě do provozu a jeho řádnou plnou funkčnost.</w:t>
      </w:r>
    </w:p>
    <w:p w14:paraId="12554D51" w14:textId="77777777" w:rsidR="005A5210" w:rsidRPr="004D6F40" w:rsidRDefault="005A5210" w:rsidP="00191874">
      <w:pPr>
        <w:pStyle w:val="Odstavecseseznamem"/>
        <w:ind w:left="360"/>
        <w:jc w:val="both"/>
        <w:rPr>
          <w:rFonts w:ascii="Calibri" w:hAnsi="Calibri" w:cs="Calibri"/>
          <w:sz w:val="22"/>
          <w:szCs w:val="22"/>
        </w:rPr>
      </w:pPr>
    </w:p>
    <w:p w14:paraId="6D83E8B3" w14:textId="10EE254C" w:rsidR="005A5210" w:rsidRPr="004D6F40" w:rsidRDefault="005A5210" w:rsidP="00191874">
      <w:pPr>
        <w:pStyle w:val="Odstavecseseznamem"/>
        <w:numPr>
          <w:ilvl w:val="0"/>
          <w:numId w:val="32"/>
        </w:numPr>
        <w:jc w:val="both"/>
        <w:rPr>
          <w:rFonts w:ascii="Calibri" w:hAnsi="Calibri" w:cs="Calibri"/>
          <w:sz w:val="22"/>
          <w:szCs w:val="22"/>
        </w:rPr>
      </w:pPr>
      <w:r w:rsidRPr="004D6F40">
        <w:rPr>
          <w:rFonts w:ascii="Calibri" w:hAnsi="Calibri" w:cs="Calibri"/>
          <w:sz w:val="22"/>
          <w:szCs w:val="22"/>
        </w:rPr>
        <w:t>Kupující není povinen převzít částečné plnění</w:t>
      </w:r>
      <w:r w:rsidR="00191874">
        <w:rPr>
          <w:rFonts w:ascii="Calibri" w:hAnsi="Calibri" w:cs="Calibri"/>
          <w:sz w:val="22"/>
          <w:szCs w:val="22"/>
        </w:rPr>
        <w:t>,</w:t>
      </w:r>
      <w:r w:rsidRPr="004D6F40">
        <w:rPr>
          <w:rFonts w:ascii="Calibri" w:hAnsi="Calibri" w:cs="Calibri"/>
          <w:sz w:val="22"/>
          <w:szCs w:val="22"/>
        </w:rPr>
        <w:t xml:space="preserve"> může tak ale učinit.</w:t>
      </w:r>
    </w:p>
    <w:p w14:paraId="788317C8" w14:textId="77777777" w:rsidR="005A5210" w:rsidRPr="004D6F40" w:rsidRDefault="005A5210" w:rsidP="00191874">
      <w:pPr>
        <w:pStyle w:val="Odstavecseseznamem"/>
        <w:ind w:left="360"/>
        <w:jc w:val="both"/>
        <w:rPr>
          <w:rFonts w:ascii="Calibri" w:hAnsi="Calibri" w:cs="Calibri"/>
          <w:sz w:val="22"/>
          <w:szCs w:val="22"/>
        </w:rPr>
      </w:pPr>
    </w:p>
    <w:p w14:paraId="058EA325" w14:textId="58343E21" w:rsidR="00E540FD" w:rsidRPr="004D6F40" w:rsidRDefault="005A5210" w:rsidP="00191874">
      <w:pPr>
        <w:pStyle w:val="Odstavecseseznamem"/>
        <w:numPr>
          <w:ilvl w:val="0"/>
          <w:numId w:val="32"/>
        </w:numPr>
        <w:jc w:val="both"/>
        <w:rPr>
          <w:rFonts w:ascii="Calibri" w:hAnsi="Calibri" w:cs="Calibri"/>
          <w:sz w:val="22"/>
          <w:szCs w:val="22"/>
        </w:rPr>
      </w:pPr>
      <w:r w:rsidRPr="004D6F40">
        <w:rPr>
          <w:rFonts w:ascii="Calibri" w:hAnsi="Calibri" w:cs="Calibri"/>
          <w:sz w:val="22"/>
          <w:szCs w:val="22"/>
        </w:rPr>
        <w:t>Kupující nabude vlastnické právo a přejde na něho nebezpečí škody na věci převzetím předmětu koupě. Vytkl-li kupující při přejímacím řízení prodávajícímu vadu/y předmětu koupě, přechází na něj nebezpečí škody na předmětu koupě až odstraněním těchto vad nebo této vady</w:t>
      </w:r>
      <w:r w:rsidR="00E540FD" w:rsidRPr="004D6F40">
        <w:rPr>
          <w:rFonts w:ascii="Calibri" w:hAnsi="Calibri" w:cs="Calibri"/>
          <w:sz w:val="22"/>
          <w:szCs w:val="22"/>
        </w:rPr>
        <w:t>.</w:t>
      </w:r>
    </w:p>
    <w:p w14:paraId="53C2EFEA" w14:textId="77777777" w:rsidR="002E6550" w:rsidRPr="004D6F40" w:rsidRDefault="002E6550" w:rsidP="00E540FD">
      <w:pPr>
        <w:rPr>
          <w:rFonts w:ascii="Calibri" w:hAnsi="Calibri" w:cs="Calibri"/>
          <w:sz w:val="22"/>
          <w:szCs w:val="22"/>
        </w:rPr>
      </w:pPr>
    </w:p>
    <w:p w14:paraId="17B540CD" w14:textId="77777777" w:rsidR="002E6550" w:rsidRPr="004D6F40" w:rsidRDefault="002E6550" w:rsidP="00E540FD">
      <w:pPr>
        <w:rPr>
          <w:rFonts w:ascii="Calibri" w:hAnsi="Calibri" w:cs="Calibri"/>
          <w:sz w:val="22"/>
          <w:szCs w:val="22"/>
        </w:rPr>
      </w:pPr>
    </w:p>
    <w:p w14:paraId="3B1E2F5B" w14:textId="77777777" w:rsidR="00E540FD" w:rsidRPr="004D6F40" w:rsidRDefault="00E540FD" w:rsidP="00E540FD">
      <w:pPr>
        <w:pStyle w:val="Nadpis3"/>
        <w:keepNext w:val="0"/>
        <w:widowControl w:val="0"/>
        <w:rPr>
          <w:rFonts w:ascii="Calibri" w:hAnsi="Calibri" w:cs="Calibri"/>
          <w:sz w:val="22"/>
          <w:szCs w:val="22"/>
        </w:rPr>
      </w:pPr>
      <w:r w:rsidRPr="004D6F40">
        <w:rPr>
          <w:rFonts w:ascii="Calibri" w:hAnsi="Calibri" w:cs="Calibri"/>
          <w:sz w:val="22"/>
          <w:szCs w:val="22"/>
        </w:rPr>
        <w:t>Článek 8</w:t>
      </w:r>
    </w:p>
    <w:p w14:paraId="100B7D9E" w14:textId="77777777"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Zánik smlouvy</w:t>
      </w:r>
    </w:p>
    <w:p w14:paraId="37A26924" w14:textId="77777777" w:rsidR="00E540FD" w:rsidRPr="004D6F40" w:rsidRDefault="00E540FD" w:rsidP="00191874">
      <w:pPr>
        <w:widowControl w:val="0"/>
        <w:numPr>
          <w:ilvl w:val="0"/>
          <w:numId w:val="10"/>
        </w:numPr>
        <w:jc w:val="both"/>
        <w:rPr>
          <w:rFonts w:ascii="Calibri" w:hAnsi="Calibri" w:cs="Calibri"/>
          <w:sz w:val="22"/>
          <w:szCs w:val="22"/>
        </w:rPr>
      </w:pPr>
      <w:r w:rsidRPr="004D6F40">
        <w:rPr>
          <w:rFonts w:ascii="Calibri" w:hAnsi="Calibri" w:cs="Calibri"/>
          <w:sz w:val="22"/>
          <w:szCs w:val="22"/>
        </w:rPr>
        <w:t>Tato smlouva zaniká:</w:t>
      </w:r>
    </w:p>
    <w:p w14:paraId="6CA8499D" w14:textId="77777777" w:rsidR="00E540FD" w:rsidRPr="004D6F40" w:rsidRDefault="00E540FD" w:rsidP="00E540FD">
      <w:pPr>
        <w:widowControl w:val="0"/>
        <w:numPr>
          <w:ilvl w:val="1"/>
          <w:numId w:val="10"/>
        </w:numPr>
        <w:tabs>
          <w:tab w:val="num" w:pos="900"/>
        </w:tabs>
        <w:ind w:left="900"/>
        <w:jc w:val="both"/>
        <w:rPr>
          <w:rFonts w:ascii="Calibri" w:hAnsi="Calibri" w:cs="Calibri"/>
          <w:sz w:val="22"/>
          <w:szCs w:val="22"/>
        </w:rPr>
      </w:pPr>
      <w:r w:rsidRPr="004D6F40">
        <w:rPr>
          <w:rFonts w:ascii="Calibri" w:hAnsi="Calibri" w:cs="Calibri"/>
          <w:sz w:val="22"/>
          <w:szCs w:val="22"/>
        </w:rPr>
        <w:t>splněním závazku ze smlouvy,</w:t>
      </w:r>
    </w:p>
    <w:p w14:paraId="0F1D0D71" w14:textId="77777777" w:rsidR="00E540FD" w:rsidRPr="004D6F40" w:rsidRDefault="00E540FD" w:rsidP="00E540FD">
      <w:pPr>
        <w:widowControl w:val="0"/>
        <w:numPr>
          <w:ilvl w:val="1"/>
          <w:numId w:val="10"/>
        </w:numPr>
        <w:tabs>
          <w:tab w:val="num" w:pos="900"/>
        </w:tabs>
        <w:ind w:left="900"/>
        <w:jc w:val="both"/>
        <w:rPr>
          <w:rFonts w:ascii="Calibri" w:hAnsi="Calibri" w:cs="Calibri"/>
          <w:sz w:val="22"/>
          <w:szCs w:val="22"/>
        </w:rPr>
      </w:pPr>
      <w:r w:rsidRPr="004D6F40">
        <w:rPr>
          <w:rFonts w:ascii="Calibri" w:hAnsi="Calibri" w:cs="Calibri"/>
          <w:sz w:val="22"/>
          <w:szCs w:val="22"/>
        </w:rPr>
        <w:t>dohodou smluvních stran,</w:t>
      </w:r>
    </w:p>
    <w:p w14:paraId="68994FD6" w14:textId="77777777" w:rsidR="00E540FD" w:rsidRPr="004D6F40" w:rsidRDefault="00E540FD" w:rsidP="00E540FD">
      <w:pPr>
        <w:widowControl w:val="0"/>
        <w:numPr>
          <w:ilvl w:val="1"/>
          <w:numId w:val="10"/>
        </w:numPr>
        <w:tabs>
          <w:tab w:val="num" w:pos="900"/>
        </w:tabs>
        <w:ind w:left="900"/>
        <w:jc w:val="both"/>
        <w:rPr>
          <w:rFonts w:ascii="Calibri" w:hAnsi="Calibri" w:cs="Calibri"/>
          <w:sz w:val="22"/>
          <w:szCs w:val="22"/>
        </w:rPr>
      </w:pPr>
      <w:r w:rsidRPr="004D6F40">
        <w:rPr>
          <w:rFonts w:ascii="Calibri" w:hAnsi="Calibri" w:cs="Calibri"/>
          <w:sz w:val="22"/>
          <w:szCs w:val="22"/>
        </w:rPr>
        <w:t>odstoupením jedné ze smluvních stran.</w:t>
      </w:r>
    </w:p>
    <w:p w14:paraId="5C98AFE3" w14:textId="77777777" w:rsidR="00E540FD" w:rsidRPr="004D6F40" w:rsidRDefault="00E540FD" w:rsidP="00E540FD">
      <w:pPr>
        <w:widowControl w:val="0"/>
        <w:ind w:left="900"/>
        <w:jc w:val="both"/>
        <w:rPr>
          <w:rFonts w:ascii="Calibri" w:hAnsi="Calibri" w:cs="Calibri"/>
          <w:sz w:val="22"/>
          <w:szCs w:val="22"/>
        </w:rPr>
      </w:pPr>
    </w:p>
    <w:p w14:paraId="68A08DED" w14:textId="77777777" w:rsidR="00E540FD" w:rsidRPr="004D6F40" w:rsidRDefault="00E540FD" w:rsidP="00E540FD">
      <w:pPr>
        <w:widowControl w:val="0"/>
        <w:numPr>
          <w:ilvl w:val="0"/>
          <w:numId w:val="10"/>
        </w:numPr>
        <w:jc w:val="both"/>
        <w:rPr>
          <w:rFonts w:ascii="Calibri" w:hAnsi="Calibri" w:cs="Calibri"/>
          <w:sz w:val="22"/>
          <w:szCs w:val="22"/>
        </w:rPr>
      </w:pPr>
      <w:r w:rsidRPr="004D6F40">
        <w:rPr>
          <w:rFonts w:ascii="Calibri" w:hAnsi="Calibri" w:cs="Calibri"/>
          <w:sz w:val="22"/>
          <w:szCs w:val="22"/>
        </w:rPr>
        <w:t xml:space="preserve">Odstoupit od této smlouvy lze pouze v případech stanovených zákonem nebo touto smlouvou. Smluvní strany pro účely této smlouvy výslovně vylučují použití ustanovení § 2111 a § 2112 občanského zákoníku. </w:t>
      </w:r>
    </w:p>
    <w:p w14:paraId="72719D9A" w14:textId="77777777" w:rsidR="00E540FD" w:rsidRPr="004D6F40" w:rsidRDefault="00E540FD" w:rsidP="00E540FD">
      <w:pPr>
        <w:widowControl w:val="0"/>
        <w:ind w:left="360"/>
        <w:jc w:val="both"/>
        <w:rPr>
          <w:rFonts w:ascii="Calibri" w:hAnsi="Calibri" w:cs="Calibri"/>
          <w:sz w:val="22"/>
          <w:szCs w:val="22"/>
        </w:rPr>
      </w:pPr>
    </w:p>
    <w:p w14:paraId="0BB81B5A" w14:textId="77777777" w:rsidR="00E540FD" w:rsidRPr="004D6F40" w:rsidRDefault="00E540FD" w:rsidP="00E540FD">
      <w:pPr>
        <w:widowControl w:val="0"/>
        <w:numPr>
          <w:ilvl w:val="0"/>
          <w:numId w:val="10"/>
        </w:numPr>
        <w:jc w:val="both"/>
        <w:rPr>
          <w:rFonts w:ascii="Calibri" w:hAnsi="Calibri" w:cs="Calibri"/>
          <w:sz w:val="22"/>
          <w:szCs w:val="22"/>
        </w:rPr>
      </w:pPr>
      <w:r w:rsidRPr="004D6F40">
        <w:rPr>
          <w:rFonts w:ascii="Calibri" w:hAnsi="Calibri" w:cs="Calibri"/>
          <w:sz w:val="22"/>
          <w:szCs w:val="22"/>
        </w:rPr>
        <w:t xml:space="preserve">Kupující má právo odstoupit od této smlouvy v případě, že: </w:t>
      </w:r>
    </w:p>
    <w:p w14:paraId="30FE0FA8" w14:textId="77777777" w:rsidR="00E540FD" w:rsidRPr="004D6F40" w:rsidRDefault="00E540FD" w:rsidP="00E540FD">
      <w:pPr>
        <w:pStyle w:val="Odstavecseseznamem"/>
        <w:widowControl w:val="0"/>
        <w:numPr>
          <w:ilvl w:val="0"/>
          <w:numId w:val="18"/>
        </w:numPr>
        <w:jc w:val="both"/>
        <w:rPr>
          <w:rFonts w:ascii="Calibri" w:hAnsi="Calibri" w:cs="Calibri"/>
          <w:sz w:val="22"/>
          <w:szCs w:val="22"/>
        </w:rPr>
      </w:pPr>
      <w:r w:rsidRPr="004D6F40">
        <w:rPr>
          <w:rFonts w:ascii="Calibri" w:hAnsi="Calibri" w:cs="Calibri"/>
          <w:sz w:val="22"/>
          <w:szCs w:val="22"/>
        </w:rPr>
        <w:t xml:space="preserve">prodávající se ocitne v prodlení s dodáním </w:t>
      </w:r>
      <w:bookmarkStart w:id="20" w:name="_Hlk132977105"/>
      <w:r w:rsidRPr="004D6F40">
        <w:rPr>
          <w:rFonts w:ascii="Calibri" w:hAnsi="Calibri" w:cs="Calibri"/>
          <w:sz w:val="22"/>
          <w:szCs w:val="22"/>
        </w:rPr>
        <w:t>Předmětu plnění dle čl. 4 odst. 2 této smlouvy</w:t>
      </w:r>
      <w:bookmarkEnd w:id="20"/>
      <w:r w:rsidRPr="004D6F40">
        <w:rPr>
          <w:rFonts w:ascii="Calibri" w:hAnsi="Calibri" w:cs="Calibri"/>
          <w:sz w:val="22"/>
          <w:szCs w:val="22"/>
        </w:rPr>
        <w:t>;</w:t>
      </w:r>
    </w:p>
    <w:p w14:paraId="1DAB7035" w14:textId="77777777" w:rsidR="00E540FD" w:rsidRPr="004D6F40" w:rsidRDefault="00E540FD" w:rsidP="00E540FD">
      <w:pPr>
        <w:pStyle w:val="Odstavecseseznamem"/>
        <w:widowControl w:val="0"/>
        <w:numPr>
          <w:ilvl w:val="0"/>
          <w:numId w:val="18"/>
        </w:numPr>
        <w:jc w:val="both"/>
        <w:rPr>
          <w:rFonts w:ascii="Calibri" w:hAnsi="Calibri" w:cs="Calibri"/>
          <w:sz w:val="22"/>
          <w:szCs w:val="22"/>
        </w:rPr>
      </w:pPr>
      <w:r w:rsidRPr="004D6F40">
        <w:rPr>
          <w:rFonts w:ascii="Calibri" w:hAnsi="Calibri" w:cs="Calibri"/>
          <w:sz w:val="22"/>
          <w:szCs w:val="22"/>
        </w:rPr>
        <w:t>nebude-li předmět plnění vykazovat vlastnosti dle této smlouvy a zadávací dokumentace, včetně toho, že nebude vykazovat veškeré vlastnosti a parametry uvedené v příloze č. 1 – Tabulka technické specifikace a prodávající tyto vady neodstraní ve lhůtě 30 dnů;</w:t>
      </w:r>
    </w:p>
    <w:p w14:paraId="54FC625E" w14:textId="77777777" w:rsidR="00E540FD" w:rsidRPr="004D6F40" w:rsidRDefault="00E540FD" w:rsidP="00E540FD">
      <w:pPr>
        <w:pStyle w:val="Odstavecseseznamem"/>
        <w:widowControl w:val="0"/>
        <w:numPr>
          <w:ilvl w:val="0"/>
          <w:numId w:val="18"/>
        </w:numPr>
        <w:jc w:val="both"/>
        <w:rPr>
          <w:rFonts w:ascii="Calibri" w:hAnsi="Calibri" w:cs="Calibri"/>
          <w:sz w:val="22"/>
          <w:szCs w:val="22"/>
        </w:rPr>
      </w:pPr>
      <w:r w:rsidRPr="004D6F40">
        <w:rPr>
          <w:rFonts w:ascii="Calibri" w:hAnsi="Calibri" w:cs="Calibri"/>
          <w:sz w:val="22"/>
          <w:szCs w:val="22"/>
        </w:rPr>
        <w:t>zjistí-li kupující, že prodávající neplní nebo s přihlédnutím ke všem okolnostem nebude objektivně schopen řádně a včas plnit své závazky podle této smlouvy,</w:t>
      </w:r>
    </w:p>
    <w:p w14:paraId="71568411" w14:textId="77777777" w:rsidR="00E540FD" w:rsidRPr="004D6F40" w:rsidRDefault="00E540FD" w:rsidP="00E540FD">
      <w:pPr>
        <w:pStyle w:val="Odstavecseseznamem"/>
        <w:numPr>
          <w:ilvl w:val="0"/>
          <w:numId w:val="18"/>
        </w:numPr>
        <w:jc w:val="both"/>
        <w:rPr>
          <w:rFonts w:ascii="Calibri" w:hAnsi="Calibri" w:cs="Calibri"/>
          <w:sz w:val="22"/>
          <w:szCs w:val="22"/>
        </w:rPr>
      </w:pPr>
      <w:r w:rsidRPr="004D6F40">
        <w:rPr>
          <w:rFonts w:ascii="Calibri" w:hAnsi="Calibri" w:cs="Calibri"/>
          <w:sz w:val="22"/>
          <w:szCs w:val="22"/>
        </w:rPr>
        <w:t>zjistí-li se, že v nabídce prodávajícího k související zakázce byly uvedeny nepravdivé údaje,</w:t>
      </w:r>
    </w:p>
    <w:p w14:paraId="1F156ACD" w14:textId="77777777" w:rsidR="00E540FD" w:rsidRPr="004D6F40" w:rsidRDefault="00E540FD" w:rsidP="00E540FD">
      <w:pPr>
        <w:pStyle w:val="Odstavecseseznamem"/>
        <w:numPr>
          <w:ilvl w:val="0"/>
          <w:numId w:val="18"/>
        </w:numPr>
        <w:jc w:val="both"/>
        <w:rPr>
          <w:rFonts w:ascii="Calibri" w:hAnsi="Calibri" w:cs="Calibri"/>
          <w:sz w:val="22"/>
          <w:szCs w:val="22"/>
        </w:rPr>
      </w:pPr>
      <w:r w:rsidRPr="004D6F40">
        <w:rPr>
          <w:rFonts w:ascii="Calibri" w:hAnsi="Calibri" w:cs="Calibri"/>
          <w:sz w:val="22"/>
          <w:szCs w:val="22"/>
        </w:rPr>
        <w:t>bude zahájeno insolvenčního řízení, ve kterém bude prodávající v postavení dlužníka.</w:t>
      </w:r>
    </w:p>
    <w:p w14:paraId="13AF003C" w14:textId="77777777" w:rsidR="00E540FD" w:rsidRPr="004D6F40" w:rsidRDefault="00E540FD" w:rsidP="00E540FD">
      <w:pPr>
        <w:widowControl w:val="0"/>
        <w:ind w:left="720"/>
        <w:jc w:val="both"/>
        <w:rPr>
          <w:rFonts w:ascii="Calibri" w:hAnsi="Calibri" w:cs="Calibri"/>
          <w:sz w:val="22"/>
          <w:szCs w:val="22"/>
        </w:rPr>
      </w:pPr>
    </w:p>
    <w:p w14:paraId="3BA8B565" w14:textId="77777777" w:rsidR="00E540FD" w:rsidRPr="004D6F40" w:rsidRDefault="00E540FD" w:rsidP="00E540FD">
      <w:pPr>
        <w:widowControl w:val="0"/>
        <w:numPr>
          <w:ilvl w:val="0"/>
          <w:numId w:val="10"/>
        </w:numPr>
        <w:jc w:val="both"/>
        <w:rPr>
          <w:rFonts w:ascii="Calibri" w:hAnsi="Calibri" w:cs="Calibri"/>
          <w:sz w:val="22"/>
          <w:szCs w:val="22"/>
        </w:rPr>
      </w:pPr>
      <w:r w:rsidRPr="004D6F40">
        <w:rPr>
          <w:rFonts w:ascii="Calibri" w:hAnsi="Calibri" w:cs="Calibri"/>
          <w:sz w:val="22"/>
          <w:szCs w:val="22"/>
        </w:rPr>
        <w:t xml:space="preserve">Prodávající je oprávněn od této smlouvy odstoupit pouze v případě prodlení kupujícího s úhradou kupní ceny po datu její splatnosti, pokud je kupující v prodlení i přes písemné oznámení prodávajícího, ze kterého bude vyplývat výslovné upozornění kupujícího na její neuhrazení a jeho možné důsledky, a to pouze za předpokladu, že uplynulo nejméně 30 (slovy: třicet) dnů ode dne splatnosti daňového dokladu a současně nejméně deset 10 (slovy: deset) pracovních dnů od dne doručení písemného upozornění na možnost odstoupení od této smlouvy. </w:t>
      </w:r>
    </w:p>
    <w:p w14:paraId="5243B4FD" w14:textId="77777777" w:rsidR="00E540FD" w:rsidRPr="004D6F40" w:rsidRDefault="00E540FD" w:rsidP="00E540FD">
      <w:pPr>
        <w:widowControl w:val="0"/>
        <w:ind w:left="360"/>
        <w:jc w:val="both"/>
        <w:rPr>
          <w:rFonts w:ascii="Calibri" w:hAnsi="Calibri" w:cs="Calibri"/>
          <w:sz w:val="22"/>
          <w:szCs w:val="22"/>
        </w:rPr>
      </w:pPr>
    </w:p>
    <w:p w14:paraId="0A832AD3" w14:textId="77777777" w:rsidR="00E540FD" w:rsidRPr="004D6F40" w:rsidRDefault="00E540FD" w:rsidP="00E540FD">
      <w:pPr>
        <w:widowControl w:val="0"/>
        <w:numPr>
          <w:ilvl w:val="0"/>
          <w:numId w:val="10"/>
        </w:numPr>
        <w:jc w:val="both"/>
        <w:rPr>
          <w:rFonts w:ascii="Calibri" w:hAnsi="Calibri" w:cs="Calibri"/>
          <w:sz w:val="22"/>
          <w:szCs w:val="22"/>
        </w:rPr>
      </w:pPr>
      <w:r w:rsidRPr="004D6F40">
        <w:rPr>
          <w:rFonts w:ascii="Calibri" w:hAnsi="Calibri" w:cs="Calibri"/>
          <w:sz w:val="22"/>
          <w:szCs w:val="22"/>
        </w:rPr>
        <w:t>Odstoupení od smlouvy musí být učiněno písemně a doručeno druhé smluvní straně, přičemž účinky odstoupení nastávají dnem doručení písemného oznámení. Následky odstoupení od smlouvy se řídí příslušnými ustanoveními občanského zákoníku.</w:t>
      </w:r>
    </w:p>
    <w:p w14:paraId="650E9D1E" w14:textId="77777777" w:rsidR="00E540FD" w:rsidRPr="004D6F40" w:rsidRDefault="00E540FD" w:rsidP="00E540FD">
      <w:pPr>
        <w:widowControl w:val="0"/>
        <w:jc w:val="both"/>
        <w:rPr>
          <w:rFonts w:ascii="Calibri" w:hAnsi="Calibri" w:cs="Calibri"/>
          <w:sz w:val="22"/>
          <w:szCs w:val="22"/>
        </w:rPr>
      </w:pPr>
    </w:p>
    <w:p w14:paraId="7CAE7823" w14:textId="77777777" w:rsidR="00E540FD" w:rsidRPr="004D6F40" w:rsidRDefault="00E540FD" w:rsidP="00E540FD">
      <w:pPr>
        <w:widowControl w:val="0"/>
        <w:jc w:val="both"/>
        <w:rPr>
          <w:rFonts w:ascii="Calibri" w:hAnsi="Calibri" w:cs="Calibri"/>
          <w:sz w:val="22"/>
          <w:szCs w:val="22"/>
        </w:rPr>
      </w:pPr>
    </w:p>
    <w:p w14:paraId="4C43DAAA" w14:textId="77777777"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Článek 9</w:t>
      </w:r>
    </w:p>
    <w:p w14:paraId="622880A6" w14:textId="77777777"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Smluvní pokuty</w:t>
      </w:r>
    </w:p>
    <w:p w14:paraId="5A10B0B7" w14:textId="77777777" w:rsidR="001F5CCF" w:rsidRPr="004D6F40" w:rsidRDefault="001F5CCF" w:rsidP="001F5CCF">
      <w:pPr>
        <w:widowControl w:val="0"/>
        <w:numPr>
          <w:ilvl w:val="0"/>
          <w:numId w:val="11"/>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V případě porušení závazku strany kupující zaplatit kupní cenu v době splatnosti, tedy v případě prodlení se zaplacením kupní ceny, se kupující zavazuje prodávajícímu zaplatit úrok z prodlení v zákonné výši.</w:t>
      </w:r>
    </w:p>
    <w:p w14:paraId="4D584CF3" w14:textId="77777777" w:rsidR="001F5CCF" w:rsidRPr="004D6F40" w:rsidRDefault="001F5CCF" w:rsidP="001F5CCF">
      <w:pPr>
        <w:widowControl w:val="0"/>
        <w:ind w:left="540"/>
        <w:jc w:val="both"/>
        <w:rPr>
          <w:rFonts w:ascii="Calibri" w:hAnsi="Calibri" w:cs="Calibri"/>
          <w:sz w:val="22"/>
          <w:szCs w:val="22"/>
        </w:rPr>
      </w:pPr>
    </w:p>
    <w:p w14:paraId="4F8CD267" w14:textId="70E8BFBD" w:rsidR="001F5CCF" w:rsidRPr="004D6F40" w:rsidRDefault="001F5CCF" w:rsidP="001F5CCF">
      <w:pPr>
        <w:widowControl w:val="0"/>
        <w:numPr>
          <w:ilvl w:val="0"/>
          <w:numId w:val="11"/>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lastRenderedPageBreak/>
        <w:t>Poruší-li prodávající svou povinnost dodat kupujícímu předmět koupě řádně, tj. bez vad</w:t>
      </w:r>
      <w:r w:rsidR="002E6550" w:rsidRPr="004D6F40">
        <w:rPr>
          <w:rFonts w:ascii="Calibri" w:hAnsi="Calibri" w:cs="Calibri"/>
          <w:sz w:val="22"/>
          <w:szCs w:val="22"/>
        </w:rPr>
        <w:t xml:space="preserve"> </w:t>
      </w:r>
      <w:r w:rsidRPr="004D6F40">
        <w:rPr>
          <w:rFonts w:ascii="Calibri" w:hAnsi="Calibri" w:cs="Calibri"/>
          <w:sz w:val="22"/>
          <w:szCs w:val="22"/>
        </w:rPr>
        <w:t xml:space="preserve">nejpozději do </w:t>
      </w:r>
      <w:r w:rsidR="00071E64" w:rsidRPr="004D6F40">
        <w:rPr>
          <w:rFonts w:ascii="Calibri" w:hAnsi="Calibri" w:cs="Calibri"/>
          <w:sz w:val="22"/>
          <w:szCs w:val="22"/>
        </w:rPr>
        <w:t>doby sjednané v článku 4 odst. 2. této smlouvy</w:t>
      </w:r>
      <w:r w:rsidRPr="004D6F40">
        <w:rPr>
          <w:rFonts w:ascii="Calibri" w:hAnsi="Calibri" w:cs="Calibri"/>
          <w:sz w:val="22"/>
          <w:szCs w:val="22"/>
        </w:rPr>
        <w:t xml:space="preserve"> je povinen zaplatit kupujícímu smluvní pokutu ve výši </w:t>
      </w:r>
      <w:r w:rsidR="00071E64" w:rsidRPr="004D6F40">
        <w:rPr>
          <w:rFonts w:ascii="Calibri" w:hAnsi="Calibri" w:cs="Calibri"/>
          <w:sz w:val="22"/>
          <w:szCs w:val="22"/>
        </w:rPr>
        <w:t>5 000,- Kč</w:t>
      </w:r>
      <w:r w:rsidRPr="004D6F40">
        <w:rPr>
          <w:rFonts w:ascii="Calibri" w:hAnsi="Calibri" w:cs="Calibri"/>
          <w:sz w:val="22"/>
          <w:szCs w:val="22"/>
        </w:rPr>
        <w:t xml:space="preserve"> za každý započatý den prodlení.</w:t>
      </w:r>
    </w:p>
    <w:p w14:paraId="6870A83C" w14:textId="77777777" w:rsidR="001F5CCF" w:rsidRPr="004D6F40" w:rsidRDefault="001F5CCF" w:rsidP="001F5CCF">
      <w:pPr>
        <w:widowControl w:val="0"/>
        <w:ind w:left="540"/>
        <w:jc w:val="both"/>
        <w:rPr>
          <w:rFonts w:ascii="Calibri" w:hAnsi="Calibri" w:cs="Calibri"/>
          <w:sz w:val="22"/>
          <w:szCs w:val="22"/>
        </w:rPr>
      </w:pPr>
    </w:p>
    <w:p w14:paraId="44F2F870" w14:textId="2F0B0884" w:rsidR="001F5CCF" w:rsidRPr="004D6F40" w:rsidRDefault="001F5CCF" w:rsidP="001F5CCF">
      <w:pPr>
        <w:widowControl w:val="0"/>
        <w:numPr>
          <w:ilvl w:val="0"/>
          <w:numId w:val="11"/>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Poruší-li prodávající svou povinnost odstranit vady věci v ujednané lhůtě, je povinen uhradit kupujícímu smluvní pokutu ve výši 0,1 % z kupní ceny, za každou vadu a započatý den prodlení.</w:t>
      </w:r>
    </w:p>
    <w:p w14:paraId="126EFD18" w14:textId="77777777" w:rsidR="00090C4D" w:rsidRPr="004D6F40" w:rsidRDefault="00090C4D" w:rsidP="00090C4D">
      <w:pPr>
        <w:widowControl w:val="0"/>
        <w:ind w:left="540"/>
        <w:jc w:val="both"/>
        <w:rPr>
          <w:rFonts w:ascii="Calibri" w:hAnsi="Calibri" w:cs="Calibri"/>
          <w:sz w:val="22"/>
          <w:szCs w:val="22"/>
        </w:rPr>
      </w:pPr>
    </w:p>
    <w:p w14:paraId="71233516" w14:textId="3A559655" w:rsidR="00090C4D" w:rsidRPr="004D6F40" w:rsidRDefault="00090C4D" w:rsidP="001F5CCF">
      <w:pPr>
        <w:widowControl w:val="0"/>
        <w:numPr>
          <w:ilvl w:val="0"/>
          <w:numId w:val="11"/>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Prodávající se zavazuje neprodleně uhradit kupujícímu veškeré škody, náklady a výdaje, které mu vzniknou z důvodu, že jakékoli prohlášení prodávajícího v této kupní smlouvě se ukáže jako nepravdivé nebo neúplné.</w:t>
      </w:r>
    </w:p>
    <w:p w14:paraId="58C5B234" w14:textId="77777777" w:rsidR="00E540FD" w:rsidRPr="004D6F40" w:rsidRDefault="00E540FD" w:rsidP="00E540FD">
      <w:pPr>
        <w:widowControl w:val="0"/>
        <w:jc w:val="both"/>
        <w:rPr>
          <w:rFonts w:ascii="Calibri" w:hAnsi="Calibri" w:cs="Calibri"/>
          <w:sz w:val="22"/>
          <w:szCs w:val="22"/>
        </w:rPr>
      </w:pPr>
    </w:p>
    <w:p w14:paraId="33526941" w14:textId="77777777" w:rsidR="00E540FD" w:rsidRPr="004D6F40" w:rsidRDefault="00E540FD" w:rsidP="00E540FD">
      <w:pPr>
        <w:widowControl w:val="0"/>
        <w:numPr>
          <w:ilvl w:val="0"/>
          <w:numId w:val="11"/>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Smluvní pokuty dle této smlouvy jsou splatné do 3 dnů od doručení výzvy oprávněné smluvní strany k jejich uhrazení straně povinné a budou uhrazeny bezhotovostním převodem na bankovní účet oprávněné smluvní strany uvedený v předmětné výzvě. Nárokem na úhradu smluvní pokuty dle této smlouvy není dotčeno právo na náhradu škody způsobené porušením povinností příslušné smluvní strany a tato náhrada škody se hradí v plné výši bez ohledu na výši smluvní pokuty.</w:t>
      </w:r>
    </w:p>
    <w:p w14:paraId="7B9CBFD2" w14:textId="77777777" w:rsidR="00E540FD" w:rsidRPr="004D6F40" w:rsidRDefault="00E540FD" w:rsidP="00E540FD">
      <w:pPr>
        <w:widowControl w:val="0"/>
        <w:tabs>
          <w:tab w:val="num" w:pos="720"/>
        </w:tabs>
        <w:jc w:val="both"/>
        <w:rPr>
          <w:rFonts w:ascii="Calibri" w:hAnsi="Calibri" w:cs="Calibri"/>
          <w:sz w:val="22"/>
          <w:szCs w:val="22"/>
        </w:rPr>
      </w:pPr>
    </w:p>
    <w:p w14:paraId="4777D9FE" w14:textId="77777777" w:rsidR="00E540FD" w:rsidRPr="004D6F40" w:rsidRDefault="00E540FD" w:rsidP="00E540FD">
      <w:pPr>
        <w:widowControl w:val="0"/>
        <w:tabs>
          <w:tab w:val="num" w:pos="720"/>
        </w:tabs>
        <w:jc w:val="both"/>
        <w:rPr>
          <w:rFonts w:ascii="Calibri" w:hAnsi="Calibri" w:cs="Calibri"/>
          <w:sz w:val="22"/>
          <w:szCs w:val="22"/>
        </w:rPr>
      </w:pPr>
    </w:p>
    <w:p w14:paraId="5BF2C51B" w14:textId="77777777"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Článek 10</w:t>
      </w:r>
    </w:p>
    <w:p w14:paraId="0B8082DD" w14:textId="77777777"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Nároky z odpovědnosti za vady předmětu plnění</w:t>
      </w:r>
    </w:p>
    <w:p w14:paraId="53A93735" w14:textId="77777777" w:rsidR="0009326D" w:rsidRPr="004D6F40" w:rsidRDefault="0009326D" w:rsidP="0009326D">
      <w:pPr>
        <w:widowControl w:val="0"/>
        <w:numPr>
          <w:ilvl w:val="0"/>
          <w:numId w:val="13"/>
        </w:numPr>
        <w:ind w:left="567" w:hanging="567"/>
        <w:jc w:val="both"/>
        <w:rPr>
          <w:rFonts w:ascii="Calibri" w:hAnsi="Calibri" w:cs="Calibri"/>
          <w:sz w:val="22"/>
          <w:szCs w:val="22"/>
        </w:rPr>
      </w:pPr>
      <w:r w:rsidRPr="004D6F40">
        <w:rPr>
          <w:rFonts w:ascii="Calibri" w:hAnsi="Calibri" w:cs="Calibri"/>
          <w:sz w:val="22"/>
          <w:szCs w:val="22"/>
        </w:rPr>
        <w:t>Prodávající odpovídá za to, že předmět koupě (či jeho dílčí části) v době jeho převzetí kupujícím nebude mít žádné právní vady (zjevné či skryté), zejména že nebude zatížen právy třetích osob, ze kterých by pro kupujícího vyplynuly jakékoliv další finanční nebo jiné povinnosti ve prospěch třetích osob (dále též "právní vady") a že nebude mít ani vady faktické (zjevné či skryté), zejména pak, že bude splňovat veškeré funkční, technické a jiné vlastnosti a specifikace dohodnuté v této kupní smlouvě (tj. vlastnosti a specifikace výslovně kupujícím požadované) a vlastnosti obvyklé (tj. vlastnosti, které jsou obvykle na věc, která je předmětem koupě, kladeny), a dále že splňuje veškeré požadavky stanovené příslušnými právními předpisy a technickými normami (dále též "faktické vady"). Právní a faktické vady jsou pro účely této smlouvy označovány legislativní zkratkou "vady".</w:t>
      </w:r>
    </w:p>
    <w:p w14:paraId="1DB7E078" w14:textId="77777777" w:rsidR="0009326D" w:rsidRPr="004D6F40" w:rsidRDefault="0009326D" w:rsidP="0009326D">
      <w:pPr>
        <w:widowControl w:val="0"/>
        <w:ind w:left="567"/>
        <w:jc w:val="both"/>
        <w:rPr>
          <w:rFonts w:ascii="Calibri" w:hAnsi="Calibri" w:cs="Calibri"/>
          <w:sz w:val="22"/>
          <w:szCs w:val="22"/>
        </w:rPr>
      </w:pPr>
    </w:p>
    <w:p w14:paraId="322B2ADE" w14:textId="77777777" w:rsidR="0009326D" w:rsidRPr="004D6F40" w:rsidRDefault="0009326D" w:rsidP="0009326D">
      <w:pPr>
        <w:widowControl w:val="0"/>
        <w:numPr>
          <w:ilvl w:val="0"/>
          <w:numId w:val="13"/>
        </w:numPr>
        <w:ind w:left="567" w:hanging="567"/>
        <w:jc w:val="both"/>
        <w:rPr>
          <w:rFonts w:ascii="Calibri" w:hAnsi="Calibri" w:cs="Calibri"/>
          <w:sz w:val="22"/>
          <w:szCs w:val="22"/>
        </w:rPr>
      </w:pPr>
      <w:r w:rsidRPr="004D6F40">
        <w:rPr>
          <w:rFonts w:ascii="Calibri" w:hAnsi="Calibri" w:cs="Calibri"/>
          <w:sz w:val="22"/>
          <w:szCs w:val="22"/>
        </w:rPr>
        <w:t>Za vadu se považují i vady v dokladech nutných pro užívání věci.</w:t>
      </w:r>
    </w:p>
    <w:p w14:paraId="3D18673B" w14:textId="77777777" w:rsidR="0009326D" w:rsidRPr="004D6F40" w:rsidRDefault="0009326D" w:rsidP="0009326D">
      <w:pPr>
        <w:widowControl w:val="0"/>
        <w:ind w:left="567"/>
        <w:jc w:val="both"/>
        <w:rPr>
          <w:rFonts w:ascii="Calibri" w:hAnsi="Calibri" w:cs="Calibri"/>
          <w:sz w:val="22"/>
          <w:szCs w:val="22"/>
        </w:rPr>
      </w:pPr>
    </w:p>
    <w:p w14:paraId="2FF9AF64" w14:textId="6C3D2171" w:rsidR="00E540FD" w:rsidRPr="004D6F40" w:rsidRDefault="0009326D" w:rsidP="0009326D">
      <w:pPr>
        <w:widowControl w:val="0"/>
        <w:numPr>
          <w:ilvl w:val="0"/>
          <w:numId w:val="13"/>
        </w:numPr>
        <w:ind w:left="567" w:hanging="567"/>
        <w:jc w:val="both"/>
        <w:rPr>
          <w:rFonts w:ascii="Calibri" w:hAnsi="Calibri" w:cs="Calibri"/>
          <w:sz w:val="22"/>
          <w:szCs w:val="22"/>
        </w:rPr>
      </w:pPr>
      <w:r w:rsidRPr="004D6F40">
        <w:rPr>
          <w:rFonts w:ascii="Calibri" w:hAnsi="Calibri" w:cs="Calibri"/>
          <w:sz w:val="22"/>
          <w:szCs w:val="22"/>
        </w:rPr>
        <w:t>V ostatním ohledně uplatnění práv z vadného plnění smluvní strany odkazují na úpravu občanského zákoníku a to tam, kde touto smlouvou není dispozitivně upraveno jinak</w:t>
      </w:r>
      <w:r w:rsidR="00E540FD" w:rsidRPr="004D6F40">
        <w:rPr>
          <w:rFonts w:ascii="Calibri" w:hAnsi="Calibri" w:cs="Calibri"/>
          <w:sz w:val="22"/>
          <w:szCs w:val="22"/>
        </w:rPr>
        <w:t>.</w:t>
      </w:r>
    </w:p>
    <w:p w14:paraId="18CA4DE5" w14:textId="77777777" w:rsidR="00E540FD" w:rsidRPr="004D6F40" w:rsidRDefault="00E540FD" w:rsidP="0009326D">
      <w:pPr>
        <w:widowControl w:val="0"/>
        <w:ind w:left="567"/>
        <w:jc w:val="both"/>
        <w:rPr>
          <w:rFonts w:ascii="Calibri" w:hAnsi="Calibri" w:cs="Calibri"/>
          <w:sz w:val="22"/>
          <w:szCs w:val="22"/>
        </w:rPr>
      </w:pPr>
    </w:p>
    <w:p w14:paraId="241B175F" w14:textId="77777777" w:rsidR="00E540FD" w:rsidRPr="004D6F40" w:rsidRDefault="00E540FD" w:rsidP="00E540FD">
      <w:pPr>
        <w:widowControl w:val="0"/>
        <w:numPr>
          <w:ilvl w:val="0"/>
          <w:numId w:val="13"/>
        </w:numPr>
        <w:ind w:left="567" w:hanging="567"/>
        <w:jc w:val="both"/>
        <w:rPr>
          <w:rFonts w:ascii="Calibri" w:hAnsi="Calibri" w:cs="Calibri"/>
          <w:sz w:val="22"/>
          <w:szCs w:val="22"/>
        </w:rPr>
      </w:pPr>
      <w:r w:rsidRPr="004D6F40">
        <w:rPr>
          <w:rFonts w:ascii="Calibri" w:hAnsi="Calibri" w:cs="Calibri"/>
          <w:sz w:val="22"/>
          <w:szCs w:val="22"/>
        </w:rPr>
        <w:t xml:space="preserve">Tam, kde zákon připouští volbu nároku, náleží volba vždy kupujícímu. </w:t>
      </w:r>
    </w:p>
    <w:p w14:paraId="11D44E7F" w14:textId="77777777" w:rsidR="00E540FD" w:rsidRPr="004D6F40" w:rsidRDefault="00E540FD" w:rsidP="00E540FD">
      <w:pPr>
        <w:widowControl w:val="0"/>
        <w:jc w:val="both"/>
        <w:rPr>
          <w:rFonts w:ascii="Calibri" w:hAnsi="Calibri" w:cs="Calibri"/>
          <w:b/>
          <w:sz w:val="22"/>
          <w:szCs w:val="22"/>
        </w:rPr>
      </w:pPr>
    </w:p>
    <w:p w14:paraId="18D41B95" w14:textId="77777777" w:rsidR="00E540FD" w:rsidRDefault="00E540FD" w:rsidP="00E540FD">
      <w:pPr>
        <w:widowControl w:val="0"/>
        <w:jc w:val="both"/>
        <w:rPr>
          <w:rFonts w:ascii="Calibri" w:hAnsi="Calibri" w:cs="Calibri"/>
          <w:b/>
          <w:sz w:val="22"/>
          <w:szCs w:val="22"/>
        </w:rPr>
      </w:pPr>
    </w:p>
    <w:p w14:paraId="23EF7481" w14:textId="77777777" w:rsidR="00191874" w:rsidRDefault="00191874" w:rsidP="00E540FD">
      <w:pPr>
        <w:widowControl w:val="0"/>
        <w:jc w:val="both"/>
        <w:rPr>
          <w:rFonts w:ascii="Calibri" w:hAnsi="Calibri" w:cs="Calibri"/>
          <w:b/>
          <w:sz w:val="22"/>
          <w:szCs w:val="22"/>
        </w:rPr>
      </w:pPr>
    </w:p>
    <w:p w14:paraId="473EA17A" w14:textId="77777777" w:rsidR="00191874" w:rsidRPr="004D6F40" w:rsidRDefault="00191874" w:rsidP="00E540FD">
      <w:pPr>
        <w:widowControl w:val="0"/>
        <w:jc w:val="both"/>
        <w:rPr>
          <w:rFonts w:ascii="Calibri" w:hAnsi="Calibri" w:cs="Calibri"/>
          <w:b/>
          <w:sz w:val="22"/>
          <w:szCs w:val="22"/>
        </w:rPr>
      </w:pPr>
    </w:p>
    <w:p w14:paraId="1C32D482" w14:textId="7AACB47F"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Článek 1</w:t>
      </w:r>
      <w:r w:rsidR="00840283" w:rsidRPr="004D6F40">
        <w:rPr>
          <w:rFonts w:ascii="Calibri" w:hAnsi="Calibri" w:cs="Calibri"/>
          <w:b/>
          <w:sz w:val="22"/>
          <w:szCs w:val="22"/>
        </w:rPr>
        <w:t>1</w:t>
      </w:r>
    </w:p>
    <w:p w14:paraId="650F4D9A" w14:textId="77777777" w:rsidR="00E540FD" w:rsidRPr="004D6F40" w:rsidRDefault="00E540FD" w:rsidP="00E540FD">
      <w:pPr>
        <w:widowControl w:val="0"/>
        <w:jc w:val="center"/>
        <w:rPr>
          <w:rFonts w:ascii="Calibri" w:hAnsi="Calibri" w:cs="Calibri"/>
          <w:b/>
          <w:sz w:val="22"/>
          <w:szCs w:val="22"/>
        </w:rPr>
      </w:pPr>
      <w:r w:rsidRPr="004D6F40">
        <w:rPr>
          <w:rFonts w:ascii="Calibri" w:hAnsi="Calibri" w:cs="Calibri"/>
          <w:b/>
          <w:sz w:val="22"/>
          <w:szCs w:val="22"/>
        </w:rPr>
        <w:t>Platnost a účinnost smlouvy, závěrečná ustanovení</w:t>
      </w:r>
    </w:p>
    <w:p w14:paraId="643CBEF3" w14:textId="77777777" w:rsidR="00E540FD" w:rsidRPr="004D6F40" w:rsidRDefault="00E540FD" w:rsidP="00E540FD">
      <w:pPr>
        <w:widowControl w:val="0"/>
        <w:numPr>
          <w:ilvl w:val="0"/>
          <w:numId w:val="6"/>
        </w:numPr>
        <w:tabs>
          <w:tab w:val="clear" w:pos="720"/>
          <w:tab w:val="num" w:pos="540"/>
          <w:tab w:val="num" w:pos="567"/>
        </w:tabs>
        <w:ind w:left="540" w:hanging="540"/>
        <w:jc w:val="both"/>
        <w:rPr>
          <w:rFonts w:ascii="Calibri" w:hAnsi="Calibri" w:cs="Calibri"/>
          <w:sz w:val="22"/>
          <w:szCs w:val="22"/>
        </w:rPr>
      </w:pPr>
      <w:r w:rsidRPr="004D6F40">
        <w:rPr>
          <w:rFonts w:ascii="Calibri" w:hAnsi="Calibri" w:cs="Calibri"/>
          <w:sz w:val="22"/>
          <w:szCs w:val="22"/>
        </w:rPr>
        <w:t xml:space="preserve">Tato smlouva nabývá platnosti a účinnosti podpisem smluvních stran nebo v případě, že nebude podepisována mezi přítomnými, dnem doručení smlouvy poslední ze smluvních stran druhé straně. </w:t>
      </w:r>
    </w:p>
    <w:p w14:paraId="097651EA" w14:textId="77777777" w:rsidR="00E540FD" w:rsidRPr="004D6F40" w:rsidRDefault="00E540FD" w:rsidP="00E540FD">
      <w:pPr>
        <w:widowControl w:val="0"/>
        <w:tabs>
          <w:tab w:val="num" w:pos="540"/>
        </w:tabs>
        <w:ind w:left="540"/>
        <w:jc w:val="both"/>
        <w:rPr>
          <w:rFonts w:ascii="Calibri" w:hAnsi="Calibri" w:cs="Calibri"/>
          <w:sz w:val="22"/>
          <w:szCs w:val="22"/>
        </w:rPr>
      </w:pPr>
    </w:p>
    <w:p w14:paraId="1B31251F" w14:textId="64D219FD" w:rsidR="00E540FD" w:rsidRPr="004D6F40" w:rsidRDefault="00E540FD" w:rsidP="00E540FD">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 xml:space="preserve">Veškerá oznámení provedená na základě této smlouvy budou učiněna písemnou formou (s výjimkami výslovně uvedenými v této smlouvě) a doručena </w:t>
      </w:r>
      <w:r w:rsidR="002A5C99">
        <w:rPr>
          <w:rFonts w:ascii="Calibri" w:hAnsi="Calibri" w:cs="Calibri"/>
          <w:sz w:val="22"/>
          <w:szCs w:val="22"/>
        </w:rPr>
        <w:t xml:space="preserve">do datové schránky druhé smluvní strany nebo </w:t>
      </w:r>
      <w:r w:rsidRPr="004D6F40">
        <w:rPr>
          <w:rFonts w:ascii="Calibri" w:hAnsi="Calibri" w:cs="Calibri"/>
          <w:sz w:val="22"/>
          <w:szCs w:val="22"/>
        </w:rPr>
        <w:t xml:space="preserve">na níže uvedené adresy stran doporučeným dopisem nebo kurýrem s doručovacími poplatky uhrazenými předem, a budou považována za doručené v okamžiku </w:t>
      </w:r>
      <w:r w:rsidRPr="004D6F40">
        <w:rPr>
          <w:rFonts w:ascii="Calibri" w:hAnsi="Calibri" w:cs="Calibri"/>
          <w:sz w:val="22"/>
          <w:szCs w:val="22"/>
        </w:rPr>
        <w:lastRenderedPageBreak/>
        <w:t>jejich přijetí stranou, které jsou zaslány, na níže uvedenou adresu:</w:t>
      </w:r>
    </w:p>
    <w:p w14:paraId="4769E90F" w14:textId="77777777" w:rsidR="00E540FD" w:rsidRPr="004D6F40" w:rsidRDefault="00E540FD" w:rsidP="00E540FD">
      <w:pPr>
        <w:widowControl w:val="0"/>
        <w:tabs>
          <w:tab w:val="num" w:pos="540"/>
        </w:tabs>
        <w:ind w:left="540" w:hanging="540"/>
        <w:jc w:val="both"/>
        <w:rPr>
          <w:rFonts w:ascii="Calibri" w:hAnsi="Calibri" w:cs="Calibri"/>
          <w:sz w:val="22"/>
          <w:szCs w:val="22"/>
        </w:rPr>
      </w:pPr>
    </w:p>
    <w:p w14:paraId="451EB346" w14:textId="77777777" w:rsidR="00E540FD" w:rsidRPr="004D6F40" w:rsidRDefault="00E540FD" w:rsidP="00E540FD">
      <w:pPr>
        <w:pStyle w:val="Standard"/>
        <w:widowControl w:val="0"/>
        <w:numPr>
          <w:ilvl w:val="1"/>
          <w:numId w:val="5"/>
        </w:numPr>
        <w:tabs>
          <w:tab w:val="num" w:pos="1080"/>
        </w:tabs>
        <w:spacing w:after="0"/>
        <w:ind w:left="1080" w:hanging="540"/>
        <w:jc w:val="both"/>
        <w:rPr>
          <w:rFonts w:ascii="Calibri" w:hAnsi="Calibri" w:cs="Calibri"/>
          <w:sz w:val="22"/>
          <w:szCs w:val="22"/>
        </w:rPr>
      </w:pPr>
      <w:r w:rsidRPr="004D6F40">
        <w:rPr>
          <w:rFonts w:ascii="Calibri" w:hAnsi="Calibri" w:cs="Calibri"/>
          <w:sz w:val="22"/>
          <w:szCs w:val="22"/>
        </w:rPr>
        <w:t>V případě prodávajícího je adresa k doručování:</w:t>
      </w:r>
    </w:p>
    <w:p w14:paraId="45D06191" w14:textId="77777777" w:rsidR="00E540FD" w:rsidRPr="004D6F40" w:rsidRDefault="00E540FD" w:rsidP="00E540FD">
      <w:pPr>
        <w:widowControl w:val="0"/>
        <w:tabs>
          <w:tab w:val="num" w:pos="1080"/>
        </w:tabs>
        <w:ind w:left="1080" w:hanging="540"/>
        <w:rPr>
          <w:rFonts w:ascii="Calibri" w:hAnsi="Calibri" w:cs="Calibri"/>
          <w:b/>
          <w:sz w:val="22"/>
          <w:szCs w:val="22"/>
        </w:rPr>
      </w:pPr>
      <w:r w:rsidRPr="004D6F40">
        <w:rPr>
          <w:rFonts w:ascii="Calibri" w:hAnsi="Calibri" w:cs="Calibri"/>
          <w:sz w:val="22"/>
          <w:szCs w:val="22"/>
        </w:rPr>
        <w:tab/>
      </w:r>
      <w:r w:rsidRPr="004D6F40">
        <w:rPr>
          <w:rStyle w:val="platne1"/>
          <w:rFonts w:ascii="Calibri" w:hAnsi="Calibri" w:cs="Calibri"/>
          <w:b/>
          <w:sz w:val="22"/>
          <w:szCs w:val="22"/>
          <w:highlight w:val="yellow"/>
        </w:rPr>
        <w:fldChar w:fldCharType="begin">
          <w:ffData>
            <w:name w:val="Text6"/>
            <w:enabled/>
            <w:calcOnExit w:val="0"/>
            <w:textInput/>
          </w:ffData>
        </w:fldChar>
      </w:r>
      <w:bookmarkStart w:id="21" w:name="Text6"/>
      <w:r w:rsidRPr="004D6F40">
        <w:rPr>
          <w:rStyle w:val="platne1"/>
          <w:rFonts w:ascii="Calibri" w:hAnsi="Calibri" w:cs="Calibri"/>
          <w:b/>
          <w:sz w:val="22"/>
          <w:szCs w:val="22"/>
          <w:highlight w:val="yellow"/>
        </w:rPr>
        <w:instrText xml:space="preserve"> FORMTEXT </w:instrText>
      </w:r>
      <w:r w:rsidRPr="004D6F40">
        <w:rPr>
          <w:rStyle w:val="platne1"/>
          <w:rFonts w:ascii="Calibri" w:hAnsi="Calibri" w:cs="Calibri"/>
          <w:b/>
          <w:sz w:val="22"/>
          <w:szCs w:val="22"/>
          <w:highlight w:val="yellow"/>
        </w:rPr>
      </w:r>
      <w:r w:rsidRPr="004D6F40">
        <w:rPr>
          <w:rStyle w:val="platne1"/>
          <w:rFonts w:ascii="Calibri" w:hAnsi="Calibri" w:cs="Calibri"/>
          <w:b/>
          <w:sz w:val="22"/>
          <w:szCs w:val="22"/>
          <w:highlight w:val="yellow"/>
        </w:rPr>
        <w:fldChar w:fldCharType="separate"/>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noProof/>
          <w:sz w:val="22"/>
          <w:szCs w:val="22"/>
          <w:highlight w:val="yellow"/>
        </w:rPr>
        <w:t> </w:t>
      </w:r>
      <w:r w:rsidRPr="004D6F40">
        <w:rPr>
          <w:rStyle w:val="platne1"/>
          <w:rFonts w:ascii="Calibri" w:hAnsi="Calibri" w:cs="Calibri"/>
          <w:b/>
          <w:sz w:val="22"/>
          <w:szCs w:val="22"/>
          <w:highlight w:val="yellow"/>
        </w:rPr>
        <w:fldChar w:fldCharType="end"/>
      </w:r>
      <w:bookmarkEnd w:id="21"/>
    </w:p>
    <w:p w14:paraId="663BC90C" w14:textId="77777777" w:rsidR="00E540FD" w:rsidRPr="004D6F40" w:rsidRDefault="00E540FD" w:rsidP="00E540FD">
      <w:pPr>
        <w:widowControl w:val="0"/>
        <w:tabs>
          <w:tab w:val="num" w:pos="1080"/>
        </w:tabs>
        <w:ind w:left="1080" w:hanging="540"/>
        <w:jc w:val="both"/>
        <w:rPr>
          <w:rFonts w:ascii="Calibri" w:hAnsi="Calibri" w:cs="Calibri"/>
          <w:sz w:val="22"/>
          <w:szCs w:val="22"/>
        </w:rPr>
      </w:pPr>
      <w:r w:rsidRPr="004D6F40">
        <w:rPr>
          <w:rFonts w:ascii="Calibri" w:hAnsi="Calibri" w:cs="Calibri"/>
          <w:sz w:val="22"/>
          <w:szCs w:val="22"/>
        </w:rPr>
        <w:tab/>
      </w:r>
    </w:p>
    <w:p w14:paraId="1E9CB53E" w14:textId="77777777" w:rsidR="00E540FD" w:rsidRPr="004D6F40" w:rsidRDefault="00E540FD" w:rsidP="00E540FD">
      <w:pPr>
        <w:pStyle w:val="Standard"/>
        <w:widowControl w:val="0"/>
        <w:numPr>
          <w:ilvl w:val="1"/>
          <w:numId w:val="5"/>
        </w:numPr>
        <w:tabs>
          <w:tab w:val="num" w:pos="1080"/>
        </w:tabs>
        <w:spacing w:after="0"/>
        <w:ind w:left="1080" w:hanging="540"/>
        <w:jc w:val="both"/>
        <w:rPr>
          <w:rFonts w:ascii="Calibri" w:hAnsi="Calibri" w:cs="Calibri"/>
          <w:sz w:val="22"/>
          <w:szCs w:val="22"/>
        </w:rPr>
      </w:pPr>
      <w:r w:rsidRPr="004D6F40">
        <w:rPr>
          <w:rFonts w:ascii="Calibri" w:hAnsi="Calibri" w:cs="Calibri"/>
          <w:sz w:val="22"/>
          <w:szCs w:val="22"/>
        </w:rPr>
        <w:t>V případě kupujícího je adresa k doručování:</w:t>
      </w:r>
    </w:p>
    <w:p w14:paraId="7C240C43" w14:textId="4715BC3D" w:rsidR="00E540FD" w:rsidRPr="004D6F40" w:rsidRDefault="00840283" w:rsidP="00840283">
      <w:pPr>
        <w:pStyle w:val="Standard"/>
        <w:widowControl w:val="0"/>
        <w:spacing w:after="0"/>
        <w:ind w:left="1080"/>
        <w:jc w:val="both"/>
        <w:rPr>
          <w:rFonts w:ascii="Calibri" w:hAnsi="Calibri" w:cs="Calibri"/>
          <w:sz w:val="22"/>
          <w:szCs w:val="22"/>
        </w:rPr>
      </w:pPr>
      <w:r w:rsidRPr="004D6F40">
        <w:rPr>
          <w:rFonts w:ascii="Calibri" w:hAnsi="Calibri" w:cs="Calibri"/>
          <w:sz w:val="22"/>
          <w:szCs w:val="22"/>
        </w:rPr>
        <w:t>TS Bruntál, s.r.o., Zeyerova 1489/12, 792 01 Bruntál</w:t>
      </w:r>
    </w:p>
    <w:p w14:paraId="0DF766D8" w14:textId="77777777" w:rsidR="00E540FD" w:rsidRPr="004D6F40" w:rsidRDefault="00E540FD" w:rsidP="00E540FD">
      <w:pPr>
        <w:widowControl w:val="0"/>
        <w:tabs>
          <w:tab w:val="num" w:pos="540"/>
        </w:tabs>
        <w:ind w:left="540" w:hanging="540"/>
        <w:rPr>
          <w:rFonts w:ascii="Calibri" w:hAnsi="Calibri" w:cs="Calibri"/>
          <w:b/>
          <w:sz w:val="22"/>
          <w:szCs w:val="22"/>
        </w:rPr>
      </w:pPr>
    </w:p>
    <w:p w14:paraId="7CE20177" w14:textId="53A725AF" w:rsidR="000D2CD0"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 Smluvní strany tímto ve smyslu § 1740 odst. 3 občanského zákoníku předem vylučují pro účely této smlouvy přijetí nabídky na uzavření smlouvy (akceptaci nabídky) s dodatkem/dodatky či odchylkou/odchylkami.</w:t>
      </w:r>
    </w:p>
    <w:p w14:paraId="055F27DF" w14:textId="77777777" w:rsidR="000D2CD0" w:rsidRPr="004D6F40" w:rsidRDefault="000D2CD0" w:rsidP="000D2CD0">
      <w:pPr>
        <w:widowControl w:val="0"/>
        <w:ind w:left="540"/>
        <w:jc w:val="both"/>
        <w:rPr>
          <w:rFonts w:ascii="Calibri" w:hAnsi="Calibri" w:cs="Calibri"/>
          <w:sz w:val="22"/>
          <w:szCs w:val="22"/>
        </w:rPr>
      </w:pPr>
    </w:p>
    <w:p w14:paraId="4677CC36" w14:textId="34F94A63" w:rsidR="000D2CD0"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Žádná ze smluvních stran není oprávněna pohledávky, které jí z tohoto smluvního vztahu nebo v souvislosti s ním vůči druhé smluvní straně vzniknou, ani tuto smlouvu postoupit třetí osobě bez písemného souhlasu druhé smluvní strany. Prodávající není oprávněn započíst pohledávku proti pohledávce kupujícího.</w:t>
      </w:r>
    </w:p>
    <w:p w14:paraId="250AF75C" w14:textId="77777777" w:rsidR="000D2CD0" w:rsidRPr="004D6F40" w:rsidRDefault="000D2CD0" w:rsidP="000D2CD0">
      <w:pPr>
        <w:widowControl w:val="0"/>
        <w:ind w:left="540"/>
        <w:jc w:val="both"/>
        <w:rPr>
          <w:rFonts w:ascii="Calibri" w:hAnsi="Calibri" w:cs="Calibri"/>
          <w:sz w:val="22"/>
          <w:szCs w:val="22"/>
        </w:rPr>
      </w:pPr>
    </w:p>
    <w:p w14:paraId="60C4DE04" w14:textId="77777777" w:rsidR="000D2CD0"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Obě smluvní strany, při znalosti svých hospodářských a právních poměrů, prohlašují, že nejsou slabší smluvní stranou ve smyslu občanského zákoníku a jsou podnikateli ve smyslu platné právní úpravy.</w:t>
      </w:r>
    </w:p>
    <w:p w14:paraId="7B863862" w14:textId="77777777" w:rsidR="000D2CD0" w:rsidRPr="004D6F40" w:rsidRDefault="000D2CD0" w:rsidP="000D2CD0">
      <w:pPr>
        <w:widowControl w:val="0"/>
        <w:ind w:left="540"/>
        <w:jc w:val="both"/>
        <w:rPr>
          <w:rFonts w:ascii="Calibri" w:hAnsi="Calibri" w:cs="Calibri"/>
          <w:sz w:val="22"/>
          <w:szCs w:val="22"/>
        </w:rPr>
      </w:pPr>
    </w:p>
    <w:p w14:paraId="672E0E3F" w14:textId="77777777" w:rsidR="000D2CD0"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Obě smluvní strany prohlašují, že měly skutečnou příležitost ovlivnit obsah této smlouvy a že tato smlouva nebyla uzavřena výhradně formou užití smluvního formuláře.</w:t>
      </w:r>
    </w:p>
    <w:p w14:paraId="6CE57075" w14:textId="77777777" w:rsidR="000D2CD0" w:rsidRPr="004D6F40" w:rsidRDefault="000D2CD0" w:rsidP="000D2CD0">
      <w:pPr>
        <w:widowControl w:val="0"/>
        <w:ind w:left="540"/>
        <w:jc w:val="both"/>
        <w:rPr>
          <w:rFonts w:ascii="Calibri" w:hAnsi="Calibri" w:cs="Calibri"/>
          <w:sz w:val="22"/>
          <w:szCs w:val="22"/>
        </w:rPr>
      </w:pPr>
    </w:p>
    <w:p w14:paraId="39183616" w14:textId="77777777" w:rsidR="000D2CD0"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 xml:space="preserve">Obě smluvní strany prohlašují, že se měly možnost seznámit se všemi doložkami a přílohami odkazujícími mimo vlastní text smlouvy a s jejich významem. </w:t>
      </w:r>
    </w:p>
    <w:p w14:paraId="70DFADF3" w14:textId="77777777" w:rsidR="000D2CD0" w:rsidRPr="004D6F40" w:rsidRDefault="000D2CD0" w:rsidP="000D2CD0">
      <w:pPr>
        <w:widowControl w:val="0"/>
        <w:ind w:left="540"/>
        <w:jc w:val="both"/>
        <w:rPr>
          <w:rFonts w:ascii="Calibri" w:hAnsi="Calibri" w:cs="Calibri"/>
          <w:sz w:val="22"/>
          <w:szCs w:val="22"/>
        </w:rPr>
      </w:pPr>
    </w:p>
    <w:p w14:paraId="502139D0" w14:textId="77777777" w:rsidR="000D2CD0"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 xml:space="preserve">Vyskytnou-li se události, které jednomu nebo oběma stranám částečně nebo úplně znemožní plnění jejich povinností podle smlouvy, jsou povinni se o tom bez zbytečného prodlení informovat a společně podniknout kroky k jejich překonání. </w:t>
      </w:r>
    </w:p>
    <w:p w14:paraId="25B3C831" w14:textId="77777777" w:rsidR="000D2CD0" w:rsidRPr="004D6F40" w:rsidRDefault="000D2CD0" w:rsidP="000D2CD0">
      <w:pPr>
        <w:widowControl w:val="0"/>
        <w:ind w:left="540"/>
        <w:jc w:val="both"/>
        <w:rPr>
          <w:rFonts w:ascii="Calibri" w:hAnsi="Calibri" w:cs="Calibri"/>
          <w:sz w:val="22"/>
          <w:szCs w:val="22"/>
        </w:rPr>
      </w:pPr>
    </w:p>
    <w:p w14:paraId="7D13BB4A" w14:textId="77777777" w:rsidR="000D2CD0"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 xml:space="preserve">Obě smluvní strany prohlašují, že nejsou v úpadku a ani jim úpadek nehrozí. </w:t>
      </w:r>
    </w:p>
    <w:p w14:paraId="79050EA0" w14:textId="77777777" w:rsidR="000D2CD0" w:rsidRPr="004D6F40" w:rsidRDefault="000D2CD0" w:rsidP="000D2CD0">
      <w:pPr>
        <w:pStyle w:val="Normln1"/>
        <w:ind w:left="405"/>
        <w:rPr>
          <w:rFonts w:ascii="Calibri" w:hAnsi="Calibri" w:cs="Calibri"/>
          <w:sz w:val="22"/>
          <w:szCs w:val="22"/>
        </w:rPr>
      </w:pPr>
    </w:p>
    <w:p w14:paraId="511D013A" w14:textId="520EFCFF" w:rsidR="000D2CD0"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Smluvní strany prohlašují, že skutečnosti uvedené v této smlouvě nepovažují za obchodní tajemství ve smyslu občanského zákoníku a udělují svolení k jejich užití nebo uveřejnění bez stanovení dalších podmínek, včetně k uveřejnění smlouvy v registru smluv dle zák. č. 340/2015 Sb., o zvláštních podmínkách účinnosti některých smluv, uveřejňování těchto smluv a o registru smluv (zákon o registru smluv)</w:t>
      </w:r>
    </w:p>
    <w:p w14:paraId="69ED595E" w14:textId="77777777" w:rsidR="000D2CD0" w:rsidRPr="004D6F40" w:rsidRDefault="000D2CD0" w:rsidP="000D2CD0">
      <w:pPr>
        <w:widowControl w:val="0"/>
        <w:ind w:left="540"/>
        <w:jc w:val="both"/>
        <w:rPr>
          <w:rFonts w:ascii="Calibri" w:hAnsi="Calibri" w:cs="Calibri"/>
          <w:sz w:val="22"/>
          <w:szCs w:val="22"/>
        </w:rPr>
      </w:pPr>
    </w:p>
    <w:p w14:paraId="673133B9" w14:textId="7B2B6576" w:rsidR="00E540FD" w:rsidRPr="004D6F40" w:rsidRDefault="000D2CD0" w:rsidP="000D2CD0">
      <w:pPr>
        <w:widowControl w:val="0"/>
        <w:numPr>
          <w:ilvl w:val="0"/>
          <w:numId w:val="6"/>
        </w:numPr>
        <w:tabs>
          <w:tab w:val="clear" w:pos="720"/>
          <w:tab w:val="num" w:pos="540"/>
        </w:tabs>
        <w:ind w:left="540" w:hanging="540"/>
        <w:jc w:val="both"/>
        <w:rPr>
          <w:rFonts w:ascii="Calibri" w:hAnsi="Calibri" w:cs="Calibri"/>
          <w:sz w:val="22"/>
          <w:szCs w:val="22"/>
        </w:rPr>
      </w:pPr>
      <w:r w:rsidRPr="004D6F40">
        <w:rPr>
          <w:rFonts w:ascii="Calibri" w:hAnsi="Calibri" w:cs="Calibri"/>
          <w:sz w:val="22"/>
          <w:szCs w:val="22"/>
        </w:rPr>
        <w:t xml:space="preserve">Tato smlouva se řídí právem České republiky, zejména, není-li touto smlouvou sjednáno platně jinak, občanským zákoníkem. Smluvní strany výslovně vylučují dispozitivní úpravu občanského zákoníku tam, kde je v této smlouvě sjednáno oproti úpravě občanského zákoníku jinak. Tam, kde v této smlouvě není sjednáno jinak, řídí se právní vztahy z ní vyplývající ustanoveními občanského zákoníku. Strany se dohodly, že pro tento svůj závazkový vztah vylučují použití </w:t>
      </w:r>
      <w:proofErr w:type="spellStart"/>
      <w:r w:rsidRPr="004D6F40">
        <w:rPr>
          <w:rFonts w:ascii="Calibri" w:hAnsi="Calibri" w:cs="Calibri"/>
          <w:sz w:val="22"/>
          <w:szCs w:val="22"/>
        </w:rPr>
        <w:t>ust</w:t>
      </w:r>
      <w:proofErr w:type="spellEnd"/>
      <w:r w:rsidRPr="004D6F40">
        <w:rPr>
          <w:rFonts w:ascii="Calibri" w:hAnsi="Calibri" w:cs="Calibri"/>
          <w:sz w:val="22"/>
          <w:szCs w:val="22"/>
        </w:rPr>
        <w:t>. § 1978 odst. 2 občanského zákoníku</w:t>
      </w:r>
      <w:r w:rsidR="00E540FD" w:rsidRPr="004D6F40">
        <w:rPr>
          <w:rFonts w:ascii="Calibri" w:hAnsi="Calibri" w:cs="Calibri"/>
          <w:sz w:val="22"/>
          <w:szCs w:val="22"/>
        </w:rPr>
        <w:t>.</w:t>
      </w:r>
    </w:p>
    <w:p w14:paraId="659A3671" w14:textId="77777777" w:rsidR="00E540FD" w:rsidRPr="004D6F40" w:rsidRDefault="00E540FD" w:rsidP="00E540FD">
      <w:pPr>
        <w:pStyle w:val="Standard"/>
        <w:widowControl w:val="0"/>
        <w:spacing w:after="0"/>
        <w:jc w:val="both"/>
        <w:rPr>
          <w:rFonts w:ascii="Calibri" w:hAnsi="Calibri" w:cs="Calibri"/>
          <w:sz w:val="22"/>
          <w:szCs w:val="22"/>
        </w:rPr>
      </w:pPr>
    </w:p>
    <w:p w14:paraId="68277F04" w14:textId="77777777" w:rsidR="00E540FD" w:rsidRPr="004D6F40" w:rsidRDefault="00E540FD" w:rsidP="00E540FD">
      <w:pPr>
        <w:pStyle w:val="Standard"/>
        <w:widowControl w:val="0"/>
        <w:numPr>
          <w:ilvl w:val="0"/>
          <w:numId w:val="6"/>
        </w:numPr>
        <w:tabs>
          <w:tab w:val="clear" w:pos="720"/>
          <w:tab w:val="num" w:pos="540"/>
        </w:tabs>
        <w:spacing w:after="0"/>
        <w:ind w:left="540" w:hanging="540"/>
        <w:jc w:val="both"/>
        <w:rPr>
          <w:rFonts w:ascii="Calibri" w:hAnsi="Calibri" w:cs="Calibri"/>
          <w:sz w:val="22"/>
          <w:szCs w:val="22"/>
        </w:rPr>
      </w:pPr>
      <w:r w:rsidRPr="004D6F40">
        <w:rPr>
          <w:rFonts w:ascii="Calibri" w:hAnsi="Calibri" w:cs="Calibri"/>
          <w:sz w:val="22"/>
          <w:szCs w:val="22"/>
        </w:rPr>
        <w:t>Nedílnou součástí této smlouvy jsou následující přílohy:</w:t>
      </w:r>
    </w:p>
    <w:p w14:paraId="4E40A0DB" w14:textId="77777777" w:rsidR="00E540FD" w:rsidRPr="004D6F40" w:rsidRDefault="00E540FD" w:rsidP="00E540FD">
      <w:pPr>
        <w:pStyle w:val="Standard"/>
        <w:widowControl w:val="0"/>
        <w:numPr>
          <w:ilvl w:val="1"/>
          <w:numId w:val="6"/>
        </w:numPr>
        <w:tabs>
          <w:tab w:val="clear" w:pos="1440"/>
          <w:tab w:val="num" w:pos="993"/>
        </w:tabs>
        <w:spacing w:after="0"/>
        <w:ind w:left="993" w:hanging="426"/>
        <w:jc w:val="both"/>
        <w:rPr>
          <w:rFonts w:ascii="Calibri" w:hAnsi="Calibri" w:cs="Calibri"/>
          <w:sz w:val="22"/>
          <w:szCs w:val="22"/>
        </w:rPr>
      </w:pPr>
      <w:r w:rsidRPr="004D6F40">
        <w:rPr>
          <w:rFonts w:ascii="Calibri" w:hAnsi="Calibri" w:cs="Calibri"/>
          <w:sz w:val="22"/>
          <w:szCs w:val="22"/>
        </w:rPr>
        <w:t>Příloha č. 1 - Tabulka technické specifikace</w:t>
      </w:r>
    </w:p>
    <w:p w14:paraId="2067DAAF" w14:textId="77777777" w:rsidR="00E540FD" w:rsidRPr="004D6F40" w:rsidRDefault="00E540FD" w:rsidP="00E540FD">
      <w:pPr>
        <w:pStyle w:val="Standard"/>
        <w:widowControl w:val="0"/>
        <w:spacing w:after="0"/>
        <w:jc w:val="both"/>
        <w:rPr>
          <w:rFonts w:ascii="Calibri" w:hAnsi="Calibri" w:cs="Calibri"/>
          <w:sz w:val="22"/>
          <w:szCs w:val="22"/>
        </w:rPr>
      </w:pPr>
    </w:p>
    <w:p w14:paraId="4B3D3F58" w14:textId="2AC8AB6C" w:rsidR="00E540FD" w:rsidRPr="004D6F40" w:rsidRDefault="00E540FD" w:rsidP="00E540FD">
      <w:pPr>
        <w:pStyle w:val="Standard"/>
        <w:widowControl w:val="0"/>
        <w:numPr>
          <w:ilvl w:val="0"/>
          <w:numId w:val="6"/>
        </w:numPr>
        <w:tabs>
          <w:tab w:val="clear" w:pos="720"/>
          <w:tab w:val="num" w:pos="540"/>
        </w:tabs>
        <w:spacing w:after="0"/>
        <w:ind w:left="540" w:hanging="540"/>
        <w:jc w:val="both"/>
        <w:rPr>
          <w:rFonts w:ascii="Calibri" w:hAnsi="Calibri" w:cs="Calibri"/>
          <w:sz w:val="22"/>
          <w:szCs w:val="22"/>
        </w:rPr>
      </w:pPr>
      <w:r w:rsidRPr="004D6F40">
        <w:rPr>
          <w:rFonts w:ascii="Calibri" w:hAnsi="Calibri" w:cs="Calibri"/>
          <w:sz w:val="22"/>
          <w:szCs w:val="22"/>
        </w:rPr>
        <w:t xml:space="preserve">Smluvní strany sjednávají, že práva a povinnosti z této smlouvy, ani tuto smlouvu jako celek, </w:t>
      </w:r>
      <w:r w:rsidRPr="004D6F40">
        <w:rPr>
          <w:rFonts w:ascii="Calibri" w:hAnsi="Calibri" w:cs="Calibri"/>
          <w:sz w:val="22"/>
          <w:szCs w:val="22"/>
        </w:rPr>
        <w:lastRenderedPageBreak/>
        <w:t>nelze postoupit či převést bez předchozího písemného souhlasu druhé smluvní strany na třetí osobu. Za písemnou formu se nepovažuje emailová korespondence.</w:t>
      </w:r>
    </w:p>
    <w:p w14:paraId="048DD69A" w14:textId="77777777" w:rsidR="000D2CD0" w:rsidRPr="004D6F40" w:rsidRDefault="000D2CD0" w:rsidP="000D2CD0">
      <w:pPr>
        <w:pStyle w:val="Standard"/>
        <w:widowControl w:val="0"/>
        <w:spacing w:after="0"/>
        <w:ind w:left="540"/>
        <w:jc w:val="both"/>
        <w:rPr>
          <w:rFonts w:ascii="Calibri" w:hAnsi="Calibri" w:cs="Calibri"/>
          <w:sz w:val="22"/>
          <w:szCs w:val="22"/>
        </w:rPr>
      </w:pPr>
    </w:p>
    <w:p w14:paraId="149D0B26" w14:textId="70361400" w:rsidR="000D2CD0" w:rsidRPr="004D6F40" w:rsidRDefault="000D2CD0" w:rsidP="00E540FD">
      <w:pPr>
        <w:pStyle w:val="Standard"/>
        <w:widowControl w:val="0"/>
        <w:numPr>
          <w:ilvl w:val="0"/>
          <w:numId w:val="6"/>
        </w:numPr>
        <w:tabs>
          <w:tab w:val="clear" w:pos="720"/>
          <w:tab w:val="num" w:pos="540"/>
        </w:tabs>
        <w:spacing w:after="0"/>
        <w:ind w:left="540" w:hanging="540"/>
        <w:jc w:val="both"/>
        <w:rPr>
          <w:rFonts w:ascii="Calibri" w:hAnsi="Calibri" w:cs="Calibri"/>
          <w:sz w:val="22"/>
          <w:szCs w:val="22"/>
        </w:rPr>
      </w:pPr>
      <w:r w:rsidRPr="004D6F40">
        <w:rPr>
          <w:rFonts w:ascii="Calibri" w:hAnsi="Calibri" w:cs="Calibri"/>
          <w:sz w:val="22"/>
          <w:szCs w:val="22"/>
        </w:rPr>
        <w:t>Podpisem této smlouvy pozbývají platnosti a účinnosti veškerá předchozí ujednání nebo korespondence smluvních stran ohledně předmětu plnění této smlouvy, tedy vše, co bylo dohodnuto před uzavřením smlouvy, je právně irelevantní.</w:t>
      </w:r>
    </w:p>
    <w:p w14:paraId="07B3EFA9" w14:textId="77777777" w:rsidR="00E540FD" w:rsidRPr="004D6F40" w:rsidRDefault="00E540FD" w:rsidP="000D2CD0">
      <w:pPr>
        <w:pStyle w:val="Standard"/>
        <w:widowControl w:val="0"/>
        <w:spacing w:after="0"/>
        <w:ind w:left="540"/>
        <w:jc w:val="both"/>
        <w:rPr>
          <w:rFonts w:ascii="Calibri" w:hAnsi="Calibri" w:cs="Calibri"/>
          <w:sz w:val="22"/>
          <w:szCs w:val="22"/>
        </w:rPr>
      </w:pPr>
    </w:p>
    <w:p w14:paraId="1CFDCDF6" w14:textId="77777777" w:rsidR="00E540FD" w:rsidRPr="004D6F40" w:rsidRDefault="00E540FD" w:rsidP="00E540FD">
      <w:pPr>
        <w:pStyle w:val="Standard"/>
        <w:widowControl w:val="0"/>
        <w:numPr>
          <w:ilvl w:val="0"/>
          <w:numId w:val="6"/>
        </w:numPr>
        <w:tabs>
          <w:tab w:val="clear" w:pos="720"/>
          <w:tab w:val="num" w:pos="540"/>
        </w:tabs>
        <w:spacing w:after="0"/>
        <w:ind w:left="540" w:hanging="540"/>
        <w:jc w:val="both"/>
        <w:rPr>
          <w:rFonts w:ascii="Calibri" w:hAnsi="Calibri" w:cs="Calibri"/>
          <w:sz w:val="22"/>
          <w:szCs w:val="22"/>
        </w:rPr>
      </w:pPr>
      <w:r w:rsidRPr="004D6F40">
        <w:rPr>
          <w:rFonts w:ascii="Calibri" w:hAnsi="Calibri" w:cs="Calibri"/>
          <w:sz w:val="22"/>
          <w:szCs w:val="22"/>
        </w:rPr>
        <w:t xml:space="preserve">Tato smlouva je sepsána ve 2 stejnopisech v českém jazyce s platností originálu. Prodávající a kupující obdrží každý po jednom vyhotovení. </w:t>
      </w:r>
    </w:p>
    <w:p w14:paraId="4FD3063F" w14:textId="77777777" w:rsidR="00E540FD" w:rsidRPr="004D6F40" w:rsidRDefault="00E540FD" w:rsidP="00E540FD">
      <w:pPr>
        <w:pStyle w:val="Standard"/>
        <w:widowControl w:val="0"/>
        <w:spacing w:after="0"/>
        <w:jc w:val="both"/>
        <w:rPr>
          <w:rFonts w:ascii="Calibri" w:hAnsi="Calibri" w:cs="Calibri"/>
          <w:sz w:val="22"/>
          <w:szCs w:val="22"/>
        </w:rPr>
      </w:pPr>
    </w:p>
    <w:p w14:paraId="6DA37B59" w14:textId="77777777" w:rsidR="00E540FD" w:rsidRPr="004D6F40" w:rsidRDefault="00E540FD" w:rsidP="00E540FD">
      <w:pPr>
        <w:pStyle w:val="Standard"/>
        <w:widowControl w:val="0"/>
        <w:numPr>
          <w:ilvl w:val="0"/>
          <w:numId w:val="6"/>
        </w:numPr>
        <w:tabs>
          <w:tab w:val="clear" w:pos="720"/>
          <w:tab w:val="num" w:pos="540"/>
        </w:tabs>
        <w:spacing w:after="0"/>
        <w:ind w:left="540" w:hanging="540"/>
        <w:jc w:val="both"/>
        <w:rPr>
          <w:rFonts w:ascii="Calibri" w:hAnsi="Calibri" w:cs="Calibri"/>
          <w:sz w:val="22"/>
          <w:szCs w:val="22"/>
        </w:rPr>
      </w:pPr>
      <w:r w:rsidRPr="004D6F40">
        <w:rPr>
          <w:rFonts w:ascii="Calibri" w:hAnsi="Calibri" w:cs="Calibri"/>
          <w:sz w:val="22"/>
          <w:szCs w:val="22"/>
        </w:rPr>
        <w:t xml:space="preserve">Smluvní strany této kupní smlouvy po jejím přečtení potvrzují, že její obsah, závazky, prohlášení, práva a povinnosti odpovídají jejich pravé, vážné, poctivé a svobodné vůli, a že smlouva byla uzavřena po vzájemném projednání. </w:t>
      </w:r>
    </w:p>
    <w:p w14:paraId="33BFE4B8" w14:textId="77777777" w:rsidR="00E540FD" w:rsidRDefault="00E540FD" w:rsidP="00E540FD">
      <w:pPr>
        <w:pStyle w:val="Standard"/>
        <w:widowControl w:val="0"/>
        <w:spacing w:after="0"/>
        <w:jc w:val="both"/>
        <w:rPr>
          <w:rFonts w:ascii="Calibri" w:hAnsi="Calibri" w:cs="Calibri"/>
          <w:sz w:val="22"/>
          <w:szCs w:val="22"/>
        </w:rPr>
      </w:pPr>
    </w:p>
    <w:p w14:paraId="7A49B343" w14:textId="77777777" w:rsidR="00A45702" w:rsidRPr="004D6F40" w:rsidRDefault="00A45702" w:rsidP="00E540FD">
      <w:pPr>
        <w:pStyle w:val="Standard"/>
        <w:widowControl w:val="0"/>
        <w:spacing w:after="0"/>
        <w:jc w:val="both"/>
        <w:rPr>
          <w:rFonts w:ascii="Calibri" w:hAnsi="Calibri" w:cs="Calibri"/>
          <w:sz w:val="22"/>
          <w:szCs w:val="22"/>
        </w:rPr>
      </w:pPr>
    </w:p>
    <w:p w14:paraId="63B62329" w14:textId="77777777" w:rsidR="00E540FD" w:rsidRPr="004D6F40" w:rsidRDefault="00E540FD" w:rsidP="00E540FD">
      <w:pPr>
        <w:pStyle w:val="Standard"/>
        <w:widowControl w:val="0"/>
        <w:spacing w:after="0"/>
        <w:jc w:val="both"/>
        <w:rPr>
          <w:rFonts w:ascii="Calibri" w:hAnsi="Calibri" w:cs="Calibri"/>
          <w:sz w:val="22"/>
          <w:szCs w:val="22"/>
        </w:rPr>
      </w:pPr>
    </w:p>
    <w:p w14:paraId="5D6FBE33" w14:textId="07EA77D1" w:rsidR="00E540FD" w:rsidRPr="004D6F40" w:rsidRDefault="00E540FD" w:rsidP="00E540FD">
      <w:pPr>
        <w:pStyle w:val="Standard"/>
        <w:widowControl w:val="0"/>
        <w:spacing w:after="0"/>
        <w:jc w:val="both"/>
        <w:rPr>
          <w:rFonts w:ascii="Calibri" w:hAnsi="Calibri" w:cs="Calibri"/>
          <w:sz w:val="22"/>
          <w:szCs w:val="22"/>
        </w:rPr>
      </w:pPr>
      <w:r w:rsidRPr="004D6F40">
        <w:rPr>
          <w:rFonts w:ascii="Calibri" w:hAnsi="Calibri" w:cs="Calibri"/>
          <w:sz w:val="22"/>
          <w:szCs w:val="22"/>
        </w:rPr>
        <w:t>V </w:t>
      </w:r>
      <w:r w:rsidRPr="004D6F40">
        <w:rPr>
          <w:rStyle w:val="platne1"/>
          <w:rFonts w:ascii="Calibri" w:hAnsi="Calibri" w:cs="Calibri"/>
          <w:b/>
          <w:sz w:val="22"/>
          <w:szCs w:val="18"/>
          <w:highlight w:val="yellow"/>
        </w:rPr>
        <w:fldChar w:fldCharType="begin">
          <w:ffData>
            <w:name w:val=""/>
            <w:enabled/>
            <w:calcOnExit w:val="0"/>
            <w:textInput/>
          </w:ffData>
        </w:fldChar>
      </w:r>
      <w:r w:rsidRPr="004D6F40">
        <w:rPr>
          <w:rStyle w:val="platne1"/>
          <w:rFonts w:ascii="Calibri" w:hAnsi="Calibri" w:cs="Calibri"/>
          <w:b/>
          <w:sz w:val="22"/>
          <w:szCs w:val="18"/>
          <w:highlight w:val="yellow"/>
        </w:rPr>
        <w:instrText xml:space="preserve"> FORMTEXT </w:instrText>
      </w:r>
      <w:r w:rsidRPr="004D6F40">
        <w:rPr>
          <w:rStyle w:val="platne1"/>
          <w:rFonts w:ascii="Calibri" w:hAnsi="Calibri" w:cs="Calibri"/>
          <w:b/>
          <w:sz w:val="22"/>
          <w:szCs w:val="18"/>
          <w:highlight w:val="yellow"/>
        </w:rPr>
      </w:r>
      <w:r w:rsidRPr="004D6F40">
        <w:rPr>
          <w:rStyle w:val="platne1"/>
          <w:rFonts w:ascii="Calibri" w:hAnsi="Calibri" w:cs="Calibri"/>
          <w:b/>
          <w:sz w:val="22"/>
          <w:szCs w:val="18"/>
          <w:highlight w:val="yellow"/>
        </w:rPr>
        <w:fldChar w:fldCharType="separate"/>
      </w:r>
      <w:r w:rsidRPr="004D6F40">
        <w:rPr>
          <w:rStyle w:val="platne1"/>
          <w:rFonts w:ascii="Calibri" w:hAnsi="Calibri" w:cs="Calibri"/>
          <w:b/>
          <w:noProof/>
          <w:sz w:val="22"/>
          <w:szCs w:val="18"/>
          <w:highlight w:val="yellow"/>
        </w:rPr>
        <w:t> </w:t>
      </w:r>
      <w:r w:rsidRPr="004D6F40">
        <w:rPr>
          <w:rStyle w:val="platne1"/>
          <w:rFonts w:ascii="Calibri" w:hAnsi="Calibri" w:cs="Calibri"/>
          <w:b/>
          <w:noProof/>
          <w:sz w:val="22"/>
          <w:szCs w:val="18"/>
          <w:highlight w:val="yellow"/>
        </w:rPr>
        <w:t> </w:t>
      </w:r>
      <w:r w:rsidRPr="004D6F40">
        <w:rPr>
          <w:rStyle w:val="platne1"/>
          <w:rFonts w:ascii="Calibri" w:hAnsi="Calibri" w:cs="Calibri"/>
          <w:b/>
          <w:noProof/>
          <w:sz w:val="22"/>
          <w:szCs w:val="18"/>
          <w:highlight w:val="yellow"/>
        </w:rPr>
        <w:t> </w:t>
      </w:r>
      <w:r w:rsidRPr="004D6F40">
        <w:rPr>
          <w:rStyle w:val="platne1"/>
          <w:rFonts w:ascii="Calibri" w:hAnsi="Calibri" w:cs="Calibri"/>
          <w:b/>
          <w:noProof/>
          <w:sz w:val="22"/>
          <w:szCs w:val="18"/>
          <w:highlight w:val="yellow"/>
        </w:rPr>
        <w:t> </w:t>
      </w:r>
      <w:r w:rsidRPr="004D6F40">
        <w:rPr>
          <w:rStyle w:val="platne1"/>
          <w:rFonts w:ascii="Calibri" w:hAnsi="Calibri" w:cs="Calibri"/>
          <w:b/>
          <w:noProof/>
          <w:sz w:val="22"/>
          <w:szCs w:val="18"/>
          <w:highlight w:val="yellow"/>
        </w:rPr>
        <w:t> </w:t>
      </w:r>
      <w:r w:rsidRPr="004D6F40">
        <w:rPr>
          <w:rStyle w:val="platne1"/>
          <w:rFonts w:ascii="Calibri" w:hAnsi="Calibri" w:cs="Calibri"/>
          <w:b/>
          <w:sz w:val="22"/>
          <w:szCs w:val="18"/>
          <w:highlight w:val="yellow"/>
        </w:rPr>
        <w:fldChar w:fldCharType="end"/>
      </w:r>
      <w:r w:rsidRPr="004D6F40">
        <w:rPr>
          <w:rFonts w:ascii="Calibri" w:hAnsi="Calibri" w:cs="Calibri"/>
          <w:sz w:val="22"/>
          <w:szCs w:val="22"/>
        </w:rPr>
        <w:t xml:space="preserve"> dne ...................</w:t>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18"/>
        </w:rPr>
        <w:t>V</w:t>
      </w:r>
      <w:r w:rsidR="00840283" w:rsidRPr="004D6F40">
        <w:rPr>
          <w:rFonts w:ascii="Calibri" w:hAnsi="Calibri" w:cs="Calibri"/>
          <w:sz w:val="22"/>
          <w:szCs w:val="18"/>
        </w:rPr>
        <w:t> B</w:t>
      </w:r>
      <w:r w:rsidR="00027CF4" w:rsidRPr="004D6F40">
        <w:rPr>
          <w:rFonts w:ascii="Calibri" w:hAnsi="Calibri" w:cs="Calibri"/>
          <w:sz w:val="22"/>
          <w:szCs w:val="18"/>
        </w:rPr>
        <w:t>r</w:t>
      </w:r>
      <w:r w:rsidR="00840283" w:rsidRPr="004D6F40">
        <w:rPr>
          <w:rFonts w:ascii="Calibri" w:hAnsi="Calibri" w:cs="Calibri"/>
          <w:sz w:val="22"/>
          <w:szCs w:val="18"/>
        </w:rPr>
        <w:t xml:space="preserve">untále </w:t>
      </w:r>
      <w:r w:rsidRPr="004D6F40">
        <w:rPr>
          <w:rFonts w:ascii="Calibri" w:hAnsi="Calibri" w:cs="Calibri"/>
          <w:sz w:val="22"/>
          <w:szCs w:val="18"/>
        </w:rPr>
        <w:t>dne ....................</w:t>
      </w:r>
    </w:p>
    <w:p w14:paraId="36B33D5E" w14:textId="65A88477" w:rsidR="00A91B6D" w:rsidRPr="004D6F40" w:rsidRDefault="00A91B6D" w:rsidP="00A91B6D">
      <w:pPr>
        <w:pStyle w:val="Standard"/>
        <w:widowControl w:val="0"/>
        <w:spacing w:after="0"/>
        <w:jc w:val="both"/>
        <w:rPr>
          <w:rFonts w:ascii="Calibri" w:hAnsi="Calibri" w:cs="Calibri"/>
          <w:sz w:val="22"/>
          <w:szCs w:val="22"/>
        </w:rPr>
      </w:pPr>
    </w:p>
    <w:p w14:paraId="3B844042" w14:textId="5BA1EC0E" w:rsidR="00121D37" w:rsidRPr="004D6F40" w:rsidRDefault="00121D37" w:rsidP="00A91B6D">
      <w:pPr>
        <w:pStyle w:val="Standard"/>
        <w:widowControl w:val="0"/>
        <w:spacing w:after="0"/>
        <w:jc w:val="both"/>
        <w:rPr>
          <w:rFonts w:ascii="Calibri" w:hAnsi="Calibri" w:cs="Calibri"/>
          <w:sz w:val="22"/>
          <w:szCs w:val="22"/>
        </w:rPr>
      </w:pPr>
    </w:p>
    <w:p w14:paraId="0489318A" w14:textId="77777777" w:rsidR="00A91B6D" w:rsidRPr="004D6F40" w:rsidRDefault="00A91B6D" w:rsidP="00A91B6D">
      <w:pPr>
        <w:pStyle w:val="Standard"/>
        <w:widowControl w:val="0"/>
        <w:spacing w:after="0"/>
        <w:jc w:val="both"/>
        <w:rPr>
          <w:rFonts w:ascii="Calibri" w:hAnsi="Calibri" w:cs="Calibri"/>
          <w:sz w:val="22"/>
          <w:szCs w:val="22"/>
        </w:rPr>
      </w:pPr>
    </w:p>
    <w:p w14:paraId="5D538B9B" w14:textId="77777777" w:rsidR="00FA04CE" w:rsidRPr="004D6F40" w:rsidRDefault="00FA04CE" w:rsidP="00A91B6D">
      <w:pPr>
        <w:pStyle w:val="Standard"/>
        <w:widowControl w:val="0"/>
        <w:spacing w:after="0"/>
        <w:jc w:val="both"/>
        <w:rPr>
          <w:rFonts w:ascii="Calibri" w:hAnsi="Calibri" w:cs="Calibri"/>
          <w:sz w:val="22"/>
          <w:szCs w:val="22"/>
        </w:rPr>
      </w:pPr>
    </w:p>
    <w:p w14:paraId="1E3E3F18" w14:textId="5989E303" w:rsidR="00A91B6D" w:rsidRPr="004D6F40" w:rsidRDefault="00A91B6D" w:rsidP="00A91B6D">
      <w:pPr>
        <w:rPr>
          <w:rFonts w:ascii="Calibri" w:hAnsi="Calibri" w:cs="Calibri"/>
          <w:sz w:val="22"/>
          <w:szCs w:val="18"/>
        </w:rPr>
      </w:pPr>
      <w:r w:rsidRPr="004D6F40">
        <w:rPr>
          <w:rFonts w:ascii="Calibri" w:hAnsi="Calibri" w:cs="Calibri"/>
          <w:sz w:val="22"/>
          <w:szCs w:val="22"/>
        </w:rPr>
        <w:t>______________________</w:t>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007E3AC2">
        <w:rPr>
          <w:rFonts w:ascii="Calibri" w:hAnsi="Calibri" w:cs="Calibri"/>
          <w:sz w:val="22"/>
          <w:szCs w:val="22"/>
        </w:rPr>
        <w:tab/>
      </w:r>
      <w:r w:rsidRPr="004D6F40">
        <w:rPr>
          <w:rFonts w:ascii="Calibri" w:hAnsi="Calibri" w:cs="Calibri"/>
          <w:sz w:val="22"/>
          <w:szCs w:val="22"/>
        </w:rPr>
        <w:t>___________________________</w:t>
      </w:r>
    </w:p>
    <w:p w14:paraId="55074BE4" w14:textId="61F302B8" w:rsidR="00A91B6D" w:rsidRPr="004D6F40" w:rsidRDefault="00A91B6D" w:rsidP="00A91B6D">
      <w:pPr>
        <w:rPr>
          <w:rFonts w:ascii="Calibri" w:hAnsi="Calibri" w:cs="Calibri"/>
          <w:sz w:val="22"/>
          <w:szCs w:val="22"/>
        </w:rPr>
      </w:pPr>
      <w:r w:rsidRPr="004D6F40">
        <w:rPr>
          <w:rFonts w:ascii="Calibri" w:hAnsi="Calibri" w:cs="Calibri"/>
          <w:sz w:val="22"/>
          <w:szCs w:val="22"/>
          <w:highlight w:val="yellow"/>
        </w:rPr>
        <w:t>-------------</w:t>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00840283" w:rsidRPr="004D6F40">
        <w:rPr>
          <w:rFonts w:ascii="Calibri" w:hAnsi="Calibri" w:cs="Calibri"/>
          <w:sz w:val="22"/>
          <w:szCs w:val="22"/>
        </w:rPr>
        <w:t>TS Brun</w:t>
      </w:r>
      <w:r w:rsidR="00D151D0" w:rsidRPr="004D6F40">
        <w:rPr>
          <w:rFonts w:ascii="Calibri" w:hAnsi="Calibri" w:cs="Calibri"/>
          <w:sz w:val="22"/>
          <w:szCs w:val="22"/>
        </w:rPr>
        <w:t>t</w:t>
      </w:r>
      <w:r w:rsidR="00840283" w:rsidRPr="004D6F40">
        <w:rPr>
          <w:rFonts w:ascii="Calibri" w:hAnsi="Calibri" w:cs="Calibri"/>
          <w:sz w:val="22"/>
          <w:szCs w:val="22"/>
        </w:rPr>
        <w:t>ál s.r.o.</w:t>
      </w:r>
    </w:p>
    <w:p w14:paraId="0718B859" w14:textId="1BFCB82B" w:rsidR="00AC1861" w:rsidRPr="004D6F40" w:rsidRDefault="00A91B6D" w:rsidP="00A91B6D">
      <w:pPr>
        <w:widowControl w:val="0"/>
        <w:rPr>
          <w:rFonts w:ascii="Calibri" w:hAnsi="Calibri" w:cs="Calibri"/>
          <w:sz w:val="22"/>
          <w:szCs w:val="22"/>
        </w:rPr>
      </w:pP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Pr="004D6F40">
        <w:rPr>
          <w:rFonts w:ascii="Calibri" w:hAnsi="Calibri" w:cs="Calibri"/>
          <w:sz w:val="22"/>
          <w:szCs w:val="22"/>
        </w:rPr>
        <w:tab/>
      </w:r>
      <w:r w:rsidR="00840283" w:rsidRPr="004D6F40">
        <w:rPr>
          <w:rFonts w:ascii="Calibri" w:hAnsi="Calibri" w:cs="Calibri"/>
          <w:sz w:val="22"/>
          <w:szCs w:val="22"/>
        </w:rPr>
        <w:t xml:space="preserve">Ing. Václav </w:t>
      </w:r>
      <w:proofErr w:type="spellStart"/>
      <w:r w:rsidR="00840283" w:rsidRPr="004D6F40">
        <w:rPr>
          <w:rFonts w:ascii="Calibri" w:hAnsi="Calibri" w:cs="Calibri"/>
          <w:sz w:val="22"/>
          <w:szCs w:val="22"/>
        </w:rPr>
        <w:t>Frgal</w:t>
      </w:r>
      <w:proofErr w:type="spellEnd"/>
      <w:r w:rsidR="00840283" w:rsidRPr="004D6F40">
        <w:rPr>
          <w:rFonts w:ascii="Calibri" w:hAnsi="Calibri" w:cs="Calibri"/>
          <w:sz w:val="22"/>
          <w:szCs w:val="22"/>
        </w:rPr>
        <w:t>, jednatel</w:t>
      </w:r>
    </w:p>
    <w:sectPr w:rsidR="00AC1861" w:rsidRPr="004D6F40" w:rsidSect="005C6361">
      <w:headerReference w:type="default" r:id="rId9"/>
      <w:footerReference w:type="even" r:id="rId10"/>
      <w:footerReference w:type="default" r:id="rId11"/>
      <w:pgSz w:w="11906" w:h="16838"/>
      <w:pgMar w:top="1417" w:right="1417" w:bottom="143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CDB8" w14:textId="77777777" w:rsidR="005E6DFF" w:rsidRDefault="005E6DFF">
      <w:r>
        <w:separator/>
      </w:r>
    </w:p>
    <w:p w14:paraId="5C75E562" w14:textId="77777777" w:rsidR="005E6DFF" w:rsidRDefault="005E6DFF"/>
  </w:endnote>
  <w:endnote w:type="continuationSeparator" w:id="0">
    <w:p w14:paraId="086F6EB8" w14:textId="77777777" w:rsidR="005E6DFF" w:rsidRDefault="005E6DFF">
      <w:r>
        <w:continuationSeparator/>
      </w:r>
    </w:p>
    <w:p w14:paraId="35F72F35" w14:textId="77777777" w:rsidR="005E6DFF" w:rsidRDefault="005E6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83A7" w14:textId="77777777" w:rsidR="00E7443B" w:rsidRDefault="00E7443B" w:rsidP="00D279D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2C84D8" w14:textId="77777777" w:rsidR="00E7443B" w:rsidRDefault="00E7443B">
    <w:pPr>
      <w:pStyle w:val="Zpat"/>
    </w:pPr>
  </w:p>
  <w:p w14:paraId="40F130E1" w14:textId="77777777" w:rsidR="00E7443B" w:rsidRDefault="00E744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E53B" w14:textId="02827DB2" w:rsidR="00E7443B" w:rsidRPr="00313F57" w:rsidRDefault="00E7443B" w:rsidP="00313F57">
    <w:pPr>
      <w:pStyle w:val="Zpat"/>
      <w:jc w:val="right"/>
      <w:rPr>
        <w:rFonts w:ascii="Franklin Gothic Book" w:hAnsi="Franklin Gothic Book"/>
      </w:rPr>
    </w:pPr>
    <w:r w:rsidRPr="00313F57">
      <w:rPr>
        <w:rStyle w:val="slostrnky"/>
        <w:rFonts w:ascii="Franklin Gothic Book" w:hAnsi="Franklin Gothic Book" w:cs="Arial"/>
        <w:sz w:val="20"/>
        <w:szCs w:val="20"/>
      </w:rPr>
      <w:t xml:space="preserve">Strana </w:t>
    </w:r>
    <w:r w:rsidRPr="00313F57">
      <w:rPr>
        <w:rStyle w:val="slostrnky"/>
        <w:rFonts w:ascii="Franklin Gothic Book" w:hAnsi="Franklin Gothic Book" w:cs="Arial"/>
        <w:sz w:val="20"/>
        <w:szCs w:val="20"/>
      </w:rPr>
      <w:fldChar w:fldCharType="begin"/>
    </w:r>
    <w:r w:rsidRPr="00313F57">
      <w:rPr>
        <w:rStyle w:val="slostrnky"/>
        <w:rFonts w:ascii="Franklin Gothic Book" w:hAnsi="Franklin Gothic Book" w:cs="Arial"/>
        <w:sz w:val="20"/>
        <w:szCs w:val="20"/>
      </w:rPr>
      <w:instrText xml:space="preserve"> PAGE </w:instrText>
    </w:r>
    <w:r w:rsidRPr="00313F57">
      <w:rPr>
        <w:rStyle w:val="slostrnky"/>
        <w:rFonts w:ascii="Franklin Gothic Book" w:hAnsi="Franklin Gothic Book" w:cs="Arial"/>
        <w:sz w:val="20"/>
        <w:szCs w:val="20"/>
      </w:rPr>
      <w:fldChar w:fldCharType="separate"/>
    </w:r>
    <w:r w:rsidR="006E0C82">
      <w:rPr>
        <w:rStyle w:val="slostrnky"/>
        <w:rFonts w:ascii="Franklin Gothic Book" w:hAnsi="Franklin Gothic Book" w:cs="Arial"/>
        <w:noProof/>
        <w:sz w:val="20"/>
        <w:szCs w:val="20"/>
      </w:rPr>
      <w:t>1</w:t>
    </w:r>
    <w:r w:rsidRPr="00313F57">
      <w:rPr>
        <w:rStyle w:val="slostrnky"/>
        <w:rFonts w:ascii="Franklin Gothic Book" w:hAnsi="Franklin Gothic Book" w:cs="Arial"/>
        <w:sz w:val="20"/>
        <w:szCs w:val="20"/>
      </w:rPr>
      <w:fldChar w:fldCharType="end"/>
    </w:r>
    <w:r w:rsidRPr="00313F57">
      <w:rPr>
        <w:rStyle w:val="slostrnky"/>
        <w:rFonts w:ascii="Franklin Gothic Book" w:hAnsi="Franklin Gothic Book" w:cs="Arial"/>
        <w:sz w:val="20"/>
        <w:szCs w:val="20"/>
      </w:rPr>
      <w:t xml:space="preserve"> (celkem </w:t>
    </w:r>
    <w:r w:rsidRPr="00313F57">
      <w:rPr>
        <w:rStyle w:val="slostrnky"/>
        <w:rFonts w:ascii="Franklin Gothic Book" w:hAnsi="Franklin Gothic Book" w:cs="Arial"/>
        <w:sz w:val="20"/>
        <w:szCs w:val="20"/>
      </w:rPr>
      <w:fldChar w:fldCharType="begin"/>
    </w:r>
    <w:r w:rsidRPr="00313F57">
      <w:rPr>
        <w:rStyle w:val="slostrnky"/>
        <w:rFonts w:ascii="Franklin Gothic Book" w:hAnsi="Franklin Gothic Book" w:cs="Arial"/>
        <w:sz w:val="20"/>
        <w:szCs w:val="20"/>
      </w:rPr>
      <w:instrText xml:space="preserve"> NUMPAGES </w:instrText>
    </w:r>
    <w:r w:rsidRPr="00313F57">
      <w:rPr>
        <w:rStyle w:val="slostrnky"/>
        <w:rFonts w:ascii="Franklin Gothic Book" w:hAnsi="Franklin Gothic Book" w:cs="Arial"/>
        <w:sz w:val="20"/>
        <w:szCs w:val="20"/>
      </w:rPr>
      <w:fldChar w:fldCharType="separate"/>
    </w:r>
    <w:r w:rsidR="006E0C82">
      <w:rPr>
        <w:rStyle w:val="slostrnky"/>
        <w:rFonts w:ascii="Franklin Gothic Book" w:hAnsi="Franklin Gothic Book" w:cs="Arial"/>
        <w:noProof/>
        <w:sz w:val="20"/>
        <w:szCs w:val="20"/>
      </w:rPr>
      <w:t>11</w:t>
    </w:r>
    <w:r w:rsidRPr="00313F57">
      <w:rPr>
        <w:rStyle w:val="slostrnky"/>
        <w:rFonts w:ascii="Franklin Gothic Book" w:hAnsi="Franklin Gothic Book" w:cs="Arial"/>
        <w:sz w:val="20"/>
        <w:szCs w:val="20"/>
      </w:rPr>
      <w:fldChar w:fldCharType="end"/>
    </w:r>
    <w:r w:rsidRPr="00313F57">
      <w:rPr>
        <w:rStyle w:val="slostrnky"/>
        <w:rFonts w:ascii="Franklin Gothic Book" w:hAnsi="Franklin Gothic Book" w:cs="Arial"/>
        <w:sz w:val="20"/>
        <w:szCs w:val="20"/>
      </w:rPr>
      <w:t>)</w:t>
    </w:r>
  </w:p>
  <w:p w14:paraId="07CCEDAA" w14:textId="0353DC83" w:rsidR="00E7443B" w:rsidRDefault="00E7443B">
    <w:r>
      <w:rPr>
        <w:noProof/>
      </w:rPr>
      <w:drawing>
        <wp:anchor distT="0" distB="0" distL="114300" distR="114300" simplePos="0" relativeHeight="251666944" behindDoc="0" locked="0" layoutInCell="1" allowOverlap="1" wp14:anchorId="1A809197" wp14:editId="515E188F">
          <wp:simplePos x="0" y="0"/>
          <wp:positionH relativeFrom="margin">
            <wp:posOffset>4195445</wp:posOffset>
          </wp:positionH>
          <wp:positionV relativeFrom="paragraph">
            <wp:posOffset>9818370</wp:posOffset>
          </wp:positionV>
          <wp:extent cx="2915920" cy="196215"/>
          <wp:effectExtent l="0" t="0" r="0" b="0"/>
          <wp:wrapNone/>
          <wp:docPr id="9" name="Picture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21E10376" wp14:editId="504E93B8">
          <wp:simplePos x="0" y="0"/>
          <wp:positionH relativeFrom="margin">
            <wp:posOffset>4195445</wp:posOffset>
          </wp:positionH>
          <wp:positionV relativeFrom="paragraph">
            <wp:posOffset>9818370</wp:posOffset>
          </wp:positionV>
          <wp:extent cx="2915920" cy="196215"/>
          <wp:effectExtent l="0" t="0" r="0" b="0"/>
          <wp:wrapNone/>
          <wp:docPr id="8" name="Picture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185C91D" wp14:editId="3481647B">
          <wp:simplePos x="0" y="0"/>
          <wp:positionH relativeFrom="margin">
            <wp:posOffset>4195445</wp:posOffset>
          </wp:positionH>
          <wp:positionV relativeFrom="paragraph">
            <wp:posOffset>9818370</wp:posOffset>
          </wp:positionV>
          <wp:extent cx="2915920" cy="196215"/>
          <wp:effectExtent l="0" t="0" r="0" b="0"/>
          <wp:wrapNone/>
          <wp:docPr id="7" name="Picture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2F8A1C4" wp14:editId="7762C94C">
          <wp:simplePos x="0" y="0"/>
          <wp:positionH relativeFrom="margin">
            <wp:posOffset>4195445</wp:posOffset>
          </wp:positionH>
          <wp:positionV relativeFrom="paragraph">
            <wp:posOffset>9818370</wp:posOffset>
          </wp:positionV>
          <wp:extent cx="2915920" cy="196215"/>
          <wp:effectExtent l="0" t="0" r="0" b="0"/>
          <wp:wrapNone/>
          <wp:docPr id="6" name="Picture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14:anchorId="23D1546F" wp14:editId="30A0E87D">
          <wp:simplePos x="0" y="0"/>
          <wp:positionH relativeFrom="margin">
            <wp:posOffset>4195445</wp:posOffset>
          </wp:positionH>
          <wp:positionV relativeFrom="paragraph">
            <wp:posOffset>9818370</wp:posOffset>
          </wp:positionV>
          <wp:extent cx="2915920" cy="196215"/>
          <wp:effectExtent l="0" t="0" r="0" b="0"/>
          <wp:wrapNone/>
          <wp:docPr id="5" name="Picture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0" locked="0" layoutInCell="1" allowOverlap="1" wp14:anchorId="2803C5CC" wp14:editId="33C7FA67">
          <wp:simplePos x="0" y="0"/>
          <wp:positionH relativeFrom="margin">
            <wp:posOffset>4195445</wp:posOffset>
          </wp:positionH>
          <wp:positionV relativeFrom="paragraph">
            <wp:posOffset>9818370</wp:posOffset>
          </wp:positionV>
          <wp:extent cx="2915920" cy="196215"/>
          <wp:effectExtent l="0" t="0" r="0" b="0"/>
          <wp:wrapNone/>
          <wp:docPr id="4" name="Picture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536" behindDoc="0" locked="0" layoutInCell="1" allowOverlap="1" wp14:anchorId="19DE0C59" wp14:editId="768C7E62">
          <wp:simplePos x="0" y="0"/>
          <wp:positionH relativeFrom="margin">
            <wp:posOffset>4195445</wp:posOffset>
          </wp:positionH>
          <wp:positionV relativeFrom="paragraph">
            <wp:posOffset>9818370</wp:posOffset>
          </wp:positionV>
          <wp:extent cx="2915920" cy="196215"/>
          <wp:effectExtent l="0" t="0" r="0" b="0"/>
          <wp:wrapNone/>
          <wp:docPr id="3" name="Picture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0" locked="0" layoutInCell="1" allowOverlap="1" wp14:anchorId="06D95D75" wp14:editId="5BE2FBB0">
          <wp:simplePos x="0" y="0"/>
          <wp:positionH relativeFrom="margin">
            <wp:posOffset>4195445</wp:posOffset>
          </wp:positionH>
          <wp:positionV relativeFrom="paragraph">
            <wp:posOffset>9818370</wp:posOffset>
          </wp:positionV>
          <wp:extent cx="2915920" cy="196215"/>
          <wp:effectExtent l="0" t="0" r="0" b="0"/>
          <wp:wrapNone/>
          <wp:docPr id="2" name="Picture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74B9" w14:textId="77777777" w:rsidR="005E6DFF" w:rsidRDefault="005E6DFF">
      <w:r>
        <w:separator/>
      </w:r>
    </w:p>
    <w:p w14:paraId="5F319687" w14:textId="77777777" w:rsidR="005E6DFF" w:rsidRDefault="005E6DFF"/>
  </w:footnote>
  <w:footnote w:type="continuationSeparator" w:id="0">
    <w:p w14:paraId="22959CC0" w14:textId="77777777" w:rsidR="005E6DFF" w:rsidRDefault="005E6DFF">
      <w:r>
        <w:continuationSeparator/>
      </w:r>
    </w:p>
    <w:p w14:paraId="60AB36D5" w14:textId="77777777" w:rsidR="005E6DFF" w:rsidRDefault="005E6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1ADB" w14:textId="1619AE12" w:rsidR="00E7443B" w:rsidRPr="00A16EBC" w:rsidRDefault="00A16EBC" w:rsidP="00A16EBC">
    <w:pPr>
      <w:pStyle w:val="Zhlav"/>
      <w:rPr>
        <w:rFonts w:asciiTheme="minorHAnsi" w:hAnsiTheme="minorHAnsi" w:cstheme="minorHAnsi"/>
        <w:i/>
        <w:iCs/>
        <w:sz w:val="22"/>
        <w:szCs w:val="22"/>
      </w:rPr>
    </w:pPr>
    <w:r w:rsidRPr="00A16EBC">
      <w:rPr>
        <w:rFonts w:asciiTheme="minorHAnsi" w:hAnsiTheme="minorHAnsi" w:cstheme="minorHAnsi"/>
        <w:i/>
        <w:iCs/>
        <w:sz w:val="22"/>
        <w:szCs w:val="22"/>
      </w:rPr>
      <w:t>Příloha č. 2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0000012"/>
    <w:multiLevelType w:val="multilevel"/>
    <w:tmpl w:val="E64EFF00"/>
    <w:name w:val="WW8Num1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B00DF1"/>
    <w:multiLevelType w:val="hybridMultilevel"/>
    <w:tmpl w:val="CE1C8A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725"/>
        </w:tabs>
        <w:ind w:left="1725" w:hanging="64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E94263"/>
    <w:multiLevelType w:val="hybridMultilevel"/>
    <w:tmpl w:val="3D5ECE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24714E"/>
    <w:multiLevelType w:val="hybridMultilevel"/>
    <w:tmpl w:val="02DAD7DE"/>
    <w:lvl w:ilvl="0" w:tplc="FDB23F70">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1F878C3"/>
    <w:multiLevelType w:val="multilevel"/>
    <w:tmpl w:val="0E088868"/>
    <w:lvl w:ilvl="0">
      <w:start w:val="1"/>
      <w:numFmt w:val="decimal"/>
      <w:lvlText w:val="%1."/>
      <w:lvlJc w:val="left"/>
      <w:pPr>
        <w:tabs>
          <w:tab w:val="num" w:pos="405"/>
        </w:tabs>
        <w:ind w:left="405" w:hanging="405"/>
      </w:pPr>
      <w:rPr>
        <w:rFonts w:hint="default"/>
        <w:b w:val="0"/>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1A0A7D"/>
    <w:multiLevelType w:val="multilevel"/>
    <w:tmpl w:val="20FE1C9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44125E"/>
    <w:multiLevelType w:val="multilevel"/>
    <w:tmpl w:val="01BE310A"/>
    <w:lvl w:ilvl="0">
      <w:start w:val="1"/>
      <w:numFmt w:val="decimal"/>
      <w:lvlText w:val="%1."/>
      <w:lvlJc w:val="left"/>
      <w:pPr>
        <w:tabs>
          <w:tab w:val="num" w:pos="360"/>
        </w:tabs>
        <w:ind w:left="360" w:hanging="360"/>
      </w:pPr>
      <w:rPr>
        <w:rFonts w:hint="default"/>
        <w:i w:val="0"/>
        <w:color w:val="auto"/>
        <w:kern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199C1C5D"/>
    <w:multiLevelType w:val="hybridMultilevel"/>
    <w:tmpl w:val="48A8CABE"/>
    <w:lvl w:ilvl="0" w:tplc="FFFFFFFF">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1D8521EE"/>
    <w:multiLevelType w:val="hybridMultilevel"/>
    <w:tmpl w:val="DAC67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2"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3" w15:restartNumberingAfterBreak="0">
    <w:nsid w:val="33A15DD8"/>
    <w:multiLevelType w:val="hybridMultilevel"/>
    <w:tmpl w:val="BF72FEE4"/>
    <w:lvl w:ilvl="0" w:tplc="66927AE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DB0913"/>
    <w:multiLevelType w:val="hybridMultilevel"/>
    <w:tmpl w:val="7E5AD04E"/>
    <w:name w:val="WW8Num44222222222222222222222222222222222222222222222222222222222222222222222222222222222222222222222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5F414DF"/>
    <w:multiLevelType w:val="multilevel"/>
    <w:tmpl w:val="01BE310A"/>
    <w:lvl w:ilvl="0">
      <w:start w:val="1"/>
      <w:numFmt w:val="decimal"/>
      <w:lvlText w:val="%1."/>
      <w:lvlJc w:val="left"/>
      <w:pPr>
        <w:tabs>
          <w:tab w:val="num" w:pos="360"/>
        </w:tabs>
        <w:ind w:left="360" w:hanging="360"/>
      </w:pPr>
      <w:rPr>
        <w:rFonts w:hint="default"/>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3B3343EE"/>
    <w:multiLevelType w:val="hybridMultilevel"/>
    <w:tmpl w:val="C9181B70"/>
    <w:lvl w:ilvl="0" w:tplc="47F26854">
      <w:start w:val="7"/>
      <w:numFmt w:val="bullet"/>
      <w:lvlText w:val="-"/>
      <w:lvlJc w:val="left"/>
      <w:pPr>
        <w:ind w:left="1429" w:hanging="357"/>
      </w:pPr>
      <w:rPr>
        <w:rFonts w:ascii="Arial" w:eastAsia="Times New Roman" w:hAnsi="Arial" w:hint="default"/>
      </w:rPr>
    </w:lvl>
    <w:lvl w:ilvl="1" w:tplc="7EACF726">
      <w:start w:val="4"/>
      <w:numFmt w:val="decimal"/>
      <w:lvlText w:val="(%2)"/>
      <w:lvlJc w:val="left"/>
      <w:pPr>
        <w:tabs>
          <w:tab w:val="num" w:pos="1072"/>
        </w:tabs>
        <w:ind w:left="0" w:firstLine="709"/>
      </w:pPr>
      <w:rPr>
        <w:rFonts w:hint="default"/>
        <w:b/>
        <w:i w:val="0"/>
        <w:strike w:val="0"/>
        <w:dstrike w:val="0"/>
        <w:color w:val="auto"/>
        <w:sz w:val="22"/>
      </w:rPr>
    </w:lvl>
    <w:lvl w:ilvl="2" w:tplc="F0848D0A">
      <w:start w:val="1"/>
      <w:numFmt w:val="decimal"/>
      <w:lvlText w:val="(%3)"/>
      <w:lvlJc w:val="left"/>
      <w:pPr>
        <w:tabs>
          <w:tab w:val="num" w:pos="1072"/>
        </w:tabs>
        <w:ind w:left="0" w:firstLine="709"/>
      </w:pPr>
      <w:rPr>
        <w:rFonts w:hint="default"/>
        <w:b/>
        <w:i w:val="0"/>
        <w:sz w:val="22"/>
      </w:rPr>
    </w:lvl>
    <w:lvl w:ilvl="3" w:tplc="369677D2">
      <w:start w:val="1"/>
      <w:numFmt w:val="decimal"/>
      <w:lvlText w:val="(%4)"/>
      <w:lvlJc w:val="left"/>
      <w:pPr>
        <w:tabs>
          <w:tab w:val="num" w:pos="1072"/>
        </w:tabs>
        <w:ind w:left="0" w:firstLine="709"/>
      </w:pPr>
      <w:rPr>
        <w:rFonts w:hint="default"/>
        <w:b/>
        <w:i w:val="0"/>
        <w:sz w:val="22"/>
      </w:rPr>
    </w:lvl>
    <w:lvl w:ilvl="4" w:tplc="138AF35A">
      <w:start w:val="6"/>
      <w:numFmt w:val="decimal"/>
      <w:lvlText w:val="(%5)"/>
      <w:lvlJc w:val="left"/>
      <w:pPr>
        <w:tabs>
          <w:tab w:val="num" w:pos="1072"/>
        </w:tabs>
        <w:ind w:left="0" w:firstLine="709"/>
      </w:pPr>
      <w:rPr>
        <w:rFonts w:hint="default"/>
        <w:b/>
        <w:i w:val="0"/>
        <w:sz w:val="22"/>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406E7E17"/>
    <w:multiLevelType w:val="hybridMultilevel"/>
    <w:tmpl w:val="9CE8E21E"/>
    <w:lvl w:ilvl="0" w:tplc="15EC72C2">
      <w:start w:val="1"/>
      <w:numFmt w:val="decimal"/>
      <w:lvlText w:val="%1."/>
      <w:lvlJc w:val="left"/>
      <w:pPr>
        <w:tabs>
          <w:tab w:val="num" w:pos="720"/>
        </w:tabs>
        <w:ind w:left="720" w:hanging="360"/>
      </w:pPr>
      <w:rPr>
        <w:rFonts w:ascii="Calibri" w:hAnsi="Calibri" w:cs="Calibr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3427668"/>
    <w:multiLevelType w:val="hybridMultilevel"/>
    <w:tmpl w:val="627E080E"/>
    <w:lvl w:ilvl="0" w:tplc="04050003">
      <w:start w:val="1"/>
      <w:numFmt w:val="bullet"/>
      <w:lvlText w:val="o"/>
      <w:lvlJc w:val="left"/>
      <w:pPr>
        <w:ind w:left="720" w:hanging="360"/>
      </w:pPr>
      <w:rPr>
        <w:rFonts w:ascii="Courier New" w:hAnsi="Courier New" w:cs="Courier New" w:hint="default"/>
      </w:rPr>
    </w:lvl>
    <w:lvl w:ilvl="1" w:tplc="04050005">
      <w:start w:val="1"/>
      <w:numFmt w:val="bullet"/>
      <w:lvlText w:val=""/>
      <w:lvlJc w:val="left"/>
      <w:pPr>
        <w:ind w:left="1785" w:hanging="705"/>
      </w:pPr>
      <w:rPr>
        <w:rFonts w:ascii="Wingdings" w:hAnsi="Wingdings"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B62536"/>
    <w:multiLevelType w:val="multilevel"/>
    <w:tmpl w:val="20FE1C9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DC33AE"/>
    <w:multiLevelType w:val="hybridMultilevel"/>
    <w:tmpl w:val="1F987ACC"/>
    <w:lvl w:ilvl="0" w:tplc="879E2456">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A43298"/>
    <w:multiLevelType w:val="hybridMultilevel"/>
    <w:tmpl w:val="D0E0BC12"/>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25C6A00"/>
    <w:multiLevelType w:val="hybridMultilevel"/>
    <w:tmpl w:val="D2A244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DF323B"/>
    <w:multiLevelType w:val="multilevel"/>
    <w:tmpl w:val="01BE310A"/>
    <w:lvl w:ilvl="0">
      <w:start w:val="1"/>
      <w:numFmt w:val="decimal"/>
      <w:lvlText w:val="%1."/>
      <w:lvlJc w:val="left"/>
      <w:pPr>
        <w:tabs>
          <w:tab w:val="num" w:pos="360"/>
        </w:tabs>
        <w:ind w:left="360" w:hanging="360"/>
      </w:pPr>
      <w:rPr>
        <w:rFonts w:hint="default"/>
        <w:i w:val="0"/>
        <w:color w:val="auto"/>
        <w:kern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B03290"/>
    <w:multiLevelType w:val="hybridMultilevel"/>
    <w:tmpl w:val="61988D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932E88"/>
    <w:multiLevelType w:val="hybridMultilevel"/>
    <w:tmpl w:val="48A8CABE"/>
    <w:lvl w:ilvl="0" w:tplc="8662BD9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7" w15:restartNumberingAfterBreak="0">
    <w:nsid w:val="5BF05A34"/>
    <w:multiLevelType w:val="hybridMultilevel"/>
    <w:tmpl w:val="A24846D2"/>
    <w:lvl w:ilvl="0" w:tplc="AD1EEAB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7B3770"/>
    <w:multiLevelType w:val="hybridMultilevel"/>
    <w:tmpl w:val="511896D8"/>
    <w:lvl w:ilvl="0" w:tplc="439C35C0">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4975B6"/>
    <w:multiLevelType w:val="multilevel"/>
    <w:tmpl w:val="01BE310A"/>
    <w:lvl w:ilvl="0">
      <w:start w:val="1"/>
      <w:numFmt w:val="decimal"/>
      <w:lvlText w:val="%1."/>
      <w:lvlJc w:val="left"/>
      <w:pPr>
        <w:tabs>
          <w:tab w:val="num" w:pos="360"/>
        </w:tabs>
        <w:ind w:left="360" w:hanging="360"/>
      </w:pPr>
      <w:rPr>
        <w:rFonts w:hint="default"/>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1" w15:restartNumberingAfterBreak="0">
    <w:nsid w:val="6D9B2D1B"/>
    <w:multiLevelType w:val="multilevel"/>
    <w:tmpl w:val="C3F42216"/>
    <w:lvl w:ilvl="0">
      <w:start w:val="1"/>
      <w:numFmt w:val="decimal"/>
      <w:lvlText w:val="%1."/>
      <w:lvlJc w:val="left"/>
      <w:pPr>
        <w:tabs>
          <w:tab w:val="num" w:pos="360"/>
        </w:tabs>
        <w:ind w:left="360" w:hanging="360"/>
      </w:pPr>
    </w:lvl>
    <w:lvl w:ilvl="1">
      <w:start w:val="1"/>
      <w:numFmt w:val="bullet"/>
      <w:lvlText w:val=""/>
      <w:lvlJc w:val="left"/>
      <w:pPr>
        <w:ind w:left="785"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0A3792A"/>
    <w:multiLevelType w:val="hybridMultilevel"/>
    <w:tmpl w:val="F1EA421C"/>
    <w:lvl w:ilvl="0" w:tplc="931AEC0C">
      <w:start w:val="1"/>
      <w:numFmt w:val="decimal"/>
      <w:lvlText w:val="%1."/>
      <w:lvlJc w:val="left"/>
      <w:pPr>
        <w:tabs>
          <w:tab w:val="num" w:pos="630"/>
        </w:tabs>
        <w:ind w:left="630" w:hanging="360"/>
      </w:pPr>
      <w:rPr>
        <w:b w:val="0"/>
      </w:rPr>
    </w:lvl>
    <w:lvl w:ilvl="1" w:tplc="F6FEFF44">
      <w:start w:val="1"/>
      <w:numFmt w:val="lowerLetter"/>
      <w:lvlText w:val="%2)"/>
      <w:lvlJc w:val="left"/>
      <w:pPr>
        <w:tabs>
          <w:tab w:val="num" w:pos="1350"/>
        </w:tabs>
        <w:ind w:left="1350" w:hanging="360"/>
      </w:pPr>
      <w:rPr>
        <w:rFonts w:hint="default"/>
      </w:rPr>
    </w:lvl>
    <w:lvl w:ilvl="2" w:tplc="FFFFFFFF">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33" w15:restartNumberingAfterBreak="0">
    <w:nsid w:val="74A52FCA"/>
    <w:multiLevelType w:val="hybridMultilevel"/>
    <w:tmpl w:val="63644F64"/>
    <w:lvl w:ilvl="0" w:tplc="0A2ED3D0">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9B2439"/>
    <w:multiLevelType w:val="hybridMultilevel"/>
    <w:tmpl w:val="4508BEB2"/>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360"/>
        </w:tabs>
        <w:ind w:left="360" w:hanging="360"/>
      </w:pPr>
      <w:rPr>
        <w:rFonts w:hint="default"/>
      </w:rPr>
    </w:lvl>
    <w:lvl w:ilvl="3" w:tplc="04050017">
      <w:start w:val="1"/>
      <w:numFmt w:val="lowerLetter"/>
      <w:lvlText w:val="%4)"/>
      <w:lvlJc w:val="left"/>
      <w:pPr>
        <w:ind w:left="785"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75830471">
    <w:abstractNumId w:val="34"/>
  </w:num>
  <w:num w:numId="2" w16cid:durableId="1887568351">
    <w:abstractNumId w:val="32"/>
  </w:num>
  <w:num w:numId="3" w16cid:durableId="1569264336">
    <w:abstractNumId w:val="11"/>
  </w:num>
  <w:num w:numId="4" w16cid:durableId="1389451257">
    <w:abstractNumId w:val="12"/>
  </w:num>
  <w:num w:numId="5" w16cid:durableId="1247838138">
    <w:abstractNumId w:val="2"/>
  </w:num>
  <w:num w:numId="6" w16cid:durableId="1436748352">
    <w:abstractNumId w:val="21"/>
  </w:num>
  <w:num w:numId="7" w16cid:durableId="770705928">
    <w:abstractNumId w:val="24"/>
  </w:num>
  <w:num w:numId="8" w16cid:durableId="458642989">
    <w:abstractNumId w:val="5"/>
  </w:num>
  <w:num w:numId="9" w16cid:durableId="1602256783">
    <w:abstractNumId w:val="17"/>
  </w:num>
  <w:num w:numId="10" w16cid:durableId="1414427779">
    <w:abstractNumId w:val="31"/>
  </w:num>
  <w:num w:numId="11" w16cid:durableId="855189791">
    <w:abstractNumId w:val="29"/>
  </w:num>
  <w:num w:numId="12" w16cid:durableId="227737779">
    <w:abstractNumId w:val="20"/>
  </w:num>
  <w:num w:numId="13" w16cid:durableId="1305113442">
    <w:abstractNumId w:val="28"/>
  </w:num>
  <w:num w:numId="14" w16cid:durableId="1262224842">
    <w:abstractNumId w:val="18"/>
  </w:num>
  <w:num w:numId="15" w16cid:durableId="197862226">
    <w:abstractNumId w:val="10"/>
  </w:num>
  <w:num w:numId="16" w16cid:durableId="2086144083">
    <w:abstractNumId w:val="25"/>
  </w:num>
  <w:num w:numId="17" w16cid:durableId="1415781182">
    <w:abstractNumId w:val="27"/>
  </w:num>
  <w:num w:numId="18" w16cid:durableId="1521119818">
    <w:abstractNumId w:val="3"/>
  </w:num>
  <w:num w:numId="19" w16cid:durableId="917446719">
    <w:abstractNumId w:val="16"/>
  </w:num>
  <w:num w:numId="20" w16cid:durableId="869146827">
    <w:abstractNumId w:val="33"/>
  </w:num>
  <w:num w:numId="21" w16cid:durableId="1141194042">
    <w:abstractNumId w:val="26"/>
  </w:num>
  <w:num w:numId="22" w16cid:durableId="800540171">
    <w:abstractNumId w:val="4"/>
  </w:num>
  <w:num w:numId="23" w16cid:durableId="1793281350">
    <w:abstractNumId w:val="13"/>
  </w:num>
  <w:num w:numId="24" w16cid:durableId="854156268">
    <w:abstractNumId w:val="8"/>
  </w:num>
  <w:num w:numId="25" w16cid:durableId="762531274">
    <w:abstractNumId w:val="19"/>
  </w:num>
  <w:num w:numId="26" w16cid:durableId="1849827561">
    <w:abstractNumId w:val="30"/>
  </w:num>
  <w:num w:numId="27" w16cid:durableId="1028989257">
    <w:abstractNumId w:val="23"/>
  </w:num>
  <w:num w:numId="28" w16cid:durableId="889921898">
    <w:abstractNumId w:val="22"/>
  </w:num>
  <w:num w:numId="29" w16cid:durableId="1518500004">
    <w:abstractNumId w:val="15"/>
  </w:num>
  <w:num w:numId="30" w16cid:durableId="784232449">
    <w:abstractNumId w:val="6"/>
  </w:num>
  <w:num w:numId="31" w16cid:durableId="872228590">
    <w:abstractNumId w:val="7"/>
  </w:num>
  <w:num w:numId="32" w16cid:durableId="154058669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BCD"/>
    <w:rsid w:val="000031D5"/>
    <w:rsid w:val="0000346B"/>
    <w:rsid w:val="00006A7B"/>
    <w:rsid w:val="00010384"/>
    <w:rsid w:val="00013DB4"/>
    <w:rsid w:val="00016009"/>
    <w:rsid w:val="00017937"/>
    <w:rsid w:val="0002671C"/>
    <w:rsid w:val="00026CEF"/>
    <w:rsid w:val="00027CF4"/>
    <w:rsid w:val="0003139F"/>
    <w:rsid w:val="0003314D"/>
    <w:rsid w:val="00036D70"/>
    <w:rsid w:val="00041FAF"/>
    <w:rsid w:val="00044A2D"/>
    <w:rsid w:val="00047743"/>
    <w:rsid w:val="00047A25"/>
    <w:rsid w:val="000549A8"/>
    <w:rsid w:val="00057CB9"/>
    <w:rsid w:val="0006143B"/>
    <w:rsid w:val="000644EB"/>
    <w:rsid w:val="00070EA3"/>
    <w:rsid w:val="00071E64"/>
    <w:rsid w:val="00072188"/>
    <w:rsid w:val="00073B62"/>
    <w:rsid w:val="00076929"/>
    <w:rsid w:val="00077BD6"/>
    <w:rsid w:val="00077C3C"/>
    <w:rsid w:val="00086331"/>
    <w:rsid w:val="00090C4D"/>
    <w:rsid w:val="000924D6"/>
    <w:rsid w:val="0009326D"/>
    <w:rsid w:val="0009380B"/>
    <w:rsid w:val="000A06CE"/>
    <w:rsid w:val="000A15AB"/>
    <w:rsid w:val="000A4E5F"/>
    <w:rsid w:val="000A4FCE"/>
    <w:rsid w:val="000B0C46"/>
    <w:rsid w:val="000B12FA"/>
    <w:rsid w:val="000B38EC"/>
    <w:rsid w:val="000B4CD8"/>
    <w:rsid w:val="000B4D06"/>
    <w:rsid w:val="000B5265"/>
    <w:rsid w:val="000B68EC"/>
    <w:rsid w:val="000C1C09"/>
    <w:rsid w:val="000C2073"/>
    <w:rsid w:val="000C279B"/>
    <w:rsid w:val="000C6558"/>
    <w:rsid w:val="000C6DA3"/>
    <w:rsid w:val="000C7947"/>
    <w:rsid w:val="000D0379"/>
    <w:rsid w:val="000D04A2"/>
    <w:rsid w:val="000D2CD0"/>
    <w:rsid w:val="000D3246"/>
    <w:rsid w:val="000D45C9"/>
    <w:rsid w:val="000E019A"/>
    <w:rsid w:val="000E203F"/>
    <w:rsid w:val="000E447A"/>
    <w:rsid w:val="000E6FB7"/>
    <w:rsid w:val="000F2CFC"/>
    <w:rsid w:val="00102670"/>
    <w:rsid w:val="001076C4"/>
    <w:rsid w:val="00107945"/>
    <w:rsid w:val="00111249"/>
    <w:rsid w:val="001149DD"/>
    <w:rsid w:val="00116738"/>
    <w:rsid w:val="00121485"/>
    <w:rsid w:val="00121C15"/>
    <w:rsid w:val="00121D37"/>
    <w:rsid w:val="00121ECF"/>
    <w:rsid w:val="00122DA6"/>
    <w:rsid w:val="00122DF3"/>
    <w:rsid w:val="00126154"/>
    <w:rsid w:val="00127179"/>
    <w:rsid w:val="001313E6"/>
    <w:rsid w:val="00134B88"/>
    <w:rsid w:val="0013586C"/>
    <w:rsid w:val="0014146A"/>
    <w:rsid w:val="0014432E"/>
    <w:rsid w:val="00145638"/>
    <w:rsid w:val="00147173"/>
    <w:rsid w:val="001471EB"/>
    <w:rsid w:val="00152F83"/>
    <w:rsid w:val="00154E9C"/>
    <w:rsid w:val="00156528"/>
    <w:rsid w:val="00157E75"/>
    <w:rsid w:val="00160797"/>
    <w:rsid w:val="00160921"/>
    <w:rsid w:val="00160956"/>
    <w:rsid w:val="00162FFB"/>
    <w:rsid w:val="00165337"/>
    <w:rsid w:val="00165A21"/>
    <w:rsid w:val="00172E49"/>
    <w:rsid w:val="00173F2D"/>
    <w:rsid w:val="00175068"/>
    <w:rsid w:val="0017773F"/>
    <w:rsid w:val="00181260"/>
    <w:rsid w:val="00184E88"/>
    <w:rsid w:val="00184F2A"/>
    <w:rsid w:val="00191874"/>
    <w:rsid w:val="00192899"/>
    <w:rsid w:val="0019624B"/>
    <w:rsid w:val="001A1DC7"/>
    <w:rsid w:val="001A2D82"/>
    <w:rsid w:val="001A6C40"/>
    <w:rsid w:val="001A7DD1"/>
    <w:rsid w:val="001B57AF"/>
    <w:rsid w:val="001C28F1"/>
    <w:rsid w:val="001C5B58"/>
    <w:rsid w:val="001D5F53"/>
    <w:rsid w:val="001D70D2"/>
    <w:rsid w:val="001E2984"/>
    <w:rsid w:val="001E2FB0"/>
    <w:rsid w:val="001F1768"/>
    <w:rsid w:val="001F2B89"/>
    <w:rsid w:val="001F48E5"/>
    <w:rsid w:val="001F5CCF"/>
    <w:rsid w:val="0020178A"/>
    <w:rsid w:val="00202915"/>
    <w:rsid w:val="00204A8E"/>
    <w:rsid w:val="0020547F"/>
    <w:rsid w:val="00205C00"/>
    <w:rsid w:val="00215FD3"/>
    <w:rsid w:val="002167FD"/>
    <w:rsid w:val="0022346C"/>
    <w:rsid w:val="00226404"/>
    <w:rsid w:val="00234D13"/>
    <w:rsid w:val="00236322"/>
    <w:rsid w:val="00236B65"/>
    <w:rsid w:val="00236FE1"/>
    <w:rsid w:val="0024139C"/>
    <w:rsid w:val="0024314B"/>
    <w:rsid w:val="002462F4"/>
    <w:rsid w:val="002565BF"/>
    <w:rsid w:val="00260150"/>
    <w:rsid w:val="00261DF0"/>
    <w:rsid w:val="002640C6"/>
    <w:rsid w:val="00264DBF"/>
    <w:rsid w:val="00266CC2"/>
    <w:rsid w:val="00267495"/>
    <w:rsid w:val="00271864"/>
    <w:rsid w:val="002727BE"/>
    <w:rsid w:val="00275B6D"/>
    <w:rsid w:val="002778E9"/>
    <w:rsid w:val="00277EBC"/>
    <w:rsid w:val="0028167E"/>
    <w:rsid w:val="00281E80"/>
    <w:rsid w:val="00283122"/>
    <w:rsid w:val="00286DE1"/>
    <w:rsid w:val="002906CC"/>
    <w:rsid w:val="00291C12"/>
    <w:rsid w:val="00291DA1"/>
    <w:rsid w:val="002A508F"/>
    <w:rsid w:val="002A5BBB"/>
    <w:rsid w:val="002A5BEE"/>
    <w:rsid w:val="002A5C90"/>
    <w:rsid w:val="002A5C99"/>
    <w:rsid w:val="002A5F90"/>
    <w:rsid w:val="002A62BC"/>
    <w:rsid w:val="002B0DAF"/>
    <w:rsid w:val="002B1E38"/>
    <w:rsid w:val="002B237B"/>
    <w:rsid w:val="002B33B7"/>
    <w:rsid w:val="002B497B"/>
    <w:rsid w:val="002C4550"/>
    <w:rsid w:val="002C5C80"/>
    <w:rsid w:val="002C7D68"/>
    <w:rsid w:val="002D74CA"/>
    <w:rsid w:val="002E1FED"/>
    <w:rsid w:val="002E3937"/>
    <w:rsid w:val="002E6550"/>
    <w:rsid w:val="002E6A98"/>
    <w:rsid w:val="002E6E8E"/>
    <w:rsid w:val="002F0D18"/>
    <w:rsid w:val="002F352A"/>
    <w:rsid w:val="002F41FB"/>
    <w:rsid w:val="002F5092"/>
    <w:rsid w:val="0030240D"/>
    <w:rsid w:val="00302724"/>
    <w:rsid w:val="00302D31"/>
    <w:rsid w:val="00303392"/>
    <w:rsid w:val="00304C79"/>
    <w:rsid w:val="00311804"/>
    <w:rsid w:val="00313F57"/>
    <w:rsid w:val="003141DA"/>
    <w:rsid w:val="0032201D"/>
    <w:rsid w:val="0032760C"/>
    <w:rsid w:val="0033437B"/>
    <w:rsid w:val="00334751"/>
    <w:rsid w:val="00334EA8"/>
    <w:rsid w:val="00337AB0"/>
    <w:rsid w:val="0034552A"/>
    <w:rsid w:val="00345EE1"/>
    <w:rsid w:val="00346B6F"/>
    <w:rsid w:val="003522FA"/>
    <w:rsid w:val="003531EF"/>
    <w:rsid w:val="00354865"/>
    <w:rsid w:val="00356F04"/>
    <w:rsid w:val="00361769"/>
    <w:rsid w:val="003624BB"/>
    <w:rsid w:val="00362596"/>
    <w:rsid w:val="0036481A"/>
    <w:rsid w:val="00364EBC"/>
    <w:rsid w:val="00377C2A"/>
    <w:rsid w:val="00381202"/>
    <w:rsid w:val="003826AE"/>
    <w:rsid w:val="00383690"/>
    <w:rsid w:val="00386BF8"/>
    <w:rsid w:val="00390F2C"/>
    <w:rsid w:val="00393BF2"/>
    <w:rsid w:val="00394389"/>
    <w:rsid w:val="0039485F"/>
    <w:rsid w:val="003949E3"/>
    <w:rsid w:val="003A3889"/>
    <w:rsid w:val="003A3DBA"/>
    <w:rsid w:val="003B50CD"/>
    <w:rsid w:val="003C1A8B"/>
    <w:rsid w:val="003C5134"/>
    <w:rsid w:val="003C5230"/>
    <w:rsid w:val="003C5C10"/>
    <w:rsid w:val="003D3F89"/>
    <w:rsid w:val="003D4CEE"/>
    <w:rsid w:val="003D6756"/>
    <w:rsid w:val="003D6CF4"/>
    <w:rsid w:val="003E23F3"/>
    <w:rsid w:val="003E5370"/>
    <w:rsid w:val="003E622B"/>
    <w:rsid w:val="003F0EFE"/>
    <w:rsid w:val="003F4F4C"/>
    <w:rsid w:val="00403971"/>
    <w:rsid w:val="00403CFB"/>
    <w:rsid w:val="00404DF8"/>
    <w:rsid w:val="00405B3D"/>
    <w:rsid w:val="00410A4D"/>
    <w:rsid w:val="00411BC2"/>
    <w:rsid w:val="00411DC1"/>
    <w:rsid w:val="004133A9"/>
    <w:rsid w:val="00414C12"/>
    <w:rsid w:val="00422946"/>
    <w:rsid w:val="0042516D"/>
    <w:rsid w:val="0042719F"/>
    <w:rsid w:val="0043475D"/>
    <w:rsid w:val="00435CD4"/>
    <w:rsid w:val="0044140E"/>
    <w:rsid w:val="004438FE"/>
    <w:rsid w:val="00443FE4"/>
    <w:rsid w:val="00444B98"/>
    <w:rsid w:val="00444E24"/>
    <w:rsid w:val="00444F0F"/>
    <w:rsid w:val="00447B8E"/>
    <w:rsid w:val="00447D5F"/>
    <w:rsid w:val="004519BD"/>
    <w:rsid w:val="004533EA"/>
    <w:rsid w:val="00455884"/>
    <w:rsid w:val="00460DF6"/>
    <w:rsid w:val="00463B51"/>
    <w:rsid w:val="00466954"/>
    <w:rsid w:val="00472C46"/>
    <w:rsid w:val="0047481D"/>
    <w:rsid w:val="0047588A"/>
    <w:rsid w:val="00481160"/>
    <w:rsid w:val="00482D12"/>
    <w:rsid w:val="00482E4E"/>
    <w:rsid w:val="00484E27"/>
    <w:rsid w:val="004859C0"/>
    <w:rsid w:val="004863D7"/>
    <w:rsid w:val="004907D9"/>
    <w:rsid w:val="00490F47"/>
    <w:rsid w:val="00496F92"/>
    <w:rsid w:val="004978BE"/>
    <w:rsid w:val="004B1117"/>
    <w:rsid w:val="004B5047"/>
    <w:rsid w:val="004C31D4"/>
    <w:rsid w:val="004D14CB"/>
    <w:rsid w:val="004D1E6D"/>
    <w:rsid w:val="004D50EF"/>
    <w:rsid w:val="004D5C62"/>
    <w:rsid w:val="004D6F40"/>
    <w:rsid w:val="004E1F24"/>
    <w:rsid w:val="004E2976"/>
    <w:rsid w:val="004E6821"/>
    <w:rsid w:val="004E6B8D"/>
    <w:rsid w:val="004F5287"/>
    <w:rsid w:val="004F63A2"/>
    <w:rsid w:val="004F73CE"/>
    <w:rsid w:val="005004BE"/>
    <w:rsid w:val="0050128D"/>
    <w:rsid w:val="005026EC"/>
    <w:rsid w:val="005056D8"/>
    <w:rsid w:val="005061AE"/>
    <w:rsid w:val="00507A47"/>
    <w:rsid w:val="005101DB"/>
    <w:rsid w:val="00511AB1"/>
    <w:rsid w:val="005155ED"/>
    <w:rsid w:val="0051777D"/>
    <w:rsid w:val="00517F53"/>
    <w:rsid w:val="00523232"/>
    <w:rsid w:val="00524968"/>
    <w:rsid w:val="00534E11"/>
    <w:rsid w:val="00541BFE"/>
    <w:rsid w:val="005462AE"/>
    <w:rsid w:val="00546B19"/>
    <w:rsid w:val="00546FA8"/>
    <w:rsid w:val="00560501"/>
    <w:rsid w:val="005625F3"/>
    <w:rsid w:val="00576A34"/>
    <w:rsid w:val="00577246"/>
    <w:rsid w:val="0058078D"/>
    <w:rsid w:val="005809B1"/>
    <w:rsid w:val="00581138"/>
    <w:rsid w:val="005833C0"/>
    <w:rsid w:val="005A2FCD"/>
    <w:rsid w:val="005A5210"/>
    <w:rsid w:val="005A5BC5"/>
    <w:rsid w:val="005A6A9A"/>
    <w:rsid w:val="005B2B59"/>
    <w:rsid w:val="005B615A"/>
    <w:rsid w:val="005C0365"/>
    <w:rsid w:val="005C5052"/>
    <w:rsid w:val="005C596E"/>
    <w:rsid w:val="005C6361"/>
    <w:rsid w:val="005C725C"/>
    <w:rsid w:val="005D3C34"/>
    <w:rsid w:val="005E1900"/>
    <w:rsid w:val="005E2118"/>
    <w:rsid w:val="005E2D6C"/>
    <w:rsid w:val="005E4FA2"/>
    <w:rsid w:val="005E5B9C"/>
    <w:rsid w:val="005E60DA"/>
    <w:rsid w:val="005E6DFF"/>
    <w:rsid w:val="005F5513"/>
    <w:rsid w:val="005F5535"/>
    <w:rsid w:val="00600F29"/>
    <w:rsid w:val="0060658F"/>
    <w:rsid w:val="00606ECD"/>
    <w:rsid w:val="00612677"/>
    <w:rsid w:val="006126B5"/>
    <w:rsid w:val="00612C9A"/>
    <w:rsid w:val="00617A46"/>
    <w:rsid w:val="00620F0F"/>
    <w:rsid w:val="00622A0E"/>
    <w:rsid w:val="006375E1"/>
    <w:rsid w:val="00643AC8"/>
    <w:rsid w:val="0064489A"/>
    <w:rsid w:val="00644A9F"/>
    <w:rsid w:val="00646BB9"/>
    <w:rsid w:val="006502E5"/>
    <w:rsid w:val="00650775"/>
    <w:rsid w:val="0065280F"/>
    <w:rsid w:val="00653D76"/>
    <w:rsid w:val="00653ECC"/>
    <w:rsid w:val="00654AAA"/>
    <w:rsid w:val="00654E5E"/>
    <w:rsid w:val="00654EB5"/>
    <w:rsid w:val="00663FA7"/>
    <w:rsid w:val="006653F4"/>
    <w:rsid w:val="00666CB0"/>
    <w:rsid w:val="006745EF"/>
    <w:rsid w:val="0067576C"/>
    <w:rsid w:val="00680620"/>
    <w:rsid w:val="0068337B"/>
    <w:rsid w:val="006848E7"/>
    <w:rsid w:val="00684D95"/>
    <w:rsid w:val="0068528A"/>
    <w:rsid w:val="006875BC"/>
    <w:rsid w:val="006877DD"/>
    <w:rsid w:val="00696D9B"/>
    <w:rsid w:val="006971C4"/>
    <w:rsid w:val="006A72A3"/>
    <w:rsid w:val="006B132E"/>
    <w:rsid w:val="006B1740"/>
    <w:rsid w:val="006B54C3"/>
    <w:rsid w:val="006B550E"/>
    <w:rsid w:val="006B7690"/>
    <w:rsid w:val="006C1380"/>
    <w:rsid w:val="006C4121"/>
    <w:rsid w:val="006C6FCA"/>
    <w:rsid w:val="006C7F2E"/>
    <w:rsid w:val="006D2F41"/>
    <w:rsid w:val="006D4481"/>
    <w:rsid w:val="006D5266"/>
    <w:rsid w:val="006D54BB"/>
    <w:rsid w:val="006D56A8"/>
    <w:rsid w:val="006D5E11"/>
    <w:rsid w:val="006E0C82"/>
    <w:rsid w:val="006E1911"/>
    <w:rsid w:val="006E19E9"/>
    <w:rsid w:val="006E4B2D"/>
    <w:rsid w:val="006F4CA7"/>
    <w:rsid w:val="006F619E"/>
    <w:rsid w:val="006F695E"/>
    <w:rsid w:val="00701E2A"/>
    <w:rsid w:val="00703086"/>
    <w:rsid w:val="00704656"/>
    <w:rsid w:val="00705C91"/>
    <w:rsid w:val="00705F0B"/>
    <w:rsid w:val="00715253"/>
    <w:rsid w:val="00715533"/>
    <w:rsid w:val="007167EB"/>
    <w:rsid w:val="0072054D"/>
    <w:rsid w:val="007233E2"/>
    <w:rsid w:val="00726838"/>
    <w:rsid w:val="00727949"/>
    <w:rsid w:val="0073070C"/>
    <w:rsid w:val="00730CA2"/>
    <w:rsid w:val="007310E4"/>
    <w:rsid w:val="00734867"/>
    <w:rsid w:val="00734A4C"/>
    <w:rsid w:val="00734D2D"/>
    <w:rsid w:val="00747B03"/>
    <w:rsid w:val="00755697"/>
    <w:rsid w:val="00755A9F"/>
    <w:rsid w:val="00762EA3"/>
    <w:rsid w:val="00763038"/>
    <w:rsid w:val="00764992"/>
    <w:rsid w:val="00764B4F"/>
    <w:rsid w:val="00775483"/>
    <w:rsid w:val="00777DED"/>
    <w:rsid w:val="00790AC5"/>
    <w:rsid w:val="00793E7C"/>
    <w:rsid w:val="0079655B"/>
    <w:rsid w:val="007975EF"/>
    <w:rsid w:val="007A37D6"/>
    <w:rsid w:val="007A3FE6"/>
    <w:rsid w:val="007A5365"/>
    <w:rsid w:val="007B414B"/>
    <w:rsid w:val="007B5DD0"/>
    <w:rsid w:val="007C07AA"/>
    <w:rsid w:val="007C12CD"/>
    <w:rsid w:val="007D0405"/>
    <w:rsid w:val="007D20D8"/>
    <w:rsid w:val="007D2F10"/>
    <w:rsid w:val="007E3AC2"/>
    <w:rsid w:val="007E477B"/>
    <w:rsid w:val="007E5323"/>
    <w:rsid w:val="007E69A7"/>
    <w:rsid w:val="007F166D"/>
    <w:rsid w:val="007F1AAC"/>
    <w:rsid w:val="007F4F93"/>
    <w:rsid w:val="00803850"/>
    <w:rsid w:val="00806E3C"/>
    <w:rsid w:val="00816043"/>
    <w:rsid w:val="00816855"/>
    <w:rsid w:val="00824D4D"/>
    <w:rsid w:val="00825E7B"/>
    <w:rsid w:val="00831CA2"/>
    <w:rsid w:val="0083379D"/>
    <w:rsid w:val="00834AE8"/>
    <w:rsid w:val="00835B67"/>
    <w:rsid w:val="00840283"/>
    <w:rsid w:val="00842192"/>
    <w:rsid w:val="008456D1"/>
    <w:rsid w:val="00850F87"/>
    <w:rsid w:val="00851FD9"/>
    <w:rsid w:val="0085212D"/>
    <w:rsid w:val="008572A3"/>
    <w:rsid w:val="00860A0E"/>
    <w:rsid w:val="00861CDB"/>
    <w:rsid w:val="00862188"/>
    <w:rsid w:val="008712F3"/>
    <w:rsid w:val="00871C12"/>
    <w:rsid w:val="008743FB"/>
    <w:rsid w:val="00875A9D"/>
    <w:rsid w:val="00881B9C"/>
    <w:rsid w:val="00882309"/>
    <w:rsid w:val="008845F8"/>
    <w:rsid w:val="00885A2E"/>
    <w:rsid w:val="00886A27"/>
    <w:rsid w:val="0089140D"/>
    <w:rsid w:val="008A08E4"/>
    <w:rsid w:val="008A1069"/>
    <w:rsid w:val="008A1882"/>
    <w:rsid w:val="008A2116"/>
    <w:rsid w:val="008A79F3"/>
    <w:rsid w:val="008B3959"/>
    <w:rsid w:val="008B4932"/>
    <w:rsid w:val="008B5A64"/>
    <w:rsid w:val="008B746A"/>
    <w:rsid w:val="008C2B26"/>
    <w:rsid w:val="008C46EC"/>
    <w:rsid w:val="008C5E0A"/>
    <w:rsid w:val="008C6A6A"/>
    <w:rsid w:val="008D5949"/>
    <w:rsid w:val="008D714B"/>
    <w:rsid w:val="008E0778"/>
    <w:rsid w:val="008E10FF"/>
    <w:rsid w:val="008E1761"/>
    <w:rsid w:val="008E1A89"/>
    <w:rsid w:val="008E5F9F"/>
    <w:rsid w:val="008F2AFB"/>
    <w:rsid w:val="008F5160"/>
    <w:rsid w:val="008F6657"/>
    <w:rsid w:val="008F66E1"/>
    <w:rsid w:val="008F6F37"/>
    <w:rsid w:val="00922189"/>
    <w:rsid w:val="00924305"/>
    <w:rsid w:val="00925A8D"/>
    <w:rsid w:val="00926952"/>
    <w:rsid w:val="009276EC"/>
    <w:rsid w:val="00932BCD"/>
    <w:rsid w:val="009335C6"/>
    <w:rsid w:val="00937DC9"/>
    <w:rsid w:val="00944064"/>
    <w:rsid w:val="009477FD"/>
    <w:rsid w:val="00947AC7"/>
    <w:rsid w:val="009520B7"/>
    <w:rsid w:val="00952111"/>
    <w:rsid w:val="00952F6C"/>
    <w:rsid w:val="009601B8"/>
    <w:rsid w:val="009609F2"/>
    <w:rsid w:val="0096576B"/>
    <w:rsid w:val="009724FB"/>
    <w:rsid w:val="00972B93"/>
    <w:rsid w:val="0097308D"/>
    <w:rsid w:val="009749FE"/>
    <w:rsid w:val="0097528A"/>
    <w:rsid w:val="009763AD"/>
    <w:rsid w:val="00977586"/>
    <w:rsid w:val="00980A58"/>
    <w:rsid w:val="00983B5F"/>
    <w:rsid w:val="00991A54"/>
    <w:rsid w:val="00992979"/>
    <w:rsid w:val="00995107"/>
    <w:rsid w:val="009A01B9"/>
    <w:rsid w:val="009A237F"/>
    <w:rsid w:val="009A5040"/>
    <w:rsid w:val="009A62B2"/>
    <w:rsid w:val="009A6B7A"/>
    <w:rsid w:val="009A6EEB"/>
    <w:rsid w:val="009A7391"/>
    <w:rsid w:val="009B2469"/>
    <w:rsid w:val="009B47E7"/>
    <w:rsid w:val="009D13F1"/>
    <w:rsid w:val="009D2837"/>
    <w:rsid w:val="009D441A"/>
    <w:rsid w:val="009E1825"/>
    <w:rsid w:val="009E1A34"/>
    <w:rsid w:val="009E3181"/>
    <w:rsid w:val="009F1B30"/>
    <w:rsid w:val="009F3627"/>
    <w:rsid w:val="009F7393"/>
    <w:rsid w:val="00A03A9D"/>
    <w:rsid w:val="00A06544"/>
    <w:rsid w:val="00A066FE"/>
    <w:rsid w:val="00A10194"/>
    <w:rsid w:val="00A10EE6"/>
    <w:rsid w:val="00A1145D"/>
    <w:rsid w:val="00A11C99"/>
    <w:rsid w:val="00A14C49"/>
    <w:rsid w:val="00A1518A"/>
    <w:rsid w:val="00A16EBC"/>
    <w:rsid w:val="00A22EFF"/>
    <w:rsid w:val="00A24C2C"/>
    <w:rsid w:val="00A35D78"/>
    <w:rsid w:val="00A448C0"/>
    <w:rsid w:val="00A45702"/>
    <w:rsid w:val="00A477C5"/>
    <w:rsid w:val="00A52FB9"/>
    <w:rsid w:val="00A54CE8"/>
    <w:rsid w:val="00A65284"/>
    <w:rsid w:val="00A65814"/>
    <w:rsid w:val="00A66DF1"/>
    <w:rsid w:val="00A67C24"/>
    <w:rsid w:val="00A7091A"/>
    <w:rsid w:val="00A71CC2"/>
    <w:rsid w:val="00A723C9"/>
    <w:rsid w:val="00A75692"/>
    <w:rsid w:val="00A76971"/>
    <w:rsid w:val="00A80E18"/>
    <w:rsid w:val="00A83A60"/>
    <w:rsid w:val="00A87399"/>
    <w:rsid w:val="00A91B6D"/>
    <w:rsid w:val="00A92AAB"/>
    <w:rsid w:val="00A93760"/>
    <w:rsid w:val="00AA0B0C"/>
    <w:rsid w:val="00AA215C"/>
    <w:rsid w:val="00AA60B9"/>
    <w:rsid w:val="00AA658F"/>
    <w:rsid w:val="00AB1A24"/>
    <w:rsid w:val="00AB2399"/>
    <w:rsid w:val="00AB32EA"/>
    <w:rsid w:val="00AB591A"/>
    <w:rsid w:val="00AB5F2F"/>
    <w:rsid w:val="00AC1861"/>
    <w:rsid w:val="00AC2853"/>
    <w:rsid w:val="00AC491A"/>
    <w:rsid w:val="00AC5DE2"/>
    <w:rsid w:val="00AC7C8B"/>
    <w:rsid w:val="00AD0334"/>
    <w:rsid w:val="00AD09D3"/>
    <w:rsid w:val="00AD56B9"/>
    <w:rsid w:val="00AD6853"/>
    <w:rsid w:val="00AE0917"/>
    <w:rsid w:val="00AE7AEA"/>
    <w:rsid w:val="00AF1B92"/>
    <w:rsid w:val="00AF4086"/>
    <w:rsid w:val="00AF7336"/>
    <w:rsid w:val="00AF75F9"/>
    <w:rsid w:val="00B11B2A"/>
    <w:rsid w:val="00B11C9D"/>
    <w:rsid w:val="00B15BD2"/>
    <w:rsid w:val="00B1677C"/>
    <w:rsid w:val="00B170FB"/>
    <w:rsid w:val="00B206C5"/>
    <w:rsid w:val="00B2360F"/>
    <w:rsid w:val="00B26FFB"/>
    <w:rsid w:val="00B32D44"/>
    <w:rsid w:val="00B3357B"/>
    <w:rsid w:val="00B3611B"/>
    <w:rsid w:val="00B41081"/>
    <w:rsid w:val="00B54F85"/>
    <w:rsid w:val="00B55B6C"/>
    <w:rsid w:val="00B55DDC"/>
    <w:rsid w:val="00B574C3"/>
    <w:rsid w:val="00B57AB9"/>
    <w:rsid w:val="00B57CFD"/>
    <w:rsid w:val="00B6235E"/>
    <w:rsid w:val="00B662C6"/>
    <w:rsid w:val="00B67576"/>
    <w:rsid w:val="00B72222"/>
    <w:rsid w:val="00B741FF"/>
    <w:rsid w:val="00B76855"/>
    <w:rsid w:val="00B76C12"/>
    <w:rsid w:val="00B86F20"/>
    <w:rsid w:val="00B90DFB"/>
    <w:rsid w:val="00B92C77"/>
    <w:rsid w:val="00B9694E"/>
    <w:rsid w:val="00BA6E84"/>
    <w:rsid w:val="00BA7BB6"/>
    <w:rsid w:val="00BB074A"/>
    <w:rsid w:val="00BB1014"/>
    <w:rsid w:val="00BB4EC3"/>
    <w:rsid w:val="00BB78E5"/>
    <w:rsid w:val="00BC0447"/>
    <w:rsid w:val="00BC0E31"/>
    <w:rsid w:val="00BC73AE"/>
    <w:rsid w:val="00BD4437"/>
    <w:rsid w:val="00BD4A41"/>
    <w:rsid w:val="00BD61BF"/>
    <w:rsid w:val="00BE6EFD"/>
    <w:rsid w:val="00BF42D8"/>
    <w:rsid w:val="00BF64AE"/>
    <w:rsid w:val="00BF66AF"/>
    <w:rsid w:val="00C004A7"/>
    <w:rsid w:val="00C03ABF"/>
    <w:rsid w:val="00C04DAE"/>
    <w:rsid w:val="00C05931"/>
    <w:rsid w:val="00C204CA"/>
    <w:rsid w:val="00C21991"/>
    <w:rsid w:val="00C24944"/>
    <w:rsid w:val="00C249D5"/>
    <w:rsid w:val="00C24AAE"/>
    <w:rsid w:val="00C31212"/>
    <w:rsid w:val="00C32009"/>
    <w:rsid w:val="00C32AB7"/>
    <w:rsid w:val="00C41D4F"/>
    <w:rsid w:val="00C44B0F"/>
    <w:rsid w:val="00C46F25"/>
    <w:rsid w:val="00C51A4C"/>
    <w:rsid w:val="00C62A84"/>
    <w:rsid w:val="00C66809"/>
    <w:rsid w:val="00C70DA4"/>
    <w:rsid w:val="00C7389A"/>
    <w:rsid w:val="00C75C41"/>
    <w:rsid w:val="00C75FBC"/>
    <w:rsid w:val="00C81A25"/>
    <w:rsid w:val="00C8620F"/>
    <w:rsid w:val="00C90AC5"/>
    <w:rsid w:val="00C913F0"/>
    <w:rsid w:val="00C92635"/>
    <w:rsid w:val="00C93B95"/>
    <w:rsid w:val="00C94BF7"/>
    <w:rsid w:val="00C97DCB"/>
    <w:rsid w:val="00CA28D2"/>
    <w:rsid w:val="00CA333A"/>
    <w:rsid w:val="00CA5DEB"/>
    <w:rsid w:val="00CB42E1"/>
    <w:rsid w:val="00CB4F2B"/>
    <w:rsid w:val="00CB566A"/>
    <w:rsid w:val="00CB5E7D"/>
    <w:rsid w:val="00CB6010"/>
    <w:rsid w:val="00CB61D6"/>
    <w:rsid w:val="00CB63A0"/>
    <w:rsid w:val="00CC0941"/>
    <w:rsid w:val="00CC1801"/>
    <w:rsid w:val="00CC2885"/>
    <w:rsid w:val="00CC6293"/>
    <w:rsid w:val="00CC66DA"/>
    <w:rsid w:val="00CD3F80"/>
    <w:rsid w:val="00CD469D"/>
    <w:rsid w:val="00CE56F3"/>
    <w:rsid w:val="00CF1920"/>
    <w:rsid w:val="00D02E9B"/>
    <w:rsid w:val="00D060EE"/>
    <w:rsid w:val="00D11CD5"/>
    <w:rsid w:val="00D151D0"/>
    <w:rsid w:val="00D16008"/>
    <w:rsid w:val="00D173BD"/>
    <w:rsid w:val="00D17AB7"/>
    <w:rsid w:val="00D23B50"/>
    <w:rsid w:val="00D243D4"/>
    <w:rsid w:val="00D24EC9"/>
    <w:rsid w:val="00D264F6"/>
    <w:rsid w:val="00D279DC"/>
    <w:rsid w:val="00D32AFE"/>
    <w:rsid w:val="00D41CF9"/>
    <w:rsid w:val="00D44967"/>
    <w:rsid w:val="00D46155"/>
    <w:rsid w:val="00D52243"/>
    <w:rsid w:val="00D57BC4"/>
    <w:rsid w:val="00D57CE1"/>
    <w:rsid w:val="00D6195B"/>
    <w:rsid w:val="00D64A7C"/>
    <w:rsid w:val="00D76DC4"/>
    <w:rsid w:val="00D7703F"/>
    <w:rsid w:val="00D8323E"/>
    <w:rsid w:val="00D86C45"/>
    <w:rsid w:val="00D86C6A"/>
    <w:rsid w:val="00D87144"/>
    <w:rsid w:val="00D87982"/>
    <w:rsid w:val="00D928AE"/>
    <w:rsid w:val="00D928F1"/>
    <w:rsid w:val="00D932E4"/>
    <w:rsid w:val="00D93CB2"/>
    <w:rsid w:val="00D94264"/>
    <w:rsid w:val="00DA084B"/>
    <w:rsid w:val="00DA2ABC"/>
    <w:rsid w:val="00DB5675"/>
    <w:rsid w:val="00DB6BB1"/>
    <w:rsid w:val="00DC5678"/>
    <w:rsid w:val="00DC5E01"/>
    <w:rsid w:val="00DC6B4D"/>
    <w:rsid w:val="00DD432B"/>
    <w:rsid w:val="00DE31F0"/>
    <w:rsid w:val="00DE3F5A"/>
    <w:rsid w:val="00DE4794"/>
    <w:rsid w:val="00DE48CE"/>
    <w:rsid w:val="00DF05D8"/>
    <w:rsid w:val="00DF12ED"/>
    <w:rsid w:val="00DF6B77"/>
    <w:rsid w:val="00E10746"/>
    <w:rsid w:val="00E11131"/>
    <w:rsid w:val="00E124A9"/>
    <w:rsid w:val="00E12A8F"/>
    <w:rsid w:val="00E13730"/>
    <w:rsid w:val="00E13D41"/>
    <w:rsid w:val="00E202AC"/>
    <w:rsid w:val="00E21BDA"/>
    <w:rsid w:val="00E23C58"/>
    <w:rsid w:val="00E242EF"/>
    <w:rsid w:val="00E24ECE"/>
    <w:rsid w:val="00E26F08"/>
    <w:rsid w:val="00E37ED2"/>
    <w:rsid w:val="00E40664"/>
    <w:rsid w:val="00E4167E"/>
    <w:rsid w:val="00E41D13"/>
    <w:rsid w:val="00E44F05"/>
    <w:rsid w:val="00E4585B"/>
    <w:rsid w:val="00E47254"/>
    <w:rsid w:val="00E50853"/>
    <w:rsid w:val="00E509BC"/>
    <w:rsid w:val="00E51280"/>
    <w:rsid w:val="00E540FD"/>
    <w:rsid w:val="00E60D60"/>
    <w:rsid w:val="00E62266"/>
    <w:rsid w:val="00E63299"/>
    <w:rsid w:val="00E6332B"/>
    <w:rsid w:val="00E6546F"/>
    <w:rsid w:val="00E66F5F"/>
    <w:rsid w:val="00E7443B"/>
    <w:rsid w:val="00E7643C"/>
    <w:rsid w:val="00E80C21"/>
    <w:rsid w:val="00E869BC"/>
    <w:rsid w:val="00E94027"/>
    <w:rsid w:val="00E94612"/>
    <w:rsid w:val="00E95199"/>
    <w:rsid w:val="00EA23B5"/>
    <w:rsid w:val="00EA3EEB"/>
    <w:rsid w:val="00EB480E"/>
    <w:rsid w:val="00EB76DD"/>
    <w:rsid w:val="00EC5126"/>
    <w:rsid w:val="00EC515A"/>
    <w:rsid w:val="00EC78D1"/>
    <w:rsid w:val="00EC78F5"/>
    <w:rsid w:val="00EC7BC9"/>
    <w:rsid w:val="00ED030C"/>
    <w:rsid w:val="00ED0BD6"/>
    <w:rsid w:val="00ED2DAB"/>
    <w:rsid w:val="00EE6B45"/>
    <w:rsid w:val="00EE6DC7"/>
    <w:rsid w:val="00EF2E69"/>
    <w:rsid w:val="00EF45B2"/>
    <w:rsid w:val="00EF7E0E"/>
    <w:rsid w:val="00F05C65"/>
    <w:rsid w:val="00F1135A"/>
    <w:rsid w:val="00F12B82"/>
    <w:rsid w:val="00F13FD4"/>
    <w:rsid w:val="00F22F63"/>
    <w:rsid w:val="00F26347"/>
    <w:rsid w:val="00F265F1"/>
    <w:rsid w:val="00F27008"/>
    <w:rsid w:val="00F27857"/>
    <w:rsid w:val="00F36E04"/>
    <w:rsid w:val="00F42131"/>
    <w:rsid w:val="00F432AD"/>
    <w:rsid w:val="00F44A92"/>
    <w:rsid w:val="00F468DE"/>
    <w:rsid w:val="00F46A89"/>
    <w:rsid w:val="00F52577"/>
    <w:rsid w:val="00F609EC"/>
    <w:rsid w:val="00F677E0"/>
    <w:rsid w:val="00F71C34"/>
    <w:rsid w:val="00F72813"/>
    <w:rsid w:val="00F74372"/>
    <w:rsid w:val="00F853D0"/>
    <w:rsid w:val="00F91702"/>
    <w:rsid w:val="00F92349"/>
    <w:rsid w:val="00F97252"/>
    <w:rsid w:val="00FA04CE"/>
    <w:rsid w:val="00FA09AA"/>
    <w:rsid w:val="00FA113C"/>
    <w:rsid w:val="00FA24C7"/>
    <w:rsid w:val="00FA3D90"/>
    <w:rsid w:val="00FA5A22"/>
    <w:rsid w:val="00FB3540"/>
    <w:rsid w:val="00FB7773"/>
    <w:rsid w:val="00FC34A2"/>
    <w:rsid w:val="00FE11E7"/>
    <w:rsid w:val="00FE34CC"/>
    <w:rsid w:val="00FE64F1"/>
    <w:rsid w:val="00FE7806"/>
    <w:rsid w:val="00FF13AF"/>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A7A81"/>
  <w15:docId w15:val="{00AB3D5A-1C98-4638-BCC5-0D36C74F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73CE"/>
    <w:rPr>
      <w:sz w:val="24"/>
      <w:szCs w:val="24"/>
      <w:lang w:val="cs-CZ" w:eastAsia="cs-CZ"/>
    </w:rPr>
  </w:style>
  <w:style w:type="paragraph" w:styleId="Nadpis1">
    <w:name w:val="heading 1"/>
    <w:basedOn w:val="Normln"/>
    <w:next w:val="Normln"/>
    <w:link w:val="Nadpis1Char"/>
    <w:qFormat/>
    <w:rsid w:val="003B50CD"/>
    <w:pPr>
      <w:keepNext/>
      <w:widowControl w:val="0"/>
      <w:shd w:val="pct5" w:color="auto" w:fill="auto"/>
      <w:tabs>
        <w:tab w:val="num" w:pos="0"/>
      </w:tabs>
      <w:spacing w:before="600" w:after="300"/>
      <w:outlineLvl w:val="0"/>
    </w:pPr>
    <w:rPr>
      <w:rFonts w:ascii="Arial" w:hAnsi="Arial"/>
      <w:b/>
      <w:kern w:val="28"/>
      <w:sz w:val="26"/>
      <w:szCs w:val="20"/>
      <w:lang w:val="x-none" w:eastAsia="x-none"/>
    </w:rPr>
  </w:style>
  <w:style w:type="paragraph" w:styleId="Nadpis2">
    <w:name w:val="heading 2"/>
    <w:basedOn w:val="Normln"/>
    <w:next w:val="Normln"/>
    <w:link w:val="Nadpis2Char"/>
    <w:qFormat/>
    <w:rsid w:val="00696D9B"/>
    <w:pPr>
      <w:keepNext/>
      <w:spacing w:before="240" w:after="60"/>
      <w:outlineLvl w:val="1"/>
    </w:pPr>
    <w:rPr>
      <w:rFonts w:ascii="Arial" w:hAnsi="Arial" w:cs="Arial"/>
      <w:b/>
      <w:bCs/>
      <w:i/>
      <w:iCs/>
      <w:sz w:val="28"/>
      <w:szCs w:val="28"/>
    </w:rPr>
  </w:style>
  <w:style w:type="paragraph" w:styleId="Nadpis3">
    <w:name w:val="heading 3"/>
    <w:aliases w:val="Podpodkapitola,adpis 3"/>
    <w:basedOn w:val="Normln"/>
    <w:next w:val="Normln"/>
    <w:qFormat/>
    <w:rsid w:val="004F73CE"/>
    <w:pPr>
      <w:keepNext/>
      <w:jc w:val="center"/>
      <w:outlineLvl w:val="2"/>
    </w:pPr>
    <w:rPr>
      <w:b/>
      <w:szCs w:val="20"/>
    </w:rPr>
  </w:style>
  <w:style w:type="paragraph" w:styleId="Nadpis4">
    <w:name w:val="heading 4"/>
    <w:basedOn w:val="Normln"/>
    <w:next w:val="Normln"/>
    <w:link w:val="Nadpis4Char"/>
    <w:qFormat/>
    <w:rsid w:val="003B50CD"/>
    <w:pPr>
      <w:keepNext/>
      <w:tabs>
        <w:tab w:val="num" w:pos="1080"/>
      </w:tabs>
      <w:spacing w:before="240" w:after="240"/>
      <w:outlineLvl w:val="3"/>
    </w:pPr>
    <w:rPr>
      <w:rFonts w:ascii="NimbusSanNovTEE" w:hAnsi="NimbusSanNovTEE"/>
      <w:b/>
      <w:sz w:val="22"/>
      <w:szCs w:val="20"/>
      <w:lang w:val="en-GB" w:eastAsia="x-none"/>
    </w:rPr>
  </w:style>
  <w:style w:type="paragraph" w:styleId="Nadpis5">
    <w:name w:val="heading 5"/>
    <w:basedOn w:val="Normln"/>
    <w:next w:val="Normln"/>
    <w:link w:val="Nadpis5Char"/>
    <w:qFormat/>
    <w:rsid w:val="003B50CD"/>
    <w:pPr>
      <w:tabs>
        <w:tab w:val="num" w:pos="0"/>
      </w:tabs>
      <w:spacing w:before="240" w:after="60"/>
      <w:outlineLvl w:val="4"/>
    </w:pPr>
    <w:rPr>
      <w:rFonts w:ascii="Arial" w:hAnsi="Arial"/>
      <w:sz w:val="22"/>
      <w:szCs w:val="20"/>
      <w:lang w:val="x-none" w:eastAsia="x-none"/>
    </w:rPr>
  </w:style>
  <w:style w:type="paragraph" w:styleId="Nadpis6">
    <w:name w:val="heading 6"/>
    <w:basedOn w:val="Normln"/>
    <w:next w:val="Normln"/>
    <w:qFormat/>
    <w:rsid w:val="004F73CE"/>
    <w:pPr>
      <w:keepNext/>
      <w:tabs>
        <w:tab w:val="num" w:pos="720"/>
      </w:tabs>
      <w:ind w:left="720"/>
      <w:jc w:val="center"/>
      <w:outlineLvl w:val="5"/>
    </w:pPr>
    <w:rPr>
      <w:b/>
    </w:rPr>
  </w:style>
  <w:style w:type="paragraph" w:styleId="Nadpis7">
    <w:name w:val="heading 7"/>
    <w:basedOn w:val="Normln"/>
    <w:next w:val="Normln"/>
    <w:link w:val="Nadpis7Char"/>
    <w:qFormat/>
    <w:rsid w:val="003B50CD"/>
    <w:pPr>
      <w:tabs>
        <w:tab w:val="num" w:pos="0"/>
      </w:tabs>
      <w:spacing w:before="240" w:after="60"/>
      <w:outlineLvl w:val="6"/>
    </w:pPr>
    <w:rPr>
      <w:rFonts w:ascii="Arial" w:hAnsi="Arial"/>
      <w:sz w:val="20"/>
      <w:szCs w:val="20"/>
      <w:lang w:val="x-none" w:eastAsia="x-none"/>
    </w:rPr>
  </w:style>
  <w:style w:type="paragraph" w:styleId="Nadpis8">
    <w:name w:val="heading 8"/>
    <w:basedOn w:val="Normln"/>
    <w:next w:val="Normln"/>
    <w:link w:val="Nadpis8Char"/>
    <w:qFormat/>
    <w:rsid w:val="003B50CD"/>
    <w:pPr>
      <w:tabs>
        <w:tab w:val="num" w:pos="0"/>
      </w:tabs>
      <w:spacing w:before="240" w:after="60"/>
      <w:outlineLvl w:val="7"/>
    </w:pPr>
    <w:rPr>
      <w:rFonts w:ascii="Arial" w:hAnsi="Arial"/>
      <w:i/>
      <w:sz w:val="20"/>
      <w:szCs w:val="20"/>
      <w:lang w:val="x-none" w:eastAsia="x-none"/>
    </w:rPr>
  </w:style>
  <w:style w:type="paragraph" w:styleId="Nadpis9">
    <w:name w:val="heading 9"/>
    <w:basedOn w:val="Normln"/>
    <w:next w:val="Normln"/>
    <w:link w:val="Nadpis9Char"/>
    <w:qFormat/>
    <w:rsid w:val="003B50CD"/>
    <w:pPr>
      <w:tabs>
        <w:tab w:val="num" w:pos="0"/>
      </w:tabs>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basedOn w:val="Normln"/>
    <w:rsid w:val="004F73CE"/>
    <w:pPr>
      <w:spacing w:after="240"/>
    </w:pPr>
    <w:rPr>
      <w:szCs w:val="20"/>
    </w:rPr>
  </w:style>
  <w:style w:type="paragraph" w:styleId="Nzev">
    <w:name w:val="Title"/>
    <w:basedOn w:val="Normln"/>
    <w:qFormat/>
    <w:rsid w:val="004F73CE"/>
    <w:pPr>
      <w:jc w:val="center"/>
    </w:pPr>
    <w:rPr>
      <w:b/>
      <w:sz w:val="32"/>
      <w:szCs w:val="20"/>
    </w:rPr>
  </w:style>
  <w:style w:type="paragraph" w:styleId="Zkladntext">
    <w:name w:val="Body Text"/>
    <w:aliases w:val="b"/>
    <w:basedOn w:val="Normln"/>
    <w:rsid w:val="004F73CE"/>
    <w:pPr>
      <w:jc w:val="both"/>
    </w:pPr>
    <w:rPr>
      <w:szCs w:val="20"/>
    </w:rPr>
  </w:style>
  <w:style w:type="paragraph" w:styleId="Zkladntext2">
    <w:name w:val="Body Text 2"/>
    <w:basedOn w:val="Normln"/>
    <w:rsid w:val="004F73CE"/>
    <w:pPr>
      <w:jc w:val="both"/>
    </w:pPr>
    <w:rPr>
      <w:i/>
      <w:iCs/>
    </w:rPr>
  </w:style>
  <w:style w:type="paragraph" w:styleId="Zkladntextodsazen3">
    <w:name w:val="Body Text Indent 3"/>
    <w:basedOn w:val="Normln"/>
    <w:rsid w:val="004F73CE"/>
    <w:pPr>
      <w:tabs>
        <w:tab w:val="left" w:pos="540"/>
      </w:tabs>
      <w:ind w:left="540"/>
      <w:jc w:val="both"/>
    </w:pPr>
  </w:style>
  <w:style w:type="paragraph" w:styleId="Zkladntext3">
    <w:name w:val="Body Text 3"/>
    <w:basedOn w:val="Normln"/>
    <w:link w:val="Zkladntext3Char"/>
    <w:rsid w:val="004F73CE"/>
    <w:pPr>
      <w:jc w:val="both"/>
    </w:pPr>
  </w:style>
  <w:style w:type="character" w:customStyle="1" w:styleId="platne">
    <w:name w:val="platne"/>
    <w:basedOn w:val="Standardnpsmoodstavce"/>
    <w:rsid w:val="004F73CE"/>
  </w:style>
  <w:style w:type="paragraph" w:styleId="Zkladntextodsazen">
    <w:name w:val="Body Text Indent"/>
    <w:basedOn w:val="Normln"/>
    <w:rsid w:val="00C03ABF"/>
    <w:pPr>
      <w:spacing w:after="120"/>
      <w:ind w:left="283"/>
    </w:pPr>
  </w:style>
  <w:style w:type="paragraph" w:styleId="Zkladntextodsazen2">
    <w:name w:val="Body Text Indent 2"/>
    <w:basedOn w:val="Normln"/>
    <w:rsid w:val="008C6A6A"/>
    <w:pPr>
      <w:spacing w:after="120" w:line="480" w:lineRule="auto"/>
      <w:ind w:left="283"/>
    </w:pPr>
  </w:style>
  <w:style w:type="paragraph" w:styleId="Zpat">
    <w:name w:val="footer"/>
    <w:basedOn w:val="Normln"/>
    <w:link w:val="ZpatChar"/>
    <w:uiPriority w:val="99"/>
    <w:rsid w:val="001471EB"/>
    <w:pPr>
      <w:tabs>
        <w:tab w:val="center" w:pos="4536"/>
        <w:tab w:val="right" w:pos="9072"/>
      </w:tabs>
    </w:pPr>
    <w:rPr>
      <w:lang w:val="x-none" w:eastAsia="x-none"/>
    </w:rPr>
  </w:style>
  <w:style w:type="character" w:styleId="slostrnky">
    <w:name w:val="page number"/>
    <w:basedOn w:val="Standardnpsmoodstavce"/>
    <w:rsid w:val="001471EB"/>
  </w:style>
  <w:style w:type="paragraph" w:styleId="Zhlav">
    <w:name w:val="header"/>
    <w:basedOn w:val="Normln"/>
    <w:link w:val="ZhlavChar"/>
    <w:uiPriority w:val="99"/>
    <w:rsid w:val="001471EB"/>
    <w:pPr>
      <w:tabs>
        <w:tab w:val="center" w:pos="4536"/>
        <w:tab w:val="right" w:pos="9072"/>
      </w:tabs>
    </w:pPr>
  </w:style>
  <w:style w:type="paragraph" w:styleId="Textbubliny">
    <w:name w:val="Balloon Text"/>
    <w:basedOn w:val="Normln"/>
    <w:semiHidden/>
    <w:rsid w:val="004519BD"/>
    <w:rPr>
      <w:rFonts w:ascii="Tahoma" w:hAnsi="Tahoma" w:cs="Tahoma"/>
      <w:sz w:val="16"/>
      <w:szCs w:val="16"/>
    </w:rPr>
  </w:style>
  <w:style w:type="table" w:styleId="Mkatabulky">
    <w:name w:val="Table Grid"/>
    <w:basedOn w:val="Normlntabulka"/>
    <w:rsid w:val="0022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D57BC4"/>
  </w:style>
  <w:style w:type="character" w:styleId="Odkaznakoment">
    <w:name w:val="annotation reference"/>
    <w:uiPriority w:val="99"/>
    <w:rsid w:val="00390F2C"/>
    <w:rPr>
      <w:sz w:val="16"/>
      <w:szCs w:val="16"/>
    </w:rPr>
  </w:style>
  <w:style w:type="paragraph" w:styleId="Textkomente">
    <w:name w:val="annotation text"/>
    <w:basedOn w:val="Normln"/>
    <w:link w:val="TextkomenteChar"/>
    <w:uiPriority w:val="99"/>
    <w:rsid w:val="00390F2C"/>
    <w:rPr>
      <w:sz w:val="20"/>
      <w:szCs w:val="20"/>
    </w:rPr>
  </w:style>
  <w:style w:type="character" w:customStyle="1" w:styleId="TextkomenteChar">
    <w:name w:val="Text komentáře Char"/>
    <w:basedOn w:val="Standardnpsmoodstavce"/>
    <w:link w:val="Textkomente"/>
    <w:uiPriority w:val="99"/>
    <w:rsid w:val="00390F2C"/>
  </w:style>
  <w:style w:type="paragraph" w:styleId="Pedmtkomente">
    <w:name w:val="annotation subject"/>
    <w:basedOn w:val="Textkomente"/>
    <w:next w:val="Textkomente"/>
    <w:link w:val="PedmtkomenteChar"/>
    <w:rsid w:val="00390F2C"/>
    <w:rPr>
      <w:b/>
      <w:bCs/>
      <w:lang w:val="x-none" w:eastAsia="x-none"/>
    </w:rPr>
  </w:style>
  <w:style w:type="character" w:customStyle="1" w:styleId="PedmtkomenteChar">
    <w:name w:val="Předmět komentáře Char"/>
    <w:link w:val="Pedmtkomente"/>
    <w:rsid w:val="00390F2C"/>
    <w:rPr>
      <w:b/>
      <w:bCs/>
    </w:rPr>
  </w:style>
  <w:style w:type="paragraph" w:styleId="Odstavecseseznamem">
    <w:name w:val="List Paragraph"/>
    <w:basedOn w:val="Normln"/>
    <w:uiPriority w:val="34"/>
    <w:qFormat/>
    <w:rsid w:val="00390F2C"/>
    <w:pPr>
      <w:ind w:left="708"/>
    </w:pPr>
  </w:style>
  <w:style w:type="paragraph" w:customStyle="1" w:styleId="normln0">
    <w:name w:val="normální"/>
    <w:basedOn w:val="Normln"/>
    <w:rsid w:val="00DB5675"/>
    <w:pPr>
      <w:jc w:val="both"/>
    </w:pPr>
    <w:rPr>
      <w:szCs w:val="20"/>
    </w:rPr>
  </w:style>
  <w:style w:type="character" w:customStyle="1" w:styleId="ZpatChar">
    <w:name w:val="Zápatí Char"/>
    <w:link w:val="Zpat"/>
    <w:uiPriority w:val="99"/>
    <w:rsid w:val="00DB5675"/>
    <w:rPr>
      <w:sz w:val="24"/>
      <w:szCs w:val="24"/>
    </w:rPr>
  </w:style>
  <w:style w:type="character" w:styleId="Hypertextovodkaz">
    <w:name w:val="Hyperlink"/>
    <w:rsid w:val="00127179"/>
    <w:rPr>
      <w:color w:val="304B95"/>
      <w:u w:val="single"/>
      <w:shd w:val="clear" w:color="auto" w:fill="auto"/>
    </w:rPr>
  </w:style>
  <w:style w:type="character" w:customStyle="1" w:styleId="Nadpis1Char">
    <w:name w:val="Nadpis 1 Char"/>
    <w:link w:val="Nadpis1"/>
    <w:rsid w:val="003B50CD"/>
    <w:rPr>
      <w:rFonts w:ascii="Arial" w:hAnsi="Arial"/>
      <w:b/>
      <w:kern w:val="28"/>
      <w:sz w:val="26"/>
      <w:shd w:val="pct5" w:color="auto" w:fill="auto"/>
      <w:lang w:val="x-none" w:eastAsia="x-none"/>
    </w:rPr>
  </w:style>
  <w:style w:type="character" w:customStyle="1" w:styleId="Nadpis4Char">
    <w:name w:val="Nadpis 4 Char"/>
    <w:link w:val="Nadpis4"/>
    <w:rsid w:val="003B50CD"/>
    <w:rPr>
      <w:rFonts w:ascii="NimbusSanNovTEE" w:hAnsi="NimbusSanNovTEE"/>
      <w:b/>
      <w:sz w:val="22"/>
      <w:lang w:val="en-GB" w:eastAsia="x-none"/>
    </w:rPr>
  </w:style>
  <w:style w:type="character" w:customStyle="1" w:styleId="Nadpis5Char">
    <w:name w:val="Nadpis 5 Char"/>
    <w:link w:val="Nadpis5"/>
    <w:rsid w:val="003B50CD"/>
    <w:rPr>
      <w:rFonts w:ascii="Arial" w:hAnsi="Arial"/>
      <w:sz w:val="22"/>
      <w:lang w:val="x-none" w:eastAsia="x-none"/>
    </w:rPr>
  </w:style>
  <w:style w:type="character" w:customStyle="1" w:styleId="Nadpis7Char">
    <w:name w:val="Nadpis 7 Char"/>
    <w:link w:val="Nadpis7"/>
    <w:rsid w:val="003B50CD"/>
    <w:rPr>
      <w:rFonts w:ascii="Arial" w:hAnsi="Arial"/>
      <w:lang w:val="x-none" w:eastAsia="x-none"/>
    </w:rPr>
  </w:style>
  <w:style w:type="character" w:customStyle="1" w:styleId="Nadpis8Char">
    <w:name w:val="Nadpis 8 Char"/>
    <w:link w:val="Nadpis8"/>
    <w:rsid w:val="003B50CD"/>
    <w:rPr>
      <w:rFonts w:ascii="Arial" w:hAnsi="Arial"/>
      <w:i/>
      <w:lang w:val="x-none" w:eastAsia="x-none"/>
    </w:rPr>
  </w:style>
  <w:style w:type="character" w:customStyle="1" w:styleId="Nadpis9Char">
    <w:name w:val="Nadpis 9 Char"/>
    <w:link w:val="Nadpis9"/>
    <w:rsid w:val="003B50CD"/>
    <w:rPr>
      <w:rFonts w:ascii="Arial" w:hAnsi="Arial"/>
      <w:b/>
      <w:i/>
      <w:sz w:val="18"/>
      <w:lang w:val="x-none" w:eastAsia="x-none"/>
    </w:rPr>
  </w:style>
  <w:style w:type="character" w:customStyle="1" w:styleId="WW8Num2z1">
    <w:name w:val="WW8Num2z1"/>
    <w:rsid w:val="003B50CD"/>
    <w:rPr>
      <w:rFonts w:ascii="Courier New" w:hAnsi="Courier New" w:cs="Courier New"/>
    </w:rPr>
  </w:style>
  <w:style w:type="paragraph" w:styleId="Revize">
    <w:name w:val="Revision"/>
    <w:hidden/>
    <w:uiPriority w:val="99"/>
    <w:semiHidden/>
    <w:rsid w:val="00747B03"/>
    <w:rPr>
      <w:sz w:val="24"/>
      <w:szCs w:val="24"/>
      <w:lang w:val="cs-CZ" w:eastAsia="cs-CZ"/>
    </w:rPr>
  </w:style>
  <w:style w:type="character" w:customStyle="1" w:styleId="ZhlavChar">
    <w:name w:val="Záhlaví Char"/>
    <w:link w:val="Zhlav"/>
    <w:uiPriority w:val="99"/>
    <w:rsid w:val="007A5365"/>
    <w:rPr>
      <w:sz w:val="24"/>
      <w:szCs w:val="24"/>
    </w:rPr>
  </w:style>
  <w:style w:type="paragraph" w:styleId="Textpoznpodarou">
    <w:name w:val="footnote text"/>
    <w:basedOn w:val="Normln"/>
    <w:link w:val="TextpoznpodarouChar"/>
    <w:rsid w:val="00D94264"/>
    <w:pPr>
      <w:suppressAutoHyphens/>
    </w:pPr>
    <w:rPr>
      <w:sz w:val="20"/>
      <w:szCs w:val="20"/>
      <w:lang w:eastAsia="ar-SA"/>
    </w:rPr>
  </w:style>
  <w:style w:type="character" w:customStyle="1" w:styleId="TextpoznpodarouChar">
    <w:name w:val="Text pozn. pod čarou Char"/>
    <w:basedOn w:val="Standardnpsmoodstavce"/>
    <w:link w:val="Textpoznpodarou"/>
    <w:rsid w:val="00D94264"/>
    <w:rPr>
      <w:lang w:val="cs-CZ" w:eastAsia="ar-SA"/>
    </w:rPr>
  </w:style>
  <w:style w:type="character" w:styleId="Znakapoznpodarou">
    <w:name w:val="footnote reference"/>
    <w:rsid w:val="00D94264"/>
    <w:rPr>
      <w:vertAlign w:val="superscript"/>
    </w:rPr>
  </w:style>
  <w:style w:type="character" w:customStyle="1" w:styleId="Nadpis2Char">
    <w:name w:val="Nadpis 2 Char"/>
    <w:basedOn w:val="Standardnpsmoodstavce"/>
    <w:link w:val="Nadpis2"/>
    <w:rsid w:val="006848E7"/>
    <w:rPr>
      <w:rFonts w:ascii="Arial" w:hAnsi="Arial" w:cs="Arial"/>
      <w:b/>
      <w:bCs/>
      <w:i/>
      <w:iCs/>
      <w:sz w:val="28"/>
      <w:szCs w:val="28"/>
      <w:lang w:val="cs-CZ" w:eastAsia="cs-CZ"/>
    </w:rPr>
  </w:style>
  <w:style w:type="character" w:customStyle="1" w:styleId="TextkomenteChar2">
    <w:name w:val="Text komentáře Char2"/>
    <w:basedOn w:val="Standardnpsmoodstavce"/>
    <w:uiPriority w:val="99"/>
    <w:semiHidden/>
    <w:rsid w:val="00FC34A2"/>
  </w:style>
  <w:style w:type="paragraph" w:customStyle="1" w:styleId="Zkladntext21">
    <w:name w:val="Základní text 21"/>
    <w:basedOn w:val="Normln"/>
    <w:rsid w:val="002167FD"/>
    <w:pPr>
      <w:overflowPunct w:val="0"/>
      <w:autoSpaceDE w:val="0"/>
      <w:autoSpaceDN w:val="0"/>
      <w:adjustRightInd w:val="0"/>
      <w:ind w:left="851"/>
      <w:jc w:val="both"/>
      <w:textAlignment w:val="baseline"/>
    </w:pPr>
    <w:rPr>
      <w:sz w:val="21"/>
      <w:szCs w:val="20"/>
    </w:rPr>
  </w:style>
  <w:style w:type="character" w:customStyle="1" w:styleId="description4">
    <w:name w:val="description4"/>
    <w:basedOn w:val="Standardnpsmoodstavce"/>
    <w:rsid w:val="00FF4E20"/>
  </w:style>
  <w:style w:type="paragraph" w:customStyle="1" w:styleId="Textslodst">
    <w:name w:val="Text čísl. odst."/>
    <w:basedOn w:val="Normln"/>
    <w:rsid w:val="005A5210"/>
    <w:pPr>
      <w:tabs>
        <w:tab w:val="left" w:pos="1080"/>
        <w:tab w:val="left" w:pos="1260"/>
      </w:tabs>
      <w:jc w:val="both"/>
    </w:pPr>
    <w:rPr>
      <w:szCs w:val="20"/>
    </w:rPr>
  </w:style>
  <w:style w:type="character" w:customStyle="1" w:styleId="Zkladntext3Char">
    <w:name w:val="Základní text 3 Char"/>
    <w:basedOn w:val="Standardnpsmoodstavce"/>
    <w:link w:val="Zkladntext3"/>
    <w:rsid w:val="001F5CCF"/>
    <w:rPr>
      <w:sz w:val="24"/>
      <w:szCs w:val="24"/>
      <w:lang w:val="cs-CZ" w:eastAsia="cs-CZ"/>
    </w:rPr>
  </w:style>
  <w:style w:type="paragraph" w:customStyle="1" w:styleId="slolnku">
    <w:name w:val="Číslo článku"/>
    <w:basedOn w:val="Nadpis1"/>
    <w:next w:val="Normln"/>
    <w:rsid w:val="000D2CD0"/>
    <w:pPr>
      <w:widowControl/>
      <w:shd w:val="clear" w:color="auto" w:fill="auto"/>
      <w:tabs>
        <w:tab w:val="clear" w:pos="0"/>
      </w:tabs>
      <w:spacing w:before="240" w:after="60"/>
      <w:jc w:val="center"/>
    </w:pPr>
    <w:rPr>
      <w:rFonts w:ascii="Times New Roman" w:hAnsi="Times New Roman"/>
      <w:bCs/>
      <w:kern w:val="32"/>
      <w:sz w:val="24"/>
      <w:lang w:val="cs-CZ" w:eastAsia="cs-CZ"/>
    </w:rPr>
  </w:style>
  <w:style w:type="paragraph" w:customStyle="1" w:styleId="Normln1">
    <w:name w:val="Normální1"/>
    <w:basedOn w:val="Normln"/>
    <w:rsid w:val="000D2CD0"/>
    <w:pPr>
      <w:widowControl w:val="0"/>
      <w:suppressAutoHyphens/>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60">
      <w:bodyDiv w:val="1"/>
      <w:marLeft w:val="0"/>
      <w:marRight w:val="0"/>
      <w:marTop w:val="0"/>
      <w:marBottom w:val="0"/>
      <w:divBdr>
        <w:top w:val="none" w:sz="0" w:space="0" w:color="auto"/>
        <w:left w:val="none" w:sz="0" w:space="0" w:color="auto"/>
        <w:bottom w:val="none" w:sz="0" w:space="0" w:color="auto"/>
        <w:right w:val="none" w:sz="0" w:space="0" w:color="auto"/>
      </w:divBdr>
    </w:div>
    <w:div w:id="342392687">
      <w:bodyDiv w:val="1"/>
      <w:marLeft w:val="0"/>
      <w:marRight w:val="0"/>
      <w:marTop w:val="0"/>
      <w:marBottom w:val="0"/>
      <w:divBdr>
        <w:top w:val="none" w:sz="0" w:space="0" w:color="auto"/>
        <w:left w:val="none" w:sz="0" w:space="0" w:color="auto"/>
        <w:bottom w:val="none" w:sz="0" w:space="0" w:color="auto"/>
        <w:right w:val="none" w:sz="0" w:space="0" w:color="auto"/>
      </w:divBdr>
    </w:div>
    <w:div w:id="1332485662">
      <w:bodyDiv w:val="1"/>
      <w:marLeft w:val="0"/>
      <w:marRight w:val="0"/>
      <w:marTop w:val="0"/>
      <w:marBottom w:val="0"/>
      <w:divBdr>
        <w:top w:val="none" w:sz="0" w:space="0" w:color="auto"/>
        <w:left w:val="none" w:sz="0" w:space="0" w:color="auto"/>
        <w:bottom w:val="none" w:sz="0" w:space="0" w:color="auto"/>
        <w:right w:val="none" w:sz="0" w:space="0" w:color="auto"/>
      </w:divBdr>
    </w:div>
    <w:div w:id="17627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0DDE7-12F4-47AC-99AD-A56A6EAE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4071</Words>
  <Characters>23536</Characters>
  <Application>Microsoft Office Word</Application>
  <DocSecurity>0</DocSecurity>
  <Lines>523</Lines>
  <Paragraphs>179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FGU AV ČR, v.v.i.</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Vrbová</dc:creator>
  <cp:lastModifiedBy>Ladislav Baše</cp:lastModifiedBy>
  <cp:revision>42</cp:revision>
  <cp:lastPrinted>2017-03-07T09:05:00Z</cp:lastPrinted>
  <dcterms:created xsi:type="dcterms:W3CDTF">2022-01-27T12:40:00Z</dcterms:created>
  <dcterms:modified xsi:type="dcterms:W3CDTF">2026-03-03T14:10:00Z</dcterms:modified>
</cp:coreProperties>
</file>