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D928" w14:textId="535470AE" w:rsidR="004171BE" w:rsidRPr="00515E2B" w:rsidRDefault="00515E2B" w:rsidP="00D24C8D">
      <w:pPr>
        <w:pStyle w:val="Nadpis1"/>
        <w:rPr>
          <w:b/>
          <w:sz w:val="24"/>
          <w:szCs w:val="24"/>
        </w:rPr>
      </w:pPr>
      <w:r w:rsidRPr="00515E2B">
        <w:rPr>
          <w:b/>
          <w:sz w:val="24"/>
          <w:szCs w:val="24"/>
        </w:rPr>
        <w:t xml:space="preserve">Příloha č. 2 </w:t>
      </w:r>
      <w:r w:rsidR="00D24C8D">
        <w:rPr>
          <w:b/>
          <w:sz w:val="24"/>
          <w:szCs w:val="24"/>
        </w:rPr>
        <w:t xml:space="preserve">Kupní </w:t>
      </w:r>
      <w:r w:rsidRPr="00515E2B">
        <w:rPr>
          <w:b/>
          <w:sz w:val="24"/>
          <w:szCs w:val="24"/>
        </w:rPr>
        <w:t xml:space="preserve">smlouvy - </w:t>
      </w:r>
      <w:r w:rsidR="004171BE" w:rsidRPr="00515E2B">
        <w:rPr>
          <w:b/>
          <w:sz w:val="24"/>
          <w:szCs w:val="24"/>
        </w:rPr>
        <w:t xml:space="preserve">Specifikace </w:t>
      </w:r>
      <w:r w:rsidRPr="00515E2B">
        <w:rPr>
          <w:b/>
          <w:sz w:val="24"/>
          <w:szCs w:val="24"/>
        </w:rPr>
        <w:t xml:space="preserve">předmětu plnění </w:t>
      </w:r>
    </w:p>
    <w:p w14:paraId="594C8F8C" w14:textId="77777777" w:rsidR="004171BE" w:rsidRPr="00E77285" w:rsidRDefault="004171BE" w:rsidP="00FE6C60">
      <w:pPr>
        <w:pStyle w:val="popisek"/>
        <w:spacing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 polobotka </w:t>
      </w:r>
    </w:p>
    <w:p w14:paraId="34C725C1" w14:textId="16F8956C" w:rsidR="004171BE" w:rsidRPr="00545C58" w:rsidRDefault="006726F8" w:rsidP="006726F8">
      <w:pPr>
        <w:jc w:val="both"/>
        <w:rPr>
          <w:sz w:val="22"/>
          <w:szCs w:val="22"/>
        </w:rPr>
      </w:pPr>
      <w:r>
        <w:rPr>
          <w:sz w:val="22"/>
          <w:szCs w:val="22"/>
        </w:rPr>
        <w:t>Polobotka (d</w:t>
      </w:r>
      <w:r w:rsidR="00BA61C2">
        <w:rPr>
          <w:sz w:val="22"/>
          <w:szCs w:val="22"/>
        </w:rPr>
        <w:t>ámská, pánská),</w:t>
      </w:r>
      <w:r>
        <w:rPr>
          <w:sz w:val="22"/>
          <w:szCs w:val="22"/>
        </w:rPr>
        <w:t xml:space="preserve"> n</w:t>
      </w:r>
      <w:r w:rsidRPr="006726F8">
        <w:rPr>
          <w:sz w:val="22"/>
          <w:szCs w:val="22"/>
        </w:rPr>
        <w:t>ízká hmotnost, podešev o</w:t>
      </w:r>
      <w:r>
        <w:rPr>
          <w:sz w:val="22"/>
          <w:szCs w:val="22"/>
        </w:rPr>
        <w:t xml:space="preserve">dolná proti oleji, antistatické </w:t>
      </w:r>
      <w:r w:rsidRPr="006726F8">
        <w:rPr>
          <w:sz w:val="22"/>
          <w:szCs w:val="22"/>
        </w:rPr>
        <w:t>vlastnosti, ochrana</w:t>
      </w:r>
      <w:r>
        <w:rPr>
          <w:sz w:val="22"/>
          <w:szCs w:val="22"/>
        </w:rPr>
        <w:t xml:space="preserve"> před elektrostatickým výbojem, </w:t>
      </w:r>
      <w:r w:rsidRPr="006726F8">
        <w:rPr>
          <w:sz w:val="22"/>
          <w:szCs w:val="22"/>
        </w:rPr>
        <w:t xml:space="preserve">kůže odpuzující vodu, </w:t>
      </w:r>
      <w:r>
        <w:rPr>
          <w:sz w:val="22"/>
          <w:szCs w:val="22"/>
        </w:rPr>
        <w:t xml:space="preserve">absorpční zóna v přední i zadní </w:t>
      </w:r>
      <w:r w:rsidR="00497E14">
        <w:rPr>
          <w:sz w:val="22"/>
          <w:szCs w:val="22"/>
        </w:rPr>
        <w:t>části</w:t>
      </w:r>
    </w:p>
    <w:p w14:paraId="2E59EB3F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4507643B" w14:textId="77777777" w:rsidR="00497E14" w:rsidRPr="00E77285" w:rsidRDefault="00497E14" w:rsidP="00497E14">
      <w:pPr>
        <w:jc w:val="both"/>
        <w:rPr>
          <w:sz w:val="22"/>
          <w:szCs w:val="22"/>
        </w:rPr>
      </w:pPr>
    </w:p>
    <w:p w14:paraId="479D06B2" w14:textId="77777777" w:rsidR="00497E14" w:rsidRPr="00E77285" w:rsidRDefault="00497E14" w:rsidP="00497E14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polobotka</w:t>
      </w:r>
      <w:r>
        <w:rPr>
          <w:b/>
          <w:sz w:val="22"/>
          <w:szCs w:val="22"/>
        </w:rPr>
        <w:t xml:space="preserve"> </w:t>
      </w:r>
    </w:p>
    <w:p w14:paraId="6E16BDA4" w14:textId="545A5ECB" w:rsidR="00497E14" w:rsidRPr="00E77285" w:rsidRDefault="00497E14" w:rsidP="00497E14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polobotka </w:t>
      </w:r>
      <w:r w:rsidRPr="00E77285">
        <w:rPr>
          <w:b/>
          <w:sz w:val="22"/>
          <w:szCs w:val="22"/>
        </w:rPr>
        <w:t xml:space="preserve"> </w:t>
      </w:r>
      <w:r w:rsidRPr="00E77285">
        <w:rPr>
          <w:sz w:val="22"/>
          <w:szCs w:val="22"/>
        </w:rPr>
        <w:t>(dámská, pánská), materiál činěná lícová kůže, podšívka prodyšná oděru odolná polyesterová textilie, prošitá podešev (Goodyear welted</w:t>
      </w:r>
      <w:r w:rsidR="00231F58">
        <w:rPr>
          <w:sz w:val="22"/>
          <w:szCs w:val="22"/>
        </w:rPr>
        <w:t>,</w:t>
      </w:r>
      <w:r w:rsidR="00231F58" w:rsidRPr="00231F58">
        <w:t xml:space="preserve"> </w:t>
      </w:r>
      <w:r w:rsidR="00231F58">
        <w:rPr>
          <w:sz w:val="22"/>
          <w:szCs w:val="22"/>
        </w:rPr>
        <w:t>č</w:t>
      </w:r>
      <w:r w:rsidR="00231F58" w:rsidRPr="00231F58">
        <w:rPr>
          <w:sz w:val="22"/>
          <w:szCs w:val="22"/>
        </w:rPr>
        <w:t>i rovnocen</w:t>
      </w:r>
      <w:r w:rsidR="00231F58">
        <w:rPr>
          <w:sz w:val="22"/>
          <w:szCs w:val="22"/>
        </w:rPr>
        <w:t>n</w:t>
      </w:r>
      <w:r w:rsidR="00231F58" w:rsidRPr="00231F58">
        <w:rPr>
          <w:sz w:val="22"/>
          <w:szCs w:val="22"/>
        </w:rPr>
        <w:t>é řešení</w:t>
      </w:r>
      <w:r w:rsidRPr="00E77285">
        <w:rPr>
          <w:sz w:val="22"/>
          <w:szCs w:val="22"/>
        </w:rPr>
        <w:t>), protiskluzová a olejivzdorná podešev.</w:t>
      </w:r>
    </w:p>
    <w:p w14:paraId="5D7E546E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77DAB0BB" w14:textId="77777777" w:rsidR="00497E14" w:rsidRPr="00E77285" w:rsidRDefault="00497E14" w:rsidP="00497E14">
      <w:pPr>
        <w:jc w:val="both"/>
        <w:rPr>
          <w:b/>
          <w:sz w:val="22"/>
          <w:szCs w:val="22"/>
        </w:rPr>
      </w:pPr>
      <w:r w:rsidRPr="00E77285">
        <w:rPr>
          <w:b/>
          <w:sz w:val="22"/>
          <w:szCs w:val="22"/>
        </w:rPr>
        <w:t>Obuv pracovní sandál</w:t>
      </w:r>
    </w:p>
    <w:p w14:paraId="1BBADF49" w14:textId="461DAA89" w:rsidR="00497E14" w:rsidRPr="00E77285" w:rsidRDefault="00497E14" w:rsidP="00497E14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</w:t>
      </w:r>
      <w:r>
        <w:rPr>
          <w:b/>
          <w:sz w:val="22"/>
          <w:szCs w:val="22"/>
        </w:rPr>
        <w:t xml:space="preserve"> </w:t>
      </w:r>
      <w:r w:rsidRPr="00E77285">
        <w:rPr>
          <w:sz w:val="22"/>
          <w:szCs w:val="22"/>
        </w:rPr>
        <w:t>(pánská, dámská), sandál, materiál hovězí broušená perforovaná kůže,</w:t>
      </w:r>
    </w:p>
    <w:p w14:paraId="6B14B5FB" w14:textId="77777777" w:rsidR="00497E14" w:rsidRPr="00E77285" w:rsidRDefault="00497E14" w:rsidP="00497E14">
      <w:pPr>
        <w:jc w:val="both"/>
        <w:rPr>
          <w:sz w:val="22"/>
          <w:szCs w:val="22"/>
        </w:rPr>
      </w:pPr>
      <w:r w:rsidRPr="00E77285">
        <w:rPr>
          <w:sz w:val="22"/>
          <w:szCs w:val="22"/>
        </w:rPr>
        <w:t>podšívka prodyšná, oděru odolná textilie, zapínaní na suchý zip, protiskluzová, olejivzdorná podešev.</w:t>
      </w:r>
    </w:p>
    <w:p w14:paraId="2A6E3F13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517B3631" w14:textId="28ADAD30" w:rsidR="00497E14" w:rsidRPr="00497E14" w:rsidRDefault="00497E14" w:rsidP="00497E14">
      <w:pPr>
        <w:rPr>
          <w:b/>
          <w:sz w:val="22"/>
          <w:szCs w:val="22"/>
        </w:rPr>
      </w:pPr>
      <w:r w:rsidRPr="00497E14">
        <w:rPr>
          <w:b/>
          <w:sz w:val="22"/>
          <w:szCs w:val="22"/>
        </w:rPr>
        <w:t xml:space="preserve">Obuv pracovní sandál </w:t>
      </w:r>
    </w:p>
    <w:p w14:paraId="05EEAD55" w14:textId="4B3BD585" w:rsidR="00497E14" w:rsidRPr="00BD4DD4" w:rsidRDefault="00497E14" w:rsidP="00497E14">
      <w:pPr>
        <w:rPr>
          <w:sz w:val="22"/>
          <w:szCs w:val="22"/>
        </w:rPr>
      </w:pPr>
      <w:r w:rsidRPr="00BD4DD4">
        <w:rPr>
          <w:sz w:val="22"/>
          <w:szCs w:val="22"/>
        </w:rPr>
        <w:t>Pracovní polobotka s průduchy po stranách pro lepší odvětrávání, reflexní doplňky. Materiál: svršek z perforovaného 1,4 - 1,6 mm mikrovlákna v designu broušené kůže kombinovaný s prodyšným textilem, přední část zesílena PU, vnitřní zesílení paty mikrovláknem, prodyšná a oděru odolná textilní podšívka, podešev: PU-PU, protiskluzová, olejivzdorná, antistatická.</w:t>
      </w:r>
    </w:p>
    <w:p w14:paraId="769B56E3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0C7783D9" w14:textId="0AE74907" w:rsidR="00497E14" w:rsidRPr="00E77285" w:rsidRDefault="00CD01CC" w:rsidP="00497E14">
      <w:pPr>
        <w:pStyle w:val="popisek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Obuv pracovní </w:t>
      </w:r>
    </w:p>
    <w:p w14:paraId="6009D7B3" w14:textId="77777777" w:rsidR="00497E14" w:rsidRPr="00E77285" w:rsidRDefault="00497E14" w:rsidP="00497E14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>polobotka celokožená, pracovní, sportovní, svršek z kvalitní přírodní usně, podšívka z textilního materiálu, gumová, protiskluzová podešev</w:t>
      </w:r>
      <w:r>
        <w:rPr>
          <w:b w:val="0"/>
          <w:sz w:val="22"/>
          <w:szCs w:val="22"/>
        </w:rPr>
        <w:t>, černá barva.</w:t>
      </w:r>
    </w:p>
    <w:p w14:paraId="6D83F4A9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63B4065C" w14:textId="77777777" w:rsidR="00497E14" w:rsidRPr="00E77285" w:rsidRDefault="00497E14" w:rsidP="00497E14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Obuv pracovní sportovního typu </w:t>
      </w:r>
    </w:p>
    <w:p w14:paraId="0C64E366" w14:textId="5BCF8052" w:rsidR="00497E14" w:rsidRPr="00E77285" w:rsidRDefault="00CD01CC" w:rsidP="00497E14">
      <w:pPr>
        <w:pStyle w:val="popise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Obuv-</w:t>
      </w:r>
      <w:r w:rsidR="00497E14">
        <w:rPr>
          <w:b w:val="0"/>
          <w:sz w:val="22"/>
          <w:szCs w:val="22"/>
        </w:rPr>
        <w:t xml:space="preserve"> textilní polobotka s reflexními doplňky. Materiál- svršek z odolného 1,8 – 2,0 mm polyesteru pratelného do 30 °C, přední část zesílena mikrovláknem, 3- vrstvá prodyšná textilní podšívka, PU – PU, protiskluzová, olejivzdorná, antistatická podešev.</w:t>
      </w:r>
    </w:p>
    <w:p w14:paraId="69F8869F" w14:textId="77777777" w:rsidR="00497E14" w:rsidRDefault="00497E14" w:rsidP="00FE6C60">
      <w:pPr>
        <w:pStyle w:val="popisek"/>
        <w:spacing w:after="0"/>
        <w:jc w:val="both"/>
        <w:rPr>
          <w:sz w:val="22"/>
          <w:szCs w:val="22"/>
        </w:rPr>
      </w:pPr>
    </w:p>
    <w:p w14:paraId="57003D65" w14:textId="572AFD4D" w:rsidR="004171BE" w:rsidRPr="00E77285" w:rsidRDefault="004171BE" w:rsidP="00FE6C60">
      <w:pPr>
        <w:pStyle w:val="popisek"/>
        <w:spacing w:after="0"/>
        <w:jc w:val="both"/>
        <w:rPr>
          <w:b w:val="0"/>
          <w:sz w:val="22"/>
          <w:szCs w:val="22"/>
        </w:rPr>
      </w:pPr>
      <w:r w:rsidRPr="00E77285">
        <w:rPr>
          <w:sz w:val="22"/>
          <w:szCs w:val="22"/>
        </w:rPr>
        <w:t xml:space="preserve">Obuv pracovní zimní </w:t>
      </w:r>
    </w:p>
    <w:p w14:paraId="3F403531" w14:textId="5E887F6C" w:rsidR="004171BE" w:rsidRPr="00E77285" w:rsidRDefault="00C42EB7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Obuv </w:t>
      </w:r>
      <w:r w:rsidR="00210DEE" w:rsidRPr="00E77285">
        <w:rPr>
          <w:b w:val="0"/>
          <w:sz w:val="22"/>
          <w:szCs w:val="22"/>
        </w:rPr>
        <w:t xml:space="preserve">(pánská, dámská), </w:t>
      </w:r>
      <w:r>
        <w:rPr>
          <w:b w:val="0"/>
          <w:sz w:val="22"/>
          <w:szCs w:val="22"/>
        </w:rPr>
        <w:t xml:space="preserve">kotníčková obuv, barva černá, svršek z kvalitní lícové kůže, podšívka </w:t>
      </w:r>
      <w:r w:rsidRPr="001330F5">
        <w:rPr>
          <w:b w:val="0"/>
          <w:sz w:val="22"/>
          <w:szCs w:val="22"/>
        </w:rPr>
        <w:t>Cambrelle</w:t>
      </w:r>
      <w:r w:rsidR="001330F5" w:rsidRPr="001330F5">
        <w:rPr>
          <w:b w:val="0"/>
          <w:sz w:val="22"/>
          <w:szCs w:val="22"/>
        </w:rPr>
        <w:t xml:space="preserve">, </w:t>
      </w:r>
      <w:r w:rsidR="001330F5" w:rsidRPr="0033647F">
        <w:rPr>
          <w:b w:val="0"/>
          <w:sz w:val="22"/>
          <w:szCs w:val="22"/>
        </w:rPr>
        <w:t>či rovnocenné řešení</w:t>
      </w:r>
      <w:r w:rsidRPr="001330F5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zateplená umělým kožíškem, pryžová, olejivzdorná, protiskluzová podešev.</w:t>
      </w:r>
    </w:p>
    <w:p w14:paraId="3025B1A3" w14:textId="6E9FE1BC" w:rsidR="004171BE" w:rsidRPr="00497E14" w:rsidRDefault="004171BE" w:rsidP="00FE6C60">
      <w:pPr>
        <w:pStyle w:val="popisek"/>
        <w:spacing w:before="0" w:after="0"/>
        <w:jc w:val="both"/>
        <w:rPr>
          <w:b w:val="0"/>
          <w:sz w:val="22"/>
          <w:szCs w:val="22"/>
        </w:rPr>
      </w:pPr>
      <w:r w:rsidRPr="00E77285">
        <w:rPr>
          <w:b w:val="0"/>
          <w:sz w:val="22"/>
          <w:szCs w:val="22"/>
        </w:rPr>
        <w:t xml:space="preserve"> </w:t>
      </w:r>
    </w:p>
    <w:p w14:paraId="532E12CF" w14:textId="06FB5CEA" w:rsidR="004171BE" w:rsidRDefault="00497E14" w:rsidP="00497E14">
      <w:pPr>
        <w:pStyle w:val="popisek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Obuv pracovní zimní </w:t>
      </w:r>
    </w:p>
    <w:p w14:paraId="5F7175FE" w14:textId="04FAB0E1" w:rsidR="00466FBC" w:rsidRPr="00BD4DD4" w:rsidRDefault="00466FBC" w:rsidP="00466FBC">
      <w:pPr>
        <w:rPr>
          <w:sz w:val="22"/>
          <w:szCs w:val="22"/>
        </w:rPr>
      </w:pPr>
      <w:r w:rsidRPr="00BD4DD4">
        <w:rPr>
          <w:sz w:val="22"/>
          <w:szCs w:val="22"/>
        </w:rPr>
        <w:t>Kotníková zateplená vložkou</w:t>
      </w:r>
      <w:r w:rsidR="001B20A7">
        <w:rPr>
          <w:sz w:val="22"/>
          <w:szCs w:val="22"/>
        </w:rPr>
        <w:t>,</w:t>
      </w:r>
      <w:r w:rsidRPr="00BD4DD4">
        <w:rPr>
          <w:sz w:val="22"/>
          <w:szCs w:val="22"/>
        </w:rPr>
        <w:t xml:space="preserve"> reflexní doplňky. Materiál: svršek z 1,6 - 1,8 mm hydrofobní štípenkové nubukové kůže</w:t>
      </w:r>
      <w:r w:rsidR="001B20A7">
        <w:rPr>
          <w:sz w:val="22"/>
          <w:szCs w:val="22"/>
        </w:rPr>
        <w:t>,</w:t>
      </w:r>
      <w:r w:rsidRPr="00BD4DD4">
        <w:rPr>
          <w:sz w:val="22"/>
          <w:szCs w:val="22"/>
        </w:rPr>
        <w:t xml:space="preserve"> vnější TPU ochrana paty, bez kovových součástí, podšívka z prodyšné oděru odolné textilie, podešev: PU-PU olejivzdorná, antistatická, protiskluzová, odolná proti propichu.</w:t>
      </w:r>
    </w:p>
    <w:p w14:paraId="1EC889B0" w14:textId="77777777" w:rsidR="00466FBC" w:rsidRDefault="00466FBC" w:rsidP="00466FBC"/>
    <w:p w14:paraId="1CC03AC7" w14:textId="7BF40BB4" w:rsidR="004171BE" w:rsidRPr="00E77285" w:rsidRDefault="004171BE" w:rsidP="00FE6C60">
      <w:pPr>
        <w:pStyle w:val="popisek"/>
        <w:spacing w:before="0" w:after="0"/>
        <w:jc w:val="both"/>
        <w:rPr>
          <w:sz w:val="22"/>
          <w:szCs w:val="22"/>
        </w:rPr>
      </w:pPr>
      <w:r w:rsidRPr="00E77285">
        <w:rPr>
          <w:sz w:val="22"/>
          <w:szCs w:val="22"/>
        </w:rPr>
        <w:t xml:space="preserve">Všechny druhy obuvi musí být certifikovány jako pevná uzavřená pracovní </w:t>
      </w:r>
      <w:r w:rsidR="00021965">
        <w:rPr>
          <w:sz w:val="22"/>
          <w:szCs w:val="22"/>
        </w:rPr>
        <w:t>obuv s protiskluzovou podešví v</w:t>
      </w:r>
      <w:r w:rsidR="00021965" w:rsidRPr="00021965">
        <w:rPr>
          <w:sz w:val="22"/>
          <w:szCs w:val="22"/>
        </w:rPr>
        <w:t xml:space="preserve"> souladu s „nařízením Evropského parlamentu a Rady EU č. 2016/425 o osobních ochranných prostředcích a zrušení Směrnice Rady 89/686/EHS“</w:t>
      </w:r>
    </w:p>
    <w:p w14:paraId="159BB2BF" w14:textId="77777777" w:rsidR="004171BE" w:rsidRDefault="004171BE" w:rsidP="00FE6C60">
      <w:pPr>
        <w:jc w:val="both"/>
      </w:pPr>
    </w:p>
    <w:p w14:paraId="540B1030" w14:textId="27666A04" w:rsidR="0051380C" w:rsidRPr="00720934" w:rsidRDefault="002A6FDF" w:rsidP="00077D18">
      <w:pPr>
        <w:jc w:val="both"/>
        <w:rPr>
          <w:sz w:val="22"/>
          <w:szCs w:val="22"/>
        </w:rPr>
      </w:pPr>
      <w:r w:rsidRPr="00CD01CC">
        <w:rPr>
          <w:sz w:val="22"/>
          <w:szCs w:val="22"/>
        </w:rPr>
        <w:t>Obuv</w:t>
      </w:r>
      <w:r w:rsidR="001B20A7">
        <w:rPr>
          <w:sz w:val="22"/>
          <w:szCs w:val="22"/>
        </w:rPr>
        <w:t xml:space="preserve"> </w:t>
      </w:r>
      <w:r w:rsidRPr="00CD01CC">
        <w:rPr>
          <w:sz w:val="22"/>
          <w:szCs w:val="22"/>
        </w:rPr>
        <w:t>musí splňovat základní požadavky na bezpečnost a na ochranu zdraví (certifikát – EU prohlášení o shodě).</w:t>
      </w:r>
      <w:r w:rsidRPr="002A6FDF">
        <w:rPr>
          <w:sz w:val="22"/>
          <w:szCs w:val="22"/>
        </w:rPr>
        <w:t xml:space="preserve"> </w:t>
      </w:r>
      <w:r w:rsidR="00466FB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1380C" w:rsidRPr="00720934" w:rsidSect="001613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5FE3" w14:textId="77777777" w:rsidR="00982488" w:rsidRDefault="00982488" w:rsidP="004171BE">
      <w:r>
        <w:separator/>
      </w:r>
    </w:p>
  </w:endnote>
  <w:endnote w:type="continuationSeparator" w:id="0">
    <w:p w14:paraId="5027069F" w14:textId="77777777" w:rsidR="00982488" w:rsidRDefault="00982488" w:rsidP="0041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712C" w14:textId="77777777" w:rsidR="001E1BF7" w:rsidRDefault="001E1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18E" w14:textId="77777777" w:rsidR="001E1BF7" w:rsidRDefault="001E1B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9F44" w14:textId="77777777" w:rsidR="001E1BF7" w:rsidRDefault="001E1B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EE1E" w14:textId="77777777" w:rsidR="00982488" w:rsidRDefault="00982488" w:rsidP="004171BE">
      <w:r>
        <w:separator/>
      </w:r>
    </w:p>
  </w:footnote>
  <w:footnote w:type="continuationSeparator" w:id="0">
    <w:p w14:paraId="7876A764" w14:textId="77777777" w:rsidR="00982488" w:rsidRDefault="00982488" w:rsidP="0041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88FA" w14:textId="77777777" w:rsidR="001E1BF7" w:rsidRDefault="001E1B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DED2" w14:textId="3AD180EF" w:rsidR="004171BE" w:rsidRDefault="001E5921" w:rsidP="001E5921">
    <w:pPr>
      <w:pStyle w:val="Zhlav"/>
      <w:jc w:val="right"/>
    </w:pPr>
    <w:r>
      <w:rPr>
        <w:noProof/>
      </w:rPr>
      <w:drawing>
        <wp:inline distT="0" distB="0" distL="0" distR="0" wp14:anchorId="77BF4086" wp14:editId="7F1B573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3DCBD" w14:textId="77777777" w:rsidR="00E27D5A" w:rsidRPr="00E27D5A" w:rsidRDefault="00E27D5A" w:rsidP="001E5921">
    <w:pPr>
      <w:pStyle w:val="Zhlav"/>
      <w:jc w:val="right"/>
      <w:rPr>
        <w:i/>
        <w:iCs/>
      </w:rPr>
    </w:pPr>
  </w:p>
  <w:p w14:paraId="37FE7BF0" w14:textId="6DCC3CE4" w:rsidR="00E27D5A" w:rsidRPr="00E27D5A" w:rsidRDefault="00E27D5A" w:rsidP="00E27D5A">
    <w:pPr>
      <w:pStyle w:val="Zhlav"/>
      <w:rPr>
        <w:i/>
        <w:iCs/>
      </w:rPr>
    </w:pPr>
    <w:r w:rsidRPr="00E27D5A">
      <w:rPr>
        <w:i/>
        <w:iCs/>
      </w:rPr>
      <w:t xml:space="preserve">Příloha č. 4 zadávací dokumentace – </w:t>
    </w:r>
    <w:r w:rsidR="001E1BF7">
      <w:rPr>
        <w:i/>
        <w:iCs/>
      </w:rPr>
      <w:t>S</w:t>
    </w:r>
    <w:r w:rsidRPr="00E27D5A">
      <w:rPr>
        <w:i/>
        <w:iCs/>
      </w:rPr>
      <w:t>pecifikace předmětu plnění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10DA" w14:textId="77777777" w:rsidR="001E1BF7" w:rsidRDefault="001E1B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6674"/>
    <w:multiLevelType w:val="hybridMultilevel"/>
    <w:tmpl w:val="80C46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BE"/>
    <w:rsid w:val="00021965"/>
    <w:rsid w:val="00026F1F"/>
    <w:rsid w:val="00077D18"/>
    <w:rsid w:val="000A1EAA"/>
    <w:rsid w:val="001330F5"/>
    <w:rsid w:val="00161365"/>
    <w:rsid w:val="001B20A7"/>
    <w:rsid w:val="001C1689"/>
    <w:rsid w:val="001D16F2"/>
    <w:rsid w:val="001E1BF7"/>
    <w:rsid w:val="001E5921"/>
    <w:rsid w:val="001F2B9E"/>
    <w:rsid w:val="00210DEE"/>
    <w:rsid w:val="00215404"/>
    <w:rsid w:val="00224B47"/>
    <w:rsid w:val="00231F58"/>
    <w:rsid w:val="0027476B"/>
    <w:rsid w:val="002A6FDF"/>
    <w:rsid w:val="002F54B9"/>
    <w:rsid w:val="0031457F"/>
    <w:rsid w:val="0033647F"/>
    <w:rsid w:val="00375D37"/>
    <w:rsid w:val="003805FD"/>
    <w:rsid w:val="003C7C5A"/>
    <w:rsid w:val="003D4076"/>
    <w:rsid w:val="003F50C8"/>
    <w:rsid w:val="00405C7F"/>
    <w:rsid w:val="004068CA"/>
    <w:rsid w:val="004171BE"/>
    <w:rsid w:val="00466FBC"/>
    <w:rsid w:val="00497E14"/>
    <w:rsid w:val="0051380C"/>
    <w:rsid w:val="00515E2B"/>
    <w:rsid w:val="00545C58"/>
    <w:rsid w:val="00581F20"/>
    <w:rsid w:val="005A6B3F"/>
    <w:rsid w:val="005A7A68"/>
    <w:rsid w:val="005B6253"/>
    <w:rsid w:val="005E3790"/>
    <w:rsid w:val="006726F8"/>
    <w:rsid w:val="00685F85"/>
    <w:rsid w:val="006948B5"/>
    <w:rsid w:val="006C584D"/>
    <w:rsid w:val="006D446B"/>
    <w:rsid w:val="006E27D1"/>
    <w:rsid w:val="00720934"/>
    <w:rsid w:val="0073301C"/>
    <w:rsid w:val="00740D0B"/>
    <w:rsid w:val="00741FD3"/>
    <w:rsid w:val="00793EB0"/>
    <w:rsid w:val="00794FA1"/>
    <w:rsid w:val="00797FAE"/>
    <w:rsid w:val="007E4F02"/>
    <w:rsid w:val="0087555D"/>
    <w:rsid w:val="008968B6"/>
    <w:rsid w:val="008A230A"/>
    <w:rsid w:val="008C2E09"/>
    <w:rsid w:val="009051CA"/>
    <w:rsid w:val="009136B7"/>
    <w:rsid w:val="00921FFC"/>
    <w:rsid w:val="00931FD5"/>
    <w:rsid w:val="00982488"/>
    <w:rsid w:val="009C7F2A"/>
    <w:rsid w:val="00A16323"/>
    <w:rsid w:val="00AB2E6D"/>
    <w:rsid w:val="00AB44FA"/>
    <w:rsid w:val="00B04CE8"/>
    <w:rsid w:val="00B54B37"/>
    <w:rsid w:val="00BA61C2"/>
    <w:rsid w:val="00BC0024"/>
    <w:rsid w:val="00BC09D5"/>
    <w:rsid w:val="00BD4DD4"/>
    <w:rsid w:val="00BD5A95"/>
    <w:rsid w:val="00BD627F"/>
    <w:rsid w:val="00BF3365"/>
    <w:rsid w:val="00BF4798"/>
    <w:rsid w:val="00C169F9"/>
    <w:rsid w:val="00C1796D"/>
    <w:rsid w:val="00C24EEC"/>
    <w:rsid w:val="00C42EB7"/>
    <w:rsid w:val="00C94235"/>
    <w:rsid w:val="00C9717E"/>
    <w:rsid w:val="00CA2534"/>
    <w:rsid w:val="00CD01CC"/>
    <w:rsid w:val="00CD1C7F"/>
    <w:rsid w:val="00CD438F"/>
    <w:rsid w:val="00D06003"/>
    <w:rsid w:val="00D114EF"/>
    <w:rsid w:val="00D22E40"/>
    <w:rsid w:val="00D24C8D"/>
    <w:rsid w:val="00D564E6"/>
    <w:rsid w:val="00D602E1"/>
    <w:rsid w:val="00D76068"/>
    <w:rsid w:val="00DA25C7"/>
    <w:rsid w:val="00E13A2A"/>
    <w:rsid w:val="00E17663"/>
    <w:rsid w:val="00E27D5A"/>
    <w:rsid w:val="00E353F4"/>
    <w:rsid w:val="00E77285"/>
    <w:rsid w:val="00E87B26"/>
    <w:rsid w:val="00EB7E2C"/>
    <w:rsid w:val="00ED7977"/>
    <w:rsid w:val="00EE3EAC"/>
    <w:rsid w:val="00F10A53"/>
    <w:rsid w:val="00F24652"/>
    <w:rsid w:val="00F2657D"/>
    <w:rsid w:val="00F42491"/>
    <w:rsid w:val="00F51041"/>
    <w:rsid w:val="00F5319D"/>
    <w:rsid w:val="00F814FE"/>
    <w:rsid w:val="00F8561F"/>
    <w:rsid w:val="00F93B7A"/>
    <w:rsid w:val="00FB1403"/>
    <w:rsid w:val="00FB4E51"/>
    <w:rsid w:val="00FC2773"/>
    <w:rsid w:val="00FC78D9"/>
    <w:rsid w:val="00FE5B2B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FAE8"/>
  <w15:docId w15:val="{5F9394DB-5BCC-4C99-BC45-155A870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15E2B"/>
    <w:p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Normln"/>
    <w:rsid w:val="004171BE"/>
    <w:pPr>
      <w:shd w:val="clear" w:color="auto" w:fill="FFFFFF"/>
      <w:spacing w:before="200" w:after="200"/>
      <w:jc w:val="center"/>
    </w:pPr>
    <w:rPr>
      <w:b/>
      <w:bCs/>
      <w:color w:val="1A171B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7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71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1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1BE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35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53F4"/>
  </w:style>
  <w:style w:type="character" w:customStyle="1" w:styleId="TextkomenteChar">
    <w:name w:val="Text komentáře Char"/>
    <w:basedOn w:val="Standardnpsmoodstavce"/>
    <w:link w:val="Textkomente"/>
    <w:uiPriority w:val="99"/>
    <w:rsid w:val="00E353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3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15E2B"/>
    <w:rPr>
      <w:rFonts w:ascii="Arial Black" w:eastAsia="Times New Roman" w:hAnsi="Arial Black" w:cs="Arial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51380C"/>
    <w:pPr>
      <w:widowControl/>
      <w:suppressAutoHyphens/>
      <w:autoSpaceDE/>
      <w:autoSpaceDN/>
      <w:adjustRightInd/>
      <w:ind w:left="708"/>
    </w:pPr>
    <w:rPr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138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iln">
    <w:name w:val="Strong"/>
    <w:basedOn w:val="Standardnpsmoodstavce"/>
    <w:uiPriority w:val="22"/>
    <w:qFormat/>
    <w:rsid w:val="00C9717E"/>
    <w:rPr>
      <w:b/>
      <w:bCs/>
    </w:rPr>
  </w:style>
  <w:style w:type="character" w:customStyle="1" w:styleId="nowrap">
    <w:name w:val="nowrap"/>
    <w:basedOn w:val="Standardnpsmoodstavce"/>
    <w:rsid w:val="00C9717E"/>
  </w:style>
  <w:style w:type="paragraph" w:styleId="Revize">
    <w:name w:val="Revision"/>
    <w:hidden/>
    <w:uiPriority w:val="99"/>
    <w:semiHidden/>
    <w:rsid w:val="00D22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2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28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6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0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21C85-A578-46CD-A7A2-408486D769BB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B460C403-AB81-4263-B915-A57C04BBCCD6}"/>
</file>

<file path=customXml/itemProps3.xml><?xml version="1.0" encoding="utf-8"?>
<ds:datastoreItem xmlns:ds="http://schemas.openxmlformats.org/officeDocument/2006/customXml" ds:itemID="{35048C80-A03A-41C6-8D31-F61A1C9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orlickovaj</dc:creator>
  <cp:lastModifiedBy>Janečková Iveta, Bc.</cp:lastModifiedBy>
  <cp:revision>4</cp:revision>
  <cp:lastPrinted>2022-03-17T09:05:00Z</cp:lastPrinted>
  <dcterms:created xsi:type="dcterms:W3CDTF">2026-03-04T12:30:00Z</dcterms:created>
  <dcterms:modified xsi:type="dcterms:W3CDTF">2026-03-09T15:27:00Z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