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CC23" w14:textId="77777777" w:rsidR="007E3D67" w:rsidRDefault="00000000">
      <w:pPr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FORMULÁŘ NABÍDKY</w:t>
      </w:r>
    </w:p>
    <w:p w14:paraId="75C4FDB4" w14:textId="77777777" w:rsidR="007E3D67" w:rsidRDefault="0000000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zakázku malého rozsahu na stavby </w:t>
      </w:r>
    </w:p>
    <w:p w14:paraId="2145DBED" w14:textId="13896AE5" w:rsidR="007E3D67" w:rsidRDefault="00000000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„</w:t>
      </w:r>
      <w:r w:rsidR="008B3046" w:rsidRPr="00127162">
        <w:rPr>
          <w:b/>
          <w:sz w:val="32"/>
          <w:szCs w:val="28"/>
        </w:rPr>
        <w:t>Demolice objektu Nechvalín č.p. 69</w:t>
      </w:r>
      <w:r>
        <w:rPr>
          <w:b/>
          <w:sz w:val="32"/>
          <w:szCs w:val="28"/>
        </w:rPr>
        <w:t>“</w:t>
      </w:r>
    </w:p>
    <w:p w14:paraId="1012DE8E" w14:textId="77777777" w:rsidR="007E3D67" w:rsidRDefault="007E3D67">
      <w:pPr>
        <w:rPr>
          <w:rFonts w:ascii="Calibri" w:hAnsi="Calibri"/>
          <w:b/>
          <w:bCs/>
          <w:color w:val="000000"/>
        </w:rPr>
      </w:pPr>
    </w:p>
    <w:p w14:paraId="3EF09DB1" w14:textId="77777777" w:rsidR="007E3D67" w:rsidRDefault="00000000">
      <w:pPr>
        <w:rPr>
          <w:rFonts w:ascii="Calibri" w:hAnsi="Calibri"/>
          <w:color w:val="000000"/>
          <w:sz w:val="24"/>
        </w:rPr>
      </w:pPr>
      <w:r>
        <w:rPr>
          <w:b/>
          <w:bCs/>
          <w:color w:val="000000"/>
        </w:rPr>
        <w:t xml:space="preserve">Účastník: </w:t>
      </w:r>
    </w:p>
    <w:tbl>
      <w:tblPr>
        <w:tblW w:w="8994" w:type="dxa"/>
        <w:tblInd w:w="81" w:type="dxa"/>
        <w:tblLayout w:type="fixed"/>
        <w:tblLook w:val="01E0" w:firstRow="1" w:lastRow="1" w:firstColumn="1" w:lastColumn="1" w:noHBand="0" w:noVBand="0"/>
      </w:tblPr>
      <w:tblGrid>
        <w:gridCol w:w="3791"/>
        <w:gridCol w:w="5203"/>
      </w:tblGrid>
      <w:tr w:rsidR="007E3D67" w14:paraId="7A7AC7C9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5A4E" w14:textId="77777777" w:rsidR="007E3D67" w:rsidRDefault="00000000">
            <w:pPr>
              <w:widowControl w:val="0"/>
              <w:spacing w:after="120"/>
            </w:pPr>
            <w:r>
              <w:t>Obchodní firma / Jméno a příjmení: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355C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2101E307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6128" w14:textId="77777777" w:rsidR="007E3D67" w:rsidRDefault="00000000">
            <w:pPr>
              <w:widowControl w:val="0"/>
              <w:spacing w:after="120"/>
            </w:pPr>
            <w:r>
              <w:t xml:space="preserve">Sídlo / Místo podnikání: 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1C6A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3BED0EF1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592F" w14:textId="77777777" w:rsidR="007E3D67" w:rsidRDefault="00000000">
            <w:pPr>
              <w:widowControl w:val="0"/>
              <w:spacing w:after="120"/>
            </w:pPr>
            <w:r>
              <w:t>Tel.: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5184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7146BDF8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132A" w14:textId="77777777" w:rsidR="007E3D67" w:rsidRDefault="00000000">
            <w:pPr>
              <w:widowControl w:val="0"/>
              <w:spacing w:after="120"/>
            </w:pPr>
            <w:r>
              <w:t>E-mail (pro komunikaci v průběhu výběrového řízení):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D0B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0BA1CA41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BE2B" w14:textId="77777777" w:rsidR="007E3D67" w:rsidRDefault="00000000">
            <w:pPr>
              <w:widowControl w:val="0"/>
              <w:spacing w:after="120"/>
            </w:pPr>
            <w:r>
              <w:t>URL adresa: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40D4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6DF8861D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CCCB" w14:textId="77777777" w:rsidR="007E3D67" w:rsidRDefault="00000000">
            <w:pPr>
              <w:widowControl w:val="0"/>
              <w:spacing w:after="120"/>
            </w:pPr>
            <w:r>
              <w:t>IČ: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75E5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6830513B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0204" w14:textId="77777777" w:rsidR="007E3D67" w:rsidRDefault="00000000">
            <w:pPr>
              <w:widowControl w:val="0"/>
              <w:spacing w:after="120"/>
            </w:pPr>
            <w:r>
              <w:t>DIČ: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A7B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7152D712" w14:textId="77777777">
        <w:trPr>
          <w:trHeight w:val="465"/>
        </w:trPr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2864" w14:textId="77777777" w:rsidR="007E3D67" w:rsidRDefault="00000000">
            <w:pPr>
              <w:widowControl w:val="0"/>
              <w:spacing w:after="120"/>
            </w:pPr>
            <w:r>
              <w:t>Kontaktní osoba: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43A5" w14:textId="77777777" w:rsidR="007E3D67" w:rsidRDefault="007E3D67">
            <w:pPr>
              <w:widowControl w:val="0"/>
              <w:spacing w:after="120"/>
            </w:pPr>
          </w:p>
        </w:tc>
      </w:tr>
    </w:tbl>
    <w:p w14:paraId="1211CE58" w14:textId="77777777" w:rsidR="007E3D67" w:rsidRDefault="007E3D67">
      <w:pPr>
        <w:rPr>
          <w:rFonts w:ascii="Calibri" w:hAnsi="Calibri"/>
          <w:b/>
          <w:bCs/>
          <w:color w:val="000000"/>
        </w:rPr>
      </w:pPr>
    </w:p>
    <w:p w14:paraId="5025C2BC" w14:textId="77777777" w:rsidR="007E3D67" w:rsidRDefault="00000000">
      <w:pPr>
        <w:rPr>
          <w:rFonts w:ascii="Calibri" w:hAnsi="Calibri"/>
          <w:color w:val="000000"/>
          <w:sz w:val="24"/>
        </w:rPr>
      </w:pPr>
      <w:r>
        <w:rPr>
          <w:b/>
          <w:bCs/>
          <w:color w:val="000000"/>
        </w:rPr>
        <w:t xml:space="preserve">tímto prohlašuje, že: </w:t>
      </w:r>
    </w:p>
    <w:p w14:paraId="53AC8C0C" w14:textId="77777777" w:rsidR="007E3D67" w:rsidRDefault="0000000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color w:val="000000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1D859BD4" w14:textId="77777777" w:rsidR="007E3D67" w:rsidRDefault="00000000">
      <w:pPr>
        <w:ind w:left="284"/>
        <w:jc w:val="both"/>
        <w:rPr>
          <w:rFonts w:ascii="Calibri" w:hAnsi="Calibri"/>
          <w:color w:val="000000"/>
        </w:rPr>
      </w:pPr>
      <w:r>
        <w:rPr>
          <w:color w:val="000000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B7C3F9" w14:textId="77777777" w:rsidR="007E3D67" w:rsidRDefault="00000000">
      <w:pPr>
        <w:spacing w:after="120"/>
        <w:ind w:left="284"/>
        <w:jc w:val="both"/>
        <w:rPr>
          <w:rFonts w:ascii="Calibri" w:hAnsi="Calibri"/>
          <w:color w:val="000000"/>
        </w:rPr>
      </w:pPr>
      <w:r>
        <w:rPr>
          <w:color w:val="000000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09E5E487" w14:textId="77777777" w:rsidR="007E3D67" w:rsidRDefault="0000000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color w:val="000000"/>
        </w:rPr>
        <w:t>nemá v České republice nebo v zemi svého sídla v evidenci daní zachycen splatný daňový nedoplatek;</w:t>
      </w:r>
    </w:p>
    <w:p w14:paraId="537CC3F1" w14:textId="77777777" w:rsidR="007E3D67" w:rsidRDefault="0000000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color w:val="000000"/>
        </w:rPr>
        <w:t>nemá v České republice nebo v zemi svého sídla splatný nedoplatek na pojistném nebo na penále na veřejné zdravotní pojištění;</w:t>
      </w:r>
    </w:p>
    <w:p w14:paraId="7475D787" w14:textId="77777777" w:rsidR="007E3D67" w:rsidRDefault="0000000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color w:val="000000"/>
        </w:rPr>
        <w:t>nemá v České republice nebo v zemi svého sídla splatný nedoplatek na pojistném nebo na penále na sociální zabezpečení a příspěvku na státní politiku zaměstnanosti;</w:t>
      </w:r>
    </w:p>
    <w:p w14:paraId="67DA5438" w14:textId="77777777" w:rsidR="007E3D67" w:rsidRDefault="0000000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color w:val="000000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3DDDE40D" w14:textId="0DC399CE" w:rsidR="007E3D67" w:rsidRDefault="007E3D67">
      <w:pPr>
        <w:spacing w:after="120"/>
        <w:jc w:val="both"/>
        <w:rPr>
          <w:rFonts w:ascii="Calibri" w:hAnsi="Calibri"/>
          <w:b/>
        </w:rPr>
      </w:pPr>
    </w:p>
    <w:p w14:paraId="23F01B1A" w14:textId="77777777" w:rsidR="00A23DA8" w:rsidRDefault="00A23DA8">
      <w:pPr>
        <w:spacing w:after="120"/>
        <w:jc w:val="both"/>
        <w:rPr>
          <w:rFonts w:ascii="Calibri" w:hAnsi="Calibri"/>
          <w:b/>
        </w:rPr>
      </w:pPr>
    </w:p>
    <w:p w14:paraId="04829C4B" w14:textId="590BDF93" w:rsidR="007E3D67" w:rsidRDefault="00000000">
      <w:pPr>
        <w:spacing w:after="120"/>
        <w:jc w:val="both"/>
        <w:rPr>
          <w:rFonts w:ascii="Calibri" w:hAnsi="Calibri"/>
          <w:b/>
        </w:rPr>
      </w:pPr>
      <w:r>
        <w:rPr>
          <w:b/>
        </w:rPr>
        <w:t xml:space="preserve">Účastník prohlašuje, že </w:t>
      </w:r>
      <w:r>
        <w:rPr>
          <w:bCs/>
          <w:i/>
          <w:iCs/>
        </w:rPr>
        <w:t>(nehodící se škrtněte</w:t>
      </w:r>
      <w:r w:rsidR="00583616">
        <w:rPr>
          <w:bCs/>
          <w:i/>
          <w:iCs/>
        </w:rPr>
        <w:t>, v případě neškrtnutí bude považována za vybranou možnost a</w:t>
      </w:r>
      <w:proofErr w:type="gramStart"/>
      <w:r w:rsidR="00583616">
        <w:rPr>
          <w:bCs/>
          <w:i/>
          <w:iCs/>
        </w:rPr>
        <w:t xml:space="preserve">) </w:t>
      </w:r>
      <w:r>
        <w:rPr>
          <w:bCs/>
          <w:i/>
          <w:iCs/>
        </w:rPr>
        <w:t>)</w:t>
      </w:r>
      <w:proofErr w:type="gramEnd"/>
      <w:r>
        <w:rPr>
          <w:b/>
        </w:rPr>
        <w:t>:</w:t>
      </w:r>
    </w:p>
    <w:p w14:paraId="21B2AD5C" w14:textId="77777777" w:rsidR="007E3D67" w:rsidRDefault="00000000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Calibri" w:hAnsi="Calibri"/>
        </w:rPr>
      </w:pPr>
      <w:r>
        <w:t>nemá v úmyslu zadat žádnou část veřejné zakázky jiné osobě (poddodavateli);</w:t>
      </w:r>
    </w:p>
    <w:p w14:paraId="5EB15A2B" w14:textId="77777777" w:rsidR="007E3D67" w:rsidRDefault="0000000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/>
        </w:rPr>
      </w:pPr>
      <w:r>
        <w:t xml:space="preserve">má v úmyslu zadat určitou část veřejné zakázky jednomu či více poddodavatelům </w:t>
      </w:r>
      <w:r>
        <w:rPr>
          <w:i/>
          <w:iCs/>
        </w:rPr>
        <w:t>(doplňte, v případě potřeby přidejte další poddodavatele)</w:t>
      </w:r>
      <w:r>
        <w:t>:</w:t>
      </w:r>
    </w:p>
    <w:p w14:paraId="54DD02DB" w14:textId="77777777" w:rsidR="007E3D67" w:rsidRDefault="007E3D67">
      <w:pPr>
        <w:spacing w:after="0" w:line="240" w:lineRule="auto"/>
        <w:ind w:left="284"/>
        <w:jc w:val="both"/>
        <w:rPr>
          <w:rFonts w:ascii="Calibri" w:hAnsi="Calibri"/>
        </w:rPr>
      </w:pPr>
    </w:p>
    <w:p w14:paraId="3DC3603A" w14:textId="77777777" w:rsidR="007E3D67" w:rsidRDefault="00000000">
      <w:pPr>
        <w:spacing w:after="120" w:line="240" w:lineRule="auto"/>
        <w:ind w:left="284"/>
        <w:jc w:val="both"/>
        <w:rPr>
          <w:rFonts w:ascii="Calibri" w:hAnsi="Calibri"/>
        </w:rPr>
      </w:pPr>
      <w:r>
        <w:t>Poddodavatel č. 1</w:t>
      </w:r>
    </w:p>
    <w:tbl>
      <w:tblPr>
        <w:tblW w:w="8796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3594"/>
        <w:gridCol w:w="5202"/>
      </w:tblGrid>
      <w:tr w:rsidR="007E3D67" w14:paraId="29B6489A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74A7" w14:textId="77777777" w:rsidR="007E3D67" w:rsidRDefault="00000000">
            <w:pPr>
              <w:widowControl w:val="0"/>
              <w:spacing w:after="120"/>
            </w:pPr>
            <w:r>
              <w:t>Obchodní firma / Jméno a příjmení: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ED82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43237CD9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1483" w14:textId="77777777" w:rsidR="007E3D67" w:rsidRDefault="00000000">
            <w:pPr>
              <w:widowControl w:val="0"/>
              <w:spacing w:after="120"/>
            </w:pPr>
            <w:r>
              <w:t xml:space="preserve">Sídlo / Místo podnikání: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CAE4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414190F6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5983" w14:textId="77777777" w:rsidR="007E3D67" w:rsidRDefault="00000000">
            <w:pPr>
              <w:widowControl w:val="0"/>
              <w:spacing w:after="120"/>
            </w:pPr>
            <w:r>
              <w:t>IČ: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D7C6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68882CA9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F288" w14:textId="77777777" w:rsidR="007E3D67" w:rsidRDefault="00000000">
            <w:pPr>
              <w:widowControl w:val="0"/>
              <w:spacing w:after="120"/>
            </w:pPr>
            <w:r>
              <w:t>DIČ: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F19E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5C60D4C8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4FBF" w14:textId="77777777" w:rsidR="007E3D67" w:rsidRDefault="00000000">
            <w:pPr>
              <w:widowControl w:val="0"/>
              <w:spacing w:after="120"/>
            </w:pPr>
            <w:r>
              <w:t>Kontaktní osoba: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31FF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16128777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F1FF" w14:textId="77777777" w:rsidR="007E3D67" w:rsidRDefault="00000000">
            <w:pPr>
              <w:widowControl w:val="0"/>
              <w:spacing w:after="120"/>
            </w:pPr>
            <w:r>
              <w:t>Tel.: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885A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6836B73E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9E7F" w14:textId="77777777" w:rsidR="007E3D67" w:rsidRDefault="00000000">
            <w:pPr>
              <w:widowControl w:val="0"/>
              <w:spacing w:after="120"/>
            </w:pPr>
            <w:r>
              <w:t>E-mail: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45CE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57104219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A356" w14:textId="77777777" w:rsidR="007E3D67" w:rsidRDefault="00000000">
            <w:pPr>
              <w:widowControl w:val="0"/>
              <w:spacing w:after="120"/>
            </w:pPr>
            <w:r>
              <w:t>Jakou část zakázky bude poddodavatel realizovat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DD99" w14:textId="77777777" w:rsidR="007E3D67" w:rsidRDefault="007E3D67">
            <w:pPr>
              <w:widowControl w:val="0"/>
              <w:spacing w:after="120"/>
            </w:pPr>
          </w:p>
        </w:tc>
      </w:tr>
      <w:tr w:rsidR="007E3D67" w14:paraId="168677EE" w14:textId="77777777">
        <w:trPr>
          <w:trHeight w:val="465"/>
        </w:trPr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9B51" w14:textId="77777777" w:rsidR="007E3D67" w:rsidRDefault="00000000">
            <w:pPr>
              <w:widowControl w:val="0"/>
              <w:spacing w:after="120"/>
            </w:pPr>
            <w:r>
              <w:t>Procentuální (%) finanční podíl poddodavatele na veřejné zakázce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2AED" w14:textId="77777777" w:rsidR="007E3D67" w:rsidRDefault="007E3D67">
            <w:pPr>
              <w:widowControl w:val="0"/>
              <w:spacing w:after="120"/>
            </w:pPr>
          </w:p>
        </w:tc>
      </w:tr>
    </w:tbl>
    <w:p w14:paraId="3FB390EC" w14:textId="77777777" w:rsidR="007E3D67" w:rsidRDefault="007E3D67">
      <w:pPr>
        <w:pStyle w:val="Odstavecseseznamem"/>
        <w:spacing w:after="0" w:line="240" w:lineRule="auto"/>
        <w:ind w:left="284"/>
        <w:jc w:val="both"/>
        <w:rPr>
          <w:rFonts w:ascii="Calibri" w:hAnsi="Calibri"/>
        </w:rPr>
      </w:pPr>
    </w:p>
    <w:p w14:paraId="66CB85B3" w14:textId="4D4C6ED0" w:rsidR="007E3D67" w:rsidRDefault="007E3D67">
      <w:pPr>
        <w:spacing w:after="120"/>
        <w:jc w:val="both"/>
        <w:rPr>
          <w:rFonts w:ascii="Calibri" w:hAnsi="Calibri"/>
          <w:b/>
        </w:rPr>
      </w:pPr>
    </w:p>
    <w:p w14:paraId="08440E83" w14:textId="77777777" w:rsidR="00A23DA8" w:rsidRDefault="00A23DA8">
      <w:pPr>
        <w:spacing w:after="120"/>
        <w:jc w:val="both"/>
        <w:rPr>
          <w:rFonts w:ascii="Calibri" w:hAnsi="Calibri"/>
          <w:b/>
        </w:rPr>
      </w:pPr>
    </w:p>
    <w:p w14:paraId="28D5074F" w14:textId="77777777" w:rsidR="007E3D67" w:rsidRDefault="00000000">
      <w:pPr>
        <w:spacing w:after="120"/>
        <w:jc w:val="both"/>
        <w:rPr>
          <w:rFonts w:ascii="Calibri" w:hAnsi="Calibri"/>
          <w:b/>
          <w:sz w:val="24"/>
        </w:rPr>
      </w:pPr>
      <w:r>
        <w:rPr>
          <w:b/>
        </w:rPr>
        <w:t>Účastník prohlašuje, že:</w:t>
      </w:r>
    </w:p>
    <w:p w14:paraId="0F862F07" w14:textId="77777777" w:rsidR="007E3D67" w:rsidRDefault="00000000">
      <w:pPr>
        <w:spacing w:after="120" w:line="240" w:lineRule="auto"/>
        <w:jc w:val="both"/>
        <w:rPr>
          <w:rFonts w:ascii="Calibri" w:hAnsi="Calibri"/>
        </w:rPr>
      </w:pPr>
      <w:r>
        <w:t>bude-li s ním uzavřena smlouva na veřejnou zakázku, zajistí po celou dobu plnění veřejné zakázky:</w:t>
      </w:r>
    </w:p>
    <w:p w14:paraId="29C6E467" w14:textId="77777777" w:rsidR="007E3D67" w:rsidRDefault="00000000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/>
        </w:rPr>
      </w:pPr>
      <w:r>
        <w:t xml:space="preserve">plnění povinností vyplývajících z právních předpisů České republiky, zejména pak z předpisů pracovněprávních, předpisů z oblasti zaměstnanosti, bezpečnosti a ochrany zdraví při práci a předpisů o ochraně životního </w:t>
      </w:r>
      <w:proofErr w:type="gramStart"/>
      <w:r>
        <w:t>prostředí</w:t>
      </w:r>
      <w:proofErr w:type="gramEnd"/>
      <w:r>
        <w:t xml:space="preserve"> a to vůči všem osobám, které se na plnění smlouvy budou podílet; plnění těchto povinností zajistí účastník i u svých poddodavatelů;</w:t>
      </w:r>
    </w:p>
    <w:p w14:paraId="4E351A7C" w14:textId="77777777" w:rsidR="007E3D67" w:rsidRDefault="00000000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/>
        </w:rPr>
      </w:pPr>
      <w:r>
        <w:t xml:space="preserve">řádné a včasné plnění finančních závazků svým poddodavatelům; </w:t>
      </w:r>
    </w:p>
    <w:p w14:paraId="6645E36E" w14:textId="77777777" w:rsidR="007E3D67" w:rsidRDefault="00000000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Calibri" w:hAnsi="Calibri"/>
        </w:rPr>
      </w:pPr>
      <w:r>
        <w:t xml:space="preserve">dodržování základních lidských, sociálních a pracovních práv, zejména úmluv Mezinárodní organizace práce (International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>) uvedených v příloze X směrnice č. 2014/24/EU.</w:t>
      </w:r>
    </w:p>
    <w:p w14:paraId="2232F1BE" w14:textId="77777777" w:rsidR="007E3D67" w:rsidRDefault="007E3D67">
      <w:pPr>
        <w:pStyle w:val="Odstavecseseznamem"/>
        <w:spacing w:after="0" w:line="240" w:lineRule="auto"/>
        <w:ind w:left="284"/>
        <w:jc w:val="both"/>
        <w:rPr>
          <w:rFonts w:ascii="Calibri" w:hAnsi="Calibri"/>
        </w:rPr>
      </w:pPr>
    </w:p>
    <w:p w14:paraId="1770C664" w14:textId="35ED6F1D" w:rsidR="007E3D67" w:rsidRDefault="007E3D67">
      <w:pPr>
        <w:spacing w:after="120"/>
        <w:jc w:val="both"/>
        <w:rPr>
          <w:rFonts w:ascii="Calibri" w:hAnsi="Calibri"/>
        </w:rPr>
      </w:pPr>
    </w:p>
    <w:p w14:paraId="70CC75DD" w14:textId="77777777" w:rsidR="00A23DA8" w:rsidRDefault="00A23DA8">
      <w:pPr>
        <w:spacing w:after="120"/>
        <w:jc w:val="both"/>
        <w:rPr>
          <w:rFonts w:ascii="Calibri" w:hAnsi="Calibri"/>
        </w:rPr>
      </w:pPr>
    </w:p>
    <w:p w14:paraId="5C779EED" w14:textId="77777777" w:rsidR="007E3D67" w:rsidRDefault="00000000">
      <w:pPr>
        <w:spacing w:after="120"/>
        <w:jc w:val="both"/>
        <w:rPr>
          <w:rFonts w:ascii="Calibri" w:hAnsi="Calibri"/>
          <w:b/>
        </w:rPr>
      </w:pPr>
      <w:r>
        <w:rPr>
          <w:b/>
        </w:rPr>
        <w:lastRenderedPageBreak/>
        <w:t>Nabídková cena: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E3D67" w14:paraId="12A6A47E" w14:textId="77777777">
        <w:trPr>
          <w:trHeight w:val="288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D791" w14:textId="77777777" w:rsidR="007E3D6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Calibri"/>
                <w:b/>
              </w:rPr>
              <w:t>nabídková cena</w:t>
            </w:r>
            <w:r>
              <w:rPr>
                <w:rFonts w:eastAsia="Calibri"/>
                <w:b/>
                <w:u w:val="single"/>
              </w:rPr>
              <w:t xml:space="preserve"> bez DPH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BDF9" w14:textId="77777777" w:rsidR="007E3D6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Calibri"/>
                <w:b/>
              </w:rPr>
              <w:t>DPH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F3AB" w14:textId="77777777" w:rsidR="007E3D6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eastAsia="Calibri"/>
                <w:b/>
              </w:rPr>
              <w:t>nabídková cena</w:t>
            </w:r>
            <w:r>
              <w:rPr>
                <w:rFonts w:eastAsia="Calibri"/>
                <w:b/>
                <w:u w:val="single"/>
              </w:rPr>
              <w:t xml:space="preserve"> včetně DPH</w:t>
            </w:r>
          </w:p>
        </w:tc>
      </w:tr>
      <w:tr w:rsidR="007E3D67" w14:paraId="038C1DC1" w14:textId="77777777">
        <w:trPr>
          <w:trHeight w:val="599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2030" w14:textId="77777777" w:rsidR="007E3D67" w:rsidRDefault="007E3D6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9493" w14:textId="77777777" w:rsidR="007E3D67" w:rsidRDefault="007E3D6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9BA7" w14:textId="77777777" w:rsidR="007E3D67" w:rsidRDefault="007E3D6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315E1E8D" w14:textId="77777777" w:rsidR="007E3D67" w:rsidRDefault="007E3D67">
      <w:pPr>
        <w:jc w:val="both"/>
        <w:rPr>
          <w:rFonts w:ascii="Calibri" w:eastAsia="Times New Roman" w:hAnsi="Calibri"/>
        </w:rPr>
      </w:pPr>
    </w:p>
    <w:p w14:paraId="02C6CBDC" w14:textId="77777777" w:rsidR="007E3D67" w:rsidRDefault="007E3D67">
      <w:pPr>
        <w:jc w:val="both"/>
        <w:rPr>
          <w:rFonts w:ascii="Calibri" w:eastAsia="Times New Roman" w:hAnsi="Calibri"/>
        </w:rPr>
      </w:pPr>
    </w:p>
    <w:tbl>
      <w:tblPr>
        <w:tblW w:w="6512" w:type="dxa"/>
        <w:jc w:val="center"/>
        <w:tblLayout w:type="fixed"/>
        <w:tblLook w:val="04A0" w:firstRow="1" w:lastRow="0" w:firstColumn="1" w:lastColumn="0" w:noHBand="0" w:noVBand="1"/>
      </w:tblPr>
      <w:tblGrid>
        <w:gridCol w:w="6512"/>
      </w:tblGrid>
      <w:tr w:rsidR="007E3D67" w14:paraId="0442B0C4" w14:textId="77777777">
        <w:trPr>
          <w:trHeight w:val="2244"/>
          <w:jc w:val="center"/>
        </w:trPr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7916" w14:textId="77777777" w:rsidR="007E3D67" w:rsidRDefault="007E3D67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  <w:p w14:paraId="2B3D0362" w14:textId="77777777" w:rsidR="007E3D67" w:rsidRDefault="00000000">
            <w:pPr>
              <w:widowControl w:val="0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V 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…… dne …</w:t>
            </w:r>
            <w:proofErr w:type="gramStart"/>
            <w:r>
              <w:rPr>
                <w:color w:val="000000"/>
              </w:rPr>
              <w:t>…….….…</w:t>
            </w:r>
            <w:proofErr w:type="gramEnd"/>
            <w:r>
              <w:rPr>
                <w:color w:val="000000"/>
              </w:rPr>
              <w:t>………….</w:t>
            </w:r>
          </w:p>
          <w:p w14:paraId="5EB78E88" w14:textId="77777777" w:rsidR="007E3D67" w:rsidRDefault="007E3D67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  <w:p w14:paraId="42E3DFA2" w14:textId="77777777" w:rsidR="007E3D67" w:rsidRDefault="007E3D67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</w:p>
          <w:p w14:paraId="3B0716BB" w14:textId="77777777" w:rsidR="007E3D67" w:rsidRDefault="00000000">
            <w:pPr>
              <w:widowControl w:val="0"/>
              <w:spacing w:after="120"/>
              <w:jc w:val="center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  <w:p w14:paraId="19FFC559" w14:textId="77777777" w:rsidR="007E3D67" w:rsidRDefault="00000000">
            <w:pPr>
              <w:widowControl w:val="0"/>
              <w:jc w:val="center"/>
              <w:rPr>
                <w:rFonts w:ascii="Calibri" w:hAnsi="Calibri"/>
                <w:color w:val="000000"/>
              </w:rPr>
            </w:pPr>
            <w:r>
              <w:rPr>
                <w:i/>
                <w:iCs/>
                <w:color w:val="000000"/>
              </w:rPr>
              <w:t>Titul, jméno a příjmení účastníka nebo osoby oprávněné jednat za účastníka</w:t>
            </w:r>
          </w:p>
        </w:tc>
      </w:tr>
    </w:tbl>
    <w:p w14:paraId="0D8402FB" w14:textId="77777777" w:rsidR="007E3D67" w:rsidRDefault="007E3D67"/>
    <w:sectPr w:rsidR="007E3D67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60B3" w14:textId="77777777" w:rsidR="00381C03" w:rsidRDefault="00381C03">
      <w:pPr>
        <w:spacing w:after="0" w:line="240" w:lineRule="auto"/>
      </w:pPr>
      <w:r>
        <w:separator/>
      </w:r>
    </w:p>
  </w:endnote>
  <w:endnote w:type="continuationSeparator" w:id="0">
    <w:p w14:paraId="10016AC0" w14:textId="77777777" w:rsidR="00381C03" w:rsidRDefault="003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5BBB0" w14:textId="77777777" w:rsidR="00381C03" w:rsidRDefault="00381C03">
      <w:pPr>
        <w:spacing w:after="0" w:line="240" w:lineRule="auto"/>
      </w:pPr>
      <w:r>
        <w:separator/>
      </w:r>
    </w:p>
  </w:footnote>
  <w:footnote w:type="continuationSeparator" w:id="0">
    <w:p w14:paraId="46406B30" w14:textId="77777777" w:rsidR="00381C03" w:rsidRDefault="0038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8F6F" w14:textId="77777777" w:rsidR="007E3D67" w:rsidRDefault="007E3D67">
    <w:pPr>
      <w:pStyle w:val="Zhlav"/>
    </w:pPr>
  </w:p>
  <w:p w14:paraId="4FBD426E" w14:textId="77777777" w:rsidR="007E3D67" w:rsidRDefault="007E3D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E61F" w14:textId="77777777" w:rsidR="007E3D67" w:rsidRDefault="007E3D67">
    <w:pPr>
      <w:pStyle w:val="Zhlav"/>
    </w:pPr>
  </w:p>
  <w:p w14:paraId="4A602E5E" w14:textId="77777777" w:rsidR="007E3D67" w:rsidRDefault="00000000">
    <w:pPr>
      <w:jc w:val="right"/>
    </w:pPr>
    <w: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04FE"/>
    <w:multiLevelType w:val="multilevel"/>
    <w:tmpl w:val="6AF6E7B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D562A1"/>
    <w:multiLevelType w:val="multilevel"/>
    <w:tmpl w:val="32BE1D7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6E4AB5"/>
    <w:multiLevelType w:val="multilevel"/>
    <w:tmpl w:val="AC62AE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A5671E"/>
    <w:multiLevelType w:val="multilevel"/>
    <w:tmpl w:val="889E882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14713141">
    <w:abstractNumId w:val="3"/>
  </w:num>
  <w:num w:numId="2" w16cid:durableId="2063863810">
    <w:abstractNumId w:val="0"/>
  </w:num>
  <w:num w:numId="3" w16cid:durableId="104886992">
    <w:abstractNumId w:val="1"/>
  </w:num>
  <w:num w:numId="4" w16cid:durableId="602150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67"/>
    <w:rsid w:val="00127162"/>
    <w:rsid w:val="001937AC"/>
    <w:rsid w:val="002C1255"/>
    <w:rsid w:val="00381C03"/>
    <w:rsid w:val="004B70A8"/>
    <w:rsid w:val="00583616"/>
    <w:rsid w:val="007E3D67"/>
    <w:rsid w:val="008B3046"/>
    <w:rsid w:val="009076A5"/>
    <w:rsid w:val="00A23DA8"/>
    <w:rsid w:val="00A77C23"/>
    <w:rsid w:val="00B20BDF"/>
    <w:rsid w:val="00B9413F"/>
    <w:rsid w:val="00D47A86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FEC3"/>
  <w15:docId w15:val="{874D7208-080C-474D-9B84-47218485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88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C188F"/>
  </w:style>
  <w:style w:type="character" w:customStyle="1" w:styleId="ZpatChar">
    <w:name w:val="Zápatí Char"/>
    <w:basedOn w:val="Standardnpsmoodstavce"/>
    <w:link w:val="Zpat"/>
    <w:uiPriority w:val="99"/>
    <w:qFormat/>
    <w:rsid w:val="007C188F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C188F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7C188F"/>
    <w:pPr>
      <w:ind w:left="720"/>
      <w:contextualSpacing/>
    </w:pPr>
  </w:style>
  <w:style w:type="paragraph" w:customStyle="1" w:styleId="Default">
    <w:name w:val="Default"/>
    <w:qFormat/>
    <w:rsid w:val="007C188F"/>
    <w:rPr>
      <w:rFonts w:ascii="Calibri" w:eastAsia="Calibri" w:hAnsi="Calibri" w:cs="Calibri"/>
      <w:color w:val="000000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C188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C188F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C188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487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Jurečka</dc:creator>
  <dc:description/>
  <cp:lastModifiedBy>Pavel Smetka</cp:lastModifiedBy>
  <cp:revision>32</cp:revision>
  <dcterms:created xsi:type="dcterms:W3CDTF">2020-09-10T18:47:00Z</dcterms:created>
  <dcterms:modified xsi:type="dcterms:W3CDTF">2026-02-26T12:04:00Z</dcterms:modified>
  <dc:language>cs-CZ</dc:language>
</cp:coreProperties>
</file>