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4B4A53">
        <w:rPr>
          <w:b/>
          <w:szCs w:val="22"/>
        </w:rPr>
        <w:t>Dodá</w:t>
      </w:r>
      <w:r w:rsidR="00720EEC">
        <w:rPr>
          <w:b/>
          <w:szCs w:val="22"/>
        </w:rPr>
        <w:t>vka měřících přístrojů alkoholu v těle (alkoholtestrů)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435CCF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A971-B0B7-46BC-B741-C48C14E1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40</cp:revision>
  <cp:lastPrinted>2011-01-11T13:57:00Z</cp:lastPrinted>
  <dcterms:created xsi:type="dcterms:W3CDTF">2017-11-21T10:56:00Z</dcterms:created>
  <dcterms:modified xsi:type="dcterms:W3CDTF">2018-11-01T09:10:00Z</dcterms:modified>
</cp:coreProperties>
</file>