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24422" w14:textId="3F8089FF" w:rsidR="003D4CF1" w:rsidRPr="00B23294" w:rsidRDefault="003D4CF1" w:rsidP="003D4CF1">
      <w:pPr>
        <w:spacing w:before="0" w:beforeAutospacing="0" w:after="0" w:afterAutospacing="0"/>
        <w:ind w:left="0" w:right="140"/>
        <w:jc w:val="both"/>
        <w:rPr>
          <w:rFonts w:cs="Arial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Příloha č. 9</w:t>
      </w:r>
      <w:r w:rsidRPr="000C55FF">
        <w:rPr>
          <w:rFonts w:ascii="Times New Roman" w:hAnsi="Times New Roman"/>
          <w:i/>
          <w:sz w:val="22"/>
          <w:szCs w:val="22"/>
        </w:rPr>
        <w:t xml:space="preserve"> zadávací dokumentace - Technická specifikace předmětu plnění</w:t>
      </w:r>
      <w:r>
        <w:rPr>
          <w:rFonts w:ascii="Times New Roman" w:hAnsi="Times New Roman"/>
          <w:i/>
          <w:sz w:val="22"/>
          <w:szCs w:val="22"/>
        </w:rPr>
        <w:t xml:space="preserve"> – středisko 3311</w:t>
      </w:r>
    </w:p>
    <w:p w14:paraId="47AA84B7" w14:textId="77777777" w:rsidR="003D4CF1" w:rsidRDefault="003D4CF1" w:rsidP="00E92094">
      <w:pPr>
        <w:pStyle w:val="rove2"/>
        <w:numPr>
          <w:ilvl w:val="0"/>
          <w:numId w:val="0"/>
        </w:numPr>
        <w:spacing w:after="0"/>
        <w:ind w:left="709" w:hanging="709"/>
        <w:jc w:val="left"/>
        <w:rPr>
          <w:rFonts w:ascii="Arial Black" w:hAnsi="Arial Black"/>
          <w:b/>
        </w:rPr>
      </w:pPr>
    </w:p>
    <w:p w14:paraId="672AC8D6" w14:textId="1599C86C" w:rsidR="00E92094" w:rsidRPr="00E710D1" w:rsidRDefault="00E92094" w:rsidP="00E92094">
      <w:pPr>
        <w:pStyle w:val="rove2"/>
        <w:numPr>
          <w:ilvl w:val="0"/>
          <w:numId w:val="0"/>
        </w:numPr>
        <w:spacing w:after="0"/>
        <w:ind w:left="709" w:hanging="709"/>
        <w:jc w:val="left"/>
        <w:rPr>
          <w:rFonts w:ascii="Arial Black" w:hAnsi="Arial Black"/>
          <w:b/>
        </w:rPr>
      </w:pPr>
      <w:r w:rsidRPr="00E710D1">
        <w:rPr>
          <w:rFonts w:ascii="Arial Black" w:hAnsi="Arial Black"/>
          <w:b/>
        </w:rPr>
        <w:t xml:space="preserve">Příloha č. </w:t>
      </w:r>
      <w:r w:rsidR="00CA4DCC">
        <w:rPr>
          <w:rFonts w:ascii="Arial Black" w:hAnsi="Arial Black"/>
          <w:b/>
        </w:rPr>
        <w:t>5</w:t>
      </w:r>
      <w:r w:rsidRPr="00E710D1">
        <w:rPr>
          <w:rFonts w:ascii="Arial Black" w:hAnsi="Arial Black"/>
          <w:b/>
        </w:rPr>
        <w:t xml:space="preserve"> Kupní smlouvy – Technická specifikace předmětu plnění </w:t>
      </w:r>
    </w:p>
    <w:p w14:paraId="6F67996C" w14:textId="77777777" w:rsidR="00E92094" w:rsidRDefault="00E92094" w:rsidP="00E9209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7475C2B6" w14:textId="77777777" w:rsidR="00E92094" w:rsidRDefault="00E92094" w:rsidP="00E9209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Minimální technické p</w:t>
      </w:r>
      <w:r w:rsidRPr="000758E4">
        <w:rPr>
          <w:rFonts w:ascii="Times New Roman" w:hAnsi="Times New Roman"/>
          <w:b/>
          <w:sz w:val="24"/>
        </w:rPr>
        <w:t>ožadavk</w:t>
      </w:r>
      <w:r>
        <w:rPr>
          <w:rFonts w:ascii="Times New Roman" w:hAnsi="Times New Roman"/>
          <w:b/>
          <w:sz w:val="24"/>
        </w:rPr>
        <w:t>y</w:t>
      </w:r>
      <w:r w:rsidRPr="000758E4">
        <w:rPr>
          <w:rFonts w:ascii="Times New Roman" w:hAnsi="Times New Roman"/>
          <w:b/>
          <w:sz w:val="24"/>
        </w:rPr>
        <w:t xml:space="preserve"> zadavatele</w:t>
      </w:r>
      <w:r>
        <w:rPr>
          <w:rFonts w:ascii="Times New Roman" w:hAnsi="Times New Roman"/>
          <w:b/>
          <w:sz w:val="24"/>
        </w:rPr>
        <w:t xml:space="preserve"> </w:t>
      </w:r>
    </w:p>
    <w:p w14:paraId="64BBB155" w14:textId="1326DAE7" w:rsidR="00E92094" w:rsidRDefault="00E92094" w:rsidP="00E92094">
      <w:pPr>
        <w:jc w:val="center"/>
        <w:rPr>
          <w:rFonts w:cs="Arial"/>
        </w:rPr>
      </w:pPr>
    </w:p>
    <w:p w14:paraId="0F8EF567" w14:textId="77777777" w:rsidR="00E92094" w:rsidRDefault="00E92094" w:rsidP="00E92094">
      <w:pPr>
        <w:jc w:val="center"/>
        <w:rPr>
          <w:rFonts w:cs="Arial"/>
        </w:rPr>
      </w:pPr>
    </w:p>
    <w:p w14:paraId="7A693CFE" w14:textId="64F4A5F3" w:rsidR="00E92094" w:rsidRPr="00997E46" w:rsidRDefault="00E92094" w:rsidP="00E92094">
      <w:pPr>
        <w:spacing w:after="0"/>
        <w:ind w:left="0" w:right="68"/>
        <w:rPr>
          <w:rFonts w:ascii="Arial Black" w:hAnsi="Arial Black"/>
          <w:b/>
          <w:sz w:val="24"/>
        </w:rPr>
      </w:pPr>
      <w:r w:rsidRPr="00A554E1">
        <w:rPr>
          <w:rFonts w:ascii="Arial Black" w:hAnsi="Arial Black"/>
          <w:b/>
          <w:sz w:val="24"/>
        </w:rPr>
        <w:t xml:space="preserve">Dodávka </w:t>
      </w:r>
      <w:r>
        <w:rPr>
          <w:rFonts w:ascii="Arial Black" w:hAnsi="Arial Black"/>
          <w:b/>
          <w:sz w:val="24"/>
        </w:rPr>
        <w:t>1</w:t>
      </w:r>
      <w:r w:rsidRPr="00A554E1">
        <w:rPr>
          <w:rFonts w:ascii="Arial Black" w:hAnsi="Arial Black"/>
          <w:b/>
          <w:sz w:val="24"/>
        </w:rPr>
        <w:t xml:space="preserve"> ks nov</w:t>
      </w:r>
      <w:r>
        <w:rPr>
          <w:rFonts w:ascii="Arial Black" w:hAnsi="Arial Black"/>
          <w:b/>
          <w:sz w:val="24"/>
        </w:rPr>
        <w:t>ého</w:t>
      </w:r>
      <w:r w:rsidRPr="00A554E1">
        <w:rPr>
          <w:rFonts w:ascii="Arial Black" w:hAnsi="Arial Black"/>
          <w:b/>
          <w:sz w:val="24"/>
        </w:rPr>
        <w:t xml:space="preserve"> dodávkov</w:t>
      </w:r>
      <w:r>
        <w:rPr>
          <w:rFonts w:ascii="Arial Black" w:hAnsi="Arial Black"/>
          <w:b/>
          <w:sz w:val="24"/>
        </w:rPr>
        <w:t>ého</w:t>
      </w:r>
      <w:r w:rsidRPr="00A554E1">
        <w:rPr>
          <w:rFonts w:ascii="Arial Black" w:hAnsi="Arial Black"/>
          <w:b/>
          <w:sz w:val="24"/>
        </w:rPr>
        <w:t xml:space="preserve"> vozid</w:t>
      </w:r>
      <w:r>
        <w:rPr>
          <w:rFonts w:ascii="Arial Black" w:hAnsi="Arial Black"/>
          <w:b/>
          <w:sz w:val="24"/>
        </w:rPr>
        <w:t>la</w:t>
      </w:r>
      <w:r w:rsidRPr="00A554E1">
        <w:rPr>
          <w:rFonts w:ascii="Arial Black" w:hAnsi="Arial Black"/>
          <w:b/>
          <w:sz w:val="24"/>
        </w:rPr>
        <w:t xml:space="preserve"> do 3,5t – </w:t>
      </w:r>
      <w:r w:rsidR="00A02EBC">
        <w:rPr>
          <w:rFonts w:ascii="Arial Black" w:hAnsi="Arial Black"/>
          <w:b/>
          <w:sz w:val="24"/>
        </w:rPr>
        <w:t>provoz</w:t>
      </w:r>
      <w:r w:rsidR="00A02EBC" w:rsidRPr="00A554E1">
        <w:rPr>
          <w:rFonts w:ascii="Arial Black" w:hAnsi="Arial Black"/>
          <w:b/>
          <w:sz w:val="24"/>
        </w:rPr>
        <w:t xml:space="preserve"> </w:t>
      </w:r>
      <w:r>
        <w:rPr>
          <w:rFonts w:ascii="Arial Black" w:hAnsi="Arial Black"/>
          <w:b/>
          <w:sz w:val="24"/>
        </w:rPr>
        <w:t>3311</w:t>
      </w:r>
    </w:p>
    <w:p w14:paraId="3255CE8A" w14:textId="77777777" w:rsidR="00E92094" w:rsidRPr="00F91766" w:rsidRDefault="00E92094" w:rsidP="00E92094">
      <w:pPr>
        <w:spacing w:after="0"/>
        <w:ind w:left="360" w:right="68"/>
        <w:jc w:val="both"/>
        <w:rPr>
          <w:rFonts w:ascii="Times New Roman" w:hAnsi="Times New Roman"/>
          <w:sz w:val="24"/>
        </w:rPr>
      </w:pPr>
    </w:p>
    <w:p w14:paraId="20E15E20" w14:textId="69D4EA82" w:rsidR="00E92094" w:rsidRPr="00984B8B" w:rsidRDefault="00E92094" w:rsidP="00E9209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Smlouva: „Dodávka </w:t>
      </w:r>
      <w:r>
        <w:rPr>
          <w:rFonts w:ascii="Times New Roman" w:hAnsi="Times New Roman"/>
          <w:b/>
          <w:sz w:val="22"/>
          <w:szCs w:val="22"/>
        </w:rPr>
        <w:t>5</w:t>
      </w:r>
      <w:r w:rsidRPr="00984B8B">
        <w:rPr>
          <w:rFonts w:ascii="Times New Roman" w:hAnsi="Times New Roman"/>
          <w:b/>
          <w:sz w:val="22"/>
          <w:szCs w:val="22"/>
        </w:rPr>
        <w:t xml:space="preserve"> ks nových dodávkových vozidel do 3,5t</w:t>
      </w:r>
      <w:r w:rsidR="00074622">
        <w:rPr>
          <w:rFonts w:ascii="Times New Roman" w:hAnsi="Times New Roman"/>
          <w:b/>
          <w:sz w:val="22"/>
          <w:szCs w:val="22"/>
        </w:rPr>
        <w:t xml:space="preserve"> s </w:t>
      </w:r>
      <w:r w:rsidR="00074622" w:rsidRPr="007750BB">
        <w:rPr>
          <w:rFonts w:ascii="Times New Roman" w:hAnsi="Times New Roman"/>
          <w:b/>
          <w:sz w:val="22"/>
          <w:szCs w:val="22"/>
        </w:rPr>
        <w:t>elektrickým pohonem</w:t>
      </w:r>
      <w:r w:rsidRPr="00984B8B">
        <w:rPr>
          <w:rFonts w:ascii="Times New Roman" w:hAnsi="Times New Roman"/>
          <w:b/>
          <w:sz w:val="22"/>
          <w:szCs w:val="22"/>
        </w:rPr>
        <w:t>“</w:t>
      </w:r>
    </w:p>
    <w:p w14:paraId="00E4AAE0" w14:textId="0DB5F518" w:rsidR="00E92094" w:rsidRPr="00984B8B" w:rsidRDefault="00E92094" w:rsidP="00E9209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Číslo smlouvy </w:t>
      </w:r>
      <w:r>
        <w:rPr>
          <w:rFonts w:ascii="Times New Roman" w:hAnsi="Times New Roman"/>
          <w:b/>
          <w:sz w:val="22"/>
          <w:szCs w:val="22"/>
        </w:rPr>
        <w:t>kupujícího:</w:t>
      </w:r>
      <w:r w:rsidR="00641970" w:rsidRPr="00641970">
        <w:t xml:space="preserve"> </w:t>
      </w:r>
      <w:r w:rsidR="00641970" w:rsidRPr="00641970">
        <w:rPr>
          <w:rFonts w:ascii="Times New Roman" w:hAnsi="Times New Roman"/>
          <w:b/>
          <w:sz w:val="22"/>
          <w:szCs w:val="22"/>
        </w:rPr>
        <w:t>DOD20260686</w:t>
      </w:r>
    </w:p>
    <w:p w14:paraId="5F7BFE28" w14:textId="77777777" w:rsidR="00E92094" w:rsidRPr="00984B8B" w:rsidRDefault="00E92094" w:rsidP="00E9209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>Číslo smlouvy prodávajícího:</w:t>
      </w:r>
      <w:r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32D239DF" w14:textId="77777777" w:rsidR="00E92094" w:rsidRPr="00984B8B" w:rsidRDefault="00E92094" w:rsidP="00E9209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Výrobce: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4602F02F" w14:textId="77777777" w:rsidR="00E92094" w:rsidRPr="00984B8B" w:rsidRDefault="00E92094" w:rsidP="00E9209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Typ, označení: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79C5228C" w14:textId="77777777" w:rsidR="00E92094" w:rsidRPr="00984B8B" w:rsidRDefault="00E92094" w:rsidP="00E9209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Rok výroby: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1ACB4F25" w14:textId="77777777" w:rsidR="00E92094" w:rsidRDefault="00E92094" w:rsidP="00E92094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04A802B4" w14:textId="77777777" w:rsidR="00E92094" w:rsidRDefault="00E92094" w:rsidP="00E92094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>
        <w:rPr>
          <w:rFonts w:ascii="Times New Roman" w:hAnsi="Times New Roman"/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</w:t>
      </w:r>
    </w:p>
    <w:p w14:paraId="3C7C7913" w14:textId="77777777" w:rsidR="00E92094" w:rsidRPr="00984B8B" w:rsidRDefault="00E92094" w:rsidP="00E92094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>Dále u položek označených hvězdičkou (</w:t>
      </w:r>
      <w:r w:rsidRPr="00984B8B">
        <w:rPr>
          <w:rFonts w:ascii="Times New Roman" w:hAnsi="Times New Roman"/>
          <w:b/>
          <w:color w:val="000000" w:themeColor="text1"/>
          <w:sz w:val="22"/>
          <w:szCs w:val="22"/>
          <w:lang w:eastAsia="cs-CZ"/>
        </w:rPr>
        <w:t>*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dodavatel 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Zadavatel pro vyloučení pochybností uvádí, je-li někde uvedena maximální hodnota,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vyšší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hodnotu,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někde uvedena minimální hodnota,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nižší hodnotu, než je uvedena, je-li uvedena hodnota v rozmezí (min. – max.)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Takto doplněná technická specifikace bude tvořit samostatnou přílohu smlouvy. V případě že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dodavatelem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 zadávací podmínky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.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  </w:t>
      </w:r>
    </w:p>
    <w:p w14:paraId="0E3DA4E6" w14:textId="77777777" w:rsidR="00E92094" w:rsidRPr="000E6E24" w:rsidRDefault="00E92094" w:rsidP="00E9209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.</w:t>
      </w:r>
    </w:p>
    <w:p w14:paraId="68E4E362" w14:textId="77777777"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731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63"/>
        <w:gridCol w:w="788"/>
        <w:gridCol w:w="1180"/>
      </w:tblGrid>
      <w:tr w:rsidR="006C4759" w:rsidRPr="000E6E24" w14:paraId="5599188E" w14:textId="77777777" w:rsidTr="00403400">
        <w:trPr>
          <w:trHeight w:val="600"/>
        </w:trPr>
        <w:tc>
          <w:tcPr>
            <w:tcW w:w="8045" w:type="dxa"/>
            <w:vAlign w:val="center"/>
          </w:tcPr>
          <w:p w14:paraId="2FF424EF" w14:textId="77777777" w:rsidR="006C4759" w:rsidRPr="00EB4F91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788" w:type="dxa"/>
            <w:noWrap/>
            <w:vAlign w:val="center"/>
          </w:tcPr>
          <w:p w14:paraId="4439A1BE" w14:textId="69FF9EBC" w:rsidR="006C4759" w:rsidRPr="00EB4F9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898" w:type="dxa"/>
            <w:noWrap/>
            <w:vAlign w:val="center"/>
          </w:tcPr>
          <w:p w14:paraId="71FEC359" w14:textId="77777777" w:rsidR="006C4759" w:rsidRPr="00EB4F9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035F16" w:rsidRPr="000E6E24" w14:paraId="34BB1B2C" w14:textId="77777777" w:rsidTr="00403400">
        <w:trPr>
          <w:trHeight w:val="395"/>
        </w:trPr>
        <w:tc>
          <w:tcPr>
            <w:tcW w:w="8045" w:type="dxa"/>
            <w:shd w:val="clear" w:color="auto" w:fill="00B0F0"/>
            <w:vAlign w:val="center"/>
          </w:tcPr>
          <w:p w14:paraId="6D4FD6BA" w14:textId="77777777" w:rsidR="00035F16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2AED80ED" w14:textId="77777777" w:rsidR="00035F16" w:rsidRPr="00EB4F9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00B0F0"/>
            <w:noWrap/>
            <w:vAlign w:val="center"/>
          </w:tcPr>
          <w:p w14:paraId="7477D88A" w14:textId="77777777" w:rsidR="00035F16" w:rsidRPr="00EB4F9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2A467B56" w14:textId="77777777" w:rsidTr="00403400">
        <w:trPr>
          <w:trHeight w:val="147"/>
        </w:trPr>
        <w:tc>
          <w:tcPr>
            <w:tcW w:w="8045" w:type="dxa"/>
            <w:vAlign w:val="center"/>
          </w:tcPr>
          <w:p w14:paraId="090E3656" w14:textId="6B63BC50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elektromotor</w:t>
            </w:r>
          </w:p>
        </w:tc>
        <w:tc>
          <w:tcPr>
            <w:tcW w:w="788" w:type="dxa"/>
            <w:noWrap/>
            <w:vAlign w:val="center"/>
          </w:tcPr>
          <w:p w14:paraId="0147426F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25CC50DA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604D918A" w14:textId="77777777" w:rsidTr="00403400">
        <w:trPr>
          <w:trHeight w:val="147"/>
        </w:trPr>
        <w:tc>
          <w:tcPr>
            <w:tcW w:w="8045" w:type="dxa"/>
            <w:vAlign w:val="center"/>
          </w:tcPr>
          <w:p w14:paraId="6CF663CD" w14:textId="585D181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min. dojezdová vzdálenost v městském provozu 350 km</w:t>
            </w:r>
          </w:p>
        </w:tc>
        <w:tc>
          <w:tcPr>
            <w:tcW w:w="788" w:type="dxa"/>
            <w:noWrap/>
            <w:vAlign w:val="center"/>
          </w:tcPr>
          <w:p w14:paraId="435F9197" w14:textId="2D935360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461357B" w14:textId="68B6CD04" w:rsidR="00A01DB1" w:rsidRPr="00EB4F91" w:rsidRDefault="00E92094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A01DB1" w:rsidRPr="000E6E24" w14:paraId="3AF08395" w14:textId="77777777" w:rsidTr="00403400">
        <w:trPr>
          <w:trHeight w:val="179"/>
        </w:trPr>
        <w:tc>
          <w:tcPr>
            <w:tcW w:w="8045" w:type="dxa"/>
            <w:vAlign w:val="center"/>
          </w:tcPr>
          <w:p w14:paraId="1AD53D84" w14:textId="20768518" w:rsidR="00A01DB1" w:rsidRPr="00EB4F91" w:rsidRDefault="00A01DB1" w:rsidP="00A01DB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zadavatel preferuje dvě nabíjecí zásuvky jedna na boku vozidla a jedna v přední masce vozidla</w:t>
            </w:r>
          </w:p>
        </w:tc>
        <w:tc>
          <w:tcPr>
            <w:tcW w:w="788" w:type="dxa"/>
            <w:noWrap/>
            <w:vAlign w:val="center"/>
          </w:tcPr>
          <w:p w14:paraId="01A5B764" w14:textId="1B586B59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D7920EA" w14:textId="07F2648B" w:rsidR="00A01DB1" w:rsidRPr="00EB4F91" w:rsidRDefault="00E92094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A01DB1" w:rsidRPr="000E6E24" w14:paraId="1BDD4D17" w14:textId="77777777" w:rsidTr="00403400">
        <w:trPr>
          <w:trHeight w:val="179"/>
        </w:trPr>
        <w:tc>
          <w:tcPr>
            <w:tcW w:w="8045" w:type="dxa"/>
            <w:vAlign w:val="center"/>
          </w:tcPr>
          <w:p w14:paraId="37F4B083" w14:textId="145C0F45" w:rsidR="00A01DB1" w:rsidRPr="00EB4F91" w:rsidRDefault="00A01DB1" w:rsidP="00A01DB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možnost připojení nabíjení k nabíjecím sloupům</w:t>
            </w:r>
          </w:p>
        </w:tc>
        <w:tc>
          <w:tcPr>
            <w:tcW w:w="788" w:type="dxa"/>
            <w:noWrap/>
            <w:vAlign w:val="center"/>
          </w:tcPr>
          <w:p w14:paraId="41247312" w14:textId="4EE77DDA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2E5F5F71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221575BF" w14:textId="77777777" w:rsidTr="00403400">
        <w:trPr>
          <w:trHeight w:val="179"/>
        </w:trPr>
        <w:tc>
          <w:tcPr>
            <w:tcW w:w="8045" w:type="dxa"/>
            <w:vAlign w:val="center"/>
          </w:tcPr>
          <w:p w14:paraId="13E3396F" w14:textId="02908C96" w:rsidR="00A01DB1" w:rsidRPr="00EB4F91" w:rsidRDefault="00A01DB1" w:rsidP="00A01DB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možnost připojení nabíjení k průmyslovým zásuvkám</w:t>
            </w:r>
          </w:p>
        </w:tc>
        <w:tc>
          <w:tcPr>
            <w:tcW w:w="788" w:type="dxa"/>
            <w:noWrap/>
            <w:vAlign w:val="center"/>
          </w:tcPr>
          <w:p w14:paraId="0F1F1525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367ADA4C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30523B95" w14:textId="77777777" w:rsidTr="00403400">
        <w:trPr>
          <w:trHeight w:val="179"/>
        </w:trPr>
        <w:tc>
          <w:tcPr>
            <w:tcW w:w="8045" w:type="dxa"/>
            <w:vAlign w:val="center"/>
          </w:tcPr>
          <w:p w14:paraId="2C52D596" w14:textId="5D958B5F" w:rsidR="00A01DB1" w:rsidRPr="00EB4F91" w:rsidRDefault="00A01DB1" w:rsidP="00A01DB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možnost připojení nabíjení k domácím zásuvkám</w:t>
            </w:r>
          </w:p>
        </w:tc>
        <w:tc>
          <w:tcPr>
            <w:tcW w:w="788" w:type="dxa"/>
            <w:noWrap/>
            <w:vAlign w:val="center"/>
          </w:tcPr>
          <w:p w14:paraId="00D8B3FD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147D91E2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3E9CE820" w14:textId="77777777" w:rsidTr="00B469B5">
        <w:trPr>
          <w:trHeight w:val="397"/>
        </w:trPr>
        <w:tc>
          <w:tcPr>
            <w:tcW w:w="8045" w:type="dxa"/>
            <w:shd w:val="clear" w:color="auto" w:fill="00B0F0"/>
            <w:vAlign w:val="center"/>
          </w:tcPr>
          <w:p w14:paraId="1269E592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0398C7D7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00B0F0"/>
            <w:noWrap/>
            <w:vAlign w:val="center"/>
          </w:tcPr>
          <w:p w14:paraId="1737469E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5B50D6EC" w14:textId="77777777" w:rsidTr="00403400">
        <w:trPr>
          <w:trHeight w:val="249"/>
        </w:trPr>
        <w:tc>
          <w:tcPr>
            <w:tcW w:w="8045" w:type="dxa"/>
            <w:vAlign w:val="center"/>
          </w:tcPr>
          <w:p w14:paraId="2481ED77" w14:textId="77777777" w:rsidR="00A01DB1" w:rsidRPr="00EB4F91" w:rsidRDefault="00A01DB1" w:rsidP="00A01DB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71919">
              <w:rPr>
                <w:rFonts w:ascii="Times New Roman" w:hAnsi="Times New Roman"/>
                <w:sz w:val="22"/>
                <w:szCs w:val="22"/>
              </w:rPr>
              <w:t>manuální/automatická</w:t>
            </w:r>
          </w:p>
        </w:tc>
        <w:tc>
          <w:tcPr>
            <w:tcW w:w="788" w:type="dxa"/>
            <w:noWrap/>
            <w:vAlign w:val="center"/>
          </w:tcPr>
          <w:p w14:paraId="277FBFE7" w14:textId="65F9A52C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AF1DA4E" w14:textId="2A1AF0D4" w:rsidR="00A01DB1" w:rsidRPr="00EB4F91" w:rsidRDefault="00E92094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lastRenderedPageBreak/>
              <w:t>SKUTEČNOU HODNOTU]</w:t>
            </w:r>
          </w:p>
        </w:tc>
      </w:tr>
      <w:tr w:rsidR="00A01DB1" w:rsidRPr="000E6E24" w14:paraId="3B60612B" w14:textId="77777777" w:rsidTr="00403400">
        <w:trPr>
          <w:trHeight w:val="92"/>
        </w:trPr>
        <w:tc>
          <w:tcPr>
            <w:tcW w:w="8045" w:type="dxa"/>
            <w:vAlign w:val="center"/>
          </w:tcPr>
          <w:p w14:paraId="47520DDA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6. stupňová</w:t>
            </w:r>
          </w:p>
        </w:tc>
        <w:tc>
          <w:tcPr>
            <w:tcW w:w="788" w:type="dxa"/>
            <w:noWrap/>
            <w:vAlign w:val="center"/>
          </w:tcPr>
          <w:p w14:paraId="31EA302C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0046E8DF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079DB561" w14:textId="77777777" w:rsidTr="00B469B5">
        <w:trPr>
          <w:trHeight w:val="397"/>
        </w:trPr>
        <w:tc>
          <w:tcPr>
            <w:tcW w:w="8045" w:type="dxa"/>
            <w:shd w:val="clear" w:color="auto" w:fill="00B0F0"/>
            <w:vAlign w:val="center"/>
          </w:tcPr>
          <w:p w14:paraId="7B7C8443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72EAFE2A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00B0F0"/>
            <w:noWrap/>
            <w:vAlign w:val="center"/>
          </w:tcPr>
          <w:p w14:paraId="3C258CF7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05D3703C" w14:textId="77777777" w:rsidTr="00403400">
        <w:trPr>
          <w:trHeight w:val="133"/>
        </w:trPr>
        <w:tc>
          <w:tcPr>
            <w:tcW w:w="8045" w:type="dxa"/>
            <w:vAlign w:val="center"/>
          </w:tcPr>
          <w:p w14:paraId="4843EEF4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s posilovačem</w:t>
            </w:r>
          </w:p>
        </w:tc>
        <w:tc>
          <w:tcPr>
            <w:tcW w:w="788" w:type="dxa"/>
            <w:noWrap/>
            <w:vAlign w:val="center"/>
          </w:tcPr>
          <w:p w14:paraId="7132E0A0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E06019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2A3F6491" w14:textId="77777777" w:rsidTr="00403400">
        <w:trPr>
          <w:trHeight w:val="133"/>
        </w:trPr>
        <w:tc>
          <w:tcPr>
            <w:tcW w:w="8045" w:type="dxa"/>
            <w:vAlign w:val="center"/>
          </w:tcPr>
          <w:p w14:paraId="1B855669" w14:textId="77777777" w:rsidR="00A01DB1" w:rsidRPr="00AB7F2F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  <w:highlight w:val="green"/>
              </w:rPr>
            </w:pPr>
            <w:r w:rsidRPr="00271919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71919">
              <w:rPr>
                <w:rFonts w:ascii="Times New Roman" w:hAnsi="Times New Roman"/>
                <w:sz w:val="22"/>
                <w:szCs w:val="22"/>
              </w:rPr>
              <w:t>stavitelný volant – horizontálně i vertikálně</w:t>
            </w:r>
          </w:p>
        </w:tc>
        <w:tc>
          <w:tcPr>
            <w:tcW w:w="788" w:type="dxa"/>
            <w:noWrap/>
            <w:vAlign w:val="center"/>
          </w:tcPr>
          <w:p w14:paraId="6550BEDA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5B6A0B0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1A04D04D" w14:textId="77777777" w:rsidTr="00B469B5">
        <w:trPr>
          <w:trHeight w:val="397"/>
        </w:trPr>
        <w:tc>
          <w:tcPr>
            <w:tcW w:w="8045" w:type="dxa"/>
            <w:shd w:val="clear" w:color="auto" w:fill="00B0F0"/>
            <w:vAlign w:val="center"/>
          </w:tcPr>
          <w:p w14:paraId="5D01E657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2CEE8560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00B0F0"/>
            <w:noWrap/>
            <w:vAlign w:val="center"/>
          </w:tcPr>
          <w:p w14:paraId="557F91AF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77126576" w14:textId="77777777" w:rsidTr="00403400">
        <w:trPr>
          <w:trHeight w:val="157"/>
        </w:trPr>
        <w:tc>
          <w:tcPr>
            <w:tcW w:w="8045" w:type="dxa"/>
            <w:vAlign w:val="center"/>
          </w:tcPr>
          <w:p w14:paraId="45B7D8C3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 s posilovačem</w:t>
            </w:r>
          </w:p>
        </w:tc>
        <w:tc>
          <w:tcPr>
            <w:tcW w:w="788" w:type="dxa"/>
            <w:noWrap/>
            <w:vAlign w:val="center"/>
          </w:tcPr>
          <w:p w14:paraId="390392EC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2838A8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11B6582A" w14:textId="77777777" w:rsidTr="00B469B5">
        <w:trPr>
          <w:trHeight w:val="399"/>
        </w:trPr>
        <w:tc>
          <w:tcPr>
            <w:tcW w:w="8045" w:type="dxa"/>
            <w:shd w:val="clear" w:color="auto" w:fill="00B0F0"/>
            <w:vAlign w:val="center"/>
          </w:tcPr>
          <w:p w14:paraId="17CB574E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Kabina: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6EE1137D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00B0F0"/>
            <w:noWrap/>
            <w:vAlign w:val="center"/>
          </w:tcPr>
          <w:p w14:paraId="4BB59F8A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3085C3ED" w14:textId="77777777" w:rsidTr="00403400">
        <w:trPr>
          <w:trHeight w:val="181"/>
        </w:trPr>
        <w:tc>
          <w:tcPr>
            <w:tcW w:w="8045" w:type="dxa"/>
            <w:vAlign w:val="center"/>
          </w:tcPr>
          <w:p w14:paraId="1B60ED5F" w14:textId="77777777" w:rsidR="00A01DB1" w:rsidRPr="00271919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71919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7191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271919">
              <w:rPr>
                <w:rFonts w:ascii="Times New Roman" w:hAnsi="Times New Roman"/>
                <w:sz w:val="22"/>
                <w:szCs w:val="22"/>
              </w:rPr>
              <w:t>místná oddělená dělící přepážkou od nákladového prostoru – přepážka s oknem, nedemontovatelná, prachotěsná</w:t>
            </w:r>
          </w:p>
        </w:tc>
        <w:tc>
          <w:tcPr>
            <w:tcW w:w="788" w:type="dxa"/>
            <w:shd w:val="clear" w:color="auto" w:fill="FFFFFF" w:themeFill="background1"/>
            <w:noWrap/>
            <w:vAlign w:val="center"/>
          </w:tcPr>
          <w:p w14:paraId="707F0C22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FFFFFF" w:themeFill="background1"/>
            <w:noWrap/>
            <w:vAlign w:val="center"/>
          </w:tcPr>
          <w:p w14:paraId="55015E26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5860FF71" w14:textId="77777777" w:rsidTr="00403400">
        <w:trPr>
          <w:trHeight w:val="213"/>
        </w:trPr>
        <w:tc>
          <w:tcPr>
            <w:tcW w:w="8045" w:type="dxa"/>
            <w:vAlign w:val="center"/>
          </w:tcPr>
          <w:p w14:paraId="16BA3910" w14:textId="77777777" w:rsidR="00A01DB1" w:rsidRPr="00271919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71919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71919">
              <w:rPr>
                <w:rFonts w:ascii="Times New Roman" w:hAnsi="Times New Roman"/>
                <w:sz w:val="22"/>
                <w:szCs w:val="22"/>
              </w:rPr>
              <w:t xml:space="preserve"> nastavitelné sedadlo řidiče – horizontálně i vertikálně</w:t>
            </w:r>
          </w:p>
        </w:tc>
        <w:tc>
          <w:tcPr>
            <w:tcW w:w="788" w:type="dxa"/>
            <w:noWrap/>
            <w:vAlign w:val="center"/>
          </w:tcPr>
          <w:p w14:paraId="012BC5C0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074E0D4D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39099E0B" w14:textId="77777777" w:rsidTr="00403400">
        <w:trPr>
          <w:trHeight w:val="213"/>
        </w:trPr>
        <w:tc>
          <w:tcPr>
            <w:tcW w:w="8045" w:type="dxa"/>
            <w:vAlign w:val="center"/>
          </w:tcPr>
          <w:p w14:paraId="1C34676F" w14:textId="77777777" w:rsidR="00A01DB1" w:rsidRPr="00271919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71919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71919">
              <w:rPr>
                <w:rFonts w:ascii="Times New Roman" w:hAnsi="Times New Roman"/>
                <w:sz w:val="22"/>
                <w:szCs w:val="22"/>
              </w:rPr>
              <w:t xml:space="preserve"> schránka v kabině</w:t>
            </w:r>
          </w:p>
        </w:tc>
        <w:tc>
          <w:tcPr>
            <w:tcW w:w="788" w:type="dxa"/>
            <w:noWrap/>
            <w:vAlign w:val="center"/>
          </w:tcPr>
          <w:p w14:paraId="2170D329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00618A77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12A8BD1E" w14:textId="77777777" w:rsidTr="00403400">
        <w:trPr>
          <w:trHeight w:val="107"/>
        </w:trPr>
        <w:tc>
          <w:tcPr>
            <w:tcW w:w="8045" w:type="dxa"/>
            <w:vAlign w:val="center"/>
          </w:tcPr>
          <w:p w14:paraId="4100E949" w14:textId="77777777" w:rsidR="00A01DB1" w:rsidRPr="00EB4F91" w:rsidRDefault="00A01DB1" w:rsidP="00A01DB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imobilizér</w:t>
            </w:r>
          </w:p>
        </w:tc>
        <w:tc>
          <w:tcPr>
            <w:tcW w:w="788" w:type="dxa"/>
            <w:noWrap/>
            <w:vAlign w:val="center"/>
          </w:tcPr>
          <w:p w14:paraId="5B025CDA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04B0EE0B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73514214" w14:textId="77777777" w:rsidTr="00403400">
        <w:trPr>
          <w:trHeight w:val="107"/>
        </w:trPr>
        <w:tc>
          <w:tcPr>
            <w:tcW w:w="8045" w:type="dxa"/>
            <w:vAlign w:val="center"/>
          </w:tcPr>
          <w:p w14:paraId="6E6BE650" w14:textId="77777777" w:rsidR="00A01DB1" w:rsidRPr="00271919" w:rsidRDefault="00A01DB1" w:rsidP="00A01DB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71919">
              <w:rPr>
                <w:rFonts w:ascii="Times New Roman" w:hAnsi="Times New Roman"/>
                <w:sz w:val="22"/>
                <w:szCs w:val="22"/>
              </w:rPr>
              <w:t>- potahy sedadel pratelné ve tmavé barvě, namontovány na vozidle</w:t>
            </w:r>
          </w:p>
        </w:tc>
        <w:tc>
          <w:tcPr>
            <w:tcW w:w="788" w:type="dxa"/>
            <w:noWrap/>
            <w:vAlign w:val="center"/>
          </w:tcPr>
          <w:p w14:paraId="3C6F70AA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1A420F4A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7EB2D4F1" w14:textId="77777777" w:rsidTr="00403400">
        <w:trPr>
          <w:trHeight w:val="107"/>
        </w:trPr>
        <w:tc>
          <w:tcPr>
            <w:tcW w:w="8045" w:type="dxa"/>
            <w:vAlign w:val="center"/>
          </w:tcPr>
          <w:p w14:paraId="0F60DBF3" w14:textId="77777777" w:rsidR="00A01DB1" w:rsidRPr="00271919" w:rsidRDefault="00A01DB1" w:rsidP="00A01DB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71919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71919">
              <w:rPr>
                <w:rFonts w:ascii="Times New Roman" w:hAnsi="Times New Roman"/>
                <w:sz w:val="22"/>
                <w:szCs w:val="22"/>
              </w:rPr>
              <w:t>gumové koberce v kabině řidiče</w:t>
            </w:r>
          </w:p>
        </w:tc>
        <w:tc>
          <w:tcPr>
            <w:tcW w:w="788" w:type="dxa"/>
            <w:noWrap/>
            <w:vAlign w:val="center"/>
          </w:tcPr>
          <w:p w14:paraId="11E2B54C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151EB0B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4F621CA2" w14:textId="77777777" w:rsidTr="00403400">
        <w:trPr>
          <w:trHeight w:val="126"/>
        </w:trPr>
        <w:tc>
          <w:tcPr>
            <w:tcW w:w="8045" w:type="dxa"/>
            <w:vAlign w:val="center"/>
          </w:tcPr>
          <w:p w14:paraId="2DA01A7D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centrální zamykání </w:t>
            </w:r>
            <w:r w:rsidRPr="00271919">
              <w:rPr>
                <w:rFonts w:ascii="Times New Roman" w:hAnsi="Times New Roman"/>
                <w:sz w:val="22"/>
                <w:szCs w:val="22"/>
              </w:rPr>
              <w:t>včetně nákladového prostoru s dálkovým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ovládáním</w:t>
            </w:r>
          </w:p>
        </w:tc>
        <w:tc>
          <w:tcPr>
            <w:tcW w:w="788" w:type="dxa"/>
            <w:noWrap/>
            <w:vAlign w:val="center"/>
          </w:tcPr>
          <w:p w14:paraId="7224E77A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0CD12AC2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1845AB5D" w14:textId="77777777" w:rsidTr="00B469B5">
        <w:trPr>
          <w:trHeight w:val="397"/>
        </w:trPr>
        <w:tc>
          <w:tcPr>
            <w:tcW w:w="8045" w:type="dxa"/>
            <w:shd w:val="clear" w:color="auto" w:fill="00B0F0"/>
            <w:vAlign w:val="center"/>
          </w:tcPr>
          <w:p w14:paraId="467F1C5F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Nákladový prostor: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15703624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00B0F0"/>
            <w:noWrap/>
            <w:vAlign w:val="center"/>
          </w:tcPr>
          <w:p w14:paraId="0CD9BD73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4C3E49EF" w14:textId="77777777" w:rsidTr="00403400">
        <w:trPr>
          <w:trHeight w:val="95"/>
        </w:trPr>
        <w:tc>
          <w:tcPr>
            <w:tcW w:w="8045" w:type="dxa"/>
            <w:vAlign w:val="center"/>
          </w:tcPr>
          <w:p w14:paraId="43CBC64F" w14:textId="77777777" w:rsidR="00A01DB1" w:rsidRPr="00271919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71919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71919">
              <w:rPr>
                <w:rFonts w:ascii="Times New Roman" w:hAnsi="Times New Roman"/>
                <w:sz w:val="22"/>
                <w:szCs w:val="22"/>
              </w:rPr>
              <w:t xml:space="preserve">min. délka nákladového prostoru 4 000 mm </w:t>
            </w:r>
          </w:p>
        </w:tc>
        <w:tc>
          <w:tcPr>
            <w:tcW w:w="788" w:type="dxa"/>
            <w:noWrap/>
            <w:vAlign w:val="center"/>
          </w:tcPr>
          <w:p w14:paraId="7B838F06" w14:textId="05469BAD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0112E094" w14:textId="35426B24" w:rsidR="00A01DB1" w:rsidRPr="00EB4F91" w:rsidRDefault="00E92094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A01DB1" w:rsidRPr="000E6E24" w14:paraId="6B1E6463" w14:textId="77777777" w:rsidTr="00403400">
        <w:trPr>
          <w:trHeight w:val="114"/>
        </w:trPr>
        <w:tc>
          <w:tcPr>
            <w:tcW w:w="8045" w:type="dxa"/>
            <w:vAlign w:val="center"/>
          </w:tcPr>
          <w:p w14:paraId="0CA72A33" w14:textId="77777777" w:rsidR="00A01DB1" w:rsidRPr="00271919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71919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71919">
              <w:rPr>
                <w:rFonts w:ascii="Times New Roman" w:hAnsi="Times New Roman"/>
                <w:sz w:val="22"/>
                <w:szCs w:val="22"/>
              </w:rPr>
              <w:t xml:space="preserve">min. šířka nákladového prostoru 1 750 mm </w:t>
            </w:r>
          </w:p>
        </w:tc>
        <w:tc>
          <w:tcPr>
            <w:tcW w:w="788" w:type="dxa"/>
            <w:noWrap/>
            <w:vAlign w:val="center"/>
          </w:tcPr>
          <w:p w14:paraId="040A9357" w14:textId="45C3D399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24C3158C" w14:textId="00CEFB51" w:rsidR="00A01DB1" w:rsidRPr="00EB4F91" w:rsidRDefault="00E92094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A01DB1" w:rsidRPr="000E6E24" w14:paraId="20917E7D" w14:textId="77777777" w:rsidTr="00403400">
        <w:trPr>
          <w:trHeight w:val="131"/>
        </w:trPr>
        <w:tc>
          <w:tcPr>
            <w:tcW w:w="8045" w:type="dxa"/>
            <w:vAlign w:val="center"/>
          </w:tcPr>
          <w:p w14:paraId="07FE2394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min. výška nákladového prostoru 1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900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788" w:type="dxa"/>
            <w:noWrap/>
            <w:vAlign w:val="center"/>
          </w:tcPr>
          <w:p w14:paraId="3BA790C0" w14:textId="386A2B2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2668E121" w14:textId="0499613D" w:rsidR="00A01DB1" w:rsidRPr="00EB4F91" w:rsidRDefault="00E92094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A01DB1" w:rsidRPr="000E6E24" w14:paraId="16FE36DB" w14:textId="77777777" w:rsidTr="00403400">
        <w:trPr>
          <w:trHeight w:val="149"/>
        </w:trPr>
        <w:tc>
          <w:tcPr>
            <w:tcW w:w="8045" w:type="dxa"/>
            <w:vAlign w:val="center"/>
          </w:tcPr>
          <w:p w14:paraId="08AE508A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zadní dvojité dveře plné </w:t>
            </w:r>
            <w:r>
              <w:rPr>
                <w:rFonts w:ascii="Times New Roman" w:hAnsi="Times New Roman"/>
                <w:sz w:val="22"/>
                <w:szCs w:val="22"/>
              </w:rPr>
              <w:t>otevíratelné min. do 180 stupňů,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s aretací 90 stupňů</w:t>
            </w:r>
          </w:p>
        </w:tc>
        <w:tc>
          <w:tcPr>
            <w:tcW w:w="788" w:type="dxa"/>
            <w:noWrap/>
            <w:vAlign w:val="center"/>
          </w:tcPr>
          <w:p w14:paraId="22546A6B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1B834BC3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50A4D1A7" w14:textId="77777777" w:rsidTr="00403400">
        <w:trPr>
          <w:trHeight w:val="149"/>
        </w:trPr>
        <w:tc>
          <w:tcPr>
            <w:tcW w:w="8045" w:type="dxa"/>
            <w:vAlign w:val="center"/>
          </w:tcPr>
          <w:p w14:paraId="318B402F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boční posuvné dveře na pravé straně vozidla</w:t>
            </w:r>
          </w:p>
        </w:tc>
        <w:tc>
          <w:tcPr>
            <w:tcW w:w="788" w:type="dxa"/>
            <w:noWrap/>
            <w:vAlign w:val="center"/>
          </w:tcPr>
          <w:p w14:paraId="462A0FA2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6A69B68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5E7B973B" w14:textId="77777777" w:rsidTr="00403400">
        <w:trPr>
          <w:trHeight w:val="185"/>
        </w:trPr>
        <w:tc>
          <w:tcPr>
            <w:tcW w:w="8045" w:type="dxa"/>
            <w:vAlign w:val="center"/>
          </w:tcPr>
          <w:p w14:paraId="5E0BCA95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D4F8F">
              <w:rPr>
                <w:rFonts w:ascii="Times New Roman" w:hAnsi="Times New Roman"/>
                <w:sz w:val="22"/>
                <w:szCs w:val="22"/>
              </w:rPr>
              <w:t>dostatečné osvětlení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nákladového prostoru</w:t>
            </w:r>
            <w:r w:rsidRPr="00116478">
              <w:rPr>
                <w:rFonts w:ascii="Times New Roman" w:hAnsi="Times New Roman"/>
                <w:sz w:val="22"/>
                <w:szCs w:val="22"/>
              </w:rPr>
              <w:t xml:space="preserve"> v LED provedení</w:t>
            </w:r>
          </w:p>
        </w:tc>
        <w:tc>
          <w:tcPr>
            <w:tcW w:w="788" w:type="dxa"/>
            <w:noWrap/>
            <w:vAlign w:val="center"/>
          </w:tcPr>
          <w:p w14:paraId="0567AAF2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515C035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5C3C1F45" w14:textId="77777777" w:rsidTr="00403400">
        <w:trPr>
          <w:trHeight w:val="185"/>
        </w:trPr>
        <w:tc>
          <w:tcPr>
            <w:tcW w:w="8045" w:type="dxa"/>
            <w:vAlign w:val="center"/>
          </w:tcPr>
          <w:p w14:paraId="46659484" w14:textId="77777777" w:rsidR="00A01DB1" w:rsidRPr="009A24E9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A24E9">
              <w:rPr>
                <w:rFonts w:ascii="Times New Roman" w:hAnsi="Times New Roman"/>
                <w:sz w:val="22"/>
                <w:szCs w:val="22"/>
              </w:rPr>
              <w:t>- boční plochy do výše stropu vydřeveny nebo jiným způsobem chráněny před vnitřním poškozením při pohybu nákladu</w:t>
            </w:r>
          </w:p>
        </w:tc>
        <w:tc>
          <w:tcPr>
            <w:tcW w:w="788" w:type="dxa"/>
            <w:noWrap/>
            <w:vAlign w:val="center"/>
          </w:tcPr>
          <w:p w14:paraId="41FF5CE0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C9ADDCE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16E33719" w14:textId="77777777" w:rsidTr="00403400">
        <w:trPr>
          <w:trHeight w:val="327"/>
        </w:trPr>
        <w:tc>
          <w:tcPr>
            <w:tcW w:w="8045" w:type="dxa"/>
            <w:vAlign w:val="center"/>
          </w:tcPr>
          <w:p w14:paraId="09888897" w14:textId="77777777" w:rsidR="00A01DB1" w:rsidRPr="009A24E9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9A24E9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9A24E9">
              <w:rPr>
                <w:rFonts w:ascii="Times New Roman" w:hAnsi="Times New Roman"/>
                <w:sz w:val="22"/>
                <w:szCs w:val="22"/>
              </w:rPr>
              <w:t xml:space="preserve"> protiskluzová podlaha v nákladovém prostoru (zadavatel upřednostňuje gumový koberec)</w:t>
            </w:r>
          </w:p>
        </w:tc>
        <w:tc>
          <w:tcPr>
            <w:tcW w:w="788" w:type="dxa"/>
            <w:noWrap/>
            <w:vAlign w:val="center"/>
          </w:tcPr>
          <w:p w14:paraId="55ECB942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58BFFDA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46CCB637" w14:textId="77777777" w:rsidTr="00403400">
        <w:trPr>
          <w:trHeight w:val="133"/>
        </w:trPr>
        <w:tc>
          <w:tcPr>
            <w:tcW w:w="8045" w:type="dxa"/>
            <w:vAlign w:val="center"/>
          </w:tcPr>
          <w:p w14:paraId="25C578F3" w14:textId="77777777" w:rsidR="00A01DB1" w:rsidRPr="009A24E9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9A24E9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9A24E9">
              <w:rPr>
                <w:rFonts w:ascii="Times New Roman" w:hAnsi="Times New Roman"/>
                <w:sz w:val="22"/>
                <w:szCs w:val="22"/>
              </w:rPr>
              <w:t>upínací oka v podlaze min. 6 ks</w:t>
            </w:r>
          </w:p>
        </w:tc>
        <w:tc>
          <w:tcPr>
            <w:tcW w:w="788" w:type="dxa"/>
            <w:noWrap/>
            <w:vAlign w:val="center"/>
          </w:tcPr>
          <w:p w14:paraId="23BDC4F7" w14:textId="7FCCB919" w:rsidR="00A01DB1" w:rsidRPr="005B4826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23A0488" w14:textId="5C0654DD" w:rsidR="00A01DB1" w:rsidRPr="00EB4F91" w:rsidRDefault="00E92094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A01DB1" w:rsidRPr="000E6E24" w14:paraId="1FBFF773" w14:textId="77777777" w:rsidTr="00403400">
        <w:trPr>
          <w:trHeight w:val="133"/>
        </w:trPr>
        <w:tc>
          <w:tcPr>
            <w:tcW w:w="8045" w:type="dxa"/>
            <w:vAlign w:val="center"/>
          </w:tcPr>
          <w:p w14:paraId="36772988" w14:textId="77777777" w:rsidR="00A01DB1" w:rsidRPr="008F122E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  <w:highlight w:val="green"/>
              </w:rPr>
            </w:pPr>
            <w:r w:rsidRPr="009A24E9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9A24E9">
              <w:rPr>
                <w:rFonts w:ascii="Times New Roman" w:hAnsi="Times New Roman"/>
                <w:sz w:val="22"/>
                <w:szCs w:val="22"/>
              </w:rPr>
              <w:t xml:space="preserve"> zesílené odpružení zadní nápravy</w:t>
            </w:r>
          </w:p>
        </w:tc>
        <w:tc>
          <w:tcPr>
            <w:tcW w:w="788" w:type="dxa"/>
            <w:noWrap/>
            <w:vAlign w:val="center"/>
          </w:tcPr>
          <w:p w14:paraId="1481202C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38BC02B0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03C377C3" w14:textId="77777777" w:rsidTr="00403400">
        <w:trPr>
          <w:trHeight w:val="133"/>
        </w:trPr>
        <w:tc>
          <w:tcPr>
            <w:tcW w:w="8045" w:type="dxa"/>
            <w:vAlign w:val="center"/>
          </w:tcPr>
          <w:p w14:paraId="2284C4A1" w14:textId="77777777" w:rsidR="00A01DB1" w:rsidRPr="009A24E9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A24E9">
              <w:rPr>
                <w:rFonts w:ascii="Times New Roman" w:hAnsi="Times New Roman"/>
                <w:sz w:val="22"/>
                <w:szCs w:val="22"/>
              </w:rPr>
              <w:t>- vlevo u zadních dveří skříňka</w:t>
            </w:r>
          </w:p>
          <w:p w14:paraId="5A7823C3" w14:textId="77777777" w:rsidR="00A01DB1" w:rsidRPr="009A24E9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A24E9">
              <w:rPr>
                <w:rFonts w:ascii="Times New Roman" w:hAnsi="Times New Roman"/>
                <w:sz w:val="22"/>
                <w:szCs w:val="22"/>
              </w:rPr>
              <w:t>šířka 800 mm</w:t>
            </w:r>
          </w:p>
          <w:p w14:paraId="4E00D06C" w14:textId="77777777" w:rsidR="00A01DB1" w:rsidRPr="009A24E9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A24E9">
              <w:rPr>
                <w:rFonts w:ascii="Times New Roman" w:hAnsi="Times New Roman"/>
                <w:sz w:val="22"/>
                <w:szCs w:val="22"/>
              </w:rPr>
              <w:t>hloubka 300 mm</w:t>
            </w:r>
          </w:p>
          <w:p w14:paraId="10489E3F" w14:textId="77777777" w:rsidR="00A01DB1" w:rsidRPr="009A24E9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A24E9">
              <w:rPr>
                <w:rFonts w:ascii="Times New Roman" w:hAnsi="Times New Roman"/>
                <w:sz w:val="22"/>
                <w:szCs w:val="22"/>
              </w:rPr>
              <w:t>výška do stropu</w:t>
            </w:r>
          </w:p>
          <w:p w14:paraId="4CEB96A6" w14:textId="77777777" w:rsidR="00A01DB1" w:rsidRPr="009A24E9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A24E9">
              <w:rPr>
                <w:rFonts w:ascii="Times New Roman" w:hAnsi="Times New Roman"/>
                <w:sz w:val="22"/>
                <w:szCs w:val="22"/>
              </w:rPr>
              <w:t>výška uzamykatelných polic cca po 300 mm</w:t>
            </w:r>
          </w:p>
          <w:p w14:paraId="04FF4E40" w14:textId="77777777" w:rsidR="00A01DB1" w:rsidRPr="009A24E9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9A24E9">
              <w:rPr>
                <w:rFonts w:ascii="Times New Roman" w:hAnsi="Times New Roman"/>
                <w:color w:val="FF0000"/>
                <w:sz w:val="22"/>
                <w:szCs w:val="22"/>
              </w:rPr>
              <w:t>(finální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5169AEF6" w14:textId="2BF54502" w:rsidR="00A01DB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  <w:p w14:paraId="5E69F8AB" w14:textId="1988B0D9" w:rsidR="00A01DB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  <w:p w14:paraId="2275A824" w14:textId="77777777" w:rsidR="00A01DB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  <w:p w14:paraId="16C035C3" w14:textId="77777777" w:rsidR="00A01DB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  <w:p w14:paraId="66DB34A8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0280016E" w14:textId="511A17F2" w:rsidR="00A01DB1" w:rsidRPr="00EB4F91" w:rsidRDefault="00E92094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A01DB1" w:rsidRPr="000E6E24" w14:paraId="31BFAF48" w14:textId="77777777" w:rsidTr="00403400">
        <w:trPr>
          <w:trHeight w:val="133"/>
        </w:trPr>
        <w:tc>
          <w:tcPr>
            <w:tcW w:w="8045" w:type="dxa"/>
            <w:vAlign w:val="center"/>
          </w:tcPr>
          <w:p w14:paraId="7CD61A0D" w14:textId="77777777" w:rsidR="00A01DB1" w:rsidRPr="009A24E9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A24E9">
              <w:rPr>
                <w:rFonts w:ascii="Times New Roman" w:hAnsi="Times New Roman"/>
                <w:sz w:val="22"/>
                <w:szCs w:val="22"/>
              </w:rPr>
              <w:t xml:space="preserve">- mezi bočními dveřmi a pravým zadním křídlem dveří v boční ploše 3 ks upínacích ok </w:t>
            </w:r>
            <w:r w:rsidRPr="009A24E9">
              <w:rPr>
                <w:rFonts w:ascii="Times New Roman" w:hAnsi="Times New Roman"/>
                <w:color w:val="FF0000"/>
                <w:sz w:val="22"/>
                <w:szCs w:val="22"/>
              </w:rPr>
              <w:t>(finální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3CB26DFC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24321E43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4972DAC8" w14:textId="77777777" w:rsidTr="00B469B5">
        <w:trPr>
          <w:trHeight w:val="397"/>
        </w:trPr>
        <w:tc>
          <w:tcPr>
            <w:tcW w:w="8045" w:type="dxa"/>
            <w:shd w:val="clear" w:color="auto" w:fill="00B0F0"/>
            <w:vAlign w:val="center"/>
          </w:tcPr>
          <w:p w14:paraId="21B426D0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1741C23F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00B0F0"/>
            <w:noWrap/>
            <w:vAlign w:val="center"/>
          </w:tcPr>
          <w:p w14:paraId="50C5A5B4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3BF77A02" w14:textId="77777777" w:rsidTr="00403400">
        <w:trPr>
          <w:trHeight w:val="151"/>
        </w:trPr>
        <w:tc>
          <w:tcPr>
            <w:tcW w:w="8045" w:type="dxa"/>
            <w:vAlign w:val="center"/>
          </w:tcPr>
          <w:p w14:paraId="5640162D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denní svícení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noWrap/>
            <w:vAlign w:val="center"/>
          </w:tcPr>
          <w:p w14:paraId="739FAF49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01475C9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01DB1" w:rsidRPr="000E6E24" w14:paraId="7E27FE0B" w14:textId="77777777" w:rsidTr="00403400">
        <w:trPr>
          <w:trHeight w:val="183"/>
        </w:trPr>
        <w:tc>
          <w:tcPr>
            <w:tcW w:w="8045" w:type="dxa"/>
            <w:vAlign w:val="center"/>
          </w:tcPr>
          <w:p w14:paraId="20107E56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788" w:type="dxa"/>
            <w:noWrap/>
            <w:vAlign w:val="center"/>
          </w:tcPr>
          <w:p w14:paraId="33CB7A64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20231D4E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01DB1" w:rsidRPr="000E6E24" w14:paraId="25B5D362" w14:textId="77777777" w:rsidTr="00B469B5">
        <w:trPr>
          <w:trHeight w:val="397"/>
        </w:trPr>
        <w:tc>
          <w:tcPr>
            <w:tcW w:w="8045" w:type="dxa"/>
            <w:shd w:val="clear" w:color="auto" w:fill="00B0F0"/>
            <w:vAlign w:val="center"/>
          </w:tcPr>
          <w:p w14:paraId="5F49DB7D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Bezpečnost: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2F762F0A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00B0F0"/>
            <w:noWrap/>
            <w:vAlign w:val="center"/>
          </w:tcPr>
          <w:p w14:paraId="63F76A4C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01DB1" w:rsidRPr="000E6E24" w14:paraId="5CBCA8BC" w14:textId="77777777" w:rsidTr="00403400">
        <w:trPr>
          <w:trHeight w:val="107"/>
        </w:trPr>
        <w:tc>
          <w:tcPr>
            <w:tcW w:w="8045" w:type="dxa"/>
            <w:vAlign w:val="center"/>
          </w:tcPr>
          <w:p w14:paraId="4B7B0E0C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ABS</w:t>
            </w:r>
          </w:p>
        </w:tc>
        <w:tc>
          <w:tcPr>
            <w:tcW w:w="788" w:type="dxa"/>
            <w:noWrap/>
            <w:vAlign w:val="center"/>
          </w:tcPr>
          <w:p w14:paraId="4AD6CC15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2D6026C9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01DB1" w:rsidRPr="000E6E24" w14:paraId="4B62F9F8" w14:textId="77777777" w:rsidTr="00403400">
        <w:trPr>
          <w:trHeight w:val="107"/>
        </w:trPr>
        <w:tc>
          <w:tcPr>
            <w:tcW w:w="8045" w:type="dxa"/>
            <w:vAlign w:val="center"/>
          </w:tcPr>
          <w:p w14:paraId="4CA22B95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min.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airbag řidiče</w:t>
            </w:r>
          </w:p>
        </w:tc>
        <w:tc>
          <w:tcPr>
            <w:tcW w:w="788" w:type="dxa"/>
            <w:noWrap/>
            <w:vAlign w:val="center"/>
          </w:tcPr>
          <w:p w14:paraId="046ED391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2AB70C63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01DB1" w:rsidRPr="000E6E24" w14:paraId="0D289A36" w14:textId="77777777" w:rsidTr="00403400">
        <w:trPr>
          <w:trHeight w:val="140"/>
        </w:trPr>
        <w:tc>
          <w:tcPr>
            <w:tcW w:w="8045" w:type="dxa"/>
            <w:vAlign w:val="center"/>
          </w:tcPr>
          <w:p w14:paraId="2F1C8E4A" w14:textId="77777777" w:rsidR="00A01DB1" w:rsidRPr="00EB4F91" w:rsidRDefault="00A01DB1" w:rsidP="00A01DB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ASR</w:t>
            </w:r>
          </w:p>
        </w:tc>
        <w:tc>
          <w:tcPr>
            <w:tcW w:w="788" w:type="dxa"/>
            <w:noWrap/>
            <w:vAlign w:val="center"/>
          </w:tcPr>
          <w:p w14:paraId="758B75A3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022CD65F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01DB1" w:rsidRPr="000E6E24" w14:paraId="0D742715" w14:textId="77777777" w:rsidTr="00403400">
        <w:trPr>
          <w:trHeight w:val="140"/>
        </w:trPr>
        <w:tc>
          <w:tcPr>
            <w:tcW w:w="8045" w:type="dxa"/>
            <w:vAlign w:val="center"/>
          </w:tcPr>
          <w:p w14:paraId="69B0B6B9" w14:textId="77777777" w:rsidR="00A01DB1" w:rsidRPr="00EB4F91" w:rsidRDefault="00A01DB1" w:rsidP="00A01DB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zadní couvací kamera</w:t>
            </w:r>
          </w:p>
        </w:tc>
        <w:tc>
          <w:tcPr>
            <w:tcW w:w="788" w:type="dxa"/>
            <w:noWrap/>
            <w:vAlign w:val="center"/>
          </w:tcPr>
          <w:p w14:paraId="3B5ED561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02CB04C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01DB1" w:rsidRPr="000E6E24" w14:paraId="56EF2C38" w14:textId="77777777" w:rsidTr="00403400">
        <w:trPr>
          <w:trHeight w:val="140"/>
        </w:trPr>
        <w:tc>
          <w:tcPr>
            <w:tcW w:w="8045" w:type="dxa"/>
            <w:vAlign w:val="center"/>
          </w:tcPr>
          <w:p w14:paraId="3C0C1171" w14:textId="6C09F3B8" w:rsidR="00A01DB1" w:rsidRPr="009A24E9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A24E9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7F3EAD" w:rsidRPr="008D1665">
              <w:rPr>
                <w:rFonts w:ascii="Times New Roman" w:hAnsi="Times New Roman"/>
                <w:bCs/>
                <w:sz w:val="22"/>
                <w:szCs w:val="22"/>
              </w:rPr>
              <w:t xml:space="preserve">LED výstražná rampa oranžové barvy bez mechanických rotačních částí se souvislou činnou světelnou plochou 360° v horizontální rovině, splňující požadavky ECE R65, </w:t>
            </w:r>
            <w:proofErr w:type="spellStart"/>
            <w:r w:rsidR="007F3EAD" w:rsidRPr="008D1665">
              <w:rPr>
                <w:rFonts w:ascii="Times New Roman" w:hAnsi="Times New Roman"/>
                <w:bCs/>
                <w:sz w:val="22"/>
                <w:szCs w:val="22"/>
              </w:rPr>
              <w:t>Class</w:t>
            </w:r>
            <w:proofErr w:type="spellEnd"/>
            <w:r w:rsidR="007F3EAD" w:rsidRPr="008D1665">
              <w:rPr>
                <w:rFonts w:ascii="Times New Roman" w:hAnsi="Times New Roman"/>
                <w:bCs/>
                <w:sz w:val="22"/>
                <w:szCs w:val="22"/>
              </w:rPr>
              <w:t xml:space="preserve"> 2, pevná montáž v přední části na střeše vozidla, celková šířka výstražné rampy musí činit min. 80 % šířky střechy vozidla</w:t>
            </w:r>
            <w:r w:rsidR="007F3EA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A24E9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3605FA76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1E66559D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01DB1" w:rsidRPr="000E6E24" w14:paraId="0D9714F0" w14:textId="77777777" w:rsidTr="00403400">
        <w:trPr>
          <w:trHeight w:val="140"/>
        </w:trPr>
        <w:tc>
          <w:tcPr>
            <w:tcW w:w="8045" w:type="dxa"/>
            <w:vAlign w:val="center"/>
          </w:tcPr>
          <w:p w14:paraId="3080456C" w14:textId="7755D9BB" w:rsidR="00A01DB1" w:rsidRPr="009A24E9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9A24E9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7F3EAD" w:rsidRPr="008D1665">
              <w:rPr>
                <w:rFonts w:ascii="Times New Roman" w:hAnsi="Times New Roman"/>
                <w:bCs/>
                <w:sz w:val="22"/>
                <w:szCs w:val="22"/>
              </w:rPr>
              <w:t xml:space="preserve">LED výstražná rampa nebo LED výstražná alej oranžové barvy bez mechanických rotačních částí se souvislou činnou světelnou plochou min. 180° v horizontální rovině ve směru za vozidlo, splňující požadavky ECE R65, </w:t>
            </w:r>
            <w:proofErr w:type="spellStart"/>
            <w:r w:rsidR="007F3EAD" w:rsidRPr="008D1665">
              <w:rPr>
                <w:rFonts w:ascii="Times New Roman" w:hAnsi="Times New Roman"/>
                <w:bCs/>
                <w:sz w:val="22"/>
                <w:szCs w:val="22"/>
              </w:rPr>
              <w:t>Class</w:t>
            </w:r>
            <w:proofErr w:type="spellEnd"/>
            <w:r w:rsidR="007F3EAD" w:rsidRPr="008D1665">
              <w:rPr>
                <w:rFonts w:ascii="Times New Roman" w:hAnsi="Times New Roman"/>
                <w:bCs/>
                <w:sz w:val="22"/>
                <w:szCs w:val="22"/>
              </w:rPr>
              <w:t xml:space="preserve"> 2, s volitelnou funkcí směrování řidičů sekvencemi optických signálů, pevná montáž v zadní části na střeše vozidla, celková šířka výstražné rampy musí činit min. 60 % šířky střechy vozidla</w:t>
            </w:r>
            <w:r w:rsidR="007F3EA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A24E9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43F41B59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06C9FA61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01DB1" w:rsidRPr="000E6E24" w14:paraId="0018C6BB" w14:textId="77777777" w:rsidTr="00403400">
        <w:trPr>
          <w:trHeight w:val="140"/>
        </w:trPr>
        <w:tc>
          <w:tcPr>
            <w:tcW w:w="8045" w:type="dxa"/>
            <w:vAlign w:val="center"/>
          </w:tcPr>
          <w:p w14:paraId="780AE96A" w14:textId="33DB774C" w:rsidR="00A01DB1" w:rsidRPr="009A24E9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9A24E9">
              <w:rPr>
                <w:rFonts w:ascii="Times New Roman" w:hAnsi="Times New Roman"/>
                <w:sz w:val="22"/>
                <w:szCs w:val="22"/>
              </w:rPr>
              <w:t>- dvě záblesková světla v provedení LED oranžové barvy</w:t>
            </w:r>
            <w:r w:rsidR="007F3EA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F3EAD" w:rsidRPr="00D93694">
              <w:rPr>
                <w:rFonts w:ascii="Times New Roman" w:hAnsi="Times New Roman"/>
                <w:bCs/>
                <w:sz w:val="22"/>
                <w:szCs w:val="22"/>
              </w:rPr>
              <w:t xml:space="preserve">splňující požadavky ECE R65, </w:t>
            </w:r>
            <w:proofErr w:type="spellStart"/>
            <w:r w:rsidR="007F3EAD" w:rsidRPr="00D93694">
              <w:rPr>
                <w:rFonts w:ascii="Times New Roman" w:hAnsi="Times New Roman"/>
                <w:bCs/>
                <w:sz w:val="22"/>
                <w:szCs w:val="22"/>
              </w:rPr>
              <w:t>Class</w:t>
            </w:r>
            <w:proofErr w:type="spellEnd"/>
            <w:r w:rsidR="007F3EAD" w:rsidRPr="00D93694">
              <w:rPr>
                <w:rFonts w:ascii="Times New Roman" w:hAnsi="Times New Roman"/>
                <w:bCs/>
                <w:sz w:val="22"/>
                <w:szCs w:val="22"/>
              </w:rPr>
              <w:t xml:space="preserve"> 2</w:t>
            </w:r>
            <w:r w:rsidRPr="009A24E9">
              <w:rPr>
                <w:rFonts w:ascii="Times New Roman" w:hAnsi="Times New Roman"/>
                <w:sz w:val="22"/>
                <w:szCs w:val="22"/>
              </w:rPr>
              <w:t xml:space="preserve"> v přední masce vozidla, automaticky se spouštějící se světelnou rampou</w:t>
            </w:r>
            <w:r w:rsidR="007F3EAD">
              <w:rPr>
                <w:rFonts w:ascii="Times New Roman" w:hAnsi="Times New Roman"/>
                <w:sz w:val="22"/>
                <w:szCs w:val="22"/>
              </w:rPr>
              <w:t>, s možností samostatného vypnutí</w:t>
            </w:r>
            <w:r w:rsidRPr="009A24E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A24E9">
              <w:rPr>
                <w:rFonts w:ascii="Times New Roman" w:hAnsi="Times New Roman"/>
                <w:color w:val="FF0000"/>
                <w:sz w:val="22"/>
                <w:szCs w:val="22"/>
              </w:rPr>
              <w:t>(finální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55A98A7B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4327E01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01DB1" w:rsidRPr="000E6E24" w14:paraId="1D3E1733" w14:textId="77777777" w:rsidTr="00403400">
        <w:trPr>
          <w:trHeight w:val="140"/>
        </w:trPr>
        <w:tc>
          <w:tcPr>
            <w:tcW w:w="8045" w:type="dxa"/>
            <w:vAlign w:val="center"/>
          </w:tcPr>
          <w:p w14:paraId="518CA9A8" w14:textId="7276D8E2" w:rsidR="00A01DB1" w:rsidRPr="009A24E9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A24E9">
              <w:rPr>
                <w:rFonts w:ascii="Times New Roman" w:hAnsi="Times New Roman"/>
                <w:sz w:val="22"/>
                <w:szCs w:val="22"/>
              </w:rPr>
              <w:t>- dvě záblesková světla v provedení LED oranžové barvy</w:t>
            </w:r>
            <w:r w:rsidR="007F3EA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F3EAD" w:rsidRPr="00D93694">
              <w:rPr>
                <w:rFonts w:ascii="Times New Roman" w:hAnsi="Times New Roman"/>
                <w:bCs/>
                <w:sz w:val="22"/>
                <w:szCs w:val="22"/>
              </w:rPr>
              <w:t xml:space="preserve">splňující požadavky ECE R65, </w:t>
            </w:r>
            <w:proofErr w:type="spellStart"/>
            <w:r w:rsidR="007F3EAD" w:rsidRPr="00D93694">
              <w:rPr>
                <w:rFonts w:ascii="Times New Roman" w:hAnsi="Times New Roman"/>
                <w:bCs/>
                <w:sz w:val="22"/>
                <w:szCs w:val="22"/>
              </w:rPr>
              <w:t>Class</w:t>
            </w:r>
            <w:proofErr w:type="spellEnd"/>
            <w:r w:rsidR="007F3EAD" w:rsidRPr="00D93694">
              <w:rPr>
                <w:rFonts w:ascii="Times New Roman" w:hAnsi="Times New Roman"/>
                <w:bCs/>
                <w:sz w:val="22"/>
                <w:szCs w:val="22"/>
              </w:rPr>
              <w:t xml:space="preserve"> 2</w:t>
            </w:r>
            <w:r w:rsidRPr="009A24E9">
              <w:rPr>
                <w:rFonts w:ascii="Times New Roman" w:hAnsi="Times New Roman"/>
                <w:sz w:val="22"/>
                <w:szCs w:val="22"/>
              </w:rPr>
              <w:t>, vzadu na vozidle, automaticky se spouštějící se</w:t>
            </w:r>
            <w:r w:rsidR="007F3EA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F3EAD" w:rsidRPr="009A24E9">
              <w:rPr>
                <w:rFonts w:ascii="Times New Roman" w:hAnsi="Times New Roman"/>
                <w:sz w:val="22"/>
                <w:szCs w:val="22"/>
              </w:rPr>
              <w:t>světelnou rampou</w:t>
            </w:r>
            <w:r w:rsidR="007F3EAD">
              <w:rPr>
                <w:rFonts w:ascii="Times New Roman" w:hAnsi="Times New Roman"/>
                <w:sz w:val="22"/>
                <w:szCs w:val="22"/>
              </w:rPr>
              <w:t>, s možností samostatného vypnutí</w:t>
            </w:r>
            <w:r w:rsidRPr="009A24E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A24E9">
              <w:rPr>
                <w:rFonts w:ascii="Times New Roman" w:hAnsi="Times New Roman"/>
                <w:color w:val="FF0000"/>
                <w:sz w:val="22"/>
                <w:szCs w:val="22"/>
              </w:rPr>
              <w:t>(finální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1C5574F1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1573F9AD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01DB1" w:rsidRPr="000E6E24" w14:paraId="3C32E480" w14:textId="77777777" w:rsidTr="00B469B5">
        <w:trPr>
          <w:trHeight w:val="397"/>
        </w:trPr>
        <w:tc>
          <w:tcPr>
            <w:tcW w:w="8045" w:type="dxa"/>
            <w:shd w:val="clear" w:color="auto" w:fill="00B0F0"/>
            <w:vAlign w:val="center"/>
          </w:tcPr>
          <w:p w14:paraId="720CBF97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6E1EE94E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00B0F0"/>
            <w:noWrap/>
            <w:vAlign w:val="center"/>
          </w:tcPr>
          <w:p w14:paraId="32E95371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01DB1" w:rsidRPr="000E6E24" w14:paraId="236F03C1" w14:textId="77777777" w:rsidTr="00403400">
        <w:trPr>
          <w:trHeight w:val="128"/>
        </w:trPr>
        <w:tc>
          <w:tcPr>
            <w:tcW w:w="8045" w:type="dxa"/>
            <w:vAlign w:val="center"/>
          </w:tcPr>
          <w:p w14:paraId="0774E329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vozidlo na </w:t>
            </w:r>
            <w:r w:rsidRPr="009A24E9">
              <w:rPr>
                <w:rFonts w:ascii="Times New Roman" w:hAnsi="Times New Roman"/>
                <w:sz w:val="22"/>
                <w:szCs w:val="22"/>
              </w:rPr>
              <w:t>pneumatikách vč. rezervy s možností celoročního provozu</w:t>
            </w:r>
          </w:p>
        </w:tc>
        <w:tc>
          <w:tcPr>
            <w:tcW w:w="788" w:type="dxa"/>
            <w:noWrap/>
            <w:vAlign w:val="center"/>
          </w:tcPr>
          <w:p w14:paraId="2A3B5B83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2326C3C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01DB1" w:rsidRPr="000E6E24" w14:paraId="4F9A716A" w14:textId="77777777" w:rsidTr="00B469B5">
        <w:trPr>
          <w:trHeight w:val="397"/>
        </w:trPr>
        <w:tc>
          <w:tcPr>
            <w:tcW w:w="8045" w:type="dxa"/>
            <w:shd w:val="clear" w:color="auto" w:fill="00B0F0"/>
            <w:vAlign w:val="center"/>
          </w:tcPr>
          <w:p w14:paraId="74EFC14D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2CD79E09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00B0F0"/>
            <w:noWrap/>
            <w:vAlign w:val="center"/>
          </w:tcPr>
          <w:p w14:paraId="66D68ADF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01DB1" w:rsidRPr="000E6E24" w14:paraId="1BA05B72" w14:textId="77777777" w:rsidTr="00403400">
        <w:trPr>
          <w:trHeight w:val="137"/>
        </w:trPr>
        <w:tc>
          <w:tcPr>
            <w:tcW w:w="8045" w:type="dxa"/>
            <w:vAlign w:val="center"/>
          </w:tcPr>
          <w:p w14:paraId="72FDD8A1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el. ovládaná okna řidiče a spolujezdce</w:t>
            </w:r>
          </w:p>
        </w:tc>
        <w:tc>
          <w:tcPr>
            <w:tcW w:w="788" w:type="dxa"/>
            <w:noWrap/>
            <w:vAlign w:val="center"/>
          </w:tcPr>
          <w:p w14:paraId="0F6C92A0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5341BA99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01DB1" w:rsidRPr="000E6E24" w14:paraId="68AE7AD5" w14:textId="77777777" w:rsidTr="00403400">
        <w:trPr>
          <w:trHeight w:val="155"/>
        </w:trPr>
        <w:tc>
          <w:tcPr>
            <w:tcW w:w="8045" w:type="dxa"/>
            <w:vAlign w:val="center"/>
          </w:tcPr>
          <w:p w14:paraId="71E0F269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el. nastavitelná zpětná zrcátka s vyhříváním</w:t>
            </w:r>
          </w:p>
        </w:tc>
        <w:tc>
          <w:tcPr>
            <w:tcW w:w="788" w:type="dxa"/>
            <w:noWrap/>
            <w:vAlign w:val="center"/>
          </w:tcPr>
          <w:p w14:paraId="5DC0A9B8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433BD02F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01DB1" w:rsidRPr="000E6E24" w14:paraId="55AE5DE3" w14:textId="77777777" w:rsidTr="00403400">
        <w:trPr>
          <w:trHeight w:val="155"/>
        </w:trPr>
        <w:tc>
          <w:tcPr>
            <w:tcW w:w="8045" w:type="dxa"/>
            <w:vAlign w:val="center"/>
          </w:tcPr>
          <w:p w14:paraId="08AB1C77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klimatizace</w:t>
            </w:r>
          </w:p>
        </w:tc>
        <w:tc>
          <w:tcPr>
            <w:tcW w:w="788" w:type="dxa"/>
            <w:noWrap/>
            <w:vAlign w:val="center"/>
          </w:tcPr>
          <w:p w14:paraId="276FC7F7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06571431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01DB1" w:rsidRPr="000E6E24" w14:paraId="766CA59D" w14:textId="77777777" w:rsidTr="00403400">
        <w:trPr>
          <w:trHeight w:val="155"/>
        </w:trPr>
        <w:tc>
          <w:tcPr>
            <w:tcW w:w="8045" w:type="dxa"/>
            <w:vAlign w:val="center"/>
          </w:tcPr>
          <w:p w14:paraId="1D54AF40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autorádio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 možností pohodlného telefonování</w:t>
            </w:r>
          </w:p>
        </w:tc>
        <w:tc>
          <w:tcPr>
            <w:tcW w:w="788" w:type="dxa"/>
            <w:noWrap/>
            <w:vAlign w:val="center"/>
          </w:tcPr>
          <w:p w14:paraId="54D3DF4C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5F2A5786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01DB1" w:rsidRPr="000E6E24" w14:paraId="0946FC8C" w14:textId="77777777" w:rsidTr="00403400">
        <w:trPr>
          <w:trHeight w:val="155"/>
        </w:trPr>
        <w:tc>
          <w:tcPr>
            <w:tcW w:w="8045" w:type="dxa"/>
            <w:vAlign w:val="center"/>
          </w:tcPr>
          <w:p w14:paraId="411A747E" w14:textId="20BB5DCB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montáž kabeláže pro RDST + GPS vč. antény </w:t>
            </w:r>
            <w:r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(Příloha č: </w:t>
            </w:r>
            <w:r w:rsidR="00727D78">
              <w:rPr>
                <w:rFonts w:ascii="Times New Roman" w:hAnsi="Times New Roman"/>
                <w:color w:val="FF0000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FF0000"/>
                <w:sz w:val="22"/>
                <w:szCs w:val="22"/>
              </w:rPr>
              <w:t>, k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2EF3D460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5B272F1B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01DB1" w:rsidRPr="000E6E24" w14:paraId="11BBEE6A" w14:textId="77777777" w:rsidTr="00403400">
        <w:trPr>
          <w:trHeight w:val="223"/>
        </w:trPr>
        <w:tc>
          <w:tcPr>
            <w:tcW w:w="8045" w:type="dxa"/>
            <w:vAlign w:val="center"/>
          </w:tcPr>
          <w:p w14:paraId="03534341" w14:textId="77777777" w:rsidR="00A01DB1" w:rsidRPr="00EB4F91" w:rsidRDefault="00A01DB1" w:rsidP="00A01DB1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přední a zadní lapače nečistot</w:t>
            </w:r>
          </w:p>
        </w:tc>
        <w:tc>
          <w:tcPr>
            <w:tcW w:w="788" w:type="dxa"/>
            <w:noWrap/>
            <w:vAlign w:val="center"/>
          </w:tcPr>
          <w:p w14:paraId="2C47D787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B241163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16F028AB" w14:textId="77777777" w:rsidTr="00403400">
        <w:trPr>
          <w:trHeight w:val="223"/>
        </w:trPr>
        <w:tc>
          <w:tcPr>
            <w:tcW w:w="8045" w:type="dxa"/>
            <w:vAlign w:val="center"/>
          </w:tcPr>
          <w:p w14:paraId="71B61E1D" w14:textId="77777777" w:rsidR="00A01DB1" w:rsidRPr="008F122E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highlight w:val="yellow"/>
                <w:lang w:eastAsia="cs-CZ"/>
              </w:rPr>
            </w:pPr>
            <w:r w:rsidRPr="009A24E9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9A24E9">
              <w:rPr>
                <w:rFonts w:ascii="Times New Roman" w:hAnsi="Times New Roman"/>
                <w:sz w:val="22"/>
                <w:szCs w:val="22"/>
              </w:rPr>
              <w:t xml:space="preserve"> gumové koberce v kabině řidiče </w:t>
            </w:r>
          </w:p>
        </w:tc>
        <w:tc>
          <w:tcPr>
            <w:tcW w:w="788" w:type="dxa"/>
            <w:noWrap/>
            <w:vAlign w:val="center"/>
          </w:tcPr>
          <w:p w14:paraId="72AE34EB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20311B47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31043BD7" w14:textId="77777777" w:rsidTr="00403400">
        <w:trPr>
          <w:trHeight w:val="135"/>
        </w:trPr>
        <w:tc>
          <w:tcPr>
            <w:tcW w:w="8045" w:type="dxa"/>
            <w:vAlign w:val="center"/>
          </w:tcPr>
          <w:p w14:paraId="1654F29A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lékárnička</w:t>
            </w:r>
          </w:p>
        </w:tc>
        <w:tc>
          <w:tcPr>
            <w:tcW w:w="788" w:type="dxa"/>
            <w:noWrap/>
            <w:vAlign w:val="center"/>
          </w:tcPr>
          <w:p w14:paraId="53EBC68D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172CE970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2FF6C75A" w14:textId="77777777" w:rsidTr="00403400">
        <w:trPr>
          <w:trHeight w:val="153"/>
        </w:trPr>
        <w:tc>
          <w:tcPr>
            <w:tcW w:w="8045" w:type="dxa"/>
            <w:vAlign w:val="center"/>
          </w:tcPr>
          <w:p w14:paraId="0A786BE5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788" w:type="dxa"/>
            <w:noWrap/>
            <w:vAlign w:val="center"/>
          </w:tcPr>
          <w:p w14:paraId="48CFD9ED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68E8399A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3C689FDE" w14:textId="77777777" w:rsidTr="00403400">
        <w:trPr>
          <w:trHeight w:val="185"/>
        </w:trPr>
        <w:tc>
          <w:tcPr>
            <w:tcW w:w="8045" w:type="dxa"/>
            <w:vAlign w:val="center"/>
          </w:tcPr>
          <w:p w14:paraId="294A8B95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hasicí přístroj min. obsah 2 kg, práškový s kovovou spouštěcí </w:t>
            </w:r>
            <w:r w:rsidRPr="009A24E9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armaturou vč. uchycení</w:t>
            </w:r>
          </w:p>
        </w:tc>
        <w:tc>
          <w:tcPr>
            <w:tcW w:w="788" w:type="dxa"/>
            <w:noWrap/>
            <w:vAlign w:val="center"/>
          </w:tcPr>
          <w:p w14:paraId="2BD99C56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64F547A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1177CA2E" w14:textId="77777777" w:rsidTr="00403400">
        <w:trPr>
          <w:trHeight w:val="203"/>
        </w:trPr>
        <w:tc>
          <w:tcPr>
            <w:tcW w:w="8045" w:type="dxa"/>
            <w:vAlign w:val="center"/>
          </w:tcPr>
          <w:p w14:paraId="14C9CF6F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rezerva + nářadí na výměnu rezervy včetně zvedáku</w:t>
            </w:r>
          </w:p>
        </w:tc>
        <w:tc>
          <w:tcPr>
            <w:tcW w:w="788" w:type="dxa"/>
            <w:noWrap/>
            <w:vAlign w:val="center"/>
          </w:tcPr>
          <w:p w14:paraId="1D278941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10C9315F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74D37530" w14:textId="77777777" w:rsidTr="00403400">
        <w:trPr>
          <w:trHeight w:val="203"/>
        </w:trPr>
        <w:tc>
          <w:tcPr>
            <w:tcW w:w="8045" w:type="dxa"/>
            <w:vAlign w:val="center"/>
          </w:tcPr>
          <w:p w14:paraId="3B93F0D2" w14:textId="715CF206" w:rsidR="00A01DB1" w:rsidRPr="008F122E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highlight w:val="yellow"/>
                <w:lang w:eastAsia="cs-CZ"/>
              </w:rPr>
            </w:pPr>
            <w:r w:rsidRPr="00602F3F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602F3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tažné </w:t>
            </w:r>
            <w:r w:rsidR="00E92094" w:rsidRPr="00602F3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zařízení – koule</w:t>
            </w:r>
            <w:r w:rsidRPr="00602F3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(zásuvka TZ 7 pólová) se zápisem v TP </w:t>
            </w:r>
          </w:p>
        </w:tc>
        <w:tc>
          <w:tcPr>
            <w:tcW w:w="788" w:type="dxa"/>
            <w:noWrap/>
            <w:vAlign w:val="center"/>
          </w:tcPr>
          <w:p w14:paraId="358A8547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1E27B83B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538C5AD8" w14:textId="77777777" w:rsidTr="00B469B5">
        <w:trPr>
          <w:trHeight w:val="399"/>
        </w:trPr>
        <w:tc>
          <w:tcPr>
            <w:tcW w:w="8045" w:type="dxa"/>
            <w:shd w:val="clear" w:color="auto" w:fill="00B0F0"/>
            <w:vAlign w:val="center"/>
          </w:tcPr>
          <w:p w14:paraId="1B66722F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443725A1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00B0F0"/>
            <w:noWrap/>
            <w:vAlign w:val="center"/>
          </w:tcPr>
          <w:p w14:paraId="12AB5FF1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534047FE" w14:textId="77777777" w:rsidTr="00403400">
        <w:trPr>
          <w:trHeight w:val="78"/>
        </w:trPr>
        <w:tc>
          <w:tcPr>
            <w:tcW w:w="8045" w:type="dxa"/>
            <w:vAlign w:val="center"/>
          </w:tcPr>
          <w:p w14:paraId="4A85F672" w14:textId="44CB7E5C" w:rsidR="00A01DB1" w:rsidRPr="008F122E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highlight w:val="green"/>
                <w:lang w:eastAsia="cs-CZ"/>
              </w:rPr>
            </w:pPr>
            <w:r w:rsidRPr="009A24E9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9A24E9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světle modrá (odstín jako </w:t>
            </w:r>
            <w:r w:rsidRPr="009A24E9"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 w:rsidRPr="009A24E9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 w:rsidRPr="009A24E9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</w:t>
            </w:r>
            <w:r w:rsidR="007F3EAD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a bezpečnostní polepení vozidla</w:t>
            </w:r>
            <w:r w:rsidRPr="009A24E9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104C556C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B75DA30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6416ABF8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54D03AFC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5373B2FB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18A6346F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7B3351B3" w14:textId="77777777" w:rsidR="00E92094" w:rsidRDefault="00E92094" w:rsidP="00E92094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7AD23211" w14:textId="77777777" w:rsidR="00E92094" w:rsidRPr="00005E8B" w:rsidRDefault="00E92094" w:rsidP="00E92094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6CD7A1B2" w14:textId="77777777" w:rsidR="00E92094" w:rsidRPr="00005E8B" w:rsidRDefault="00E92094" w:rsidP="00E92094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27631CAE" w14:textId="77777777" w:rsidR="00E92094" w:rsidRPr="00005E8B" w:rsidRDefault="00E92094" w:rsidP="00E92094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lastRenderedPageBreak/>
        <w:tab/>
        <w:t>…………………………………..…..</w:t>
      </w:r>
    </w:p>
    <w:p w14:paraId="20501229" w14:textId="77777777" w:rsidR="00E92094" w:rsidRPr="00005E8B" w:rsidRDefault="00E92094" w:rsidP="00E92094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3AD5654B" w14:textId="77777777" w:rsidR="00E92094" w:rsidRPr="00005E8B" w:rsidRDefault="00E92094" w:rsidP="00E92094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3B36335B" w14:textId="582BA8F2" w:rsidR="00DA4A7F" w:rsidRPr="007F3EAD" w:rsidRDefault="00E92094" w:rsidP="008D1665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005E8B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]</w:t>
      </w:r>
    </w:p>
    <w:sectPr w:rsidR="00DA4A7F" w:rsidRPr="007F3EAD" w:rsidSect="0053642A">
      <w:headerReference w:type="first" r:id="rId11"/>
      <w:pgSz w:w="11906" w:h="16838" w:code="9"/>
      <w:pgMar w:top="1418" w:right="1134" w:bottom="1134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EF720" w14:textId="77777777" w:rsidR="00422280" w:rsidRDefault="00422280">
      <w:r>
        <w:separator/>
      </w:r>
    </w:p>
  </w:endnote>
  <w:endnote w:type="continuationSeparator" w:id="0">
    <w:p w14:paraId="2612C336" w14:textId="77777777" w:rsidR="00422280" w:rsidRDefault="00422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7CA43" w14:textId="77777777" w:rsidR="00422280" w:rsidRDefault="00422280">
      <w:r>
        <w:separator/>
      </w:r>
    </w:p>
  </w:footnote>
  <w:footnote w:type="continuationSeparator" w:id="0">
    <w:p w14:paraId="4D2B6CDA" w14:textId="77777777" w:rsidR="00422280" w:rsidRDefault="00422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B95B5" w14:textId="5BC7F64D" w:rsidR="00134A9C" w:rsidRDefault="004B3D0D" w:rsidP="004B3D0D">
    <w:pPr>
      <w:pStyle w:val="Zhlav"/>
      <w:ind w:right="566"/>
      <w:jc w:val="right"/>
    </w:pPr>
    <w:r>
      <w:rPr>
        <w:noProof/>
        <w:lang w:eastAsia="cs-CZ"/>
      </w:rPr>
      <w:drawing>
        <wp:inline distT="0" distB="0" distL="0" distR="0" wp14:anchorId="2140C290" wp14:editId="4C74D8F1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0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6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5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7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4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859788">
    <w:abstractNumId w:val="32"/>
  </w:num>
  <w:num w:numId="2" w16cid:durableId="1786272670">
    <w:abstractNumId w:val="11"/>
  </w:num>
  <w:num w:numId="3" w16cid:durableId="1933933176">
    <w:abstractNumId w:val="41"/>
  </w:num>
  <w:num w:numId="4" w16cid:durableId="1333607698">
    <w:abstractNumId w:val="12"/>
  </w:num>
  <w:num w:numId="5" w16cid:durableId="2074347871">
    <w:abstractNumId w:val="0"/>
  </w:num>
  <w:num w:numId="6" w16cid:durableId="372509361">
    <w:abstractNumId w:val="25"/>
  </w:num>
  <w:num w:numId="7" w16cid:durableId="1244529133">
    <w:abstractNumId w:val="37"/>
  </w:num>
  <w:num w:numId="8" w16cid:durableId="1724475673">
    <w:abstractNumId w:val="21"/>
  </w:num>
  <w:num w:numId="9" w16cid:durableId="1173451493">
    <w:abstractNumId w:val="43"/>
  </w:num>
  <w:num w:numId="10" w16cid:durableId="405611595">
    <w:abstractNumId w:val="19"/>
  </w:num>
  <w:num w:numId="11" w16cid:durableId="1430739490">
    <w:abstractNumId w:val="20"/>
  </w:num>
  <w:num w:numId="12" w16cid:durableId="389117537">
    <w:abstractNumId w:val="36"/>
  </w:num>
  <w:num w:numId="13" w16cid:durableId="1520587284">
    <w:abstractNumId w:val="3"/>
  </w:num>
  <w:num w:numId="14" w16cid:durableId="76906190">
    <w:abstractNumId w:val="38"/>
  </w:num>
  <w:num w:numId="15" w16cid:durableId="1903711606">
    <w:abstractNumId w:val="23"/>
  </w:num>
  <w:num w:numId="16" w16cid:durableId="776027510">
    <w:abstractNumId w:val="16"/>
  </w:num>
  <w:num w:numId="17" w16cid:durableId="2037078028">
    <w:abstractNumId w:val="30"/>
  </w:num>
  <w:num w:numId="18" w16cid:durableId="1687437277">
    <w:abstractNumId w:val="40"/>
  </w:num>
  <w:num w:numId="19" w16cid:durableId="1485898017">
    <w:abstractNumId w:val="42"/>
  </w:num>
  <w:num w:numId="20" w16cid:durableId="1888569743">
    <w:abstractNumId w:val="15"/>
  </w:num>
  <w:num w:numId="21" w16cid:durableId="158354632">
    <w:abstractNumId w:val="34"/>
  </w:num>
  <w:num w:numId="22" w16cid:durableId="690103921">
    <w:abstractNumId w:val="1"/>
  </w:num>
  <w:num w:numId="23" w16cid:durableId="1537348011">
    <w:abstractNumId w:val="31"/>
  </w:num>
  <w:num w:numId="24" w16cid:durableId="1329480040">
    <w:abstractNumId w:val="28"/>
  </w:num>
  <w:num w:numId="25" w16cid:durableId="824661318">
    <w:abstractNumId w:val="35"/>
  </w:num>
  <w:num w:numId="26" w16cid:durableId="902715989">
    <w:abstractNumId w:val="24"/>
  </w:num>
  <w:num w:numId="27" w16cid:durableId="1464888338">
    <w:abstractNumId w:val="45"/>
  </w:num>
  <w:num w:numId="28" w16cid:durableId="1161698154">
    <w:abstractNumId w:val="39"/>
  </w:num>
  <w:num w:numId="29" w16cid:durableId="1405645559">
    <w:abstractNumId w:val="27"/>
  </w:num>
  <w:num w:numId="30" w16cid:durableId="117333084">
    <w:abstractNumId w:val="7"/>
  </w:num>
  <w:num w:numId="31" w16cid:durableId="49690466">
    <w:abstractNumId w:val="44"/>
  </w:num>
  <w:num w:numId="32" w16cid:durableId="614098511">
    <w:abstractNumId w:val="29"/>
  </w:num>
  <w:num w:numId="33" w16cid:durableId="601500639">
    <w:abstractNumId w:val="8"/>
  </w:num>
  <w:num w:numId="34" w16cid:durableId="780950607">
    <w:abstractNumId w:val="26"/>
  </w:num>
  <w:num w:numId="35" w16cid:durableId="2028602584">
    <w:abstractNumId w:val="10"/>
  </w:num>
  <w:num w:numId="36" w16cid:durableId="122701866">
    <w:abstractNumId w:val="2"/>
  </w:num>
  <w:num w:numId="37" w16cid:durableId="356851610">
    <w:abstractNumId w:val="33"/>
  </w:num>
  <w:num w:numId="38" w16cid:durableId="214007250">
    <w:abstractNumId w:val="6"/>
  </w:num>
  <w:num w:numId="39" w16cid:durableId="1504737871">
    <w:abstractNumId w:val="22"/>
  </w:num>
  <w:num w:numId="40" w16cid:durableId="1949072812">
    <w:abstractNumId w:val="17"/>
  </w:num>
  <w:num w:numId="41" w16cid:durableId="1721394264">
    <w:abstractNumId w:val="18"/>
  </w:num>
  <w:num w:numId="42" w16cid:durableId="403184702">
    <w:abstractNumId w:val="5"/>
  </w:num>
  <w:num w:numId="43" w16cid:durableId="1937401409">
    <w:abstractNumId w:val="13"/>
  </w:num>
  <w:num w:numId="44" w16cid:durableId="1953392284">
    <w:abstractNumId w:val="4"/>
  </w:num>
  <w:num w:numId="45" w16cid:durableId="207957899">
    <w:abstractNumId w:val="14"/>
  </w:num>
  <w:num w:numId="46" w16cid:durableId="19233685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823"/>
    <w:rsid w:val="00004191"/>
    <w:rsid w:val="00004381"/>
    <w:rsid w:val="0001044A"/>
    <w:rsid w:val="000108A5"/>
    <w:rsid w:val="000110CA"/>
    <w:rsid w:val="000140E6"/>
    <w:rsid w:val="00014D98"/>
    <w:rsid w:val="0002029E"/>
    <w:rsid w:val="000230AE"/>
    <w:rsid w:val="00023394"/>
    <w:rsid w:val="000244B9"/>
    <w:rsid w:val="00024FB6"/>
    <w:rsid w:val="00025D50"/>
    <w:rsid w:val="00031E77"/>
    <w:rsid w:val="00035F16"/>
    <w:rsid w:val="00042A5D"/>
    <w:rsid w:val="000461CC"/>
    <w:rsid w:val="00046528"/>
    <w:rsid w:val="00052356"/>
    <w:rsid w:val="00052D34"/>
    <w:rsid w:val="00054B4E"/>
    <w:rsid w:val="00055CA4"/>
    <w:rsid w:val="000562CC"/>
    <w:rsid w:val="000670B8"/>
    <w:rsid w:val="00074622"/>
    <w:rsid w:val="000758E4"/>
    <w:rsid w:val="000826E8"/>
    <w:rsid w:val="00084830"/>
    <w:rsid w:val="00084E10"/>
    <w:rsid w:val="00090245"/>
    <w:rsid w:val="00091276"/>
    <w:rsid w:val="0009474C"/>
    <w:rsid w:val="000958CD"/>
    <w:rsid w:val="00096E74"/>
    <w:rsid w:val="000A6321"/>
    <w:rsid w:val="000A73B4"/>
    <w:rsid w:val="000B3699"/>
    <w:rsid w:val="000B4945"/>
    <w:rsid w:val="000B4B7C"/>
    <w:rsid w:val="000C3EDF"/>
    <w:rsid w:val="000C6BCB"/>
    <w:rsid w:val="000D0F0F"/>
    <w:rsid w:val="000D1612"/>
    <w:rsid w:val="000D2B87"/>
    <w:rsid w:val="000E00D0"/>
    <w:rsid w:val="000E45AC"/>
    <w:rsid w:val="000E52AE"/>
    <w:rsid w:val="000E6B08"/>
    <w:rsid w:val="000F2637"/>
    <w:rsid w:val="000F5206"/>
    <w:rsid w:val="000F5406"/>
    <w:rsid w:val="000F5DBD"/>
    <w:rsid w:val="00110C03"/>
    <w:rsid w:val="001111BE"/>
    <w:rsid w:val="00113520"/>
    <w:rsid w:val="00116478"/>
    <w:rsid w:val="00117765"/>
    <w:rsid w:val="00117790"/>
    <w:rsid w:val="00117EE1"/>
    <w:rsid w:val="00121C22"/>
    <w:rsid w:val="00122768"/>
    <w:rsid w:val="00126477"/>
    <w:rsid w:val="00126DFD"/>
    <w:rsid w:val="00132829"/>
    <w:rsid w:val="00134A9C"/>
    <w:rsid w:val="00137316"/>
    <w:rsid w:val="00140A2F"/>
    <w:rsid w:val="00147EA2"/>
    <w:rsid w:val="0015311F"/>
    <w:rsid w:val="00155C3B"/>
    <w:rsid w:val="00155DB7"/>
    <w:rsid w:val="00156173"/>
    <w:rsid w:val="001573CC"/>
    <w:rsid w:val="001575CB"/>
    <w:rsid w:val="001624C0"/>
    <w:rsid w:val="00163CE2"/>
    <w:rsid w:val="001672D0"/>
    <w:rsid w:val="001732CA"/>
    <w:rsid w:val="00175E00"/>
    <w:rsid w:val="00175E52"/>
    <w:rsid w:val="00186027"/>
    <w:rsid w:val="00192582"/>
    <w:rsid w:val="00192F2A"/>
    <w:rsid w:val="0019349F"/>
    <w:rsid w:val="001941A6"/>
    <w:rsid w:val="001A070A"/>
    <w:rsid w:val="001A192A"/>
    <w:rsid w:val="001B3495"/>
    <w:rsid w:val="001B3EAB"/>
    <w:rsid w:val="001C1267"/>
    <w:rsid w:val="001C192F"/>
    <w:rsid w:val="001D3FAC"/>
    <w:rsid w:val="001D46E9"/>
    <w:rsid w:val="001D67AD"/>
    <w:rsid w:val="001E27D5"/>
    <w:rsid w:val="001E325D"/>
    <w:rsid w:val="001E3E40"/>
    <w:rsid w:val="001E6AC3"/>
    <w:rsid w:val="00201A0F"/>
    <w:rsid w:val="0020660F"/>
    <w:rsid w:val="002139E8"/>
    <w:rsid w:val="00227050"/>
    <w:rsid w:val="00233AD0"/>
    <w:rsid w:val="00235FD1"/>
    <w:rsid w:val="00241C74"/>
    <w:rsid w:val="00255B56"/>
    <w:rsid w:val="0025635A"/>
    <w:rsid w:val="00256EE5"/>
    <w:rsid w:val="00257396"/>
    <w:rsid w:val="00261031"/>
    <w:rsid w:val="00265035"/>
    <w:rsid w:val="002654A1"/>
    <w:rsid w:val="00271919"/>
    <w:rsid w:val="0027314E"/>
    <w:rsid w:val="00275889"/>
    <w:rsid w:val="002773C4"/>
    <w:rsid w:val="00277E6C"/>
    <w:rsid w:val="00280CAF"/>
    <w:rsid w:val="002822D5"/>
    <w:rsid w:val="00285E27"/>
    <w:rsid w:val="0028621D"/>
    <w:rsid w:val="00290D94"/>
    <w:rsid w:val="00291424"/>
    <w:rsid w:val="00295601"/>
    <w:rsid w:val="00297458"/>
    <w:rsid w:val="0029750F"/>
    <w:rsid w:val="002A495D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300081"/>
    <w:rsid w:val="00300F19"/>
    <w:rsid w:val="0030156B"/>
    <w:rsid w:val="00301C72"/>
    <w:rsid w:val="00302324"/>
    <w:rsid w:val="00305629"/>
    <w:rsid w:val="00311F3C"/>
    <w:rsid w:val="00314203"/>
    <w:rsid w:val="00314877"/>
    <w:rsid w:val="00315482"/>
    <w:rsid w:val="0031593F"/>
    <w:rsid w:val="00315A75"/>
    <w:rsid w:val="003261D9"/>
    <w:rsid w:val="00330A19"/>
    <w:rsid w:val="00331D3F"/>
    <w:rsid w:val="00332277"/>
    <w:rsid w:val="00336FE9"/>
    <w:rsid w:val="0034555D"/>
    <w:rsid w:val="0034575C"/>
    <w:rsid w:val="00345C84"/>
    <w:rsid w:val="00345DCB"/>
    <w:rsid w:val="00351168"/>
    <w:rsid w:val="00352AAB"/>
    <w:rsid w:val="003558E5"/>
    <w:rsid w:val="00366BF7"/>
    <w:rsid w:val="003716C3"/>
    <w:rsid w:val="00371CCD"/>
    <w:rsid w:val="00372FD0"/>
    <w:rsid w:val="00373A4A"/>
    <w:rsid w:val="00375660"/>
    <w:rsid w:val="003762A2"/>
    <w:rsid w:val="00383A32"/>
    <w:rsid w:val="00383E81"/>
    <w:rsid w:val="003847C9"/>
    <w:rsid w:val="00396128"/>
    <w:rsid w:val="0039736C"/>
    <w:rsid w:val="003A0F0A"/>
    <w:rsid w:val="003A1FF4"/>
    <w:rsid w:val="003A2811"/>
    <w:rsid w:val="003B074E"/>
    <w:rsid w:val="003B187E"/>
    <w:rsid w:val="003B4B43"/>
    <w:rsid w:val="003C3ECF"/>
    <w:rsid w:val="003C496F"/>
    <w:rsid w:val="003C65A6"/>
    <w:rsid w:val="003D1964"/>
    <w:rsid w:val="003D3FFC"/>
    <w:rsid w:val="003D4270"/>
    <w:rsid w:val="003D4CF1"/>
    <w:rsid w:val="003D6988"/>
    <w:rsid w:val="003E48EA"/>
    <w:rsid w:val="003F5B6E"/>
    <w:rsid w:val="00401489"/>
    <w:rsid w:val="00402848"/>
    <w:rsid w:val="00402963"/>
    <w:rsid w:val="00403400"/>
    <w:rsid w:val="004063EA"/>
    <w:rsid w:val="00407FCA"/>
    <w:rsid w:val="00410C5A"/>
    <w:rsid w:val="00412B4C"/>
    <w:rsid w:val="00413C3B"/>
    <w:rsid w:val="00414068"/>
    <w:rsid w:val="00422280"/>
    <w:rsid w:val="00430C06"/>
    <w:rsid w:val="00430C95"/>
    <w:rsid w:val="004338AF"/>
    <w:rsid w:val="00433C88"/>
    <w:rsid w:val="00434102"/>
    <w:rsid w:val="004434F9"/>
    <w:rsid w:val="0044394D"/>
    <w:rsid w:val="00446519"/>
    <w:rsid w:val="00453092"/>
    <w:rsid w:val="00456603"/>
    <w:rsid w:val="00457624"/>
    <w:rsid w:val="00473042"/>
    <w:rsid w:val="00474726"/>
    <w:rsid w:val="00475A28"/>
    <w:rsid w:val="00477707"/>
    <w:rsid w:val="00477995"/>
    <w:rsid w:val="0048203C"/>
    <w:rsid w:val="004836AB"/>
    <w:rsid w:val="00493252"/>
    <w:rsid w:val="0049349B"/>
    <w:rsid w:val="004A0B51"/>
    <w:rsid w:val="004A3823"/>
    <w:rsid w:val="004A585E"/>
    <w:rsid w:val="004B3D0D"/>
    <w:rsid w:val="004C09BE"/>
    <w:rsid w:val="004C09EE"/>
    <w:rsid w:val="004C1778"/>
    <w:rsid w:val="004C21DD"/>
    <w:rsid w:val="004C31B3"/>
    <w:rsid w:val="004C4F67"/>
    <w:rsid w:val="004C5C84"/>
    <w:rsid w:val="004C7643"/>
    <w:rsid w:val="004D3A3E"/>
    <w:rsid w:val="004D610E"/>
    <w:rsid w:val="004E1AB3"/>
    <w:rsid w:val="004E628E"/>
    <w:rsid w:val="004E6D91"/>
    <w:rsid w:val="004F7769"/>
    <w:rsid w:val="005070C3"/>
    <w:rsid w:val="0052508B"/>
    <w:rsid w:val="005302C5"/>
    <w:rsid w:val="00531157"/>
    <w:rsid w:val="0053152E"/>
    <w:rsid w:val="00534A20"/>
    <w:rsid w:val="0053642A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3B9D"/>
    <w:rsid w:val="00575F65"/>
    <w:rsid w:val="00583A26"/>
    <w:rsid w:val="00584C44"/>
    <w:rsid w:val="00591701"/>
    <w:rsid w:val="00593049"/>
    <w:rsid w:val="00595F4A"/>
    <w:rsid w:val="005A3D39"/>
    <w:rsid w:val="005A4509"/>
    <w:rsid w:val="005B021E"/>
    <w:rsid w:val="005B058C"/>
    <w:rsid w:val="005B205C"/>
    <w:rsid w:val="005B4826"/>
    <w:rsid w:val="005B504B"/>
    <w:rsid w:val="005C2DB3"/>
    <w:rsid w:val="005C5550"/>
    <w:rsid w:val="005C6C02"/>
    <w:rsid w:val="005C794B"/>
    <w:rsid w:val="005D3723"/>
    <w:rsid w:val="005D47DF"/>
    <w:rsid w:val="005D6D4E"/>
    <w:rsid w:val="005E006B"/>
    <w:rsid w:val="005E0FA6"/>
    <w:rsid w:val="005E479D"/>
    <w:rsid w:val="005F563C"/>
    <w:rsid w:val="005F58CD"/>
    <w:rsid w:val="005F7358"/>
    <w:rsid w:val="00600052"/>
    <w:rsid w:val="00601BCD"/>
    <w:rsid w:val="00602F3F"/>
    <w:rsid w:val="00607F70"/>
    <w:rsid w:val="00612885"/>
    <w:rsid w:val="00616671"/>
    <w:rsid w:val="00621725"/>
    <w:rsid w:val="00621B0D"/>
    <w:rsid w:val="00630182"/>
    <w:rsid w:val="0063528C"/>
    <w:rsid w:val="0064033E"/>
    <w:rsid w:val="00641970"/>
    <w:rsid w:val="00644C6F"/>
    <w:rsid w:val="00646403"/>
    <w:rsid w:val="006502CE"/>
    <w:rsid w:val="006536A6"/>
    <w:rsid w:val="006562D6"/>
    <w:rsid w:val="00656F86"/>
    <w:rsid w:val="00661380"/>
    <w:rsid w:val="006652F3"/>
    <w:rsid w:val="00681094"/>
    <w:rsid w:val="00681953"/>
    <w:rsid w:val="00681E5A"/>
    <w:rsid w:val="0068623B"/>
    <w:rsid w:val="00693F92"/>
    <w:rsid w:val="0069632D"/>
    <w:rsid w:val="006A13E9"/>
    <w:rsid w:val="006B0067"/>
    <w:rsid w:val="006B2E7E"/>
    <w:rsid w:val="006B3313"/>
    <w:rsid w:val="006B43A4"/>
    <w:rsid w:val="006B4E5D"/>
    <w:rsid w:val="006B5F70"/>
    <w:rsid w:val="006C4759"/>
    <w:rsid w:val="006D4559"/>
    <w:rsid w:val="006D46A0"/>
    <w:rsid w:val="006E7B26"/>
    <w:rsid w:val="006F06EB"/>
    <w:rsid w:val="006F2241"/>
    <w:rsid w:val="006F6175"/>
    <w:rsid w:val="006F7E5F"/>
    <w:rsid w:val="00705CAC"/>
    <w:rsid w:val="00710E40"/>
    <w:rsid w:val="00716D53"/>
    <w:rsid w:val="00716D7E"/>
    <w:rsid w:val="00720D33"/>
    <w:rsid w:val="00724DF6"/>
    <w:rsid w:val="007265BE"/>
    <w:rsid w:val="00726D24"/>
    <w:rsid w:val="00727D78"/>
    <w:rsid w:val="0073296A"/>
    <w:rsid w:val="00735F35"/>
    <w:rsid w:val="00742018"/>
    <w:rsid w:val="00742ED4"/>
    <w:rsid w:val="00750146"/>
    <w:rsid w:val="00751949"/>
    <w:rsid w:val="00754FAF"/>
    <w:rsid w:val="007619DE"/>
    <w:rsid w:val="00765B7B"/>
    <w:rsid w:val="00766BC9"/>
    <w:rsid w:val="00775194"/>
    <w:rsid w:val="0078540C"/>
    <w:rsid w:val="00786CBA"/>
    <w:rsid w:val="00786FB9"/>
    <w:rsid w:val="00792A05"/>
    <w:rsid w:val="00797B90"/>
    <w:rsid w:val="007A5D7C"/>
    <w:rsid w:val="007B0379"/>
    <w:rsid w:val="007B2F6A"/>
    <w:rsid w:val="007C1A0A"/>
    <w:rsid w:val="007C4640"/>
    <w:rsid w:val="007C48CF"/>
    <w:rsid w:val="007C7161"/>
    <w:rsid w:val="007D139A"/>
    <w:rsid w:val="007D459E"/>
    <w:rsid w:val="007D7294"/>
    <w:rsid w:val="007D7F93"/>
    <w:rsid w:val="007E06E7"/>
    <w:rsid w:val="007E2B49"/>
    <w:rsid w:val="007E37FF"/>
    <w:rsid w:val="007F3E90"/>
    <w:rsid w:val="007F3EAD"/>
    <w:rsid w:val="007F5CBB"/>
    <w:rsid w:val="007F5E5C"/>
    <w:rsid w:val="007F6018"/>
    <w:rsid w:val="00807402"/>
    <w:rsid w:val="00810DDD"/>
    <w:rsid w:val="00812107"/>
    <w:rsid w:val="00813597"/>
    <w:rsid w:val="00814DBA"/>
    <w:rsid w:val="00814F6B"/>
    <w:rsid w:val="00821F19"/>
    <w:rsid w:val="00841610"/>
    <w:rsid w:val="0084298C"/>
    <w:rsid w:val="00845280"/>
    <w:rsid w:val="00860D41"/>
    <w:rsid w:val="0086361F"/>
    <w:rsid w:val="00863F55"/>
    <w:rsid w:val="00864F10"/>
    <w:rsid w:val="00867FD3"/>
    <w:rsid w:val="00876ADB"/>
    <w:rsid w:val="0088056F"/>
    <w:rsid w:val="0088230D"/>
    <w:rsid w:val="00884C80"/>
    <w:rsid w:val="00886589"/>
    <w:rsid w:val="008904BA"/>
    <w:rsid w:val="008A0280"/>
    <w:rsid w:val="008A09B0"/>
    <w:rsid w:val="008A313C"/>
    <w:rsid w:val="008A48B5"/>
    <w:rsid w:val="008B1192"/>
    <w:rsid w:val="008B77EB"/>
    <w:rsid w:val="008C252E"/>
    <w:rsid w:val="008C3FCA"/>
    <w:rsid w:val="008D1665"/>
    <w:rsid w:val="008D2026"/>
    <w:rsid w:val="008D77F8"/>
    <w:rsid w:val="008E518C"/>
    <w:rsid w:val="008E60ED"/>
    <w:rsid w:val="008E7806"/>
    <w:rsid w:val="008F122E"/>
    <w:rsid w:val="008F64E8"/>
    <w:rsid w:val="00900F86"/>
    <w:rsid w:val="00901421"/>
    <w:rsid w:val="00905E09"/>
    <w:rsid w:val="00905FB1"/>
    <w:rsid w:val="00910CA6"/>
    <w:rsid w:val="00913A8F"/>
    <w:rsid w:val="00922271"/>
    <w:rsid w:val="009244BD"/>
    <w:rsid w:val="00925DE5"/>
    <w:rsid w:val="00927643"/>
    <w:rsid w:val="00927D98"/>
    <w:rsid w:val="0094216F"/>
    <w:rsid w:val="00942289"/>
    <w:rsid w:val="00942CA2"/>
    <w:rsid w:val="00942D10"/>
    <w:rsid w:val="009447E2"/>
    <w:rsid w:val="00955256"/>
    <w:rsid w:val="009624E5"/>
    <w:rsid w:val="009713E1"/>
    <w:rsid w:val="00973676"/>
    <w:rsid w:val="00987A9F"/>
    <w:rsid w:val="009A24E9"/>
    <w:rsid w:val="009A2DA3"/>
    <w:rsid w:val="009A3F14"/>
    <w:rsid w:val="009A3F83"/>
    <w:rsid w:val="009A730A"/>
    <w:rsid w:val="009A7F2A"/>
    <w:rsid w:val="009C6EB7"/>
    <w:rsid w:val="009C6F38"/>
    <w:rsid w:val="009C7607"/>
    <w:rsid w:val="009D4200"/>
    <w:rsid w:val="009E07FE"/>
    <w:rsid w:val="009E2DFE"/>
    <w:rsid w:val="009E2E56"/>
    <w:rsid w:val="009F2239"/>
    <w:rsid w:val="009F7C84"/>
    <w:rsid w:val="00A01DB1"/>
    <w:rsid w:val="00A02EBC"/>
    <w:rsid w:val="00A038C9"/>
    <w:rsid w:val="00A07222"/>
    <w:rsid w:val="00A13E80"/>
    <w:rsid w:val="00A16FEB"/>
    <w:rsid w:val="00A20933"/>
    <w:rsid w:val="00A37632"/>
    <w:rsid w:val="00A42D52"/>
    <w:rsid w:val="00A46F6B"/>
    <w:rsid w:val="00A5238A"/>
    <w:rsid w:val="00A601C1"/>
    <w:rsid w:val="00A6109D"/>
    <w:rsid w:val="00A613FF"/>
    <w:rsid w:val="00A718D8"/>
    <w:rsid w:val="00A72DC8"/>
    <w:rsid w:val="00A81A12"/>
    <w:rsid w:val="00A84690"/>
    <w:rsid w:val="00A85E84"/>
    <w:rsid w:val="00A86B6A"/>
    <w:rsid w:val="00AA1DA5"/>
    <w:rsid w:val="00AB294C"/>
    <w:rsid w:val="00AB4067"/>
    <w:rsid w:val="00AB7F2F"/>
    <w:rsid w:val="00AC19B7"/>
    <w:rsid w:val="00AC1D6A"/>
    <w:rsid w:val="00AC5767"/>
    <w:rsid w:val="00AC6E04"/>
    <w:rsid w:val="00AD1BB6"/>
    <w:rsid w:val="00AD5D9F"/>
    <w:rsid w:val="00AD655F"/>
    <w:rsid w:val="00AE26E9"/>
    <w:rsid w:val="00AE3875"/>
    <w:rsid w:val="00AE6BC9"/>
    <w:rsid w:val="00AF1BA5"/>
    <w:rsid w:val="00AF3A0C"/>
    <w:rsid w:val="00AF7786"/>
    <w:rsid w:val="00AF7CDE"/>
    <w:rsid w:val="00B10444"/>
    <w:rsid w:val="00B113AB"/>
    <w:rsid w:val="00B122BB"/>
    <w:rsid w:val="00B13B42"/>
    <w:rsid w:val="00B13B8F"/>
    <w:rsid w:val="00B2155A"/>
    <w:rsid w:val="00B21CA6"/>
    <w:rsid w:val="00B22BB6"/>
    <w:rsid w:val="00B247C6"/>
    <w:rsid w:val="00B25264"/>
    <w:rsid w:val="00B3097F"/>
    <w:rsid w:val="00B31564"/>
    <w:rsid w:val="00B320EB"/>
    <w:rsid w:val="00B34395"/>
    <w:rsid w:val="00B41E60"/>
    <w:rsid w:val="00B469B5"/>
    <w:rsid w:val="00B47F26"/>
    <w:rsid w:val="00B503FF"/>
    <w:rsid w:val="00B50DAB"/>
    <w:rsid w:val="00B61EDD"/>
    <w:rsid w:val="00B71D91"/>
    <w:rsid w:val="00B72141"/>
    <w:rsid w:val="00B732C8"/>
    <w:rsid w:val="00B73428"/>
    <w:rsid w:val="00B94C66"/>
    <w:rsid w:val="00B94E15"/>
    <w:rsid w:val="00B95FBA"/>
    <w:rsid w:val="00BA0472"/>
    <w:rsid w:val="00BB0F84"/>
    <w:rsid w:val="00BB1EDD"/>
    <w:rsid w:val="00BB55D0"/>
    <w:rsid w:val="00BC3321"/>
    <w:rsid w:val="00BC4EFD"/>
    <w:rsid w:val="00BE6543"/>
    <w:rsid w:val="00BF0F83"/>
    <w:rsid w:val="00BF46DA"/>
    <w:rsid w:val="00BF7A24"/>
    <w:rsid w:val="00C031BE"/>
    <w:rsid w:val="00C0568A"/>
    <w:rsid w:val="00C05D11"/>
    <w:rsid w:val="00C12E62"/>
    <w:rsid w:val="00C12F3A"/>
    <w:rsid w:val="00C14741"/>
    <w:rsid w:val="00C219AC"/>
    <w:rsid w:val="00C23B42"/>
    <w:rsid w:val="00C23EB0"/>
    <w:rsid w:val="00C33A50"/>
    <w:rsid w:val="00C50719"/>
    <w:rsid w:val="00C50B8F"/>
    <w:rsid w:val="00C51100"/>
    <w:rsid w:val="00C528FF"/>
    <w:rsid w:val="00C54D2E"/>
    <w:rsid w:val="00C56682"/>
    <w:rsid w:val="00C5771A"/>
    <w:rsid w:val="00C60958"/>
    <w:rsid w:val="00C62134"/>
    <w:rsid w:val="00C65286"/>
    <w:rsid w:val="00C65328"/>
    <w:rsid w:val="00C7065F"/>
    <w:rsid w:val="00C75556"/>
    <w:rsid w:val="00C7599B"/>
    <w:rsid w:val="00C80D32"/>
    <w:rsid w:val="00C87CE9"/>
    <w:rsid w:val="00CA4DCC"/>
    <w:rsid w:val="00CA5487"/>
    <w:rsid w:val="00CA5F15"/>
    <w:rsid w:val="00CB4801"/>
    <w:rsid w:val="00CD1C3F"/>
    <w:rsid w:val="00CD45D3"/>
    <w:rsid w:val="00CE5CBB"/>
    <w:rsid w:val="00D07CF1"/>
    <w:rsid w:val="00D10C0D"/>
    <w:rsid w:val="00D1110C"/>
    <w:rsid w:val="00D27CB2"/>
    <w:rsid w:val="00D30D91"/>
    <w:rsid w:val="00D32F77"/>
    <w:rsid w:val="00D33CF2"/>
    <w:rsid w:val="00D515D7"/>
    <w:rsid w:val="00D51D61"/>
    <w:rsid w:val="00D60EC0"/>
    <w:rsid w:val="00D62A84"/>
    <w:rsid w:val="00D6660D"/>
    <w:rsid w:val="00D677D9"/>
    <w:rsid w:val="00D7060B"/>
    <w:rsid w:val="00D72FAD"/>
    <w:rsid w:val="00D81E8A"/>
    <w:rsid w:val="00D8767A"/>
    <w:rsid w:val="00DA4A7F"/>
    <w:rsid w:val="00DA6304"/>
    <w:rsid w:val="00DB2FFD"/>
    <w:rsid w:val="00DB5FC1"/>
    <w:rsid w:val="00DC39B5"/>
    <w:rsid w:val="00DC48FF"/>
    <w:rsid w:val="00DE0357"/>
    <w:rsid w:val="00DE2A19"/>
    <w:rsid w:val="00DE3EB7"/>
    <w:rsid w:val="00DF0E02"/>
    <w:rsid w:val="00DF1A9D"/>
    <w:rsid w:val="00E0058A"/>
    <w:rsid w:val="00E00B3D"/>
    <w:rsid w:val="00E07D2B"/>
    <w:rsid w:val="00E12F3F"/>
    <w:rsid w:val="00E13C09"/>
    <w:rsid w:val="00E154C9"/>
    <w:rsid w:val="00E15D50"/>
    <w:rsid w:val="00E21C10"/>
    <w:rsid w:val="00E27082"/>
    <w:rsid w:val="00E2788A"/>
    <w:rsid w:val="00E27AE3"/>
    <w:rsid w:val="00E31345"/>
    <w:rsid w:val="00E365EF"/>
    <w:rsid w:val="00E37F90"/>
    <w:rsid w:val="00E404D0"/>
    <w:rsid w:val="00E41CE6"/>
    <w:rsid w:val="00E42145"/>
    <w:rsid w:val="00E425AF"/>
    <w:rsid w:val="00E4403B"/>
    <w:rsid w:val="00E442DA"/>
    <w:rsid w:val="00E4711F"/>
    <w:rsid w:val="00E501C3"/>
    <w:rsid w:val="00E50389"/>
    <w:rsid w:val="00E52181"/>
    <w:rsid w:val="00E53B10"/>
    <w:rsid w:val="00E5442C"/>
    <w:rsid w:val="00E57979"/>
    <w:rsid w:val="00E66657"/>
    <w:rsid w:val="00E67528"/>
    <w:rsid w:val="00E75548"/>
    <w:rsid w:val="00E832A1"/>
    <w:rsid w:val="00E86579"/>
    <w:rsid w:val="00E87351"/>
    <w:rsid w:val="00E87A23"/>
    <w:rsid w:val="00E902AC"/>
    <w:rsid w:val="00E919CF"/>
    <w:rsid w:val="00E92094"/>
    <w:rsid w:val="00E92421"/>
    <w:rsid w:val="00E96224"/>
    <w:rsid w:val="00E97244"/>
    <w:rsid w:val="00EA2626"/>
    <w:rsid w:val="00EA5E08"/>
    <w:rsid w:val="00EA7BB2"/>
    <w:rsid w:val="00EB2049"/>
    <w:rsid w:val="00EB315E"/>
    <w:rsid w:val="00EB3BCB"/>
    <w:rsid w:val="00EB4C16"/>
    <w:rsid w:val="00EB4F91"/>
    <w:rsid w:val="00EB51A9"/>
    <w:rsid w:val="00EB6186"/>
    <w:rsid w:val="00EC031B"/>
    <w:rsid w:val="00EC415D"/>
    <w:rsid w:val="00ED005F"/>
    <w:rsid w:val="00ED2A96"/>
    <w:rsid w:val="00ED4C47"/>
    <w:rsid w:val="00EE1662"/>
    <w:rsid w:val="00EE60F9"/>
    <w:rsid w:val="00EF1568"/>
    <w:rsid w:val="00EF44F9"/>
    <w:rsid w:val="00F01347"/>
    <w:rsid w:val="00F01575"/>
    <w:rsid w:val="00F0751D"/>
    <w:rsid w:val="00F11E79"/>
    <w:rsid w:val="00F12FAF"/>
    <w:rsid w:val="00F31269"/>
    <w:rsid w:val="00F34B75"/>
    <w:rsid w:val="00F37494"/>
    <w:rsid w:val="00F45DE0"/>
    <w:rsid w:val="00F470EF"/>
    <w:rsid w:val="00F502DB"/>
    <w:rsid w:val="00F55BFB"/>
    <w:rsid w:val="00F60683"/>
    <w:rsid w:val="00F62E42"/>
    <w:rsid w:val="00F649AA"/>
    <w:rsid w:val="00F70835"/>
    <w:rsid w:val="00F74E9C"/>
    <w:rsid w:val="00F76454"/>
    <w:rsid w:val="00F816B5"/>
    <w:rsid w:val="00F81B5A"/>
    <w:rsid w:val="00F8494D"/>
    <w:rsid w:val="00F84CFF"/>
    <w:rsid w:val="00F91766"/>
    <w:rsid w:val="00F927DD"/>
    <w:rsid w:val="00F9424D"/>
    <w:rsid w:val="00F975C2"/>
    <w:rsid w:val="00FA1545"/>
    <w:rsid w:val="00FA7DD7"/>
    <w:rsid w:val="00FB0F91"/>
    <w:rsid w:val="00FC0C03"/>
    <w:rsid w:val="00FC0C8A"/>
    <w:rsid w:val="00FC5CE7"/>
    <w:rsid w:val="00FC77AD"/>
    <w:rsid w:val="00FD05CE"/>
    <w:rsid w:val="00FD1354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5CDA3D"/>
  <w15:docId w15:val="{9CA85DDE-8081-4028-945B-63E3B6A7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9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CC82BC-B006-473E-8189-33FA72E6519B}"/>
</file>

<file path=customXml/itemProps2.xml><?xml version="1.0" encoding="utf-8"?>
<ds:datastoreItem xmlns:ds="http://schemas.openxmlformats.org/officeDocument/2006/customXml" ds:itemID="{80B01216-1BF5-425E-BBBB-70148AA67E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AC6EE4-6DAF-4A2B-A8CE-7B383E232B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A9775C-C5BE-4E59-835B-C52857D770CD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943</Words>
  <Characters>5569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12</cp:revision>
  <cp:lastPrinted>2016-12-06T17:57:00Z</cp:lastPrinted>
  <dcterms:created xsi:type="dcterms:W3CDTF">2026-04-08T12:16:00Z</dcterms:created>
  <dcterms:modified xsi:type="dcterms:W3CDTF">2026-04-29T06:09:00Z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