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3" w:rsidRDefault="001C0C53"/>
    <w:p w:rsidR="006D51F2" w:rsidRDefault="006D51F2"/>
    <w:p w:rsidR="006D51F2" w:rsidRDefault="006D51F2"/>
    <w:p w:rsidR="006D51F2" w:rsidRDefault="006D51F2"/>
    <w:p w:rsidR="006D51F2" w:rsidRPr="006D51F2" w:rsidRDefault="002704B9" w:rsidP="006D51F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Rekonstrukce technologie chlazení na zimním stadionu uherský brod</w:t>
      </w:r>
    </w:p>
    <w:p w:rsidR="006D51F2" w:rsidRPr="006D51F2" w:rsidRDefault="006D51F2" w:rsidP="006D51F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u w:val="single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6D51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6D51F2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Default="006D51F2" w:rsidP="006D51F2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2644EB">
        <w:rPr>
          <w:rFonts w:ascii="Arial" w:hAnsi="Arial" w:cs="Arial"/>
        </w:rPr>
        <w:t>byla uhrazena tato skutečná cena:</w:t>
      </w: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Pr="002644EB" w:rsidRDefault="002704B9" w:rsidP="002644EB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15.585.831,03 Kč s DPH</w:t>
      </w:r>
      <w:bookmarkStart w:id="0" w:name="_GoBack"/>
      <w:bookmarkEnd w:id="0"/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2644EB">
        <w:rPr>
          <w:rFonts w:ascii="Arial" w:hAnsi="Arial" w:cs="Arial"/>
          <w:bCs/>
          <w:sz w:val="20"/>
          <w:szCs w:val="20"/>
        </w:rPr>
        <w:t>25</w:t>
      </w:r>
      <w:r w:rsidRPr="006D51F2">
        <w:rPr>
          <w:rFonts w:ascii="Arial" w:hAnsi="Arial" w:cs="Arial"/>
          <w:bCs/>
          <w:sz w:val="20"/>
          <w:szCs w:val="20"/>
        </w:rPr>
        <w:t>.09.2019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/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2"/>
    <w:rsid w:val="001C0C53"/>
    <w:rsid w:val="002644EB"/>
    <w:rsid w:val="002704B9"/>
    <w:rsid w:val="00654A43"/>
    <w:rsid w:val="006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3</cp:revision>
  <dcterms:created xsi:type="dcterms:W3CDTF">2019-09-25T06:44:00Z</dcterms:created>
  <dcterms:modified xsi:type="dcterms:W3CDTF">2019-09-25T06:44:00Z</dcterms:modified>
</cp:coreProperties>
</file>