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304629A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>3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 xml:space="preserve">Rámcové smlouvy o dílo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156D667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BB771D"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6408BE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7ACD700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FBB4C4C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EA21B78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AC13A8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70E16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</w:t>
      </w:r>
      <w:r w:rsidR="00A70E16">
        <w:rPr>
          <w:sz w:val="22"/>
          <w:szCs w:val="22"/>
        </w:rPr>
        <w:t xml:space="preserve"> v tomto odstavci Rámcové smlouvy</w:t>
      </w:r>
      <w:r w:rsidRPr="00B12E47">
        <w:rPr>
          <w:sz w:val="22"/>
          <w:szCs w:val="22"/>
        </w:rPr>
        <w:t xml:space="preserve"> nese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14DBB24B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</w:t>
      </w:r>
      <w:r w:rsidR="00A70E16">
        <w:rPr>
          <w:sz w:val="22"/>
          <w:szCs w:val="22"/>
        </w:rPr>
        <w:t>ealizace předmětu Rámcové smlouvy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FB6E3F" w:rsidRDefault="00FB6E3F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lastRenderedPageBreak/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04C15E11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174074">
        <w:rPr>
          <w:rFonts w:ascii="Garamond" w:hAnsi="Garamond"/>
          <w:sz w:val="22"/>
          <w:szCs w:val="22"/>
          <w:highlight w:val="cyan"/>
        </w:rPr>
        <w:t>ZHOTOVITEL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5306" w14:textId="77777777" w:rsidR="00E92678" w:rsidRDefault="00E92678" w:rsidP="00850009">
      <w:r>
        <w:separator/>
      </w:r>
    </w:p>
  </w:endnote>
  <w:endnote w:type="continuationSeparator" w:id="0">
    <w:p w14:paraId="765A2357" w14:textId="77777777" w:rsidR="00E92678" w:rsidRDefault="00E9267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CE2E" w14:textId="77777777" w:rsidR="00E92678" w:rsidRDefault="00E92678" w:rsidP="00850009">
      <w:r>
        <w:separator/>
      </w:r>
    </w:p>
  </w:footnote>
  <w:footnote w:type="continuationSeparator" w:id="0">
    <w:p w14:paraId="7F0C2B33" w14:textId="77777777" w:rsidR="00E92678" w:rsidRDefault="00E9267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666BAF6C" w:rsidR="006918FE" w:rsidRDefault="00C456E6" w:rsidP="00C456E6">
    <w:pPr>
      <w:pStyle w:val="Zhlav"/>
      <w:tabs>
        <w:tab w:val="left" w:pos="1701"/>
        <w:tab w:val="right" w:pos="7133"/>
      </w:tabs>
      <w:ind w:left="1693" w:hanging="2402"/>
      <w:jc w:val="both"/>
    </w:pPr>
    <w:r>
      <w:rPr>
        <w:noProof/>
      </w:rPr>
      <w:drawing>
        <wp:inline distT="0" distB="0" distL="0" distR="0" wp14:anchorId="4C35A9DC" wp14:editId="41C23EC7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                       </w:t>
    </w:r>
    <w:r w:rsidR="00BB771D">
      <w:t>Opravy náhradních dílů autobusů</w:t>
    </w:r>
  </w:p>
  <w:p w14:paraId="2525DAE7" w14:textId="5E4BBE5C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 xml:space="preserve">               Č</w:t>
    </w:r>
    <w:r w:rsidR="00AF4931">
      <w:t>íslo</w:t>
    </w:r>
    <w:r w:rsidR="00BB771D">
      <w:t xml:space="preserve"> Rámcové smlouvy </w:t>
    </w:r>
    <w:r w:rsidR="008966D5">
      <w:t>Objednatele</w:t>
    </w:r>
    <w:r w:rsidR="008966D5" w:rsidRPr="008F126C">
      <w:t>:</w:t>
    </w:r>
    <w:r w:rsidR="00CF445D" w:rsidRPr="008F126C">
      <w:t xml:space="preserve"> DOD</w:t>
    </w:r>
    <w:r w:rsidR="009F4711" w:rsidRPr="008F126C">
      <w:t>2026</w:t>
    </w:r>
    <w:r w:rsidR="008F126C" w:rsidRPr="008F126C">
      <w:t>1347</w:t>
    </w:r>
  </w:p>
  <w:p w14:paraId="5D419582" w14:textId="5497B99E" w:rsidR="00850009" w:rsidRPr="00AF4931" w:rsidRDefault="00AF4931" w:rsidP="00AF4931">
    <w:pPr>
      <w:pStyle w:val="Zhlav"/>
      <w:jc w:val="center"/>
    </w:pPr>
    <w:r>
      <w:tab/>
      <w:t xml:space="preserve">                            </w:t>
    </w:r>
    <w:r w:rsidR="00752C3B">
      <w:t xml:space="preserve">   </w:t>
    </w:r>
    <w:r w:rsidR="00BB771D">
      <w:t>Číslo Rámcové smlouvy Zhotovitele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2890DDDC" w:rsidR="00850009" w:rsidRPr="00407018" w:rsidRDefault="00E4303E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r w:rsidR="008717F2">
      <w:rPr>
        <w:i/>
        <w:sz w:val="22"/>
        <w:szCs w:val="22"/>
      </w:rPr>
      <w:t xml:space="preserve">č. 5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15CBA"/>
    <w:rsid w:val="00144A5C"/>
    <w:rsid w:val="001463FD"/>
    <w:rsid w:val="00174074"/>
    <w:rsid w:val="00182BFD"/>
    <w:rsid w:val="00187553"/>
    <w:rsid w:val="001B7810"/>
    <w:rsid w:val="001D0130"/>
    <w:rsid w:val="002A1ED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C74FD"/>
    <w:rsid w:val="004D0539"/>
    <w:rsid w:val="00504C05"/>
    <w:rsid w:val="005109DD"/>
    <w:rsid w:val="0052576D"/>
    <w:rsid w:val="005359F7"/>
    <w:rsid w:val="005D47A4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218"/>
    <w:rsid w:val="00752C3B"/>
    <w:rsid w:val="007B2F59"/>
    <w:rsid w:val="00800B00"/>
    <w:rsid w:val="0081471F"/>
    <w:rsid w:val="00850009"/>
    <w:rsid w:val="008717F2"/>
    <w:rsid w:val="008966D5"/>
    <w:rsid w:val="008A082E"/>
    <w:rsid w:val="008A31DD"/>
    <w:rsid w:val="008B04FA"/>
    <w:rsid w:val="008F126C"/>
    <w:rsid w:val="009018FF"/>
    <w:rsid w:val="0090201C"/>
    <w:rsid w:val="009251CE"/>
    <w:rsid w:val="00951380"/>
    <w:rsid w:val="00965E62"/>
    <w:rsid w:val="0099602E"/>
    <w:rsid w:val="009E67B6"/>
    <w:rsid w:val="009F19EF"/>
    <w:rsid w:val="009F4711"/>
    <w:rsid w:val="00A21BE0"/>
    <w:rsid w:val="00A338A9"/>
    <w:rsid w:val="00A37E7B"/>
    <w:rsid w:val="00A5196B"/>
    <w:rsid w:val="00A55172"/>
    <w:rsid w:val="00A70E16"/>
    <w:rsid w:val="00A8027D"/>
    <w:rsid w:val="00A84163"/>
    <w:rsid w:val="00A86482"/>
    <w:rsid w:val="00A92B10"/>
    <w:rsid w:val="00AC58F2"/>
    <w:rsid w:val="00AC5A69"/>
    <w:rsid w:val="00AC79A1"/>
    <w:rsid w:val="00AE611D"/>
    <w:rsid w:val="00AF0A8B"/>
    <w:rsid w:val="00AF4931"/>
    <w:rsid w:val="00B05886"/>
    <w:rsid w:val="00B12E47"/>
    <w:rsid w:val="00B545AE"/>
    <w:rsid w:val="00B66757"/>
    <w:rsid w:val="00B77BD4"/>
    <w:rsid w:val="00B9579B"/>
    <w:rsid w:val="00BB3536"/>
    <w:rsid w:val="00BB771D"/>
    <w:rsid w:val="00BC1E2D"/>
    <w:rsid w:val="00BF2070"/>
    <w:rsid w:val="00BF21DB"/>
    <w:rsid w:val="00C456E6"/>
    <w:rsid w:val="00C614C9"/>
    <w:rsid w:val="00C75B4C"/>
    <w:rsid w:val="00CF445D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2678"/>
    <w:rsid w:val="00E96035"/>
    <w:rsid w:val="00EC1F49"/>
    <w:rsid w:val="00EC3038"/>
    <w:rsid w:val="00EC6EFE"/>
    <w:rsid w:val="00ED46A1"/>
    <w:rsid w:val="00F029F2"/>
    <w:rsid w:val="00F056C6"/>
    <w:rsid w:val="00F06527"/>
    <w:rsid w:val="00F13EC4"/>
    <w:rsid w:val="00F400A4"/>
    <w:rsid w:val="00FB2985"/>
    <w:rsid w:val="00FB6E3F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BA224-5E04-4502-B5D0-8C65BCC86D8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799A4CFE-68CF-487A-976A-99052B22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B0330-6566-4B17-832B-94C9C8384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20</cp:revision>
  <dcterms:created xsi:type="dcterms:W3CDTF">2022-09-19T09:54:00Z</dcterms:created>
  <dcterms:modified xsi:type="dcterms:W3CDTF">2026-07-14T11:38:00Z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