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C9D" w:rsidRPr="00FF31A0" w:rsidRDefault="00B069CA" w:rsidP="00FF31A0">
      <w:pPr>
        <w:spacing w:before="120" w:after="120"/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FF31A0">
        <w:rPr>
          <w:b/>
          <w:sz w:val="28"/>
          <w:szCs w:val="28"/>
          <w:u w:val="single"/>
        </w:rPr>
        <w:t>Krycí list nabídky</w:t>
      </w:r>
    </w:p>
    <w:p w:rsidR="00344C9D" w:rsidRPr="00FF31A0" w:rsidRDefault="00344C9D" w:rsidP="00344C9D">
      <w:pPr>
        <w:jc w:val="center"/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k veřejné zakázce</w:t>
      </w:r>
    </w:p>
    <w:p w:rsidR="00344C9D" w:rsidRPr="00C4393F" w:rsidRDefault="00F56D73" w:rsidP="00D55EF9">
      <w:pPr>
        <w:pBdr>
          <w:bottom w:val="single" w:sz="4" w:space="1" w:color="auto"/>
        </w:pBdr>
        <w:spacing w:before="60"/>
        <w:jc w:val="center"/>
        <w:rPr>
          <w:b/>
          <w:sz w:val="28"/>
          <w:szCs w:val="22"/>
        </w:rPr>
      </w:pPr>
      <w:r>
        <w:rPr>
          <w:b/>
          <w:sz w:val="28"/>
        </w:rPr>
        <w:t>„</w:t>
      </w:r>
      <w:r w:rsidRPr="00314AE3">
        <w:rPr>
          <w:b/>
          <w:sz w:val="28"/>
        </w:rPr>
        <w:t>Mycí linka Areál autobusy Hranečník</w:t>
      </w:r>
      <w:r>
        <w:rPr>
          <w:b/>
          <w:sz w:val="28"/>
        </w:rPr>
        <w:t>“</w:t>
      </w:r>
      <w:r w:rsidR="00776913" w:rsidRPr="00C4393F">
        <w:rPr>
          <w:b/>
          <w:sz w:val="28"/>
          <w:szCs w:val="22"/>
        </w:rPr>
        <w:t xml:space="preserve"> </w:t>
      </w:r>
    </w:p>
    <w:p w:rsidR="00344C9D" w:rsidRPr="00FF31A0" w:rsidRDefault="00344C9D" w:rsidP="00344C9D">
      <w:pPr>
        <w:rPr>
          <w:b/>
          <w:sz w:val="22"/>
          <w:szCs w:val="22"/>
        </w:rPr>
      </w:pPr>
    </w:p>
    <w:p w:rsidR="00344C9D" w:rsidRPr="00FF31A0" w:rsidRDefault="00344C9D" w:rsidP="00344C9D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 xml:space="preserve">1.   Identifikace </w:t>
      </w:r>
      <w:r w:rsidR="00CB5688" w:rsidRPr="00FF31A0">
        <w:rPr>
          <w:b/>
          <w:sz w:val="22"/>
          <w:szCs w:val="22"/>
        </w:rPr>
        <w:t>dodavatele</w:t>
      </w:r>
      <w:r w:rsidRPr="00FF31A0">
        <w:rPr>
          <w:b/>
          <w:sz w:val="22"/>
          <w:szCs w:val="22"/>
        </w:rPr>
        <w:t>: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sídla</w:t>
      </w:r>
      <w:r w:rsidR="00E2320B" w:rsidRPr="00FF31A0">
        <w:rPr>
          <w:sz w:val="22"/>
          <w:szCs w:val="22"/>
        </w:rPr>
        <w:t>, PSČ, stát</w:t>
      </w:r>
      <w:r w:rsidRPr="00FF31A0">
        <w:rPr>
          <w:sz w:val="22"/>
          <w:szCs w:val="22"/>
        </w:rPr>
        <w:t>:</w:t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E230C1">
        <w:rPr>
          <w:sz w:val="22"/>
          <w:szCs w:val="22"/>
        </w:rPr>
        <w:tab/>
      </w:r>
      <w:r w:rsidR="00E230C1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E2320B" w:rsidRPr="00FF31A0" w:rsidRDefault="00E2320B" w:rsidP="00E2320B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Bankovní spojení: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E2320B" w:rsidRPr="00FF31A0" w:rsidRDefault="00F96998" w:rsidP="00E2320B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</w:t>
      </w:r>
      <w:r w:rsidR="00E2320B" w:rsidRPr="00FF31A0">
        <w:rPr>
          <w:bCs/>
          <w:sz w:val="22"/>
          <w:szCs w:val="22"/>
        </w:rPr>
        <w:t>:</w:t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="00E2320B" w:rsidRPr="00FF31A0">
        <w:rPr>
          <w:sz w:val="22"/>
          <w:szCs w:val="22"/>
          <w:highlight w:val="cyan"/>
        </w:rPr>
        <w:t>[DOPLNÍ DODAVATEL]</w:t>
      </w:r>
    </w:p>
    <w:p w:rsidR="003229EA" w:rsidRPr="00FF31A0" w:rsidRDefault="00F96998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Kontaktní osoba</w:t>
      </w:r>
      <w:r w:rsidR="003229EA" w:rsidRPr="00FF31A0">
        <w:rPr>
          <w:sz w:val="22"/>
          <w:szCs w:val="22"/>
        </w:rPr>
        <w:t xml:space="preserve"> dodavatele</w:t>
      </w:r>
      <w:r w:rsidRPr="00FF31A0">
        <w:rPr>
          <w:sz w:val="22"/>
          <w:szCs w:val="22"/>
        </w:rPr>
        <w:t>:</w:t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  <w:highlight w:val="cyan"/>
        </w:rPr>
        <w:t>[DOPLNÍ DODAVATEL]</w:t>
      </w:r>
    </w:p>
    <w:p w:rsidR="00F96998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Email: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 xml:space="preserve">    </w:t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  <w:highlight w:val="cyan"/>
        </w:rPr>
        <w:t>[DOPLNÍ DODAVATEL]</w:t>
      </w:r>
    </w:p>
    <w:p w:rsidR="003229EA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Tel: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B069CA" w:rsidRPr="00FF31A0" w:rsidRDefault="00B069CA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tbl>
      <w:tblPr>
        <w:tblStyle w:val="Mkatabulky"/>
        <w:tblW w:w="8269" w:type="dxa"/>
        <w:tblInd w:w="360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953"/>
        <w:gridCol w:w="2316"/>
      </w:tblGrid>
      <w:tr w:rsidR="00E5285C" w:rsidRPr="00FF31A0" w:rsidTr="00E5285C">
        <w:trPr>
          <w:trHeight w:val="492"/>
        </w:trPr>
        <w:tc>
          <w:tcPr>
            <w:tcW w:w="5953" w:type="dxa"/>
            <w:shd w:val="clear" w:color="auto" w:fill="auto"/>
            <w:vAlign w:val="center"/>
          </w:tcPr>
          <w:p w:rsidR="00E5285C" w:rsidRPr="00FF31A0" w:rsidRDefault="00E5285C" w:rsidP="00FF31A0">
            <w:pPr>
              <w:pStyle w:val="CZodstavec"/>
              <w:keepLines/>
              <w:suppressLineNumbers/>
              <w:suppressAutoHyphens/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F31A0">
              <w:rPr>
                <w:rFonts w:ascii="Times New Roman" w:hAnsi="Times New Roman"/>
                <w:b/>
                <w:sz w:val="22"/>
                <w:szCs w:val="22"/>
              </w:rPr>
              <w:t>Plnění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E5285C" w:rsidRPr="00FF31A0" w:rsidRDefault="00E5285C" w:rsidP="00FF31A0">
            <w:pPr>
              <w:pStyle w:val="CZodstavec"/>
              <w:keepLines/>
              <w:suppressLineNumbers/>
              <w:suppressAutoHyphens/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E5285C" w:rsidRPr="00FF31A0" w:rsidTr="00E5285C">
        <w:tc>
          <w:tcPr>
            <w:tcW w:w="5953" w:type="dxa"/>
            <w:vAlign w:val="center"/>
          </w:tcPr>
          <w:p w:rsidR="00741108" w:rsidRDefault="00741108" w:rsidP="00741108">
            <w:pPr>
              <w:pStyle w:val="CZodstavec"/>
              <w:keepLines/>
              <w:suppressLineNumbers/>
              <w:suppressAutoHyphens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Celková doba plnění:</w:t>
            </w:r>
          </w:p>
          <w:p w:rsidR="00E5285C" w:rsidRPr="00776913" w:rsidRDefault="00741108" w:rsidP="00741108">
            <w:pPr>
              <w:pStyle w:val="CZodstavec"/>
              <w:keepLines/>
              <w:suppressLineNumbers/>
              <w:suppressAutoHyphens/>
              <w:jc w:val="left"/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  <w:r w:rsidRPr="00560B2B">
              <w:rPr>
                <w:rFonts w:ascii="Times New Roman" w:hAnsi="Times New Roman"/>
                <w:i/>
                <w:color w:val="00B0F0"/>
                <w:sz w:val="22"/>
                <w:szCs w:val="22"/>
              </w:rPr>
              <w:t>(</w:t>
            </w:r>
            <w:r w:rsidRPr="002901EE">
              <w:rPr>
                <w:rFonts w:ascii="Times New Roman" w:hAnsi="Times New Roman"/>
                <w:i/>
                <w:color w:val="00B0F0"/>
                <w:sz w:val="22"/>
                <w:szCs w:val="22"/>
              </w:rPr>
              <w:t>Pozn</w:t>
            </w:r>
            <w:r>
              <w:rPr>
                <w:rFonts w:ascii="Times New Roman" w:hAnsi="Times New Roman"/>
                <w:i/>
                <w:color w:val="00B0F0"/>
                <w:sz w:val="22"/>
                <w:szCs w:val="22"/>
              </w:rPr>
              <w:t>. T</w:t>
            </w:r>
            <w:r w:rsidRPr="00560B2B">
              <w:rPr>
                <w:rFonts w:ascii="Times New Roman" w:hAnsi="Times New Roman"/>
                <w:i/>
                <w:color w:val="00B0F0"/>
                <w:sz w:val="22"/>
                <w:szCs w:val="22"/>
              </w:rPr>
              <w:t xml:space="preserve">ato </w:t>
            </w:r>
            <w:r>
              <w:rPr>
                <w:rFonts w:ascii="Times New Roman" w:hAnsi="Times New Roman"/>
                <w:i/>
                <w:color w:val="00B0F0"/>
                <w:sz w:val="22"/>
                <w:szCs w:val="22"/>
              </w:rPr>
              <w:t xml:space="preserve">doba je shodná s dobou ve smlouvě s čl. VI. bodu 6.3. </w:t>
            </w:r>
            <w:r w:rsidRPr="002901EE">
              <w:rPr>
                <w:rFonts w:ascii="Times New Roman" w:hAnsi="Times New Roman"/>
                <w:i/>
                <w:color w:val="00B0F0"/>
                <w:sz w:val="22"/>
                <w:szCs w:val="22"/>
              </w:rPr>
              <w:t>Poté poznámku vymažt</w:t>
            </w:r>
            <w:r>
              <w:rPr>
                <w:rFonts w:ascii="Times New Roman" w:hAnsi="Times New Roman"/>
                <w:i/>
                <w:color w:val="00B0F0"/>
                <w:sz w:val="22"/>
                <w:szCs w:val="22"/>
              </w:rPr>
              <w:t>e.)</w:t>
            </w:r>
          </w:p>
        </w:tc>
        <w:tc>
          <w:tcPr>
            <w:tcW w:w="2316" w:type="dxa"/>
            <w:vAlign w:val="center"/>
          </w:tcPr>
          <w:p w:rsidR="00E5285C" w:rsidRPr="00A44A4B" w:rsidRDefault="00E5285C" w:rsidP="00741108">
            <w:pPr>
              <w:pStyle w:val="CZodstavec"/>
              <w:keepLines/>
              <w:suppressLineNumbers/>
              <w:suppressAutoHyphens/>
              <w:jc w:val="center"/>
              <w:rPr>
                <w:rFonts w:ascii="Times New Roman" w:hAnsi="Times New Roman"/>
                <w:sz w:val="22"/>
                <w:szCs w:val="22"/>
                <w:highlight w:val="cyan"/>
              </w:rPr>
            </w:pPr>
            <w:r w:rsidRPr="00A44A4B">
              <w:rPr>
                <w:rFonts w:ascii="Times New Roman" w:hAnsi="Times New Roman"/>
                <w:sz w:val="22"/>
                <w:szCs w:val="22"/>
                <w:highlight w:val="cyan"/>
              </w:rPr>
              <w:t>[DOPLNÍ DODAVATEL]</w:t>
            </w:r>
            <w:r w:rsidR="00741108"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 </w:t>
            </w:r>
            <w:r w:rsidR="00741108" w:rsidRPr="00741108">
              <w:rPr>
                <w:rFonts w:ascii="Times New Roman" w:hAnsi="Times New Roman"/>
                <w:b/>
                <w:sz w:val="22"/>
                <w:szCs w:val="22"/>
              </w:rPr>
              <w:t>KALENDÁŘNÍCH DN</w:t>
            </w:r>
            <w:r w:rsidR="00741108">
              <w:rPr>
                <w:rFonts w:ascii="Times New Roman" w:hAnsi="Times New Roman"/>
                <w:b/>
                <w:sz w:val="22"/>
                <w:szCs w:val="22"/>
              </w:rPr>
              <w:t>Ů</w:t>
            </w:r>
          </w:p>
        </w:tc>
      </w:tr>
      <w:tr w:rsidR="00E5285C" w:rsidRPr="00FF31A0" w:rsidTr="00E5285C"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:rsidR="00E5285C" w:rsidRDefault="00E5285C" w:rsidP="00D61C26">
            <w:pPr>
              <w:pStyle w:val="CZodstavec"/>
              <w:keepLines/>
              <w:suppressLineNumbers/>
              <w:suppressAutoHyphens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2901EE">
              <w:rPr>
                <w:rFonts w:ascii="Times New Roman" w:hAnsi="Times New Roman"/>
                <w:b/>
                <w:sz w:val="22"/>
                <w:szCs w:val="22"/>
              </w:rPr>
              <w:t>Cena celkem za dílo činí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  <w:p w:rsidR="00E5285C" w:rsidRPr="00776913" w:rsidRDefault="00E5285C" w:rsidP="00741108">
            <w:pPr>
              <w:pStyle w:val="CZodstavec"/>
              <w:keepLines/>
              <w:suppressLineNumbers/>
              <w:suppressAutoHyphens/>
              <w:jc w:val="left"/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  <w:r w:rsidRPr="00560B2B">
              <w:rPr>
                <w:rFonts w:ascii="Times New Roman" w:hAnsi="Times New Roman"/>
                <w:i/>
                <w:color w:val="00B0F0"/>
                <w:sz w:val="22"/>
                <w:szCs w:val="22"/>
              </w:rPr>
              <w:t>(</w:t>
            </w:r>
            <w:r w:rsidRPr="002901EE">
              <w:rPr>
                <w:rFonts w:ascii="Times New Roman" w:hAnsi="Times New Roman"/>
                <w:i/>
                <w:color w:val="00B0F0"/>
                <w:sz w:val="22"/>
                <w:szCs w:val="22"/>
              </w:rPr>
              <w:t>Pozn</w:t>
            </w:r>
            <w:r>
              <w:rPr>
                <w:rFonts w:ascii="Times New Roman" w:hAnsi="Times New Roman"/>
                <w:i/>
                <w:color w:val="00B0F0"/>
                <w:sz w:val="22"/>
                <w:szCs w:val="22"/>
              </w:rPr>
              <w:t>.</w:t>
            </w:r>
            <w:r w:rsidR="000965A3">
              <w:rPr>
                <w:rFonts w:ascii="Times New Roman" w:hAnsi="Times New Roman"/>
                <w:i/>
                <w:color w:val="00B0F0"/>
                <w:sz w:val="22"/>
                <w:szCs w:val="22"/>
              </w:rPr>
              <w:t xml:space="preserve"> T</w:t>
            </w:r>
            <w:r w:rsidRPr="00560B2B">
              <w:rPr>
                <w:rFonts w:ascii="Times New Roman" w:hAnsi="Times New Roman"/>
                <w:i/>
                <w:color w:val="00B0F0"/>
                <w:sz w:val="22"/>
                <w:szCs w:val="22"/>
              </w:rPr>
              <w:t xml:space="preserve">ato cena </w:t>
            </w:r>
            <w:r w:rsidR="00741108">
              <w:rPr>
                <w:rFonts w:ascii="Times New Roman" w:hAnsi="Times New Roman"/>
                <w:i/>
                <w:color w:val="00B0F0"/>
                <w:sz w:val="22"/>
                <w:szCs w:val="22"/>
              </w:rPr>
              <w:t>je shodná s cenou ve smlouvě s čl. VII. bod 7.2.</w:t>
            </w:r>
            <w:r>
              <w:rPr>
                <w:rFonts w:ascii="Times New Roman" w:hAnsi="Times New Roman"/>
                <w:i/>
                <w:color w:val="00B0F0"/>
                <w:sz w:val="22"/>
                <w:szCs w:val="22"/>
              </w:rPr>
              <w:t xml:space="preserve"> </w:t>
            </w:r>
            <w:r w:rsidRPr="002901EE">
              <w:rPr>
                <w:rFonts w:ascii="Times New Roman" w:hAnsi="Times New Roman"/>
                <w:i/>
                <w:color w:val="00B0F0"/>
                <w:sz w:val="22"/>
                <w:szCs w:val="22"/>
              </w:rPr>
              <w:t>Poté poznámku vymažt</w:t>
            </w:r>
            <w:r>
              <w:rPr>
                <w:rFonts w:ascii="Times New Roman" w:hAnsi="Times New Roman"/>
                <w:i/>
                <w:color w:val="00B0F0"/>
                <w:sz w:val="22"/>
                <w:szCs w:val="22"/>
              </w:rPr>
              <w:t>e</w:t>
            </w:r>
            <w:r w:rsidR="0079621E">
              <w:rPr>
                <w:rFonts w:ascii="Times New Roman" w:hAnsi="Times New Roman"/>
                <w:i/>
                <w:color w:val="00B0F0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i/>
                <w:color w:val="00B0F0"/>
                <w:sz w:val="22"/>
                <w:szCs w:val="22"/>
              </w:rPr>
              <w:t>)</w:t>
            </w:r>
          </w:p>
        </w:tc>
        <w:tc>
          <w:tcPr>
            <w:tcW w:w="2316" w:type="dxa"/>
            <w:tcBorders>
              <w:bottom w:val="single" w:sz="4" w:space="0" w:color="auto"/>
            </w:tcBorders>
            <w:vAlign w:val="center"/>
          </w:tcPr>
          <w:p w:rsidR="00E5285C" w:rsidRPr="00A44A4B" w:rsidRDefault="00E5285C" w:rsidP="00D55EF9">
            <w:pPr>
              <w:pStyle w:val="CZodstavec"/>
              <w:keepLines/>
              <w:suppressLineNumbers/>
              <w:suppressAutoHyphens/>
              <w:jc w:val="center"/>
              <w:rPr>
                <w:rFonts w:ascii="Times New Roman" w:hAnsi="Times New Roman"/>
                <w:sz w:val="22"/>
                <w:szCs w:val="22"/>
                <w:highlight w:val="cyan"/>
              </w:rPr>
            </w:pPr>
            <w:r w:rsidRPr="00A44A4B">
              <w:rPr>
                <w:rFonts w:ascii="Times New Roman" w:hAnsi="Times New Roman"/>
                <w:sz w:val="22"/>
                <w:szCs w:val="22"/>
                <w:highlight w:val="cyan"/>
              </w:rPr>
              <w:t>[DOPLNÍ DODAVATEL]</w:t>
            </w:r>
            <w:r w:rsidR="00741108"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 </w:t>
            </w:r>
            <w:r w:rsidR="00741108" w:rsidRPr="00FF31A0">
              <w:rPr>
                <w:rFonts w:ascii="Times New Roman" w:hAnsi="Times New Roman"/>
                <w:b/>
                <w:sz w:val="22"/>
                <w:szCs w:val="22"/>
              </w:rPr>
              <w:t>Kč bez DPH</w:t>
            </w:r>
          </w:p>
        </w:tc>
      </w:tr>
    </w:tbl>
    <w:p w:rsidR="00517EFC" w:rsidRPr="00FF31A0" w:rsidRDefault="00517EFC" w:rsidP="00962345">
      <w:pPr>
        <w:jc w:val="both"/>
        <w:rPr>
          <w:sz w:val="22"/>
          <w:szCs w:val="22"/>
          <w:highlight w:val="yellow"/>
        </w:rPr>
      </w:pPr>
    </w:p>
    <w:p w:rsidR="003229EA" w:rsidRPr="00FF31A0" w:rsidRDefault="003229EA" w:rsidP="00962345">
      <w:pPr>
        <w:jc w:val="both"/>
        <w:rPr>
          <w:sz w:val="22"/>
          <w:szCs w:val="22"/>
          <w:highlight w:val="yellow"/>
        </w:rPr>
      </w:pPr>
    </w:p>
    <w:p w:rsidR="00517EFC" w:rsidRPr="00FF31A0" w:rsidRDefault="00517EFC" w:rsidP="00962345">
      <w:pPr>
        <w:jc w:val="both"/>
        <w:rPr>
          <w:sz w:val="22"/>
          <w:szCs w:val="22"/>
          <w:highlight w:val="yellow"/>
        </w:rPr>
      </w:pPr>
    </w:p>
    <w:p w:rsidR="003229EA" w:rsidRPr="00FF31A0" w:rsidRDefault="003229EA" w:rsidP="00962345">
      <w:pPr>
        <w:jc w:val="both"/>
        <w:rPr>
          <w:sz w:val="22"/>
          <w:szCs w:val="22"/>
        </w:rPr>
      </w:pPr>
    </w:p>
    <w:p w:rsidR="00517EFC" w:rsidRPr="00FF31A0" w:rsidRDefault="00517EFC" w:rsidP="00962345">
      <w:pPr>
        <w:jc w:val="both"/>
        <w:rPr>
          <w:sz w:val="22"/>
          <w:szCs w:val="22"/>
        </w:rPr>
      </w:pPr>
      <w:r w:rsidRPr="00FF31A0">
        <w:rPr>
          <w:sz w:val="22"/>
          <w:szCs w:val="22"/>
        </w:rPr>
        <w:t>Účastník tohoto zadávacího řízení tímto prohlašuje, že se seznámil se zadávacími podmínkami, tj. zejména se zadávací dokumentací a veškerými přílohami zadávací dokumentace, jakož i s případným vysvětlením zadávací dokumentace ze strany zadavatele</w:t>
      </w:r>
      <w:r w:rsidR="00290E73" w:rsidRPr="00FF31A0">
        <w:rPr>
          <w:sz w:val="22"/>
          <w:szCs w:val="22"/>
        </w:rPr>
        <w:t>, přičemž tyto</w:t>
      </w:r>
      <w:r w:rsidR="00C15E8F" w:rsidRPr="00FF31A0">
        <w:rPr>
          <w:sz w:val="22"/>
          <w:szCs w:val="22"/>
        </w:rPr>
        <w:t xml:space="preserve"> dokumen</w:t>
      </w:r>
      <w:r w:rsidR="00E230C1">
        <w:rPr>
          <w:sz w:val="22"/>
          <w:szCs w:val="22"/>
        </w:rPr>
        <w:t>t</w:t>
      </w:r>
      <w:r w:rsidR="00C15E8F" w:rsidRPr="00FF31A0">
        <w:rPr>
          <w:sz w:val="22"/>
          <w:szCs w:val="22"/>
        </w:rPr>
        <w:t>y</w:t>
      </w:r>
      <w:r w:rsidR="00290E73" w:rsidRPr="00FF31A0">
        <w:rPr>
          <w:sz w:val="22"/>
          <w:szCs w:val="22"/>
        </w:rPr>
        <w:t xml:space="preserve"> podáním nabídky bez výhrad akceptuje. </w:t>
      </w:r>
      <w:r w:rsidRPr="00FF31A0">
        <w:rPr>
          <w:sz w:val="22"/>
          <w:szCs w:val="22"/>
        </w:rPr>
        <w:t xml:space="preserve">  </w:t>
      </w:r>
    </w:p>
    <w:p w:rsidR="00517EFC" w:rsidRPr="00FF31A0" w:rsidRDefault="00517EFC" w:rsidP="00962345">
      <w:pPr>
        <w:jc w:val="both"/>
        <w:rPr>
          <w:sz w:val="22"/>
          <w:szCs w:val="22"/>
        </w:rPr>
      </w:pPr>
    </w:p>
    <w:p w:rsidR="00977EC3" w:rsidRPr="00FF31A0" w:rsidRDefault="00977EC3" w:rsidP="00962345">
      <w:pPr>
        <w:jc w:val="both"/>
        <w:rPr>
          <w:sz w:val="22"/>
          <w:szCs w:val="22"/>
        </w:rPr>
      </w:pPr>
    </w:p>
    <w:p w:rsidR="00977EC3" w:rsidRPr="00FF31A0" w:rsidRDefault="00977EC3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344C9D" w:rsidRPr="00FF31A0" w:rsidRDefault="00344C9D" w:rsidP="00344C9D">
      <w:pPr>
        <w:rPr>
          <w:sz w:val="22"/>
          <w:szCs w:val="22"/>
        </w:rPr>
      </w:pPr>
    </w:p>
    <w:p w:rsidR="00977EC3" w:rsidRPr="00FF31A0" w:rsidRDefault="00977EC3" w:rsidP="00344C9D">
      <w:pPr>
        <w:rPr>
          <w:sz w:val="22"/>
          <w:szCs w:val="22"/>
        </w:rPr>
      </w:pPr>
    </w:p>
    <w:p w:rsidR="00977EC3" w:rsidRPr="00FF31A0" w:rsidRDefault="00977EC3" w:rsidP="00344C9D">
      <w:pPr>
        <w:rPr>
          <w:sz w:val="22"/>
          <w:szCs w:val="22"/>
        </w:rPr>
      </w:pPr>
    </w:p>
    <w:p w:rsidR="00977EC3" w:rsidRPr="00FF31A0" w:rsidRDefault="00977EC3" w:rsidP="00344C9D">
      <w:pPr>
        <w:rPr>
          <w:sz w:val="22"/>
          <w:szCs w:val="22"/>
        </w:rPr>
      </w:pPr>
    </w:p>
    <w:p w:rsidR="00977EC3" w:rsidRPr="00FF31A0" w:rsidRDefault="00977EC3" w:rsidP="00344C9D">
      <w:pPr>
        <w:rPr>
          <w:sz w:val="22"/>
          <w:szCs w:val="22"/>
        </w:rPr>
      </w:pPr>
    </w:p>
    <w:p w:rsidR="00344C9D" w:rsidRPr="00FF31A0" w:rsidRDefault="00344C9D" w:rsidP="00344C9D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344C9D" w:rsidRPr="00FF31A0" w:rsidRDefault="00344C9D" w:rsidP="007B100A">
      <w:pPr>
        <w:pStyle w:val="Zkladntext2"/>
        <w:spacing w:after="0" w:line="240" w:lineRule="auto"/>
        <w:ind w:left="4820"/>
        <w:jc w:val="center"/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:rsidR="00FF31A0" w:rsidRPr="00FF31A0" w:rsidRDefault="00FF31A0">
      <w:pPr>
        <w:pStyle w:val="Zkladntext2"/>
        <w:spacing w:after="0" w:line="240" w:lineRule="auto"/>
        <w:ind w:left="4820"/>
        <w:jc w:val="center"/>
      </w:pPr>
    </w:p>
    <w:sectPr w:rsidR="00FF31A0" w:rsidRPr="00FF31A0" w:rsidSect="00D55EF9">
      <w:headerReference w:type="default" r:id="rId7"/>
      <w:footerReference w:type="default" r:id="rId8"/>
      <w:pgSz w:w="11906" w:h="16838"/>
      <w:pgMar w:top="30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5A8" w:rsidRDefault="00EE05A8" w:rsidP="00CB5688">
      <w:r>
        <w:separator/>
      </w:r>
    </w:p>
  </w:endnote>
  <w:endnote w:type="continuationSeparator" w:id="0">
    <w:p w:rsidR="00EE05A8" w:rsidRDefault="00EE05A8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951007"/>
      <w:docPartObj>
        <w:docPartGallery w:val="Page Numbers (Bottom of Page)"/>
        <w:docPartUnique/>
      </w:docPartObj>
    </w:sdtPr>
    <w:sdtEndPr/>
    <w:sdtContent>
      <w:sdt>
        <w:sdtPr>
          <w:id w:val="23951008"/>
          <w:docPartObj>
            <w:docPartGallery w:val="Page Numbers (Top of Page)"/>
            <w:docPartUnique/>
          </w:docPartObj>
        </w:sdtPr>
        <w:sdtEndPr/>
        <w:sdtContent>
          <w:p w:rsidR="00D55EF9" w:rsidRDefault="00D55EF9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5F27AE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5F27AE" w:rsidRPr="00FF31A0">
              <w:rPr>
                <w:i/>
                <w:sz w:val="22"/>
                <w:szCs w:val="22"/>
              </w:rPr>
              <w:fldChar w:fldCharType="separate"/>
            </w:r>
            <w:r w:rsidR="00F56D73">
              <w:rPr>
                <w:i/>
                <w:noProof/>
                <w:sz w:val="22"/>
                <w:szCs w:val="22"/>
              </w:rPr>
              <w:t>1</w:t>
            </w:r>
            <w:r w:rsidR="005F27AE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5F27AE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5F27AE" w:rsidRPr="00FF31A0">
              <w:rPr>
                <w:i/>
                <w:sz w:val="22"/>
                <w:szCs w:val="22"/>
              </w:rPr>
              <w:fldChar w:fldCharType="separate"/>
            </w:r>
            <w:r w:rsidR="00F56D73">
              <w:rPr>
                <w:i/>
                <w:noProof/>
                <w:sz w:val="22"/>
                <w:szCs w:val="22"/>
              </w:rPr>
              <w:t>1</w:t>
            </w:r>
            <w:r w:rsidR="005F27AE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5A8" w:rsidRDefault="00EE05A8" w:rsidP="00CB5688">
      <w:r>
        <w:separator/>
      </w:r>
    </w:p>
  </w:footnote>
  <w:footnote w:type="continuationSeparator" w:id="0">
    <w:p w:rsidR="00EE05A8" w:rsidRDefault="00EE05A8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EF9" w:rsidRDefault="00D55EF9">
    <w:pPr>
      <w:pStyle w:val="Zhlav"/>
      <w:rPr>
        <w:i/>
      </w:rPr>
    </w:pPr>
  </w:p>
  <w:p w:rsidR="00D55EF9" w:rsidRPr="00D55EF9" w:rsidRDefault="00F56D73">
    <w:pPr>
      <w:pStyle w:val="Zhlav"/>
    </w:pPr>
    <w:r>
      <w:t>Příloha č. 1</w:t>
    </w:r>
    <w:r w:rsidR="00D55EF9" w:rsidRPr="00D55EF9">
      <w:t xml:space="preserve"> ZD</w:t>
    </w:r>
  </w:p>
  <w:p w:rsidR="00D55EF9" w:rsidRDefault="00D55EF9" w:rsidP="00D55EF9">
    <w:pPr>
      <w:pStyle w:val="Zhlav"/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posOffset>3777615</wp:posOffset>
          </wp:positionH>
          <wp:positionV relativeFrom="page">
            <wp:posOffset>597535</wp:posOffset>
          </wp:positionV>
          <wp:extent cx="1874520" cy="568325"/>
          <wp:effectExtent l="19050" t="0" r="0" b="0"/>
          <wp:wrapSquare wrapText="bothSides"/>
          <wp:docPr id="1" name="Obrázek 2" descr="A5_LOGO10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5_LOGO10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4520" cy="568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aramond" w:hAnsi="Garamond"/>
        <w:i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page">
            <wp:posOffset>608965</wp:posOffset>
          </wp:positionH>
          <wp:positionV relativeFrom="page">
            <wp:posOffset>770255</wp:posOffset>
          </wp:positionV>
          <wp:extent cx="1557655" cy="421005"/>
          <wp:effectExtent l="19050" t="0" r="4445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57655" cy="421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55EF9" w:rsidRDefault="00D55EF9" w:rsidP="00D55EF9">
    <w:pPr>
      <w:pStyle w:val="Zhlav"/>
      <w:tabs>
        <w:tab w:val="clear" w:pos="4536"/>
      </w:tabs>
      <w:rPr>
        <w:rFonts w:ascii="Garamond" w:hAnsi="Garamond"/>
        <w:i/>
      </w:rPr>
    </w:pPr>
    <w:r>
      <w:rPr>
        <w:rFonts w:ascii="Garamond" w:hAnsi="Garamond"/>
        <w:i/>
      </w:rPr>
      <w:t xml:space="preserve">                                                                  </w:t>
    </w:r>
  </w:p>
  <w:p w:rsidR="00D55EF9" w:rsidRPr="00D55EF9" w:rsidRDefault="00D55EF9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rPr>
        <w:i/>
        <w:sz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A16A9"/>
    <w:multiLevelType w:val="hybridMultilevel"/>
    <w:tmpl w:val="F7B6B3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65A3"/>
    <w:rsid w:val="000B2FCF"/>
    <w:rsid w:val="000E1539"/>
    <w:rsid w:val="000E2322"/>
    <w:rsid w:val="00154C2F"/>
    <w:rsid w:val="00163A37"/>
    <w:rsid w:val="001B2438"/>
    <w:rsid w:val="001E6C6F"/>
    <w:rsid w:val="00202EB6"/>
    <w:rsid w:val="00234673"/>
    <w:rsid w:val="00277828"/>
    <w:rsid w:val="0028348C"/>
    <w:rsid w:val="002878DE"/>
    <w:rsid w:val="00290E73"/>
    <w:rsid w:val="002A2940"/>
    <w:rsid w:val="002B3302"/>
    <w:rsid w:val="00305E89"/>
    <w:rsid w:val="003229EA"/>
    <w:rsid w:val="00323D44"/>
    <w:rsid w:val="00344C9D"/>
    <w:rsid w:val="003E5EF1"/>
    <w:rsid w:val="00447C90"/>
    <w:rsid w:val="00460069"/>
    <w:rsid w:val="00471CFE"/>
    <w:rsid w:val="00517EFC"/>
    <w:rsid w:val="00556DCF"/>
    <w:rsid w:val="00560B2B"/>
    <w:rsid w:val="005F27AE"/>
    <w:rsid w:val="00647B88"/>
    <w:rsid w:val="006A30A5"/>
    <w:rsid w:val="006C4F89"/>
    <w:rsid w:val="00741108"/>
    <w:rsid w:val="007574CB"/>
    <w:rsid w:val="00762412"/>
    <w:rsid w:val="00773E2D"/>
    <w:rsid w:val="00776913"/>
    <w:rsid w:val="0079621E"/>
    <w:rsid w:val="007B100A"/>
    <w:rsid w:val="00827938"/>
    <w:rsid w:val="00834F0F"/>
    <w:rsid w:val="00850EE0"/>
    <w:rsid w:val="00880FE4"/>
    <w:rsid w:val="008B718E"/>
    <w:rsid w:val="008F44BD"/>
    <w:rsid w:val="009229E6"/>
    <w:rsid w:val="00937C01"/>
    <w:rsid w:val="00962345"/>
    <w:rsid w:val="00977EC3"/>
    <w:rsid w:val="0098149F"/>
    <w:rsid w:val="00982A6E"/>
    <w:rsid w:val="00983FD3"/>
    <w:rsid w:val="00985832"/>
    <w:rsid w:val="00985A81"/>
    <w:rsid w:val="00A44A4B"/>
    <w:rsid w:val="00A72E14"/>
    <w:rsid w:val="00A96D2A"/>
    <w:rsid w:val="00B069CA"/>
    <w:rsid w:val="00B06A43"/>
    <w:rsid w:val="00B15FC7"/>
    <w:rsid w:val="00B34836"/>
    <w:rsid w:val="00B3700B"/>
    <w:rsid w:val="00B55284"/>
    <w:rsid w:val="00BC5E5C"/>
    <w:rsid w:val="00BD1885"/>
    <w:rsid w:val="00C00B88"/>
    <w:rsid w:val="00C15E8F"/>
    <w:rsid w:val="00C4393F"/>
    <w:rsid w:val="00C86C06"/>
    <w:rsid w:val="00C93816"/>
    <w:rsid w:val="00CB5688"/>
    <w:rsid w:val="00CD69B7"/>
    <w:rsid w:val="00D135E2"/>
    <w:rsid w:val="00D43284"/>
    <w:rsid w:val="00D55EF9"/>
    <w:rsid w:val="00D603E2"/>
    <w:rsid w:val="00D61C26"/>
    <w:rsid w:val="00D71EC0"/>
    <w:rsid w:val="00D76F28"/>
    <w:rsid w:val="00D913C6"/>
    <w:rsid w:val="00DB6311"/>
    <w:rsid w:val="00DC56C2"/>
    <w:rsid w:val="00DD2DEF"/>
    <w:rsid w:val="00E02407"/>
    <w:rsid w:val="00E230C1"/>
    <w:rsid w:val="00E2320B"/>
    <w:rsid w:val="00E3154E"/>
    <w:rsid w:val="00E31B1E"/>
    <w:rsid w:val="00E5285C"/>
    <w:rsid w:val="00EA6705"/>
    <w:rsid w:val="00ED5540"/>
    <w:rsid w:val="00EE05A8"/>
    <w:rsid w:val="00F56D73"/>
    <w:rsid w:val="00F6223C"/>
    <w:rsid w:val="00F67191"/>
    <w:rsid w:val="00F94D2E"/>
    <w:rsid w:val="00F9694A"/>
    <w:rsid w:val="00F96998"/>
    <w:rsid w:val="00FD53F6"/>
    <w:rsid w:val="00FF3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58A7CF8"/>
  <w15:docId w15:val="{CD81206C-B41F-4910-B204-2B156DF6C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B71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718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718E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71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718E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character" w:customStyle="1" w:styleId="CZerventunChar">
    <w:name w:val="CZ červeně tučně Char"/>
    <w:rsid w:val="00A44A4B"/>
    <w:rPr>
      <w:rFonts w:ascii="Century Gothic" w:eastAsia="Calibri" w:hAnsi="Century Gothic"/>
      <w:b/>
      <w:color w:val="FF0000"/>
      <w:szCs w:val="24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178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Kolarčíková Eva, Ing.</cp:lastModifiedBy>
  <cp:revision>16</cp:revision>
  <dcterms:created xsi:type="dcterms:W3CDTF">2017-07-14T12:26:00Z</dcterms:created>
  <dcterms:modified xsi:type="dcterms:W3CDTF">2018-11-30T12:40:00Z</dcterms:modified>
</cp:coreProperties>
</file>