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9D" w:rsidRPr="002628AB" w:rsidRDefault="00344C9D" w:rsidP="00344C9D">
      <w:pPr>
        <w:spacing w:before="240" w:after="120"/>
        <w:jc w:val="center"/>
        <w:rPr>
          <w:b/>
          <w:sz w:val="22"/>
          <w:szCs w:val="22"/>
          <w:u w:val="single"/>
        </w:rPr>
      </w:pPr>
      <w:r w:rsidRPr="002628AB">
        <w:rPr>
          <w:b/>
          <w:sz w:val="22"/>
          <w:szCs w:val="22"/>
          <w:u w:val="single"/>
        </w:rPr>
        <w:t xml:space="preserve">Seznam významných dodávek </w:t>
      </w:r>
    </w:p>
    <w:p w:rsidR="00344C9D" w:rsidRPr="002628AB" w:rsidRDefault="00344C9D" w:rsidP="00344C9D">
      <w:pPr>
        <w:jc w:val="center"/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>k veřejné zakázce</w:t>
      </w:r>
      <w:r w:rsidR="00900371" w:rsidRPr="002628AB">
        <w:rPr>
          <w:b/>
          <w:sz w:val="22"/>
          <w:szCs w:val="22"/>
        </w:rPr>
        <w:t xml:space="preserve"> s názvem</w:t>
      </w:r>
    </w:p>
    <w:p w:rsidR="00344C9D" w:rsidRPr="00640E99" w:rsidRDefault="00B61F28" w:rsidP="0020050D">
      <w:pPr>
        <w:pBdr>
          <w:bottom w:val="single" w:sz="4" w:space="1" w:color="auto"/>
        </w:pBdr>
        <w:spacing w:before="60"/>
        <w:jc w:val="center"/>
        <w:rPr>
          <w:b/>
          <w:sz w:val="28"/>
        </w:rPr>
      </w:pPr>
      <w:bookmarkStart w:id="0" w:name="_GoBack"/>
      <w:bookmarkEnd w:id="0"/>
      <w:r w:rsidRPr="00314AE3">
        <w:rPr>
          <w:b/>
          <w:sz w:val="28"/>
        </w:rPr>
        <w:t>Mycí linka Areál autobusy Hranečník</w:t>
      </w:r>
    </w:p>
    <w:p w:rsidR="00344C9D" w:rsidRPr="002628AB" w:rsidRDefault="00344C9D" w:rsidP="00344C9D">
      <w:pPr>
        <w:rPr>
          <w:b/>
          <w:sz w:val="22"/>
          <w:szCs w:val="22"/>
        </w:rPr>
      </w:pPr>
    </w:p>
    <w:p w:rsidR="00344C9D" w:rsidRPr="002628AB" w:rsidRDefault="00344C9D" w:rsidP="00344C9D">
      <w:pPr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 xml:space="preserve">1.   Identifikace </w:t>
      </w:r>
      <w:r w:rsidR="00CB5688" w:rsidRPr="002628AB">
        <w:rPr>
          <w:b/>
          <w:sz w:val="22"/>
          <w:szCs w:val="22"/>
        </w:rPr>
        <w:t>dodavatele</w:t>
      </w:r>
      <w:r w:rsidRPr="002628AB">
        <w:rPr>
          <w:b/>
          <w:sz w:val="22"/>
          <w:szCs w:val="22"/>
        </w:rPr>
        <w:t>: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="007513ED">
        <w:rPr>
          <w:sz w:val="22"/>
          <w:szCs w:val="22"/>
        </w:rPr>
        <w:tab/>
      </w:r>
      <w:r w:rsidR="007513ED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rPr>
          <w:b/>
          <w:bCs/>
          <w:sz w:val="22"/>
          <w:szCs w:val="22"/>
        </w:rPr>
      </w:pPr>
    </w:p>
    <w:p w:rsidR="00344C9D" w:rsidRPr="002628AB" w:rsidRDefault="00344C9D" w:rsidP="00344C9D">
      <w:pPr>
        <w:jc w:val="both"/>
        <w:rPr>
          <w:b/>
          <w:bCs/>
          <w:sz w:val="22"/>
          <w:szCs w:val="22"/>
        </w:rPr>
      </w:pPr>
      <w:r w:rsidRPr="002628AB">
        <w:rPr>
          <w:b/>
          <w:bCs/>
          <w:sz w:val="22"/>
          <w:szCs w:val="22"/>
        </w:rPr>
        <w:t xml:space="preserve">2.   Seznam významných dodávek realizovaných </w:t>
      </w:r>
      <w:r w:rsidR="00CB5688" w:rsidRPr="002628AB">
        <w:rPr>
          <w:b/>
          <w:bCs/>
          <w:sz w:val="22"/>
          <w:szCs w:val="22"/>
        </w:rPr>
        <w:t xml:space="preserve">dodavatelem </w:t>
      </w:r>
      <w:r w:rsidRPr="002628AB">
        <w:rPr>
          <w:b/>
          <w:bCs/>
          <w:sz w:val="22"/>
          <w:szCs w:val="22"/>
        </w:rPr>
        <w:t xml:space="preserve">v posledních 3 letech: </w:t>
      </w:r>
    </w:p>
    <w:p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 </w:t>
      </w:r>
      <w:r w:rsidR="00344C9D" w:rsidRPr="002628AB">
        <w:rPr>
          <w:sz w:val="22"/>
          <w:szCs w:val="22"/>
        </w:rPr>
        <w:t xml:space="preserve">3 </w:t>
      </w:r>
      <w:r w:rsidRPr="002628AB">
        <w:rPr>
          <w:sz w:val="22"/>
          <w:szCs w:val="22"/>
        </w:rPr>
        <w:t xml:space="preserve">roky před zahájením zadávacího řízení </w:t>
      </w:r>
      <w:r w:rsidR="007513ED">
        <w:rPr>
          <w:sz w:val="22"/>
          <w:szCs w:val="22"/>
        </w:rPr>
        <w:t xml:space="preserve">řádně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>níže specifikované dodávky v rozsahu tam uvedeném:</w:t>
      </w:r>
    </w:p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410"/>
        <w:gridCol w:w="2693"/>
        <w:gridCol w:w="2438"/>
        <w:gridCol w:w="1417"/>
      </w:tblGrid>
      <w:tr w:rsidR="00581FD7" w:rsidRPr="002628AB" w:rsidTr="00AC7841">
        <w:tc>
          <w:tcPr>
            <w:tcW w:w="8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1FD7" w:rsidRPr="002628AB" w:rsidRDefault="00581FD7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proofErr w:type="spellStart"/>
            <w:r w:rsidRPr="002628AB">
              <w:rPr>
                <w:b/>
                <w:sz w:val="22"/>
                <w:szCs w:val="22"/>
              </w:rPr>
              <w:t>Poř</w:t>
            </w:r>
            <w:proofErr w:type="spellEnd"/>
            <w:r w:rsidR="00103B57"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1FD7" w:rsidRPr="002628AB" w:rsidRDefault="00581FD7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</w:t>
            </w:r>
            <w:r w:rsidR="00EA170C">
              <w:rPr>
                <w:b/>
                <w:sz w:val="22"/>
                <w:szCs w:val="22"/>
              </w:rPr>
              <w:t>, kontaktní osoba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1FD7" w:rsidRPr="002628AB" w:rsidRDefault="00581FD7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dodávky (specifikace </w:t>
            </w:r>
            <w:r w:rsidR="002815E9">
              <w:rPr>
                <w:b/>
                <w:sz w:val="22"/>
                <w:szCs w:val="22"/>
              </w:rPr>
              <w:t xml:space="preserve">– rozsah </w:t>
            </w:r>
            <w:r w:rsidR="00F56E08" w:rsidRPr="002628AB">
              <w:rPr>
                <w:b/>
                <w:sz w:val="22"/>
                <w:szCs w:val="22"/>
              </w:rPr>
              <w:t>dodávky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1FD7" w:rsidRPr="002628AB" w:rsidRDefault="00581FD7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Doba realizace dodávky</w:t>
            </w:r>
            <w:r w:rsidR="007513ED">
              <w:rPr>
                <w:b/>
                <w:sz w:val="22"/>
                <w:szCs w:val="22"/>
              </w:rPr>
              <w:t xml:space="preserve"> (počátek měsíc/rok a konec měsíc/rok)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1FD7" w:rsidRPr="002628AB" w:rsidRDefault="00581FD7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Cena dodávky</w:t>
            </w:r>
            <w:r w:rsidR="007513ED">
              <w:rPr>
                <w:b/>
                <w:sz w:val="22"/>
                <w:szCs w:val="22"/>
              </w:rPr>
              <w:t xml:space="preserve"> v Kč bez DPH</w:t>
            </w:r>
          </w:p>
        </w:tc>
      </w:tr>
      <w:tr w:rsidR="00581FD7" w:rsidRPr="002628AB" w:rsidTr="00AC7841">
        <w:tc>
          <w:tcPr>
            <w:tcW w:w="817" w:type="dxa"/>
          </w:tcPr>
          <w:p w:rsidR="00581FD7" w:rsidRPr="002628AB" w:rsidRDefault="00581FD7" w:rsidP="00826DC6">
            <w:pPr>
              <w:pStyle w:val="Zkladntext"/>
            </w:pPr>
          </w:p>
        </w:tc>
        <w:tc>
          <w:tcPr>
            <w:tcW w:w="2410" w:type="dxa"/>
          </w:tcPr>
          <w:p w:rsidR="00581FD7" w:rsidRPr="002628AB" w:rsidRDefault="00581FD7" w:rsidP="00826DC6">
            <w:pPr>
              <w:pStyle w:val="Zkladntext"/>
            </w:pPr>
          </w:p>
          <w:p w:rsidR="00581FD7" w:rsidRPr="002628AB" w:rsidRDefault="00581FD7" w:rsidP="00826DC6">
            <w:pPr>
              <w:pStyle w:val="Zkladntext"/>
            </w:pPr>
          </w:p>
        </w:tc>
        <w:tc>
          <w:tcPr>
            <w:tcW w:w="2693" w:type="dxa"/>
          </w:tcPr>
          <w:p w:rsidR="00581FD7" w:rsidRPr="002628AB" w:rsidRDefault="00581FD7" w:rsidP="00826DC6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826DC6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826DC6">
            <w:pPr>
              <w:pStyle w:val="Zkladntext"/>
            </w:pPr>
          </w:p>
        </w:tc>
      </w:tr>
      <w:tr w:rsidR="00120792" w:rsidRPr="002628AB" w:rsidTr="00AC7841">
        <w:trPr>
          <w:trHeight w:val="883"/>
        </w:trPr>
        <w:tc>
          <w:tcPr>
            <w:tcW w:w="817" w:type="dxa"/>
          </w:tcPr>
          <w:p w:rsidR="00120792" w:rsidRPr="002628AB" w:rsidRDefault="00120792" w:rsidP="00826DC6">
            <w:pPr>
              <w:pStyle w:val="Zkladntext"/>
            </w:pPr>
          </w:p>
        </w:tc>
        <w:tc>
          <w:tcPr>
            <w:tcW w:w="2410" w:type="dxa"/>
          </w:tcPr>
          <w:p w:rsidR="00120792" w:rsidRPr="002628AB" w:rsidRDefault="00120792" w:rsidP="00826DC6">
            <w:pPr>
              <w:pStyle w:val="Zkladntext"/>
            </w:pPr>
          </w:p>
        </w:tc>
        <w:tc>
          <w:tcPr>
            <w:tcW w:w="2693" w:type="dxa"/>
          </w:tcPr>
          <w:p w:rsidR="00120792" w:rsidRPr="002628AB" w:rsidRDefault="00120792" w:rsidP="00826DC6">
            <w:pPr>
              <w:pStyle w:val="Zkladntext"/>
            </w:pPr>
          </w:p>
        </w:tc>
        <w:tc>
          <w:tcPr>
            <w:tcW w:w="2438" w:type="dxa"/>
          </w:tcPr>
          <w:p w:rsidR="00120792" w:rsidRPr="002628AB" w:rsidRDefault="00120792" w:rsidP="00826DC6">
            <w:pPr>
              <w:pStyle w:val="Zkladntext"/>
            </w:pPr>
          </w:p>
        </w:tc>
        <w:tc>
          <w:tcPr>
            <w:tcW w:w="1417" w:type="dxa"/>
          </w:tcPr>
          <w:p w:rsidR="00120792" w:rsidRPr="002628AB" w:rsidRDefault="00120792" w:rsidP="00826DC6">
            <w:pPr>
              <w:pStyle w:val="Zkladntext"/>
            </w:pPr>
          </w:p>
        </w:tc>
      </w:tr>
      <w:tr w:rsidR="00581FD7" w:rsidRPr="002628AB" w:rsidTr="00AC7841">
        <w:tc>
          <w:tcPr>
            <w:tcW w:w="817" w:type="dxa"/>
          </w:tcPr>
          <w:p w:rsidR="00581FD7" w:rsidRPr="002628AB" w:rsidRDefault="00581FD7" w:rsidP="00826DC6">
            <w:pPr>
              <w:pStyle w:val="Zkladntext"/>
            </w:pPr>
          </w:p>
        </w:tc>
        <w:tc>
          <w:tcPr>
            <w:tcW w:w="2410" w:type="dxa"/>
          </w:tcPr>
          <w:p w:rsidR="00581FD7" w:rsidRPr="002628AB" w:rsidRDefault="00581FD7" w:rsidP="00826DC6">
            <w:pPr>
              <w:pStyle w:val="Zkladntext"/>
            </w:pPr>
          </w:p>
          <w:p w:rsidR="00581FD7" w:rsidRPr="002628AB" w:rsidRDefault="00581FD7" w:rsidP="00826DC6">
            <w:pPr>
              <w:pStyle w:val="Zkladntext"/>
            </w:pPr>
          </w:p>
        </w:tc>
        <w:tc>
          <w:tcPr>
            <w:tcW w:w="2693" w:type="dxa"/>
          </w:tcPr>
          <w:p w:rsidR="00581FD7" w:rsidRPr="002628AB" w:rsidRDefault="00581FD7" w:rsidP="00826DC6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826DC6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826DC6">
            <w:pPr>
              <w:pStyle w:val="Zkladntext"/>
            </w:pPr>
          </w:p>
        </w:tc>
      </w:tr>
    </w:tbl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344C9D" w:rsidRPr="002628AB" w:rsidRDefault="00344C9D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2628AB">
        <w:rPr>
          <w:b/>
          <w:sz w:val="22"/>
          <w:szCs w:val="22"/>
        </w:rPr>
        <w:t xml:space="preserve">  </w:t>
      </w:r>
    </w:p>
    <w:p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:rsidR="00344C9D" w:rsidRPr="002628AB" w:rsidRDefault="00344C9D" w:rsidP="00344C9D">
      <w:pPr>
        <w:rPr>
          <w:sz w:val="22"/>
          <w:szCs w:val="22"/>
        </w:rPr>
      </w:pPr>
    </w:p>
    <w:p w:rsidR="00CB5688" w:rsidRDefault="00CB5688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Pr="002628AB" w:rsidRDefault="006E34C7" w:rsidP="00344C9D">
      <w:pPr>
        <w:rPr>
          <w:sz w:val="22"/>
          <w:szCs w:val="22"/>
        </w:rPr>
      </w:pPr>
    </w:p>
    <w:p w:rsidR="00344C9D" w:rsidRPr="002628AB" w:rsidRDefault="00344C9D" w:rsidP="00344C9D">
      <w:pPr>
        <w:rPr>
          <w:sz w:val="22"/>
          <w:szCs w:val="22"/>
        </w:rPr>
      </w:pPr>
    </w:p>
    <w:p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2815E9">
      <w:headerReference w:type="default" r:id="rId7"/>
      <w:pgSz w:w="11906" w:h="16838"/>
      <w:pgMar w:top="223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DC6" w:rsidRDefault="00826DC6" w:rsidP="00CB5688">
      <w:r>
        <w:separator/>
      </w:r>
    </w:p>
  </w:endnote>
  <w:endnote w:type="continuationSeparator" w:id="0">
    <w:p w:rsidR="00826DC6" w:rsidRDefault="00826DC6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DC6" w:rsidRDefault="00826DC6" w:rsidP="00CB5688">
      <w:r>
        <w:separator/>
      </w:r>
    </w:p>
  </w:footnote>
  <w:footnote w:type="continuationSeparator" w:id="0">
    <w:p w:rsidR="00826DC6" w:rsidRDefault="00826DC6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DC6" w:rsidRPr="002628AB" w:rsidRDefault="002815E9" w:rsidP="0084023A">
    <w:pPr>
      <w:pStyle w:val="Zhlav"/>
      <w:tabs>
        <w:tab w:val="clear" w:pos="4536"/>
        <w:tab w:val="clear" w:pos="9072"/>
      </w:tabs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6DC6">
      <w:rPr>
        <w:sz w:val="22"/>
        <w:szCs w:val="22"/>
      </w:rPr>
      <w:t xml:space="preserve">Příloha č. </w:t>
    </w:r>
    <w:r w:rsidR="00B61F28">
      <w:rPr>
        <w:sz w:val="22"/>
        <w:szCs w:val="22"/>
      </w:rPr>
      <w:t>3</w:t>
    </w:r>
    <w:r w:rsidR="00826DC6" w:rsidRPr="002628AB">
      <w:rPr>
        <w:sz w:val="22"/>
        <w:szCs w:val="22"/>
      </w:rPr>
      <w:t xml:space="preserve"> ZD</w:t>
    </w:r>
  </w:p>
  <w:p w:rsidR="00826DC6" w:rsidRDefault="00826DC6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581025</wp:posOffset>
          </wp:positionH>
          <wp:positionV relativeFrom="page">
            <wp:posOffset>742950</wp:posOffset>
          </wp:positionV>
          <wp:extent cx="1552575" cy="419100"/>
          <wp:effectExtent l="19050" t="0" r="9525" b="0"/>
          <wp:wrapSquare wrapText="bothSides"/>
          <wp:docPr id="2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aramond" w:hAnsi="Garamond"/>
        <w:i/>
      </w:rPr>
      <w:t xml:space="preserve">                                             </w:t>
    </w:r>
  </w:p>
  <w:p w:rsidR="00826DC6" w:rsidRPr="00FA591E" w:rsidRDefault="00826DC6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rFonts w:ascii="Garamond" w:hAnsi="Garamond"/>
        <w:i/>
        <w:noProof/>
      </w:rPr>
      <w:t xml:space="preserve">                             </w:t>
    </w:r>
  </w:p>
  <w:p w:rsidR="00826DC6" w:rsidRDefault="00826D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63446"/>
    <w:rsid w:val="000E1539"/>
    <w:rsid w:val="00103B57"/>
    <w:rsid w:val="00120792"/>
    <w:rsid w:val="00141DEC"/>
    <w:rsid w:val="00151494"/>
    <w:rsid w:val="00163A37"/>
    <w:rsid w:val="00180D2D"/>
    <w:rsid w:val="0020050D"/>
    <w:rsid w:val="00255910"/>
    <w:rsid w:val="002628AB"/>
    <w:rsid w:val="002815E9"/>
    <w:rsid w:val="00283F26"/>
    <w:rsid w:val="002D22A8"/>
    <w:rsid w:val="00317EAC"/>
    <w:rsid w:val="00344C9D"/>
    <w:rsid w:val="00367E75"/>
    <w:rsid w:val="00455578"/>
    <w:rsid w:val="00462AA1"/>
    <w:rsid w:val="00496325"/>
    <w:rsid w:val="00517C5D"/>
    <w:rsid w:val="00532A9E"/>
    <w:rsid w:val="00581FD7"/>
    <w:rsid w:val="00640E99"/>
    <w:rsid w:val="0069133C"/>
    <w:rsid w:val="006A30A5"/>
    <w:rsid w:val="006C6F2B"/>
    <w:rsid w:val="006E34C7"/>
    <w:rsid w:val="006F1E0E"/>
    <w:rsid w:val="007513ED"/>
    <w:rsid w:val="00826DC6"/>
    <w:rsid w:val="008346C5"/>
    <w:rsid w:val="0084023A"/>
    <w:rsid w:val="00900371"/>
    <w:rsid w:val="0092758B"/>
    <w:rsid w:val="00961408"/>
    <w:rsid w:val="0096670D"/>
    <w:rsid w:val="00970D92"/>
    <w:rsid w:val="009C62DD"/>
    <w:rsid w:val="009F1FC3"/>
    <w:rsid w:val="00A72E14"/>
    <w:rsid w:val="00A8007F"/>
    <w:rsid w:val="00AC7841"/>
    <w:rsid w:val="00B1246A"/>
    <w:rsid w:val="00B61F28"/>
    <w:rsid w:val="00C462B9"/>
    <w:rsid w:val="00C93649"/>
    <w:rsid w:val="00CB5688"/>
    <w:rsid w:val="00D603E2"/>
    <w:rsid w:val="00DA26C9"/>
    <w:rsid w:val="00DD498B"/>
    <w:rsid w:val="00E17856"/>
    <w:rsid w:val="00E260C4"/>
    <w:rsid w:val="00E31B1E"/>
    <w:rsid w:val="00E6309F"/>
    <w:rsid w:val="00EA170C"/>
    <w:rsid w:val="00F56E08"/>
    <w:rsid w:val="00FA591E"/>
    <w:rsid w:val="00FF4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20CC20C"/>
  <w15:docId w15:val="{62A3A5AF-2B02-4349-875A-D1BA0EDB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11</cp:revision>
  <cp:lastPrinted>2016-11-15T11:23:00Z</cp:lastPrinted>
  <dcterms:created xsi:type="dcterms:W3CDTF">2017-07-14T11:02:00Z</dcterms:created>
  <dcterms:modified xsi:type="dcterms:W3CDTF">2018-11-30T12:42:00Z</dcterms:modified>
</cp:coreProperties>
</file>