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E29A8" w14:textId="77777777" w:rsidR="00214667" w:rsidRDefault="00214667" w:rsidP="008468C4">
      <w:pPr>
        <w:spacing w:after="240"/>
        <w:jc w:val="both"/>
        <w:rPr>
          <w:rFonts w:ascii="Arial Black" w:hAnsi="Arial Black"/>
          <w:b/>
          <w:sz w:val="24"/>
          <w:szCs w:val="24"/>
        </w:rPr>
      </w:pPr>
    </w:p>
    <w:p w14:paraId="095BC16F" w14:textId="5BAB8A25" w:rsidR="00B12E47" w:rsidRPr="00916883" w:rsidRDefault="00385A7D" w:rsidP="008468C4">
      <w:pPr>
        <w:spacing w:after="240"/>
        <w:jc w:val="both"/>
        <w:rPr>
          <w:rFonts w:ascii="Arial Black" w:hAnsi="Arial Black"/>
          <w:b/>
          <w:bCs/>
          <w:sz w:val="24"/>
          <w:szCs w:val="24"/>
        </w:rPr>
      </w:pPr>
      <w:r w:rsidRPr="00461011">
        <w:rPr>
          <w:rFonts w:ascii="Arial Black" w:hAnsi="Arial Black"/>
          <w:b/>
          <w:sz w:val="24"/>
          <w:szCs w:val="24"/>
        </w:rPr>
        <w:t>Příloha č.</w:t>
      </w:r>
      <w:r w:rsidR="00B12E47" w:rsidRPr="00461011">
        <w:rPr>
          <w:rFonts w:ascii="Arial Black" w:hAnsi="Arial Black"/>
          <w:b/>
          <w:bCs/>
          <w:sz w:val="24"/>
          <w:szCs w:val="24"/>
        </w:rPr>
        <w:t xml:space="preserve"> </w:t>
      </w:r>
      <w:r w:rsidR="00E3626C">
        <w:rPr>
          <w:rFonts w:ascii="Arial Black" w:hAnsi="Arial Black"/>
          <w:b/>
          <w:bCs/>
          <w:sz w:val="24"/>
          <w:szCs w:val="24"/>
        </w:rPr>
        <w:t>5</w:t>
      </w:r>
      <w:r w:rsidR="00461011">
        <w:rPr>
          <w:rFonts w:ascii="Arial Black" w:hAnsi="Arial Black"/>
          <w:b/>
          <w:bCs/>
          <w:sz w:val="24"/>
          <w:szCs w:val="24"/>
        </w:rPr>
        <w:t xml:space="preserve"> </w:t>
      </w:r>
      <w:r w:rsidR="00214667">
        <w:rPr>
          <w:rFonts w:ascii="Arial Black" w:hAnsi="Arial Black"/>
          <w:b/>
          <w:bCs/>
          <w:sz w:val="24"/>
          <w:szCs w:val="24"/>
        </w:rPr>
        <w:t xml:space="preserve">Kupní </w:t>
      </w:r>
      <w:r w:rsidR="00461011">
        <w:rPr>
          <w:rFonts w:ascii="Arial Black" w:hAnsi="Arial Black"/>
          <w:b/>
          <w:bCs/>
          <w:sz w:val="24"/>
          <w:szCs w:val="24"/>
        </w:rPr>
        <w:t>smlouvy</w:t>
      </w:r>
      <w:r w:rsidRPr="00461011">
        <w:rPr>
          <w:rFonts w:ascii="Arial Black" w:hAnsi="Arial Black"/>
          <w:b/>
          <w:bCs/>
          <w:sz w:val="24"/>
          <w:szCs w:val="24"/>
        </w:rPr>
        <w:t xml:space="preserve"> </w:t>
      </w:r>
      <w:r w:rsidR="00703E7A">
        <w:rPr>
          <w:rFonts w:ascii="Arial Black" w:hAnsi="Arial Black"/>
          <w:b/>
          <w:bCs/>
          <w:sz w:val="24"/>
          <w:szCs w:val="24"/>
        </w:rPr>
        <w:t>– Protikorupční doložka</w:t>
      </w:r>
    </w:p>
    <w:p w14:paraId="2CD10045" w14:textId="77777777" w:rsidR="00703E7A" w:rsidRPr="00B864C7" w:rsidRDefault="00703E7A" w:rsidP="00703E7A">
      <w:pPr>
        <w:pStyle w:val="Odstavecseseznamem"/>
        <w:numPr>
          <w:ilvl w:val="0"/>
          <w:numId w:val="2"/>
        </w:numPr>
        <w:spacing w:after="120" w:line="259" w:lineRule="auto"/>
        <w:contextualSpacing w:val="0"/>
        <w:rPr>
          <w:iCs/>
          <w:sz w:val="22"/>
          <w:szCs w:val="22"/>
        </w:rPr>
      </w:pPr>
      <w:r w:rsidRPr="00B864C7">
        <w:rPr>
          <w:iCs/>
          <w:sz w:val="22"/>
          <w:szCs w:val="22"/>
        </w:rPr>
        <w:t>Prodávající prohlašuje, že bude dodržovat všechny platné zákony a předpisy týkající se protikorupčního a etického jednání.</w:t>
      </w:r>
    </w:p>
    <w:p w14:paraId="690425AA" w14:textId="77777777" w:rsidR="00703E7A" w:rsidRPr="00B864C7" w:rsidRDefault="00703E7A" w:rsidP="00703E7A">
      <w:pPr>
        <w:pStyle w:val="Odstavecseseznamem"/>
        <w:numPr>
          <w:ilvl w:val="0"/>
          <w:numId w:val="2"/>
        </w:numPr>
        <w:spacing w:after="120" w:line="259" w:lineRule="auto"/>
        <w:ind w:left="714" w:hanging="357"/>
        <w:contextualSpacing w:val="0"/>
        <w:rPr>
          <w:iCs/>
          <w:sz w:val="22"/>
          <w:szCs w:val="22"/>
        </w:rPr>
      </w:pPr>
      <w:r w:rsidRPr="00B864C7">
        <w:rPr>
          <w:iCs/>
          <w:sz w:val="22"/>
          <w:szCs w:val="22"/>
        </w:rPr>
        <w:t xml:space="preserve">Prodávající prohlašuje, že má buď zavedená vlastní interní protikorupční pravidla, nebo bude dodržovat protikorupční pravidla Dopravního podniku Ostrava a.s., se kterými se seznámil na oficiálních webových stránkách, tj. Protikorupční politiku, Zásady boje proti korupci a pravidla vnitřního systému oznamování – </w:t>
      </w:r>
      <w:proofErr w:type="spellStart"/>
      <w:r w:rsidRPr="00B864C7">
        <w:rPr>
          <w:iCs/>
          <w:sz w:val="22"/>
          <w:szCs w:val="22"/>
        </w:rPr>
        <w:t>whistleblowing</w:t>
      </w:r>
      <w:proofErr w:type="spellEnd"/>
      <w:r w:rsidRPr="00B864C7">
        <w:rPr>
          <w:iCs/>
          <w:sz w:val="22"/>
          <w:szCs w:val="22"/>
        </w:rPr>
        <w:t>.</w:t>
      </w:r>
    </w:p>
    <w:p w14:paraId="5F25D95A" w14:textId="77777777" w:rsidR="00703E7A" w:rsidRPr="00B864C7" w:rsidRDefault="00703E7A" w:rsidP="00703E7A">
      <w:pPr>
        <w:pStyle w:val="Odstavecseseznamem"/>
        <w:spacing w:after="120"/>
        <w:ind w:left="714"/>
        <w:contextualSpacing w:val="0"/>
        <w:rPr>
          <w:iCs/>
          <w:sz w:val="22"/>
          <w:szCs w:val="22"/>
        </w:rPr>
      </w:pPr>
      <w:r w:rsidRPr="00B864C7">
        <w:rPr>
          <w:iCs/>
          <w:sz w:val="22"/>
          <w:szCs w:val="22"/>
        </w:rPr>
        <w:t>Pokud není schopen dodržet ani jednu z výše uvedených podmínek, zavazuje se k dodržování protikorupčních pravidel Dopravního podniku Ostrava a.s. alespoň ve vztahu k dané veřejné zakázce a bude spolupracovat s protikorupčními kontrolami ve vztahu k předmětné veřejné zakázce.</w:t>
      </w:r>
    </w:p>
    <w:p w14:paraId="4A102F6E" w14:textId="77777777" w:rsidR="00703E7A" w:rsidRPr="00B864C7" w:rsidRDefault="00703E7A" w:rsidP="00703E7A">
      <w:pPr>
        <w:pStyle w:val="Odstavecseseznamem"/>
        <w:numPr>
          <w:ilvl w:val="0"/>
          <w:numId w:val="2"/>
        </w:numPr>
        <w:spacing w:after="120" w:line="259" w:lineRule="auto"/>
        <w:contextualSpacing w:val="0"/>
        <w:rPr>
          <w:iCs/>
          <w:sz w:val="22"/>
          <w:szCs w:val="22"/>
        </w:rPr>
      </w:pPr>
      <w:r w:rsidRPr="00B864C7">
        <w:rPr>
          <w:iCs/>
          <w:sz w:val="22"/>
          <w:szCs w:val="22"/>
        </w:rPr>
        <w:t>Prodávající se zavazuje udržovat tyto hodnoty - podpora integrity, transparentnosti, odpovědnosti a dobrého obchodních řízení (dobré mravy). Prodávající se dále zavazuje podporovat prevenci a aktivně bojovat proti jakékoli formě korupčního jednání.</w:t>
      </w:r>
    </w:p>
    <w:p w14:paraId="63875EEF" w14:textId="2A32D1F1" w:rsidR="00553EAE" w:rsidRDefault="00553EAE"/>
    <w:p w14:paraId="06CB5432" w14:textId="77777777" w:rsidR="00425525" w:rsidRDefault="00C62672" w:rsidP="0051522D">
      <w:pPr>
        <w:spacing w:after="120"/>
        <w:jc w:val="both"/>
        <w:rPr>
          <w:sz w:val="22"/>
          <w:szCs w:val="22"/>
        </w:rPr>
      </w:pPr>
      <w:r w:rsidRPr="00647EF5">
        <w:rPr>
          <w:sz w:val="22"/>
          <w:szCs w:val="22"/>
        </w:rPr>
        <w:t>V </w:t>
      </w:r>
      <w:r w:rsidRPr="00647EF5">
        <w:rPr>
          <w:rFonts w:ascii="Garamond" w:hAnsi="Garamond"/>
          <w:sz w:val="22"/>
          <w:szCs w:val="22"/>
        </w:rPr>
        <w:t>[</w:t>
      </w:r>
      <w:r w:rsidRPr="00647EF5">
        <w:rPr>
          <w:rFonts w:ascii="Garamond" w:hAnsi="Garamond"/>
          <w:sz w:val="22"/>
          <w:szCs w:val="22"/>
          <w:highlight w:val="cyan"/>
        </w:rPr>
        <w:t>DOPLNÍ DODAVATEL]</w:t>
      </w:r>
      <w:r w:rsidRPr="00647EF5">
        <w:rPr>
          <w:sz w:val="22"/>
          <w:szCs w:val="22"/>
        </w:rPr>
        <w:t xml:space="preserve"> dne: </w:t>
      </w:r>
      <w:r w:rsidRPr="00647EF5">
        <w:rPr>
          <w:rFonts w:ascii="Garamond" w:hAnsi="Garamond"/>
          <w:sz w:val="22"/>
          <w:szCs w:val="22"/>
        </w:rPr>
        <w:t>[</w:t>
      </w:r>
      <w:r w:rsidRPr="00647EF5">
        <w:rPr>
          <w:rFonts w:ascii="Garamond" w:hAnsi="Garamond"/>
          <w:sz w:val="22"/>
          <w:szCs w:val="22"/>
          <w:highlight w:val="cyan"/>
        </w:rPr>
        <w:t>DOPLNÍ DODAVATEL]</w:t>
      </w:r>
      <w:r w:rsidRPr="00647EF5">
        <w:rPr>
          <w:sz w:val="22"/>
          <w:szCs w:val="22"/>
        </w:rPr>
        <w:tab/>
      </w:r>
    </w:p>
    <w:p w14:paraId="0E421393" w14:textId="77777777" w:rsidR="00425525" w:rsidRDefault="00425525" w:rsidP="0051522D">
      <w:pPr>
        <w:spacing w:after="120"/>
        <w:jc w:val="both"/>
        <w:rPr>
          <w:sz w:val="22"/>
          <w:szCs w:val="22"/>
        </w:rPr>
      </w:pPr>
    </w:p>
    <w:p w14:paraId="459DA2EB" w14:textId="77777777" w:rsidR="00425525" w:rsidRDefault="00425525" w:rsidP="0051522D">
      <w:pPr>
        <w:spacing w:after="120"/>
        <w:jc w:val="both"/>
        <w:rPr>
          <w:sz w:val="22"/>
          <w:szCs w:val="22"/>
        </w:rPr>
      </w:pPr>
    </w:p>
    <w:p w14:paraId="585586F0" w14:textId="17F5A3E7" w:rsidR="00C62672" w:rsidRPr="0051522D" w:rsidRDefault="00C62672" w:rsidP="00425525">
      <w:pPr>
        <w:spacing w:after="120"/>
        <w:ind w:left="4956" w:firstLine="708"/>
        <w:jc w:val="both"/>
        <w:rPr>
          <w:rFonts w:ascii="Garamond" w:hAnsi="Garamond"/>
          <w:sz w:val="22"/>
          <w:szCs w:val="22"/>
        </w:rPr>
      </w:pPr>
      <w:r w:rsidRPr="00647EF5">
        <w:rPr>
          <w:sz w:val="22"/>
          <w:szCs w:val="22"/>
        </w:rPr>
        <w:t>…………………………………..…..</w:t>
      </w:r>
    </w:p>
    <w:p w14:paraId="64268C83" w14:textId="77777777" w:rsidR="00C62672" w:rsidRPr="00647EF5" w:rsidRDefault="00C62672" w:rsidP="00C62672">
      <w:pPr>
        <w:spacing w:after="120"/>
        <w:rPr>
          <w:i/>
          <w:iCs/>
          <w:sz w:val="22"/>
          <w:szCs w:val="22"/>
        </w:rPr>
      </w:pPr>
      <w:r w:rsidRPr="00647EF5">
        <w:rPr>
          <w:i/>
          <w:color w:val="00B0F0"/>
          <w:sz w:val="22"/>
          <w:szCs w:val="22"/>
        </w:rPr>
        <w:t xml:space="preserve"> </w:t>
      </w:r>
      <w:r w:rsidRPr="00647EF5">
        <w:rPr>
          <w:i/>
          <w:color w:val="00B0F0"/>
          <w:sz w:val="22"/>
          <w:szCs w:val="22"/>
        </w:rPr>
        <w:tab/>
      </w:r>
      <w:r w:rsidRPr="00647EF5">
        <w:rPr>
          <w:i/>
          <w:color w:val="00B0F0"/>
          <w:sz w:val="22"/>
          <w:szCs w:val="22"/>
        </w:rPr>
        <w:tab/>
      </w:r>
      <w:r w:rsidRPr="00647EF5">
        <w:rPr>
          <w:i/>
          <w:color w:val="00B0F0"/>
          <w:sz w:val="22"/>
          <w:szCs w:val="22"/>
        </w:rPr>
        <w:tab/>
      </w:r>
      <w:r w:rsidRPr="00647EF5">
        <w:rPr>
          <w:i/>
          <w:color w:val="00B0F0"/>
          <w:sz w:val="22"/>
          <w:szCs w:val="22"/>
        </w:rPr>
        <w:tab/>
      </w:r>
      <w:r w:rsidRPr="00647EF5">
        <w:rPr>
          <w:i/>
          <w:color w:val="00B0F0"/>
          <w:sz w:val="22"/>
          <w:szCs w:val="22"/>
        </w:rPr>
        <w:tab/>
      </w:r>
      <w:r w:rsidRPr="00647EF5">
        <w:rPr>
          <w:i/>
          <w:color w:val="00B0F0"/>
          <w:sz w:val="22"/>
          <w:szCs w:val="22"/>
        </w:rPr>
        <w:tab/>
      </w:r>
      <w:r w:rsidRPr="00647EF5">
        <w:rPr>
          <w:i/>
          <w:color w:val="00B0F0"/>
          <w:sz w:val="22"/>
          <w:szCs w:val="22"/>
        </w:rPr>
        <w:tab/>
      </w:r>
      <w:r w:rsidRPr="00647EF5">
        <w:rPr>
          <w:i/>
          <w:color w:val="00B0F0"/>
          <w:sz w:val="22"/>
          <w:szCs w:val="22"/>
        </w:rPr>
        <w:tab/>
      </w:r>
      <w:r w:rsidRPr="00647EF5">
        <w:rPr>
          <w:i/>
          <w:iCs/>
          <w:sz w:val="22"/>
          <w:szCs w:val="22"/>
        </w:rPr>
        <w:t xml:space="preserve">jméno a funkce statutárního nebo </w:t>
      </w:r>
    </w:p>
    <w:p w14:paraId="35E969F0" w14:textId="77777777" w:rsidR="00C62672" w:rsidRPr="00647EF5" w:rsidRDefault="00C62672" w:rsidP="00C62672">
      <w:pPr>
        <w:spacing w:after="120"/>
        <w:ind w:left="4956" w:firstLine="708"/>
        <w:rPr>
          <w:i/>
          <w:iCs/>
          <w:sz w:val="22"/>
          <w:szCs w:val="22"/>
        </w:rPr>
      </w:pPr>
      <w:r w:rsidRPr="00647EF5">
        <w:rPr>
          <w:i/>
          <w:iCs/>
          <w:sz w:val="22"/>
          <w:szCs w:val="22"/>
        </w:rPr>
        <w:t>oprávněného zástupce dodavatele</w:t>
      </w:r>
    </w:p>
    <w:p w14:paraId="5691E8B0" w14:textId="77777777" w:rsidR="00C62672" w:rsidRPr="00647EF5" w:rsidRDefault="00C62672" w:rsidP="00C62672">
      <w:pPr>
        <w:tabs>
          <w:tab w:val="left" w:pos="709"/>
        </w:tabs>
        <w:spacing w:before="75"/>
        <w:ind w:right="-270"/>
        <w:jc w:val="both"/>
        <w:rPr>
          <w:sz w:val="22"/>
          <w:szCs w:val="22"/>
          <w:lang w:eastAsia="ar-SA"/>
        </w:rPr>
      </w:pPr>
      <w:r w:rsidRPr="00647EF5">
        <w:rPr>
          <w:rFonts w:ascii="Garamond" w:hAnsi="Garamond" w:cs="Calibri"/>
          <w:sz w:val="22"/>
          <w:szCs w:val="22"/>
          <w:lang w:eastAsia="ar-SA"/>
        </w:rPr>
        <w:tab/>
      </w:r>
      <w:r w:rsidRPr="00647EF5">
        <w:rPr>
          <w:rFonts w:ascii="Garamond" w:hAnsi="Garamond" w:cs="Calibri"/>
          <w:sz w:val="22"/>
          <w:szCs w:val="22"/>
          <w:lang w:eastAsia="ar-SA"/>
        </w:rPr>
        <w:tab/>
      </w:r>
      <w:r w:rsidRPr="00647EF5">
        <w:rPr>
          <w:rFonts w:ascii="Garamond" w:hAnsi="Garamond" w:cs="Calibri"/>
          <w:sz w:val="22"/>
          <w:szCs w:val="22"/>
          <w:lang w:eastAsia="ar-SA"/>
        </w:rPr>
        <w:tab/>
      </w:r>
      <w:r w:rsidRPr="00647EF5">
        <w:rPr>
          <w:rFonts w:ascii="Garamond" w:hAnsi="Garamond" w:cs="Calibri"/>
          <w:sz w:val="22"/>
          <w:szCs w:val="22"/>
          <w:lang w:eastAsia="ar-SA"/>
        </w:rPr>
        <w:tab/>
      </w:r>
      <w:r w:rsidRPr="00647EF5">
        <w:rPr>
          <w:rFonts w:ascii="Garamond" w:hAnsi="Garamond" w:cs="Calibri"/>
          <w:sz w:val="22"/>
          <w:szCs w:val="22"/>
          <w:lang w:eastAsia="ar-SA"/>
        </w:rPr>
        <w:tab/>
      </w:r>
      <w:r w:rsidRPr="00647EF5">
        <w:rPr>
          <w:rFonts w:ascii="Garamond" w:hAnsi="Garamond" w:cs="Calibri"/>
          <w:sz w:val="22"/>
          <w:szCs w:val="22"/>
          <w:lang w:eastAsia="ar-SA"/>
        </w:rPr>
        <w:tab/>
      </w:r>
      <w:r w:rsidRPr="00647EF5">
        <w:rPr>
          <w:rFonts w:ascii="Garamond" w:hAnsi="Garamond" w:cs="Calibri"/>
          <w:sz w:val="22"/>
          <w:szCs w:val="22"/>
          <w:lang w:eastAsia="ar-SA"/>
        </w:rPr>
        <w:tab/>
      </w:r>
      <w:r w:rsidRPr="00647EF5">
        <w:rPr>
          <w:rFonts w:ascii="Garamond" w:hAnsi="Garamond" w:cs="Calibri"/>
          <w:sz w:val="22"/>
          <w:szCs w:val="22"/>
          <w:lang w:eastAsia="ar-SA"/>
        </w:rPr>
        <w:tab/>
      </w:r>
      <w:r w:rsidRPr="00647EF5">
        <w:rPr>
          <w:rFonts w:ascii="Garamond" w:hAnsi="Garamond" w:cs="Calibri"/>
          <w:sz w:val="22"/>
          <w:szCs w:val="22"/>
          <w:lang w:eastAsia="ar-SA"/>
        </w:rPr>
        <w:tab/>
        <w:t>[</w:t>
      </w:r>
      <w:r w:rsidRPr="00647EF5">
        <w:rPr>
          <w:rFonts w:ascii="Garamond" w:hAnsi="Garamond" w:cs="Calibri"/>
          <w:sz w:val="22"/>
          <w:szCs w:val="22"/>
          <w:highlight w:val="cyan"/>
          <w:lang w:eastAsia="ar-SA"/>
        </w:rPr>
        <w:t>DOPLNÍ DODAVATEL]</w:t>
      </w:r>
    </w:p>
    <w:p w14:paraId="36FDBCE8" w14:textId="1343BB53" w:rsidR="00D23447" w:rsidRPr="00B12E47" w:rsidRDefault="00D23447"/>
    <w:sectPr w:rsidR="00D23447" w:rsidRPr="00B12E4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540FE" w14:textId="77777777" w:rsidR="00964D9E" w:rsidRDefault="00964D9E" w:rsidP="00850009">
      <w:r>
        <w:separator/>
      </w:r>
    </w:p>
  </w:endnote>
  <w:endnote w:type="continuationSeparator" w:id="0">
    <w:p w14:paraId="43465A81" w14:textId="77777777" w:rsidR="00964D9E" w:rsidRDefault="00964D9E" w:rsidP="00850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17C6B" w14:textId="77777777" w:rsidR="00964D9E" w:rsidRDefault="00964D9E" w:rsidP="00850009">
      <w:r>
        <w:separator/>
      </w:r>
    </w:p>
  </w:footnote>
  <w:footnote w:type="continuationSeparator" w:id="0">
    <w:p w14:paraId="42CB9D6C" w14:textId="77777777" w:rsidR="00964D9E" w:rsidRDefault="00964D9E" w:rsidP="00850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D2B4D" w14:textId="638E75E4" w:rsidR="00DA1C57" w:rsidRDefault="00DA1C57" w:rsidP="00DA1C57">
    <w:pPr>
      <w:pStyle w:val="Zhlav"/>
      <w:tabs>
        <w:tab w:val="left" w:pos="1693"/>
        <w:tab w:val="right" w:pos="7133"/>
      </w:tabs>
      <w:jc w:val="right"/>
      <w:rPr>
        <w:b/>
        <w:sz w:val="22"/>
        <w:szCs w:val="22"/>
      </w:rPr>
    </w:pPr>
    <w:r>
      <w:rPr>
        <w:noProof/>
      </w:rPr>
      <w:drawing>
        <wp:inline distT="0" distB="0" distL="0" distR="0" wp14:anchorId="6B4D8C55" wp14:editId="190D9749">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2B466DC" w14:textId="0AD1856C" w:rsidR="00F93D7A" w:rsidRPr="00DA1C57" w:rsidRDefault="00F93D7A" w:rsidP="00DA1C57">
    <w:pPr>
      <w:pStyle w:val="Zhlav"/>
      <w:tabs>
        <w:tab w:val="left" w:pos="2552"/>
        <w:tab w:val="right" w:pos="7133"/>
      </w:tabs>
      <w:rPr>
        <w:b/>
        <w:sz w:val="22"/>
        <w:szCs w:val="22"/>
      </w:rPr>
    </w:pPr>
    <w:r w:rsidRPr="00DA1C57">
      <w:rPr>
        <w:b/>
        <w:sz w:val="22"/>
        <w:szCs w:val="22"/>
      </w:rPr>
      <w:t>Dodávka</w:t>
    </w:r>
    <w:r w:rsidR="00572A2E" w:rsidRPr="00DA1C57">
      <w:rPr>
        <w:b/>
        <w:sz w:val="22"/>
        <w:szCs w:val="22"/>
      </w:rPr>
      <w:t xml:space="preserve"> </w:t>
    </w:r>
    <w:r w:rsidR="00996B77" w:rsidRPr="00DA1C57">
      <w:rPr>
        <w:b/>
        <w:sz w:val="22"/>
        <w:szCs w:val="22"/>
      </w:rPr>
      <w:t>1 ks nákladního vozidla pro autoškolu s tandemovým vlekem</w:t>
    </w:r>
  </w:p>
  <w:p w14:paraId="2525DAE7" w14:textId="68969F11" w:rsidR="00AF4931" w:rsidRDefault="00AF4931" w:rsidP="00425525">
    <w:pPr>
      <w:pStyle w:val="Zhlav"/>
      <w:tabs>
        <w:tab w:val="left" w:pos="1693"/>
        <w:tab w:val="right" w:pos="7133"/>
      </w:tabs>
    </w:pPr>
    <w:r>
      <w:t>číslo</w:t>
    </w:r>
    <w:r w:rsidR="00504C05">
      <w:t xml:space="preserve"> smlouvy kupujícího: </w:t>
    </w:r>
    <w:r w:rsidR="00C21B8B" w:rsidRPr="00D71DE1">
      <w:t>DOD202</w:t>
    </w:r>
    <w:r w:rsidR="00572A2E">
      <w:t>61384</w:t>
    </w:r>
  </w:p>
  <w:p w14:paraId="78C89E52" w14:textId="0ACEBA7B" w:rsidR="00252522" w:rsidRDefault="00AF4931" w:rsidP="00425525">
    <w:pPr>
      <w:pStyle w:val="Zhlav"/>
    </w:pPr>
    <w:r>
      <w:t>číslo smlouvy prodávajícího:</w:t>
    </w:r>
    <w:r>
      <w:rPr>
        <w:b/>
      </w:rPr>
      <w:t xml:space="preserve"> </w:t>
    </w:r>
    <w:r>
      <w:t>…</w:t>
    </w:r>
    <w:r w:rsidR="00425525">
      <w:tab/>
    </w:r>
  </w:p>
  <w:p w14:paraId="38117F95" w14:textId="7F1B5AC5" w:rsidR="00850009" w:rsidRPr="008468C4" w:rsidRDefault="00252522" w:rsidP="008468C4">
    <w:pPr>
      <w:pStyle w:val="Zhlav"/>
      <w:jc w:val="center"/>
      <w:rPr>
        <w:i/>
      </w:rPr>
    </w:pPr>
    <w:r>
      <w:tab/>
      <w:t xml:space="preserve">                                                                   </w:t>
    </w:r>
  </w:p>
  <w:p w14:paraId="3176F52C" w14:textId="583F5D5C" w:rsidR="00850009" w:rsidRPr="00214667" w:rsidRDefault="00214667">
    <w:pPr>
      <w:pStyle w:val="Zhlav"/>
      <w:rPr>
        <w:i/>
        <w:iCs/>
        <w:sz w:val="22"/>
        <w:szCs w:val="22"/>
      </w:rPr>
    </w:pPr>
    <w:r w:rsidRPr="00214667">
      <w:rPr>
        <w:i/>
        <w:iCs/>
        <w:sz w:val="22"/>
        <w:szCs w:val="22"/>
      </w:rPr>
      <w:t>Příloha č. 12 zadávací dokumentace – Protikorupční doložka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D4F8F"/>
    <w:multiLevelType w:val="hybridMultilevel"/>
    <w:tmpl w:val="BE8A6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9DB6318"/>
    <w:multiLevelType w:val="hybridMultilevel"/>
    <w:tmpl w:val="E95C11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89122141">
    <w:abstractNumId w:val="0"/>
  </w:num>
  <w:num w:numId="2" w16cid:durableId="681202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009"/>
    <w:rsid w:val="00016047"/>
    <w:rsid w:val="000337FE"/>
    <w:rsid w:val="00057016"/>
    <w:rsid w:val="000674EB"/>
    <w:rsid w:val="00067B83"/>
    <w:rsid w:val="00070C05"/>
    <w:rsid w:val="00084093"/>
    <w:rsid w:val="00091E21"/>
    <w:rsid w:val="00092B4C"/>
    <w:rsid w:val="000D0555"/>
    <w:rsid w:val="000F523D"/>
    <w:rsid w:val="00115CBA"/>
    <w:rsid w:val="001463FD"/>
    <w:rsid w:val="00187553"/>
    <w:rsid w:val="001A5A18"/>
    <w:rsid w:val="001B7810"/>
    <w:rsid w:val="001B7C4C"/>
    <w:rsid w:val="001F101A"/>
    <w:rsid w:val="00214667"/>
    <w:rsid w:val="00225AEA"/>
    <w:rsid w:val="00225C8F"/>
    <w:rsid w:val="00252522"/>
    <w:rsid w:val="00256337"/>
    <w:rsid w:val="00262356"/>
    <w:rsid w:val="002918B2"/>
    <w:rsid w:val="00292A66"/>
    <w:rsid w:val="00292FCE"/>
    <w:rsid w:val="002A369F"/>
    <w:rsid w:val="002F5950"/>
    <w:rsid w:val="003223CC"/>
    <w:rsid w:val="00327E16"/>
    <w:rsid w:val="00343D16"/>
    <w:rsid w:val="00346B6A"/>
    <w:rsid w:val="00385A7D"/>
    <w:rsid w:val="00395CDE"/>
    <w:rsid w:val="00396494"/>
    <w:rsid w:val="003A50E4"/>
    <w:rsid w:val="003B7F4D"/>
    <w:rsid w:val="003F1C17"/>
    <w:rsid w:val="00415B26"/>
    <w:rsid w:val="00425525"/>
    <w:rsid w:val="00461011"/>
    <w:rsid w:val="00470262"/>
    <w:rsid w:val="0047702C"/>
    <w:rsid w:val="004D0539"/>
    <w:rsid w:val="004F079C"/>
    <w:rsid w:val="00504C05"/>
    <w:rsid w:val="0051522D"/>
    <w:rsid w:val="0052576D"/>
    <w:rsid w:val="005258D0"/>
    <w:rsid w:val="005359F7"/>
    <w:rsid w:val="00553EAE"/>
    <w:rsid w:val="00572A2E"/>
    <w:rsid w:val="005E2E9B"/>
    <w:rsid w:val="00632867"/>
    <w:rsid w:val="00655FB2"/>
    <w:rsid w:val="0066059C"/>
    <w:rsid w:val="00661353"/>
    <w:rsid w:val="00664130"/>
    <w:rsid w:val="0067328D"/>
    <w:rsid w:val="00685B9E"/>
    <w:rsid w:val="006918FE"/>
    <w:rsid w:val="006B126F"/>
    <w:rsid w:val="006B235F"/>
    <w:rsid w:val="00703E7A"/>
    <w:rsid w:val="00715B02"/>
    <w:rsid w:val="00722810"/>
    <w:rsid w:val="007C5F4E"/>
    <w:rsid w:val="00800B00"/>
    <w:rsid w:val="0081471F"/>
    <w:rsid w:val="008468C4"/>
    <w:rsid w:val="00850009"/>
    <w:rsid w:val="00895BD2"/>
    <w:rsid w:val="008A082E"/>
    <w:rsid w:val="008C40C5"/>
    <w:rsid w:val="008C7985"/>
    <w:rsid w:val="008D505E"/>
    <w:rsid w:val="009018FF"/>
    <w:rsid w:val="0090201C"/>
    <w:rsid w:val="00916883"/>
    <w:rsid w:val="009251CE"/>
    <w:rsid w:val="00964D9E"/>
    <w:rsid w:val="00965E62"/>
    <w:rsid w:val="0099602E"/>
    <w:rsid w:val="00996B77"/>
    <w:rsid w:val="009B41E7"/>
    <w:rsid w:val="009D2E04"/>
    <w:rsid w:val="009F19EF"/>
    <w:rsid w:val="00A338A9"/>
    <w:rsid w:val="00A37E7B"/>
    <w:rsid w:val="00A401A9"/>
    <w:rsid w:val="00A55172"/>
    <w:rsid w:val="00A8027D"/>
    <w:rsid w:val="00A84163"/>
    <w:rsid w:val="00A92B10"/>
    <w:rsid w:val="00A948FC"/>
    <w:rsid w:val="00AC5A69"/>
    <w:rsid w:val="00AC79A1"/>
    <w:rsid w:val="00AC79B9"/>
    <w:rsid w:val="00AE611D"/>
    <w:rsid w:val="00AF0A8B"/>
    <w:rsid w:val="00AF4931"/>
    <w:rsid w:val="00AF679A"/>
    <w:rsid w:val="00B12E47"/>
    <w:rsid w:val="00B545AE"/>
    <w:rsid w:val="00B712AD"/>
    <w:rsid w:val="00B77BD4"/>
    <w:rsid w:val="00B864C7"/>
    <w:rsid w:val="00C21B8B"/>
    <w:rsid w:val="00C253F9"/>
    <w:rsid w:val="00C614C9"/>
    <w:rsid w:val="00C62672"/>
    <w:rsid w:val="00C806CD"/>
    <w:rsid w:val="00CA11F3"/>
    <w:rsid w:val="00D206C4"/>
    <w:rsid w:val="00D23447"/>
    <w:rsid w:val="00D71DE1"/>
    <w:rsid w:val="00DA1C57"/>
    <w:rsid w:val="00DA76AA"/>
    <w:rsid w:val="00DB0029"/>
    <w:rsid w:val="00DB02E2"/>
    <w:rsid w:val="00DB4770"/>
    <w:rsid w:val="00DD6F64"/>
    <w:rsid w:val="00DE3345"/>
    <w:rsid w:val="00DF362B"/>
    <w:rsid w:val="00E1595E"/>
    <w:rsid w:val="00E3626C"/>
    <w:rsid w:val="00EC6EFE"/>
    <w:rsid w:val="00ED46A1"/>
    <w:rsid w:val="00F04B21"/>
    <w:rsid w:val="00F06527"/>
    <w:rsid w:val="00F13EC4"/>
    <w:rsid w:val="00F23914"/>
    <w:rsid w:val="00F540FB"/>
    <w:rsid w:val="00F7388E"/>
    <w:rsid w:val="00F93D7A"/>
    <w:rsid w:val="00FB12E7"/>
    <w:rsid w:val="00FB2985"/>
    <w:rsid w:val="00FE25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68688"/>
  <w15:chartTrackingRefBased/>
  <w15:docId w15:val="{A7C57078-0AAE-4909-8264-566CCDC8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0009"/>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50009"/>
    <w:pPr>
      <w:ind w:left="720"/>
      <w:contextualSpacing/>
    </w:pPr>
  </w:style>
  <w:style w:type="paragraph" w:styleId="Zhlav">
    <w:name w:val="header"/>
    <w:basedOn w:val="Normln"/>
    <w:link w:val="ZhlavChar"/>
    <w:uiPriority w:val="99"/>
    <w:unhideWhenUsed/>
    <w:rsid w:val="00850009"/>
    <w:pPr>
      <w:tabs>
        <w:tab w:val="center" w:pos="4536"/>
        <w:tab w:val="right" w:pos="9072"/>
      </w:tabs>
    </w:pPr>
  </w:style>
  <w:style w:type="character" w:customStyle="1" w:styleId="ZhlavChar">
    <w:name w:val="Záhlaví Char"/>
    <w:basedOn w:val="Standardnpsmoodstavce"/>
    <w:link w:val="Zhlav"/>
    <w:uiPriority w:val="99"/>
    <w:rsid w:val="00850009"/>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850009"/>
    <w:pPr>
      <w:tabs>
        <w:tab w:val="center" w:pos="4536"/>
        <w:tab w:val="right" w:pos="9072"/>
      </w:tabs>
    </w:pPr>
  </w:style>
  <w:style w:type="character" w:customStyle="1" w:styleId="ZpatChar">
    <w:name w:val="Zápatí Char"/>
    <w:basedOn w:val="Standardnpsmoodstavce"/>
    <w:link w:val="Zpat"/>
    <w:uiPriority w:val="99"/>
    <w:rsid w:val="00850009"/>
    <w:rPr>
      <w:rFonts w:ascii="Times New Roman" w:eastAsia="Times New Roman" w:hAnsi="Times New Roman" w:cs="Times New Roman"/>
      <w:sz w:val="20"/>
      <w:szCs w:val="20"/>
      <w:lang w:eastAsia="cs-CZ"/>
    </w:rPr>
  </w:style>
  <w:style w:type="paragraph" w:styleId="Revize">
    <w:name w:val="Revision"/>
    <w:hidden/>
    <w:uiPriority w:val="99"/>
    <w:semiHidden/>
    <w:rsid w:val="00B77BD4"/>
    <w:pPr>
      <w:spacing w:after="0" w:line="240" w:lineRule="auto"/>
    </w:pPr>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FB298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B2985"/>
    <w:rPr>
      <w:rFonts w:ascii="Segoe UI" w:eastAsia="Times New Roman" w:hAnsi="Segoe UI" w:cs="Segoe UI"/>
      <w:sz w:val="18"/>
      <w:szCs w:val="18"/>
      <w:lang w:eastAsia="cs-CZ"/>
    </w:rPr>
  </w:style>
  <w:style w:type="character" w:styleId="Odkaznakoment">
    <w:name w:val="annotation reference"/>
    <w:basedOn w:val="Standardnpsmoodstavce"/>
    <w:uiPriority w:val="99"/>
    <w:semiHidden/>
    <w:unhideWhenUsed/>
    <w:rsid w:val="00470262"/>
    <w:rPr>
      <w:sz w:val="16"/>
      <w:szCs w:val="16"/>
    </w:rPr>
  </w:style>
  <w:style w:type="paragraph" w:styleId="Textkomente">
    <w:name w:val="annotation text"/>
    <w:basedOn w:val="Normln"/>
    <w:link w:val="TextkomenteChar"/>
    <w:uiPriority w:val="99"/>
    <w:semiHidden/>
    <w:unhideWhenUsed/>
    <w:rsid w:val="00470262"/>
  </w:style>
  <w:style w:type="character" w:customStyle="1" w:styleId="TextkomenteChar">
    <w:name w:val="Text komentáře Char"/>
    <w:basedOn w:val="Standardnpsmoodstavce"/>
    <w:link w:val="Textkomente"/>
    <w:uiPriority w:val="99"/>
    <w:semiHidden/>
    <w:rsid w:val="00470262"/>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70262"/>
    <w:rPr>
      <w:b/>
      <w:bCs/>
    </w:rPr>
  </w:style>
  <w:style w:type="character" w:customStyle="1" w:styleId="PedmtkomenteChar">
    <w:name w:val="Předmět komentáře Char"/>
    <w:basedOn w:val="TextkomenteChar"/>
    <w:link w:val="Pedmtkomente"/>
    <w:uiPriority w:val="99"/>
    <w:semiHidden/>
    <w:rsid w:val="00470262"/>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4426">
      <w:bodyDiv w:val="1"/>
      <w:marLeft w:val="0"/>
      <w:marRight w:val="0"/>
      <w:marTop w:val="0"/>
      <w:marBottom w:val="0"/>
      <w:divBdr>
        <w:top w:val="none" w:sz="0" w:space="0" w:color="auto"/>
        <w:left w:val="none" w:sz="0" w:space="0" w:color="auto"/>
        <w:bottom w:val="none" w:sz="0" w:space="0" w:color="auto"/>
        <w:right w:val="none" w:sz="0" w:space="0" w:color="auto"/>
      </w:divBdr>
    </w:div>
    <w:div w:id="1659109781">
      <w:bodyDiv w:val="1"/>
      <w:marLeft w:val="0"/>
      <w:marRight w:val="0"/>
      <w:marTop w:val="0"/>
      <w:marBottom w:val="0"/>
      <w:divBdr>
        <w:top w:val="none" w:sz="0" w:space="0" w:color="auto"/>
        <w:left w:val="none" w:sz="0" w:space="0" w:color="auto"/>
        <w:bottom w:val="none" w:sz="0" w:space="0" w:color="auto"/>
        <w:right w:val="none" w:sz="0" w:space="0" w:color="auto"/>
      </w:divBdr>
    </w:div>
    <w:div w:id="212241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EE819-2DC5-4421-AFB8-53C400FC503E}"/>
</file>

<file path=customXml/itemProps2.xml><?xml version="1.0" encoding="utf-8"?>
<ds:datastoreItem xmlns:ds="http://schemas.openxmlformats.org/officeDocument/2006/customXml" ds:itemID="{22460AB5-E101-4FBD-970B-1A25C5BF2182}">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3.xml><?xml version="1.0" encoding="utf-8"?>
<ds:datastoreItem xmlns:ds="http://schemas.openxmlformats.org/officeDocument/2006/customXml" ds:itemID="{4FE95014-BAA8-4F49-8B42-431F54DCCC25}">
  <ds:schemaRefs>
    <ds:schemaRef ds:uri="http://schemas.microsoft.com/sharepoint/v3/contenttype/forms"/>
  </ds:schemaRefs>
</ds:datastoreItem>
</file>

<file path=customXml/itemProps4.xml><?xml version="1.0" encoding="utf-8"?>
<ds:datastoreItem xmlns:ds="http://schemas.openxmlformats.org/officeDocument/2006/customXml" ds:itemID="{F5272F71-583D-4AB5-A294-19669153F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174</Words>
  <Characters>1027</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Friedrich</dc:creator>
  <cp:keywords/>
  <dc:description/>
  <cp:lastModifiedBy>Janečková Iveta, Bc.</cp:lastModifiedBy>
  <cp:revision>7</cp:revision>
  <dcterms:created xsi:type="dcterms:W3CDTF">2026-07-08T06:01:00Z</dcterms:created>
  <dcterms:modified xsi:type="dcterms:W3CDTF">2026-08-25T09:14:00Z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y fmtid="{D5CDD505-2E9C-101B-9397-08002B2CF9AE}" pid="5" name="docLang">
    <vt:lpwstr>cs</vt:lpwstr>
  </property>
</Properties>
</file>