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4717F" w14:textId="10A898B2" w:rsidR="00894B39" w:rsidRPr="00977323" w:rsidRDefault="00894B39" w:rsidP="003C2EE9">
      <w:pPr>
        <w:spacing w:after="60" w:line="276" w:lineRule="auto"/>
        <w:jc w:val="center"/>
        <w:outlineLvl w:val="0"/>
        <w:rPr>
          <w:rFonts w:ascii="Aptos" w:hAnsi="Aptos" w:cs="Segoe UI"/>
        </w:rPr>
      </w:pPr>
      <w:bookmarkStart w:id="0" w:name="_Hlk536537633"/>
      <w:r w:rsidRPr="00977323">
        <w:rPr>
          <w:rFonts w:ascii="Aptos" w:hAnsi="Aptos" w:cs="Segoe UI"/>
        </w:rPr>
        <w:t>Příloha č. 1 zadávací dokumentace na veřejnou zakázku: „</w:t>
      </w:r>
      <w:r w:rsidR="00D47D7E" w:rsidRPr="00977323">
        <w:rPr>
          <w:rFonts w:ascii="Aptos" w:hAnsi="Aptos" w:cs="Segoe UI"/>
        </w:rPr>
        <w:t>Modernizace vozovny Komín – výběr zhotov</w:t>
      </w:r>
      <w:r w:rsidR="00E55B97" w:rsidRPr="00977323">
        <w:rPr>
          <w:rFonts w:ascii="Aptos" w:hAnsi="Aptos" w:cs="Segoe UI"/>
        </w:rPr>
        <w:t>itele</w:t>
      </w:r>
      <w:r w:rsidRPr="00977323">
        <w:rPr>
          <w:rFonts w:ascii="Aptos" w:hAnsi="Aptos" w:cs="Segoe UI"/>
        </w:rPr>
        <w:t>“</w:t>
      </w:r>
    </w:p>
    <w:bookmarkEnd w:id="0"/>
    <w:p w14:paraId="12330A07" w14:textId="77777777" w:rsidR="00894B39" w:rsidRPr="00977323" w:rsidRDefault="7FB1AE14" w:rsidP="003C2EE9">
      <w:pPr>
        <w:widowControl w:val="0"/>
        <w:spacing w:after="60" w:line="276" w:lineRule="auto"/>
        <w:jc w:val="center"/>
        <w:outlineLvl w:val="0"/>
        <w:rPr>
          <w:rFonts w:ascii="Aptos" w:eastAsia="Arial Unicode MS" w:hAnsi="Aptos" w:cs="Segoe UI"/>
          <w:b/>
          <w:bCs/>
          <w:sz w:val="36"/>
          <w:szCs w:val="36"/>
          <w:lang w:bidi="cs-CZ"/>
        </w:rPr>
      </w:pPr>
      <w:r w:rsidRPr="00977323">
        <w:rPr>
          <w:rFonts w:ascii="Aptos" w:eastAsia="Arial Unicode MS" w:hAnsi="Aptos" w:cs="Segoe UI"/>
          <w:b/>
          <w:bCs/>
          <w:sz w:val="36"/>
          <w:szCs w:val="36"/>
          <w:lang w:bidi="cs-CZ"/>
        </w:rPr>
        <w:t>Smlouva o dílo</w:t>
      </w:r>
    </w:p>
    <w:p w14:paraId="4B146FCE" w14:textId="77777777" w:rsidR="00894B39" w:rsidRPr="00977323" w:rsidRDefault="00894B39" w:rsidP="003C2EE9">
      <w:pPr>
        <w:spacing w:line="276" w:lineRule="auto"/>
        <w:rPr>
          <w:rFonts w:ascii="Aptos" w:eastAsia="Times New Roman" w:hAnsi="Aptos" w:cs="Segoe UI"/>
        </w:rPr>
      </w:pPr>
    </w:p>
    <w:p w14:paraId="6A1213B1" w14:textId="77777777" w:rsidR="00894B39" w:rsidRPr="00977323" w:rsidRDefault="00894B39" w:rsidP="003C2EE9">
      <w:pPr>
        <w:spacing w:line="276" w:lineRule="auto"/>
        <w:rPr>
          <w:rFonts w:ascii="Aptos" w:hAnsi="Aptos" w:cs="Segoe UI"/>
        </w:rPr>
      </w:pPr>
    </w:p>
    <w:p w14:paraId="528A4FA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Tato Smlouva o dílo ze dne … </w:t>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lang w:val="en-US"/>
        </w:rPr>
        <w:t>]</w:t>
      </w:r>
      <w:r w:rsidRPr="00977323">
        <w:rPr>
          <w:rFonts w:ascii="Aptos" w:hAnsi="Aptos" w:cs="Segoe UI"/>
        </w:rPr>
        <w:t xml:space="preserve"> dále jako „</w:t>
      </w:r>
      <w:r w:rsidRPr="00977323">
        <w:rPr>
          <w:rFonts w:ascii="Aptos" w:hAnsi="Aptos" w:cs="Segoe UI"/>
          <w:b/>
          <w:bCs/>
          <w:i/>
          <w:iCs/>
        </w:rPr>
        <w:t>Smlouva</w:t>
      </w:r>
      <w:r w:rsidRPr="00977323">
        <w:rPr>
          <w:rFonts w:ascii="Aptos" w:hAnsi="Aptos" w:cs="Segoe UI"/>
        </w:rPr>
        <w:t>“,</w:t>
      </w:r>
    </w:p>
    <w:p w14:paraId="1F1FB302" w14:textId="77777777" w:rsidR="00894B39" w:rsidRPr="00977323" w:rsidRDefault="00894B39" w:rsidP="003C2EE9">
      <w:pPr>
        <w:spacing w:line="276" w:lineRule="auto"/>
        <w:rPr>
          <w:rFonts w:ascii="Aptos" w:hAnsi="Aptos" w:cs="Segoe UI"/>
        </w:rPr>
      </w:pPr>
      <w:bookmarkStart w:id="1" w:name="_DV_M633"/>
      <w:bookmarkStart w:id="2" w:name="_DV_M634"/>
      <w:bookmarkStart w:id="3" w:name="_DV_M638"/>
      <w:bookmarkStart w:id="4" w:name="_DV_M639"/>
      <w:bookmarkStart w:id="5" w:name="_DV_M640"/>
      <w:bookmarkStart w:id="6" w:name="_DV_M641"/>
      <w:bookmarkStart w:id="7" w:name="_DV_M642"/>
      <w:bookmarkStart w:id="8" w:name="_DV_M643"/>
      <w:bookmarkEnd w:id="1"/>
      <w:bookmarkEnd w:id="2"/>
      <w:bookmarkEnd w:id="3"/>
      <w:bookmarkEnd w:id="4"/>
      <w:bookmarkEnd w:id="5"/>
      <w:bookmarkEnd w:id="6"/>
      <w:bookmarkEnd w:id="7"/>
      <w:bookmarkEnd w:id="8"/>
    </w:p>
    <w:p w14:paraId="1E2323AD"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byla uzavřena mezi </w:t>
      </w:r>
    </w:p>
    <w:p w14:paraId="451C766B" w14:textId="77777777" w:rsidR="00894B39" w:rsidRPr="00977323" w:rsidRDefault="00894B39" w:rsidP="003C2EE9">
      <w:pPr>
        <w:pStyle w:val="Export0"/>
        <w:widowControl/>
        <w:spacing w:line="276" w:lineRule="auto"/>
        <w:rPr>
          <w:rFonts w:ascii="Aptos" w:hAnsi="Aptos" w:cs="Segoe UI"/>
          <w:sz w:val="22"/>
          <w:szCs w:val="22"/>
        </w:rPr>
      </w:pPr>
    </w:p>
    <w:p w14:paraId="6FF7C727" w14:textId="77777777" w:rsidR="00894B39" w:rsidRPr="00977323" w:rsidRDefault="00894B39" w:rsidP="003C2EE9">
      <w:pPr>
        <w:pStyle w:val="Bezmezer"/>
        <w:spacing w:line="276" w:lineRule="auto"/>
        <w:jc w:val="both"/>
        <w:rPr>
          <w:rFonts w:ascii="Aptos" w:hAnsi="Aptos" w:cs="Segoe UI"/>
          <w:b/>
        </w:rPr>
      </w:pPr>
      <w:r w:rsidRPr="00977323">
        <w:rPr>
          <w:rFonts w:ascii="Aptos" w:hAnsi="Aptos" w:cs="Segoe UI"/>
          <w:b/>
        </w:rPr>
        <w:t>Dopravní podnik města Brna, a.s.</w:t>
      </w:r>
    </w:p>
    <w:p w14:paraId="0FA00CA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Hlinky 64/151, Pisárky, 603 00 Brno, Doručovací číslo: 65646</w:t>
      </w:r>
    </w:p>
    <w:p w14:paraId="0A12CC5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25508881 </w:t>
      </w:r>
    </w:p>
    <w:p w14:paraId="0E372099"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DIČ: </w:t>
      </w:r>
      <w:r w:rsidRPr="00977323">
        <w:rPr>
          <w:rFonts w:ascii="Aptos" w:hAnsi="Aptos" w:cs="Segoe UI"/>
        </w:rPr>
        <w:tab/>
      </w:r>
      <w:r w:rsidRPr="00977323">
        <w:rPr>
          <w:rFonts w:ascii="Aptos" w:hAnsi="Aptos" w:cs="Segoe UI"/>
        </w:rPr>
        <w:tab/>
      </w:r>
      <w:r w:rsidRPr="00977323">
        <w:rPr>
          <w:rFonts w:ascii="Aptos" w:hAnsi="Aptos" w:cs="Segoe UI"/>
        </w:rPr>
        <w:tab/>
        <w:t>CZ 25508881</w:t>
      </w:r>
    </w:p>
    <w:p w14:paraId="73EA3704"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zapsaná v obchodním rejstříku vedeném Krajským soudem v Brně, sp. zn. B 2463</w:t>
      </w:r>
    </w:p>
    <w:p w14:paraId="7B4D7F73" w14:textId="77777777" w:rsidR="00894B39" w:rsidRPr="00977323" w:rsidRDefault="00894B39" w:rsidP="003C2EE9">
      <w:pPr>
        <w:pStyle w:val="Bezmezer"/>
        <w:spacing w:line="276" w:lineRule="auto"/>
        <w:jc w:val="both"/>
        <w:rPr>
          <w:rFonts w:ascii="Aptos" w:hAnsi="Aptos" w:cs="Segoe UI"/>
        </w:rPr>
      </w:pPr>
    </w:p>
    <w:p w14:paraId="671F474D" w14:textId="7B63A870"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zastoupená: </w:t>
      </w:r>
      <w:r w:rsidRPr="00977323">
        <w:rPr>
          <w:rFonts w:ascii="Aptos" w:hAnsi="Aptos" w:cs="Segoe UI"/>
        </w:rPr>
        <w:tab/>
      </w:r>
      <w:r w:rsidRPr="00977323">
        <w:rPr>
          <w:rFonts w:ascii="Aptos" w:hAnsi="Aptos" w:cs="Segoe UI"/>
        </w:rPr>
        <w:tab/>
        <w:t>Ing. Miloš</w:t>
      </w:r>
      <w:r w:rsidR="00211316" w:rsidRPr="00977323">
        <w:rPr>
          <w:rFonts w:ascii="Aptos" w:hAnsi="Aptos" w:cs="Segoe UI"/>
        </w:rPr>
        <w:t>em</w:t>
      </w:r>
      <w:r w:rsidRPr="00977323">
        <w:rPr>
          <w:rFonts w:ascii="Aptos" w:hAnsi="Aptos" w:cs="Segoe UI"/>
        </w:rPr>
        <w:t xml:space="preserve"> Havránk</w:t>
      </w:r>
      <w:r w:rsidR="00211316" w:rsidRPr="00977323">
        <w:rPr>
          <w:rFonts w:ascii="Aptos" w:hAnsi="Aptos" w:cs="Segoe UI"/>
        </w:rPr>
        <w:t>em</w:t>
      </w:r>
      <w:r w:rsidRPr="00977323">
        <w:rPr>
          <w:rFonts w:ascii="Aptos" w:hAnsi="Aptos" w:cs="Segoe UI"/>
        </w:rPr>
        <w:t>, předsed</w:t>
      </w:r>
      <w:r w:rsidR="00211316" w:rsidRPr="00977323">
        <w:rPr>
          <w:rFonts w:ascii="Aptos" w:hAnsi="Aptos" w:cs="Segoe UI"/>
        </w:rPr>
        <w:t>ou</w:t>
      </w:r>
      <w:r w:rsidRPr="00977323">
        <w:rPr>
          <w:rFonts w:ascii="Aptos" w:hAnsi="Aptos" w:cs="Segoe UI"/>
        </w:rPr>
        <w:t xml:space="preserve"> představenstva</w:t>
      </w:r>
    </w:p>
    <w:p w14:paraId="7D04BD12" w14:textId="34B41613" w:rsidR="00DF519B" w:rsidRPr="00977323" w:rsidRDefault="00894B39" w:rsidP="003C2EE9">
      <w:pPr>
        <w:pStyle w:val="Bezmezer"/>
        <w:spacing w:line="276" w:lineRule="auto"/>
        <w:jc w:val="both"/>
        <w:rPr>
          <w:rFonts w:ascii="Aptos" w:hAnsi="Aptos" w:cs="Segoe UI"/>
        </w:rPr>
      </w:pPr>
      <w:r w:rsidRPr="00977323">
        <w:rPr>
          <w:rFonts w:ascii="Aptos" w:hAnsi="Aptos" w:cs="Segoe UI"/>
        </w:rPr>
        <w:t xml:space="preserve">                                   </w:t>
      </w:r>
      <w:r w:rsidR="00ED6F7A">
        <w:rPr>
          <w:rFonts w:ascii="Aptos" w:hAnsi="Aptos" w:cs="Segoe UI"/>
        </w:rPr>
        <w:tab/>
      </w:r>
      <w:r w:rsidRPr="00977323">
        <w:rPr>
          <w:rFonts w:ascii="Aptos" w:hAnsi="Aptos" w:cs="Segoe UI"/>
        </w:rPr>
        <w:t>Mgr. Bc. Mark</w:t>
      </w:r>
      <w:r w:rsidR="00211316" w:rsidRPr="00977323">
        <w:rPr>
          <w:rFonts w:ascii="Aptos" w:hAnsi="Aptos" w:cs="Segoe UI"/>
        </w:rPr>
        <w:t>em</w:t>
      </w:r>
      <w:r w:rsidRPr="00977323">
        <w:rPr>
          <w:rFonts w:ascii="Aptos" w:hAnsi="Aptos" w:cs="Segoe UI"/>
        </w:rPr>
        <w:t xml:space="preserve"> Viskot</w:t>
      </w:r>
      <w:r w:rsidR="00211316" w:rsidRPr="00977323">
        <w:rPr>
          <w:rFonts w:ascii="Aptos" w:hAnsi="Aptos" w:cs="Segoe UI"/>
        </w:rPr>
        <w:t>em</w:t>
      </w:r>
      <w:r w:rsidRPr="00977323">
        <w:rPr>
          <w:rFonts w:ascii="Aptos" w:hAnsi="Aptos" w:cs="Segoe UI"/>
        </w:rPr>
        <w:t>, člen</w:t>
      </w:r>
      <w:r w:rsidR="00211316" w:rsidRPr="00977323">
        <w:rPr>
          <w:rFonts w:ascii="Aptos" w:hAnsi="Aptos" w:cs="Segoe UI"/>
        </w:rPr>
        <w:t>em</w:t>
      </w:r>
      <w:r w:rsidRPr="00977323">
        <w:rPr>
          <w:rFonts w:ascii="Aptos" w:hAnsi="Aptos" w:cs="Segoe UI"/>
        </w:rPr>
        <w:t xml:space="preserve"> představenstva    </w:t>
      </w:r>
    </w:p>
    <w:p w14:paraId="7C3EB6C7" w14:textId="77777777" w:rsidR="00DF519B" w:rsidRPr="00977323" w:rsidRDefault="00DF519B" w:rsidP="003C2EE9">
      <w:pPr>
        <w:pStyle w:val="Bezmezer"/>
        <w:spacing w:line="276" w:lineRule="auto"/>
        <w:jc w:val="both"/>
        <w:rPr>
          <w:rFonts w:ascii="Aptos" w:hAnsi="Aptos" w:cs="Segoe UI"/>
        </w:rPr>
      </w:pPr>
    </w:p>
    <w:p w14:paraId="2FD3DB8B" w14:textId="74D77386" w:rsidR="00DF519B" w:rsidRPr="00977323" w:rsidRDefault="00DF519B" w:rsidP="003C2EE9">
      <w:pPr>
        <w:pStyle w:val="Bezmezer"/>
        <w:spacing w:line="276" w:lineRule="auto"/>
        <w:jc w:val="both"/>
        <w:rPr>
          <w:rFonts w:ascii="Aptos" w:hAnsi="Aptos" w:cs="Segoe UI"/>
        </w:rPr>
      </w:pPr>
      <w:r w:rsidRPr="00977323">
        <w:rPr>
          <w:rFonts w:ascii="Aptos" w:hAnsi="Aptos" w:cs="Segoe UI"/>
        </w:rPr>
        <w:t>kontaktní osoby ve věcech</w:t>
      </w:r>
    </w:p>
    <w:p w14:paraId="6A46C007" w14:textId="7E5EAFBD" w:rsidR="00347119" w:rsidRPr="00977323" w:rsidRDefault="00347119" w:rsidP="003C2EE9">
      <w:pPr>
        <w:pStyle w:val="Bezmezer"/>
        <w:spacing w:line="276" w:lineRule="auto"/>
        <w:jc w:val="both"/>
        <w:rPr>
          <w:rFonts w:ascii="Aptos" w:hAnsi="Aptos" w:cs="Segoe UI"/>
        </w:rPr>
      </w:pPr>
      <w:r w:rsidRPr="00977323">
        <w:rPr>
          <w:rFonts w:ascii="Aptos" w:hAnsi="Aptos" w:cs="Segoe UI"/>
        </w:rPr>
        <w:t xml:space="preserve">smluvních: </w:t>
      </w:r>
      <w:r w:rsidRPr="00977323">
        <w:rPr>
          <w:rFonts w:ascii="Aptos" w:hAnsi="Aptos" w:cs="Segoe UI"/>
        </w:rPr>
        <w:tab/>
      </w:r>
      <w:r w:rsidRPr="00977323">
        <w:rPr>
          <w:rFonts w:ascii="Aptos" w:hAnsi="Aptos" w:cs="Segoe UI"/>
        </w:rPr>
        <w:tab/>
        <w:t>Ing. Miloš Havránek, předseda představenstva</w:t>
      </w:r>
    </w:p>
    <w:p w14:paraId="51D0D6AC" w14:textId="6E666BE9" w:rsidR="00DF519B" w:rsidRPr="00977323" w:rsidRDefault="09B0C483" w:rsidP="003C2EE9">
      <w:pPr>
        <w:pStyle w:val="Bezmezer"/>
        <w:spacing w:line="276" w:lineRule="auto"/>
        <w:jc w:val="both"/>
        <w:rPr>
          <w:rFonts w:ascii="Aptos" w:hAnsi="Aptos" w:cs="Segoe UI"/>
        </w:rPr>
      </w:pPr>
      <w:r w:rsidRPr="00977323">
        <w:rPr>
          <w:rFonts w:ascii="Aptos" w:hAnsi="Aptos" w:cs="Segoe UI"/>
        </w:rPr>
        <w:t xml:space="preserve">technických: </w:t>
      </w:r>
      <w:r w:rsidR="00DF519B" w:rsidRPr="00977323">
        <w:rPr>
          <w:rFonts w:ascii="Aptos" w:hAnsi="Aptos"/>
        </w:rPr>
        <w:tab/>
      </w:r>
      <w:r w:rsidR="00DF519B" w:rsidRPr="00977323">
        <w:rPr>
          <w:rFonts w:ascii="Aptos" w:hAnsi="Aptos"/>
        </w:rPr>
        <w:tab/>
      </w:r>
      <w:r w:rsidRPr="00977323">
        <w:rPr>
          <w:rFonts w:ascii="Aptos" w:hAnsi="Aptos" w:cs="Segoe UI"/>
        </w:rPr>
        <w:t>Ing. Vítězslav Žůrek, technicko-provozní ředitel</w:t>
      </w:r>
    </w:p>
    <w:p w14:paraId="35FF3DCC" w14:textId="0C0F88B9" w:rsidR="00894B39" w:rsidRPr="00977323" w:rsidRDefault="00716401" w:rsidP="003C2EE9">
      <w:pPr>
        <w:pStyle w:val="Bezmezer"/>
        <w:spacing w:line="276" w:lineRule="auto"/>
        <w:jc w:val="both"/>
        <w:rPr>
          <w:rFonts w:ascii="Aptos" w:hAnsi="Aptos" w:cs="Segoe UI"/>
        </w:rPr>
      </w:pPr>
      <w:r w:rsidRPr="00977323">
        <w:rPr>
          <w:rFonts w:ascii="Aptos" w:hAnsi="Aptos"/>
        </w:rPr>
        <w:tab/>
      </w:r>
      <w:r w:rsidRPr="00977323">
        <w:rPr>
          <w:rFonts w:ascii="Aptos" w:hAnsi="Aptos"/>
        </w:rPr>
        <w:tab/>
      </w:r>
      <w:r w:rsidR="00347119" w:rsidRPr="00977323">
        <w:rPr>
          <w:rFonts w:ascii="Aptos" w:hAnsi="Aptos"/>
        </w:rPr>
        <w:tab/>
      </w:r>
      <w:r w:rsidR="577B057B" w:rsidRPr="00977323">
        <w:rPr>
          <w:rFonts w:ascii="Aptos" w:hAnsi="Aptos" w:cs="Segoe UI"/>
        </w:rPr>
        <w:t>Mgr. Andrea Chýlová, projektový manažer</w:t>
      </w:r>
    </w:p>
    <w:p w14:paraId="53FFE84A" w14:textId="77777777" w:rsidR="009A1452" w:rsidRPr="00977323" w:rsidRDefault="009A1452" w:rsidP="003C2EE9">
      <w:pPr>
        <w:pStyle w:val="Bezmezer"/>
        <w:spacing w:line="276" w:lineRule="auto"/>
        <w:jc w:val="both"/>
        <w:rPr>
          <w:rFonts w:ascii="Aptos" w:hAnsi="Aptos" w:cs="Segoe UI"/>
        </w:rPr>
      </w:pPr>
    </w:p>
    <w:p w14:paraId="7071F036" w14:textId="52E19DCE" w:rsidR="00894B39" w:rsidRPr="00977323" w:rsidRDefault="00894B39" w:rsidP="009A1452">
      <w:pPr>
        <w:pStyle w:val="Bezmezer"/>
        <w:spacing w:line="276" w:lineRule="auto"/>
        <w:ind w:left="2124" w:hanging="2124"/>
        <w:jc w:val="both"/>
        <w:rPr>
          <w:rFonts w:ascii="Aptos" w:hAnsi="Aptos" w:cs="Segoe UI"/>
        </w:rPr>
      </w:pPr>
      <w:r w:rsidRPr="00977323">
        <w:rPr>
          <w:rFonts w:ascii="Aptos" w:hAnsi="Aptos" w:cs="Segoe UI"/>
        </w:rPr>
        <w:t xml:space="preserve">bankovní spojení: </w:t>
      </w:r>
      <w:r w:rsidRPr="00977323">
        <w:rPr>
          <w:rFonts w:ascii="Aptos" w:hAnsi="Aptos" w:cs="Segoe UI"/>
        </w:rPr>
        <w:tab/>
      </w:r>
      <w:r w:rsidRPr="00977323">
        <w:rPr>
          <w:rFonts w:ascii="Aptos" w:hAnsi="Aptos" w:cs="Segoe UI"/>
          <w:highlight w:val="yellow"/>
        </w:rPr>
        <w:t xml:space="preserve">Komerční banka, a.s., č. </w:t>
      </w:r>
      <w:r w:rsidRPr="00977323">
        <w:rPr>
          <w:rFonts w:ascii="Aptos" w:eastAsia="Malgun Gothic Semilight" w:hAnsi="Aptos" w:cs="Segoe UI"/>
          <w:highlight w:val="yellow"/>
        </w:rPr>
        <w:t>ú</w:t>
      </w:r>
      <w:r w:rsidRPr="00977323">
        <w:rPr>
          <w:rFonts w:ascii="Aptos" w:hAnsi="Aptos" w:cs="Segoe UI"/>
          <w:highlight w:val="yellow"/>
        </w:rPr>
        <w:t>.: ……</w:t>
      </w:r>
      <w:r w:rsidRPr="00977323">
        <w:rPr>
          <w:rFonts w:ascii="Aptos" w:hAnsi="Aptos" w:cs="Segoe UI"/>
          <w:highlight w:val="yellow"/>
        </w:rPr>
        <w:tab/>
      </w:r>
      <w:r w:rsidRPr="00977323">
        <w:rPr>
          <w:rFonts w:ascii="Aptos" w:hAnsi="Aptos" w:cs="Segoe UI"/>
          <w:i/>
          <w:color w:val="000000" w:themeColor="text1"/>
          <w:highlight w:val="yellow"/>
        </w:rPr>
        <w:t xml:space="preserve">[doplní zadavatel před </w:t>
      </w:r>
      <w:r w:rsidRPr="00977323">
        <w:rPr>
          <w:rFonts w:ascii="Aptos" w:hAnsi="Aptos" w:cs="Segoe UI"/>
          <w:i/>
          <w:highlight w:val="yellow"/>
        </w:rPr>
        <w:t>podpisem Smlouvy</w:t>
      </w:r>
      <w:r w:rsidRPr="00977323">
        <w:rPr>
          <w:rFonts w:ascii="Aptos" w:hAnsi="Aptos" w:cs="Segoe UI"/>
          <w:i/>
          <w:color w:val="000000" w:themeColor="text1"/>
          <w:highlight w:val="yellow"/>
        </w:rPr>
        <w:t>]</w:t>
      </w:r>
    </w:p>
    <w:p w14:paraId="5E193FE0" w14:textId="2CE6B186"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Objednatel</w:t>
      </w:r>
      <w:r w:rsidRPr="00977323">
        <w:rPr>
          <w:rFonts w:ascii="Aptos" w:hAnsi="Aptos" w:cs="Segoe UI"/>
        </w:rPr>
        <w:t>“) na straně jedn</w:t>
      </w:r>
      <w:r w:rsidRPr="00977323">
        <w:rPr>
          <w:rFonts w:ascii="Aptos" w:eastAsia="Malgun Gothic Semilight" w:hAnsi="Aptos" w:cs="Segoe UI"/>
        </w:rPr>
        <w:t xml:space="preserve">é </w:t>
      </w:r>
    </w:p>
    <w:p w14:paraId="09B462BF" w14:textId="77777777" w:rsidR="00894B39" w:rsidRPr="00977323" w:rsidRDefault="00894B39" w:rsidP="003C2EE9">
      <w:pPr>
        <w:pStyle w:val="Bezmezer"/>
        <w:spacing w:line="276" w:lineRule="auto"/>
        <w:jc w:val="both"/>
        <w:rPr>
          <w:rFonts w:ascii="Aptos" w:hAnsi="Aptos" w:cs="Segoe UI"/>
        </w:rPr>
      </w:pPr>
    </w:p>
    <w:p w14:paraId="683D0237"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a</w:t>
      </w:r>
    </w:p>
    <w:p w14:paraId="078AE71A" w14:textId="77777777" w:rsidR="00894B39" w:rsidRPr="00977323" w:rsidRDefault="00894B39" w:rsidP="003C2EE9">
      <w:pPr>
        <w:pStyle w:val="Bezmezer"/>
        <w:spacing w:line="276" w:lineRule="auto"/>
        <w:jc w:val="both"/>
        <w:rPr>
          <w:rFonts w:ascii="Aptos" w:hAnsi="Aptos" w:cs="Segoe UI"/>
          <w:b/>
        </w:rPr>
      </w:pPr>
    </w:p>
    <w:p w14:paraId="76D0923B" w14:textId="77777777" w:rsidR="00894B39" w:rsidRPr="00977323" w:rsidRDefault="00894B39" w:rsidP="003C2EE9">
      <w:pPr>
        <w:pStyle w:val="Bezmezer"/>
        <w:spacing w:line="276" w:lineRule="auto"/>
        <w:jc w:val="both"/>
        <w:rPr>
          <w:rFonts w:ascii="Aptos" w:hAnsi="Aptos" w:cs="Segoe UI"/>
          <w:i/>
        </w:rPr>
      </w:pPr>
      <w:r w:rsidRPr="00977323">
        <w:rPr>
          <w:rFonts w:ascii="Aptos" w:hAnsi="Aptos" w:cs="Segoe UI"/>
          <w:b/>
        </w:rPr>
        <w:t>Název</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hAnsi="Aptos" w:cs="Segoe UI"/>
          <w:lang w:val="en-US"/>
        </w:rPr>
        <w:t>[</w:t>
      </w:r>
      <w:r w:rsidRPr="00977323">
        <w:rPr>
          <w:rFonts w:ascii="Aptos" w:hAnsi="Aptos" w:cs="Segoe UI"/>
          <w:highlight w:val="yellow"/>
        </w:rPr>
        <w:t>doplní dodavatel</w:t>
      </w:r>
      <w:r w:rsidRPr="00977323">
        <w:rPr>
          <w:rFonts w:ascii="Aptos" w:hAnsi="Aptos" w:cs="Segoe UI"/>
        </w:rPr>
        <w:t>]</w:t>
      </w:r>
    </w:p>
    <w:p w14:paraId="3A86CDB5"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se sídlem: </w:t>
      </w:r>
      <w:r w:rsidRPr="00977323">
        <w:rPr>
          <w:rFonts w:ascii="Aptos" w:hAnsi="Aptos" w:cs="Segoe UI"/>
        </w:rPr>
        <w:tab/>
      </w:r>
      <w:r w:rsidRPr="00977323">
        <w:rPr>
          <w:rFonts w:ascii="Aptos" w:hAnsi="Aptos" w:cs="Segoe UI"/>
        </w:rPr>
        <w:tab/>
        <w:t>……………………………………</w:t>
      </w:r>
    </w:p>
    <w:p w14:paraId="608E5E5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IČ:</w:t>
      </w:r>
      <w:r w:rsidRPr="00977323">
        <w:rPr>
          <w:rFonts w:ascii="Aptos" w:hAnsi="Aptos" w:cs="Segoe UI"/>
        </w:rPr>
        <w:tab/>
      </w:r>
      <w:r w:rsidRPr="00977323">
        <w:rPr>
          <w:rFonts w:ascii="Aptos" w:hAnsi="Aptos" w:cs="Segoe UI"/>
        </w:rPr>
        <w:tab/>
      </w:r>
      <w:r w:rsidRPr="00977323">
        <w:rPr>
          <w:rFonts w:ascii="Aptos" w:hAnsi="Aptos" w:cs="Segoe UI"/>
        </w:rPr>
        <w:tab/>
        <w:t xml:space="preserve">……………………………………  </w:t>
      </w:r>
    </w:p>
    <w:p w14:paraId="50C6E5CF"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DIČ:</w:t>
      </w:r>
      <w:r w:rsidRPr="00977323">
        <w:rPr>
          <w:rFonts w:ascii="Aptos" w:hAnsi="Aptos" w:cs="Segoe UI"/>
        </w:rPr>
        <w:tab/>
      </w:r>
      <w:r w:rsidRPr="00977323">
        <w:rPr>
          <w:rFonts w:ascii="Aptos" w:hAnsi="Aptos" w:cs="Segoe UI"/>
        </w:rPr>
        <w:tab/>
      </w:r>
      <w:r w:rsidRPr="00977323">
        <w:rPr>
          <w:rFonts w:ascii="Aptos" w:hAnsi="Aptos" w:cs="Segoe UI"/>
        </w:rPr>
        <w:tab/>
      </w:r>
      <w:r w:rsidRPr="00977323">
        <w:rPr>
          <w:rFonts w:ascii="Aptos" w:eastAsia="Malgun Gothic Semilight" w:hAnsi="Aptos" w:cs="Segoe UI"/>
        </w:rPr>
        <w:t>…</w:t>
      </w:r>
      <w:r w:rsidRPr="00977323">
        <w:rPr>
          <w:rFonts w:ascii="Aptos" w:hAnsi="Aptos" w:cs="Segoe UI"/>
        </w:rPr>
        <w:t>.</w:t>
      </w:r>
      <w:r w:rsidRPr="00977323">
        <w:rPr>
          <w:rFonts w:ascii="Aptos" w:eastAsia="Malgun Gothic Semilight" w:hAnsi="Aptos" w:cs="Segoe UI"/>
        </w:rPr>
        <w:t>………………………………</w:t>
      </w:r>
      <w:r w:rsidRPr="00977323">
        <w:rPr>
          <w:rFonts w:ascii="Aptos" w:hAnsi="Aptos" w:cs="Segoe UI"/>
        </w:rPr>
        <w:t>..</w:t>
      </w:r>
    </w:p>
    <w:p w14:paraId="796B0FBC"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 xml:space="preserve">zapsaná v obchodním rejstříku vedeném …, sp. zn. … </w:t>
      </w:r>
    </w:p>
    <w:p w14:paraId="1B47A1D3" w14:textId="77777777" w:rsidR="00894B39" w:rsidRPr="00977323" w:rsidRDefault="00894B39" w:rsidP="003C2EE9">
      <w:pPr>
        <w:pStyle w:val="Bezmezer"/>
        <w:spacing w:line="276" w:lineRule="auto"/>
        <w:jc w:val="both"/>
        <w:rPr>
          <w:rFonts w:ascii="Aptos" w:hAnsi="Aptos" w:cs="Segoe UI"/>
        </w:rPr>
      </w:pPr>
    </w:p>
    <w:p w14:paraId="2617DF51"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zastoupená</w:t>
      </w:r>
      <w:r w:rsidRPr="00977323">
        <w:rPr>
          <w:rFonts w:ascii="Aptos" w:hAnsi="Aptos" w:cs="Segoe UI"/>
        </w:rPr>
        <w:tab/>
      </w:r>
      <w:r w:rsidRPr="00977323">
        <w:rPr>
          <w:rFonts w:ascii="Aptos" w:hAnsi="Aptos" w:cs="Segoe UI"/>
        </w:rPr>
        <w:tab/>
        <w:t>……………………………………</w:t>
      </w:r>
    </w:p>
    <w:p w14:paraId="7CDEDAB9" w14:textId="77777777" w:rsidR="00894B39" w:rsidRPr="00977323" w:rsidRDefault="00894B39" w:rsidP="003C2EE9">
      <w:pPr>
        <w:pStyle w:val="Bezmezer"/>
        <w:spacing w:line="276" w:lineRule="auto"/>
        <w:ind w:left="2124" w:hanging="2124"/>
        <w:jc w:val="both"/>
        <w:rPr>
          <w:rFonts w:ascii="Aptos" w:hAnsi="Aptos" w:cs="Segoe UI"/>
        </w:rPr>
      </w:pPr>
      <w:r w:rsidRPr="00977323">
        <w:rPr>
          <w:rFonts w:ascii="Aptos" w:hAnsi="Aptos" w:cs="Segoe UI"/>
        </w:rPr>
        <w:t>bankovní spojení:</w:t>
      </w:r>
      <w:r w:rsidRPr="00977323">
        <w:rPr>
          <w:rFonts w:ascii="Aptos" w:hAnsi="Aptos" w:cs="Segoe UI"/>
        </w:rPr>
        <w:tab/>
        <w:t xml:space="preserve">…………, č. </w:t>
      </w:r>
      <w:r w:rsidRPr="00977323">
        <w:rPr>
          <w:rFonts w:ascii="Aptos" w:eastAsia="Malgun Gothic Semilight" w:hAnsi="Aptos" w:cs="Segoe UI"/>
        </w:rPr>
        <w:t>ú</w:t>
      </w:r>
      <w:r w:rsidRPr="00977323">
        <w:rPr>
          <w:rFonts w:ascii="Aptos" w:hAnsi="Aptos" w:cs="Segoe UI"/>
        </w:rPr>
        <w:t>.: ……</w:t>
      </w:r>
      <w:r w:rsidRPr="00977323">
        <w:rPr>
          <w:rFonts w:ascii="Aptos" w:hAnsi="Aptos" w:cs="Segoe UI"/>
        </w:rPr>
        <w:tab/>
      </w:r>
    </w:p>
    <w:p w14:paraId="0C79E32C" w14:textId="77777777" w:rsidR="00894B39" w:rsidRPr="00977323" w:rsidRDefault="00894B39" w:rsidP="003C2EE9">
      <w:pPr>
        <w:pStyle w:val="Bezmezer"/>
        <w:spacing w:line="276" w:lineRule="auto"/>
        <w:jc w:val="both"/>
        <w:rPr>
          <w:rFonts w:ascii="Aptos" w:hAnsi="Aptos" w:cs="Segoe UI"/>
        </w:rPr>
      </w:pPr>
    </w:p>
    <w:p w14:paraId="3B0CBB1E" w14:textId="77777777" w:rsidR="00894B39" w:rsidRPr="00977323" w:rsidRDefault="00894B39" w:rsidP="003C2EE9">
      <w:pPr>
        <w:pStyle w:val="Bezmezer"/>
        <w:spacing w:line="276" w:lineRule="auto"/>
        <w:jc w:val="both"/>
        <w:rPr>
          <w:rFonts w:ascii="Aptos" w:hAnsi="Aptos" w:cs="Segoe UI"/>
        </w:rPr>
      </w:pPr>
      <w:r w:rsidRPr="00977323">
        <w:rPr>
          <w:rFonts w:ascii="Aptos" w:hAnsi="Aptos" w:cs="Segoe UI"/>
        </w:rPr>
        <w:t>(dále jen „</w:t>
      </w:r>
      <w:r w:rsidRPr="00977323">
        <w:rPr>
          <w:rFonts w:ascii="Aptos" w:hAnsi="Aptos" w:cs="Segoe UI"/>
          <w:b/>
          <w:i/>
          <w:iCs/>
        </w:rPr>
        <w:t>Zhotovitel</w:t>
      </w:r>
      <w:r w:rsidRPr="00977323">
        <w:rPr>
          <w:rFonts w:ascii="Aptos" w:hAnsi="Aptos" w:cs="Segoe UI"/>
        </w:rPr>
        <w:t>“) na straně druh</w:t>
      </w:r>
      <w:r w:rsidRPr="00977323">
        <w:rPr>
          <w:rFonts w:ascii="Aptos" w:eastAsia="Malgun Gothic Semilight" w:hAnsi="Aptos" w:cs="Segoe UI"/>
        </w:rPr>
        <w:t>é</w:t>
      </w:r>
      <w:r w:rsidRPr="00977323">
        <w:rPr>
          <w:rFonts w:ascii="Aptos" w:hAnsi="Aptos" w:cs="Segoe UI"/>
        </w:rPr>
        <w:t>.</w:t>
      </w:r>
    </w:p>
    <w:p w14:paraId="72734736" w14:textId="77777777" w:rsidR="00894B39" w:rsidRPr="00977323" w:rsidRDefault="00894B39" w:rsidP="003C2EE9">
      <w:pPr>
        <w:spacing w:before="120" w:line="276" w:lineRule="auto"/>
        <w:rPr>
          <w:rFonts w:ascii="Aptos" w:hAnsi="Aptos" w:cs="Segoe UI"/>
        </w:rPr>
      </w:pPr>
    </w:p>
    <w:p w14:paraId="0164841D" w14:textId="2329FEEF" w:rsidR="00894B39" w:rsidRPr="00977323" w:rsidRDefault="00894B39" w:rsidP="003C2EE9">
      <w:pPr>
        <w:pStyle w:val="Zkladntext"/>
        <w:spacing w:line="276" w:lineRule="auto"/>
        <w:rPr>
          <w:rFonts w:ascii="Aptos" w:hAnsi="Aptos" w:cs="Segoe UI"/>
          <w:sz w:val="22"/>
          <w:szCs w:val="22"/>
        </w:rPr>
      </w:pPr>
      <w:r w:rsidRPr="00977323">
        <w:rPr>
          <w:rFonts w:ascii="Aptos" w:hAnsi="Aptos" w:cs="Segoe UI"/>
          <w:bCs/>
          <w:sz w:val="22"/>
          <w:szCs w:val="22"/>
        </w:rPr>
        <w:lastRenderedPageBreak/>
        <w:t>Protože</w:t>
      </w:r>
      <w:r w:rsidRPr="00977323">
        <w:rPr>
          <w:rFonts w:ascii="Aptos" w:hAnsi="Aptos" w:cs="Segoe UI"/>
          <w:sz w:val="22"/>
          <w:szCs w:val="22"/>
        </w:rPr>
        <w:t xml:space="preserve"> si </w:t>
      </w:r>
      <w:r w:rsidR="00855583" w:rsidRPr="00977323">
        <w:rPr>
          <w:rFonts w:ascii="Aptos" w:hAnsi="Aptos" w:cs="Segoe UI"/>
          <w:sz w:val="22"/>
          <w:szCs w:val="22"/>
        </w:rPr>
        <w:t>O</w:t>
      </w:r>
      <w:r w:rsidRPr="00977323">
        <w:rPr>
          <w:rFonts w:ascii="Aptos" w:hAnsi="Aptos" w:cs="Segoe UI"/>
          <w:sz w:val="22"/>
          <w:szCs w:val="22"/>
        </w:rPr>
        <w:t>bjednatel přeje, aby Dílo „</w:t>
      </w:r>
      <w:r w:rsidR="00E55B97" w:rsidRPr="00977323">
        <w:rPr>
          <w:rFonts w:ascii="Aptos" w:hAnsi="Aptos" w:cs="Segoe UI"/>
          <w:i/>
          <w:iCs/>
          <w:sz w:val="22"/>
          <w:szCs w:val="22"/>
        </w:rPr>
        <w:t>Modernizace</w:t>
      </w:r>
      <w:r w:rsidR="004C76BE" w:rsidRPr="00977323">
        <w:rPr>
          <w:rFonts w:ascii="Aptos" w:hAnsi="Aptos" w:cs="Segoe UI"/>
          <w:i/>
          <w:iCs/>
          <w:sz w:val="22"/>
          <w:szCs w:val="22"/>
        </w:rPr>
        <w:t xml:space="preserve"> vozovny Komín – výběr zhotovitele</w:t>
      </w:r>
      <w:r w:rsidRPr="00977323">
        <w:rPr>
          <w:rFonts w:ascii="Aptos" w:hAnsi="Aptos" w:cs="Segoe UI"/>
          <w:sz w:val="22"/>
          <w:szCs w:val="22"/>
        </w:rPr>
        <w:t>“</w:t>
      </w:r>
      <w:r w:rsidRPr="00977323">
        <w:rPr>
          <w:rFonts w:ascii="Aptos" w:hAnsi="Aptos" w:cs="Segoe UI"/>
          <w:bCs/>
          <w:sz w:val="22"/>
          <w:szCs w:val="22"/>
        </w:rPr>
        <w:t xml:space="preserve"> </w:t>
      </w:r>
      <w:r w:rsidRPr="00977323">
        <w:rPr>
          <w:rFonts w:ascii="Aptos" w:hAnsi="Aptos" w:cs="Segoe UI"/>
          <w:sz w:val="22"/>
          <w:szCs w:val="22"/>
        </w:rPr>
        <w:t>bylo realizováno zhotovitelem a přijal zhotovitelovu nabídku na a) zajištění projektové části pro realizaci Díla, b) provedení a dokončení tohoto Díla a na odstranění všech vad na něm, za Smluvní cenu, kterážto bude určena podle článku 14 Podmínek a kterážto podléhá úpravám v souladu se Smlouvou, c) Zařízení záležitostí za dohodnutou cenu, která tvoří součást Smluvní ceny</w:t>
      </w:r>
    </w:p>
    <w:p w14:paraId="082CF8BF" w14:textId="77777777" w:rsidR="00894B39" w:rsidRPr="00977323" w:rsidRDefault="00894B39" w:rsidP="003C2EE9">
      <w:pPr>
        <w:pStyle w:val="Zkladntext"/>
        <w:spacing w:line="276" w:lineRule="auto"/>
        <w:rPr>
          <w:rFonts w:ascii="Aptos" w:hAnsi="Aptos" w:cs="Segoe UI"/>
          <w:sz w:val="22"/>
          <w:szCs w:val="22"/>
        </w:rPr>
      </w:pPr>
    </w:p>
    <w:p w14:paraId="404F714F" w14:textId="7721E20D" w:rsidR="00894B39" w:rsidRPr="00977323" w:rsidRDefault="00894B39" w:rsidP="003C2EE9">
      <w:pPr>
        <w:spacing w:line="276" w:lineRule="auto"/>
        <w:jc w:val="both"/>
        <w:rPr>
          <w:rFonts w:ascii="Aptos" w:hAnsi="Aptos" w:cs="Segoe UI"/>
        </w:rPr>
      </w:pPr>
      <w:r w:rsidRPr="00977323">
        <w:rPr>
          <w:rFonts w:ascii="Aptos" w:hAnsi="Aptos" w:cs="Segoe UI"/>
          <w:b/>
        </w:rPr>
        <w:t xml:space="preserve">dohodli se </w:t>
      </w:r>
      <w:r w:rsidR="00855583" w:rsidRPr="00977323">
        <w:rPr>
          <w:rFonts w:ascii="Aptos" w:hAnsi="Aptos" w:cs="Segoe UI"/>
          <w:b/>
        </w:rPr>
        <w:t>O</w:t>
      </w:r>
      <w:r w:rsidRPr="00977323">
        <w:rPr>
          <w:rFonts w:ascii="Aptos" w:hAnsi="Aptos" w:cs="Segoe UI"/>
          <w:b/>
        </w:rPr>
        <w:t xml:space="preserve">bjednatel a </w:t>
      </w:r>
      <w:r w:rsidR="00855583" w:rsidRPr="00977323">
        <w:rPr>
          <w:rFonts w:ascii="Aptos" w:hAnsi="Aptos" w:cs="Segoe UI"/>
          <w:b/>
        </w:rPr>
        <w:t>Z</w:t>
      </w:r>
      <w:r w:rsidRPr="00977323">
        <w:rPr>
          <w:rFonts w:ascii="Aptos" w:hAnsi="Aptos" w:cs="Segoe UI"/>
          <w:b/>
        </w:rPr>
        <w:t xml:space="preserve">hotovitel </w:t>
      </w:r>
      <w:r w:rsidRPr="00977323">
        <w:rPr>
          <w:rFonts w:ascii="Aptos" w:hAnsi="Aptos" w:cs="Segoe UI"/>
        </w:rPr>
        <w:t>takto:</w:t>
      </w:r>
    </w:p>
    <w:p w14:paraId="0F586C1B" w14:textId="5B61A961" w:rsidR="00894B39" w:rsidRPr="00977323" w:rsidRDefault="00894B39" w:rsidP="003C2EE9">
      <w:pPr>
        <w:pStyle w:val="Odstavecseseznamem"/>
        <w:numPr>
          <w:ilvl w:val="0"/>
          <w:numId w:val="1"/>
        </w:numPr>
        <w:tabs>
          <w:tab w:val="left" w:pos="705"/>
        </w:tabs>
        <w:spacing w:line="276" w:lineRule="auto"/>
        <w:contextualSpacing/>
        <w:jc w:val="both"/>
        <w:rPr>
          <w:rFonts w:ascii="Aptos" w:hAnsi="Aptos" w:cs="Segoe UI"/>
          <w:sz w:val="22"/>
          <w:szCs w:val="22"/>
        </w:rPr>
      </w:pPr>
      <w:r w:rsidRPr="00977323">
        <w:rPr>
          <w:rFonts w:ascii="Aptos" w:hAnsi="Aptos" w:cs="Segoe UI"/>
          <w:sz w:val="22"/>
          <w:szCs w:val="22"/>
        </w:rPr>
        <w:t>Ve Smlouvě o dílo budou mít slova a výrazy stejný význam, jaký je jim připisován zadávacími podmínkami veřejné zakázky na stavební práce „</w:t>
      </w:r>
      <w:r w:rsidR="008E51FA" w:rsidRPr="00977323">
        <w:rPr>
          <w:rFonts w:ascii="Aptos" w:hAnsi="Aptos" w:cs="Segoe UI"/>
          <w:i/>
          <w:iCs/>
          <w:sz w:val="22"/>
          <w:szCs w:val="22"/>
        </w:rPr>
        <w:t>Modernizace vozovny Komín – výběr zhotovitele</w:t>
      </w:r>
      <w:r w:rsidRPr="00977323">
        <w:rPr>
          <w:rFonts w:ascii="Aptos" w:hAnsi="Aptos" w:cs="Segoe UI"/>
          <w:i/>
          <w:sz w:val="22"/>
          <w:szCs w:val="22"/>
        </w:rPr>
        <w:t>“</w:t>
      </w:r>
      <w:r w:rsidRPr="00977323">
        <w:rPr>
          <w:rFonts w:ascii="Aptos" w:hAnsi="Aptos" w:cs="Segoe UI"/>
          <w:sz w:val="22"/>
          <w:szCs w:val="22"/>
        </w:rPr>
        <w:t xml:space="preserve">, ev. č. dle Věstníku veřejných zakázek </w:t>
      </w:r>
      <w:r w:rsidR="00917577" w:rsidRPr="00917577">
        <w:rPr>
          <w:rFonts w:ascii="Aptos" w:hAnsi="Aptos" w:cs="Segoe UI"/>
          <w:sz w:val="22"/>
          <w:szCs w:val="22"/>
        </w:rPr>
        <w:t>Z2026-054395</w:t>
      </w:r>
      <w:r w:rsidRPr="00977323">
        <w:rPr>
          <w:rFonts w:ascii="Aptos" w:hAnsi="Aptos" w:cs="Segoe UI"/>
          <w:sz w:val="22"/>
          <w:szCs w:val="22"/>
        </w:rPr>
        <w:t xml:space="preserve"> a Smluvními podmínkami pro dodávku technologických zařízení a</w:t>
      </w:r>
      <w:r w:rsidR="008E51FA" w:rsidRPr="00977323">
        <w:rPr>
          <w:rFonts w:ascii="Aptos" w:hAnsi="Aptos" w:cs="Segoe UI"/>
          <w:sz w:val="22"/>
          <w:szCs w:val="22"/>
        </w:rPr>
        <w:t> </w:t>
      </w:r>
      <w:r w:rsidRPr="00977323">
        <w:rPr>
          <w:rFonts w:ascii="Aptos" w:hAnsi="Aptos" w:cs="Segoe UI"/>
          <w:sz w:val="22"/>
          <w:szCs w:val="22"/>
        </w:rPr>
        <w:t>projektování-výstavbu elektro- a strojně-technologického díla a pozemních a</w:t>
      </w:r>
      <w:r w:rsidR="008E51FA" w:rsidRPr="00977323">
        <w:rPr>
          <w:rFonts w:ascii="Aptos" w:hAnsi="Aptos" w:cs="Segoe UI"/>
          <w:sz w:val="22"/>
          <w:szCs w:val="22"/>
        </w:rPr>
        <w:t> </w:t>
      </w:r>
      <w:r w:rsidRPr="00977323">
        <w:rPr>
          <w:rFonts w:ascii="Aptos" w:hAnsi="Aptos" w:cs="Segoe UI"/>
          <w:sz w:val="22"/>
          <w:szCs w:val="22"/>
        </w:rPr>
        <w:t xml:space="preserve">inženýrských staveb projektovaných </w:t>
      </w:r>
      <w:r w:rsidR="00855583" w:rsidRPr="00977323">
        <w:rPr>
          <w:rFonts w:ascii="Aptos" w:hAnsi="Aptos" w:cs="Segoe UI"/>
          <w:sz w:val="22"/>
          <w:szCs w:val="22"/>
        </w:rPr>
        <w:t>Z</w:t>
      </w:r>
      <w:r w:rsidRPr="00977323">
        <w:rPr>
          <w:rFonts w:ascii="Aptos" w:hAnsi="Aptos" w:cs="Segoe UI"/>
          <w:sz w:val="22"/>
          <w:szCs w:val="22"/>
        </w:rPr>
        <w:t>hotovitelem, tzv. FIDIC YELLOW BOOK, 1. vydání, 1999, vydanými v českém překladu Českou asociací konzultačních inženýrů (dále „</w:t>
      </w:r>
      <w:r w:rsidRPr="00977323">
        <w:rPr>
          <w:rFonts w:ascii="Aptos" w:hAnsi="Aptos" w:cs="Segoe UI"/>
          <w:i/>
          <w:sz w:val="22"/>
          <w:szCs w:val="22"/>
        </w:rPr>
        <w:t>Obecné podmínky</w:t>
      </w:r>
      <w:r w:rsidRPr="00977323">
        <w:rPr>
          <w:rFonts w:ascii="Aptos" w:hAnsi="Aptos" w:cs="Segoe UI"/>
          <w:sz w:val="22"/>
          <w:szCs w:val="22"/>
        </w:rPr>
        <w:t>“) a Zvláštní podmínkami FIDIC YELLOW BOOK (dále jen „</w:t>
      </w:r>
      <w:r w:rsidRPr="00977323">
        <w:rPr>
          <w:rFonts w:ascii="Aptos" w:hAnsi="Aptos" w:cs="Segoe UI"/>
          <w:i/>
          <w:sz w:val="22"/>
          <w:szCs w:val="22"/>
        </w:rPr>
        <w:t>Zvláštní podmínky</w:t>
      </w:r>
      <w:r w:rsidRPr="00977323">
        <w:rPr>
          <w:rFonts w:ascii="Aptos" w:hAnsi="Aptos" w:cs="Segoe UI"/>
          <w:sz w:val="22"/>
          <w:szCs w:val="22"/>
        </w:rPr>
        <w:t>“); (Obecné podmínky a Zvláštní podmínky dále též jen „</w:t>
      </w:r>
      <w:r w:rsidRPr="00977323">
        <w:rPr>
          <w:rFonts w:ascii="Aptos" w:hAnsi="Aptos" w:cs="Segoe UI"/>
          <w:i/>
          <w:sz w:val="22"/>
          <w:szCs w:val="22"/>
        </w:rPr>
        <w:t>Podmínky</w:t>
      </w:r>
      <w:r w:rsidRPr="00977323">
        <w:rPr>
          <w:rFonts w:ascii="Aptos" w:hAnsi="Aptos" w:cs="Segoe UI"/>
          <w:sz w:val="22"/>
          <w:szCs w:val="22"/>
        </w:rPr>
        <w:t xml:space="preserve">“). </w:t>
      </w:r>
    </w:p>
    <w:p w14:paraId="4E37F9A3" w14:textId="240CCAFA" w:rsidR="00894B39" w:rsidRPr="00977323" w:rsidRDefault="00894B39" w:rsidP="003C2EE9">
      <w:pPr>
        <w:pStyle w:val="Odstavecseseznamem"/>
        <w:numPr>
          <w:ilvl w:val="0"/>
          <w:numId w:val="1"/>
        </w:numPr>
        <w:spacing w:before="240" w:line="276" w:lineRule="auto"/>
        <w:ind w:left="714" w:hanging="357"/>
        <w:jc w:val="both"/>
        <w:rPr>
          <w:rFonts w:ascii="Aptos" w:hAnsi="Aptos" w:cs="Segoe UI"/>
          <w:sz w:val="22"/>
          <w:szCs w:val="22"/>
        </w:rPr>
      </w:pPr>
      <w:r w:rsidRPr="00977323">
        <w:rPr>
          <w:rFonts w:ascii="Aptos" w:hAnsi="Aptos" w:cs="Segoe UI"/>
          <w:sz w:val="22"/>
          <w:szCs w:val="22"/>
        </w:rPr>
        <w:t>Objednatel a Zhotovitel se dohodli na tomto znění Smlouvy o dílo (níže uvedené dokumenty tvoří seznam příloh Smlouvy</w:t>
      </w:r>
      <w:r w:rsidR="003519AC" w:rsidRPr="00977323">
        <w:rPr>
          <w:rFonts w:ascii="Aptos" w:hAnsi="Aptos" w:cs="Segoe UI"/>
          <w:sz w:val="22"/>
          <w:szCs w:val="22"/>
        </w:rPr>
        <w:t>, nikoliv v prioritním pořadí</w:t>
      </w:r>
      <w:r w:rsidRPr="00977323">
        <w:rPr>
          <w:rFonts w:ascii="Aptos" w:hAnsi="Aptos" w:cs="Segoe UI"/>
          <w:sz w:val="22"/>
          <w:szCs w:val="22"/>
        </w:rPr>
        <w:t>):</w:t>
      </w:r>
    </w:p>
    <w:p w14:paraId="5470B409" w14:textId="77777777" w:rsidR="00894B39" w:rsidRPr="00977323" w:rsidRDefault="00894B39" w:rsidP="003C2EE9">
      <w:pPr>
        <w:spacing w:line="276" w:lineRule="auto"/>
        <w:rPr>
          <w:rFonts w:ascii="Aptos" w:hAnsi="Aptos" w:cs="Segoe UI"/>
        </w:rPr>
      </w:pPr>
    </w:p>
    <w:p w14:paraId="02B7A49A" w14:textId="18A2A2EF" w:rsidR="00894B39" w:rsidRPr="00977323" w:rsidRDefault="00894B39" w:rsidP="007079B4">
      <w:pPr>
        <w:numPr>
          <w:ilvl w:val="0"/>
          <w:numId w:val="2"/>
        </w:numPr>
        <w:spacing w:after="120" w:line="276" w:lineRule="auto"/>
        <w:ind w:left="2268" w:hanging="1417"/>
        <w:jc w:val="both"/>
        <w:rPr>
          <w:rFonts w:ascii="Aptos" w:hAnsi="Aptos" w:cs="Segoe UI"/>
        </w:rPr>
      </w:pPr>
      <w:r w:rsidRPr="00977323">
        <w:rPr>
          <w:rFonts w:ascii="Aptos" w:hAnsi="Aptos" w:cs="Segoe UI"/>
        </w:rPr>
        <w:t xml:space="preserve">Dopis o přijetí nabídky datovaný </w:t>
      </w:r>
      <w:r w:rsidRPr="00977323">
        <w:rPr>
          <w:rFonts w:ascii="Aptos" w:hAnsi="Aptos" w:cs="Segoe UI"/>
          <w:highlight w:val="yellow"/>
        </w:rPr>
        <w:t>[*]</w:t>
      </w:r>
      <w:r w:rsidRPr="00977323">
        <w:rPr>
          <w:rFonts w:ascii="Aptos" w:hAnsi="Aptos" w:cs="Segoe UI"/>
        </w:rPr>
        <w:t xml:space="preserve"> (oznámení o výběru dodavatele</w:t>
      </w:r>
      <w:r w:rsidR="002B456F" w:rsidRPr="00977323">
        <w:rPr>
          <w:rFonts w:ascii="Aptos" w:hAnsi="Aptos" w:cs="Segoe UI"/>
        </w:rPr>
        <w:t>, vč</w:t>
      </w:r>
      <w:r w:rsidR="002775DB" w:rsidRPr="00977323">
        <w:rPr>
          <w:rFonts w:ascii="Aptos" w:hAnsi="Aptos" w:cs="Segoe UI"/>
        </w:rPr>
        <w:t>.</w:t>
      </w:r>
      <w:r w:rsidR="002B456F" w:rsidRPr="00977323">
        <w:rPr>
          <w:rFonts w:ascii="Aptos" w:hAnsi="Aptos" w:cs="Segoe UI"/>
        </w:rPr>
        <w:t xml:space="preserve"> zákonných příloh</w:t>
      </w:r>
      <w:r w:rsidRPr="00977323">
        <w:rPr>
          <w:rFonts w:ascii="Aptos" w:hAnsi="Aptos" w:cs="Segoe UI"/>
        </w:rPr>
        <w:t>)</w:t>
      </w:r>
    </w:p>
    <w:p w14:paraId="5A324790"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 xml:space="preserve">Dopis nabídky datovaný </w:t>
      </w:r>
      <w:r w:rsidRPr="00977323">
        <w:rPr>
          <w:rFonts w:ascii="Aptos" w:hAnsi="Aptos" w:cs="Segoe UI"/>
          <w:highlight w:val="yellow"/>
        </w:rPr>
        <w:t>[*]</w:t>
      </w:r>
    </w:p>
    <w:p w14:paraId="55F0522E" w14:textId="77777777"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Příloha k nabídce</w:t>
      </w:r>
    </w:p>
    <w:p w14:paraId="7F8D8AA5" w14:textId="689A6F9E" w:rsidR="00894B39" w:rsidRPr="00977323" w:rsidRDefault="00894B39" w:rsidP="007079B4">
      <w:pPr>
        <w:numPr>
          <w:ilvl w:val="0"/>
          <w:numId w:val="2"/>
        </w:numPr>
        <w:tabs>
          <w:tab w:val="left" w:pos="1418"/>
        </w:tabs>
        <w:spacing w:after="120" w:line="276" w:lineRule="auto"/>
        <w:ind w:hanging="701"/>
        <w:jc w:val="both"/>
        <w:rPr>
          <w:rFonts w:ascii="Aptos" w:hAnsi="Aptos" w:cs="Segoe UI"/>
        </w:rPr>
      </w:pPr>
      <w:r w:rsidRPr="00977323">
        <w:rPr>
          <w:rFonts w:ascii="Aptos" w:hAnsi="Aptos" w:cs="Segoe UI"/>
        </w:rPr>
        <w:t>Podmínky</w:t>
      </w:r>
    </w:p>
    <w:p w14:paraId="1405DFDF" w14:textId="322C8B5D" w:rsidR="00FC7B3A" w:rsidRDefault="00FC7B3A" w:rsidP="007079B4">
      <w:pPr>
        <w:numPr>
          <w:ilvl w:val="0"/>
          <w:numId w:val="2"/>
        </w:numPr>
        <w:tabs>
          <w:tab w:val="left" w:pos="1410"/>
        </w:tabs>
        <w:spacing w:after="120" w:line="276" w:lineRule="auto"/>
        <w:ind w:hanging="701"/>
        <w:jc w:val="both"/>
        <w:rPr>
          <w:rFonts w:ascii="Aptos" w:hAnsi="Aptos" w:cs="Segoe UI"/>
        </w:rPr>
      </w:pPr>
      <w:r>
        <w:rPr>
          <w:rFonts w:ascii="Aptos" w:hAnsi="Aptos" w:cs="Segoe UI"/>
        </w:rPr>
        <w:t>Seznam stavebních objektů a provozních souborů</w:t>
      </w:r>
    </w:p>
    <w:p w14:paraId="5B18C6CB" w14:textId="7B700893" w:rsidR="00894B39" w:rsidRPr="00977323" w:rsidRDefault="00894B39"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Požadavky objednatele</w:t>
      </w:r>
    </w:p>
    <w:p w14:paraId="608F475D" w14:textId="77777777" w:rsidR="00894B39" w:rsidRPr="00977323" w:rsidRDefault="11CC93E3" w:rsidP="007079B4">
      <w:pPr>
        <w:numPr>
          <w:ilvl w:val="0"/>
          <w:numId w:val="2"/>
        </w:numPr>
        <w:tabs>
          <w:tab w:val="left" w:pos="1410"/>
        </w:tabs>
        <w:spacing w:after="120" w:line="276" w:lineRule="auto"/>
        <w:ind w:hanging="701"/>
        <w:jc w:val="both"/>
        <w:rPr>
          <w:rFonts w:ascii="Aptos" w:hAnsi="Aptos" w:cs="Segoe UI"/>
        </w:rPr>
      </w:pPr>
      <w:r w:rsidRPr="00977323">
        <w:rPr>
          <w:rFonts w:ascii="Aptos" w:hAnsi="Aptos" w:cs="Segoe UI"/>
        </w:rPr>
        <w:t>Formulář Rozpis paušálního obnosu Přijaté smluvní částky</w:t>
      </w:r>
    </w:p>
    <w:p w14:paraId="0C9B2323" w14:textId="43641619" w:rsidR="00894B39" w:rsidRPr="00977323" w:rsidRDefault="00894B39" w:rsidP="003C2EE9">
      <w:pPr>
        <w:spacing w:line="276" w:lineRule="auto"/>
        <w:jc w:val="both"/>
        <w:rPr>
          <w:rFonts w:ascii="Aptos" w:hAnsi="Aptos" w:cs="Segoe UI"/>
        </w:rPr>
      </w:pPr>
      <w:r w:rsidRPr="00977323">
        <w:rPr>
          <w:rFonts w:ascii="Aptos" w:hAnsi="Aptos" w:cs="Segoe UI"/>
        </w:rPr>
        <w:t>(dále též jen „</w:t>
      </w:r>
      <w:r w:rsidRPr="00977323">
        <w:rPr>
          <w:rFonts w:ascii="Aptos" w:hAnsi="Aptos" w:cs="Segoe UI"/>
          <w:i/>
        </w:rPr>
        <w:t>Smlouva</w:t>
      </w:r>
      <w:r w:rsidRPr="00977323">
        <w:rPr>
          <w:rFonts w:ascii="Aptos" w:hAnsi="Aptos" w:cs="Segoe UI"/>
        </w:rPr>
        <w:t>“).</w:t>
      </w:r>
    </w:p>
    <w:p w14:paraId="369FBF73" w14:textId="08BDF884" w:rsidR="00894B39" w:rsidRPr="00977323" w:rsidRDefault="11CC93E3" w:rsidP="0097382D">
      <w:pPr>
        <w:pStyle w:val="Odstavecseseznamem"/>
        <w:numPr>
          <w:ilvl w:val="0"/>
          <w:numId w:val="1"/>
        </w:numPr>
        <w:spacing w:before="240" w:after="120" w:line="276" w:lineRule="auto"/>
        <w:ind w:left="714" w:hanging="357"/>
        <w:jc w:val="both"/>
        <w:rPr>
          <w:rFonts w:ascii="Aptos" w:hAnsi="Aptos" w:cs="Segoe UI"/>
          <w:sz w:val="22"/>
          <w:szCs w:val="22"/>
        </w:rPr>
      </w:pPr>
      <w:r w:rsidRPr="00977323">
        <w:rPr>
          <w:rFonts w:ascii="Aptos" w:hAnsi="Aptos" w:cs="Segoe UI"/>
          <w:sz w:val="22"/>
          <w:szCs w:val="22"/>
        </w:rPr>
        <w:t xml:space="preserve">Předmět Smlouvy zahrnuje také </w:t>
      </w:r>
      <w:r w:rsidR="479D7235" w:rsidRPr="00977323">
        <w:rPr>
          <w:rFonts w:ascii="Aptos" w:hAnsi="Aptos" w:cs="Segoe UI"/>
          <w:sz w:val="22"/>
          <w:szCs w:val="22"/>
        </w:rPr>
        <w:t>Z</w:t>
      </w:r>
      <w:r w:rsidRPr="00977323">
        <w:rPr>
          <w:rFonts w:ascii="Aptos" w:hAnsi="Aptos" w:cs="Segoe UI"/>
          <w:sz w:val="22"/>
          <w:szCs w:val="22"/>
        </w:rPr>
        <w:t xml:space="preserve">ařízení </w:t>
      </w:r>
      <w:r w:rsidR="607C894A" w:rsidRPr="00977323">
        <w:rPr>
          <w:rFonts w:ascii="Aptos" w:hAnsi="Aptos" w:cs="Segoe UI"/>
          <w:sz w:val="22"/>
          <w:szCs w:val="22"/>
        </w:rPr>
        <w:t>z</w:t>
      </w:r>
      <w:r w:rsidRPr="00977323">
        <w:rPr>
          <w:rFonts w:ascii="Aptos" w:hAnsi="Aptos" w:cs="Segoe UI"/>
          <w:sz w:val="22"/>
          <w:szCs w:val="22"/>
        </w:rPr>
        <w:t>áležitost</w:t>
      </w:r>
      <w:r w:rsidR="63025760" w:rsidRPr="00977323">
        <w:rPr>
          <w:rFonts w:ascii="Aptos" w:hAnsi="Aptos" w:cs="Segoe UI"/>
          <w:sz w:val="22"/>
          <w:szCs w:val="22"/>
        </w:rPr>
        <w:t>í</w:t>
      </w:r>
      <w:r w:rsidRPr="00977323">
        <w:rPr>
          <w:rFonts w:ascii="Aptos" w:hAnsi="Aptos" w:cs="Segoe UI"/>
          <w:sz w:val="22"/>
          <w:szCs w:val="22"/>
        </w:rPr>
        <w:t xml:space="preserve"> v rozsahu dle Požadavků objednatele, přičemž Zařízení záležitost</w:t>
      </w:r>
      <w:r w:rsidR="730A9CFD" w:rsidRPr="00977323">
        <w:rPr>
          <w:rFonts w:ascii="Aptos" w:hAnsi="Aptos" w:cs="Segoe UI"/>
          <w:sz w:val="22"/>
          <w:szCs w:val="22"/>
        </w:rPr>
        <w:t>í</w:t>
      </w:r>
      <w:r w:rsidRPr="00977323">
        <w:rPr>
          <w:rFonts w:ascii="Aptos" w:hAnsi="Aptos" w:cs="Segoe UI"/>
          <w:sz w:val="22"/>
          <w:szCs w:val="22"/>
        </w:rPr>
        <w:t xml:space="preserve"> je Zhotovitel povinen zajistit po uplynutí lhůty pro dokončení díla, resp. po ukončení Zkušebního provozu </w:t>
      </w:r>
      <w:r w:rsidR="002B456F" w:rsidRPr="00977323">
        <w:rPr>
          <w:rFonts w:ascii="Aptos" w:hAnsi="Aptos" w:cs="Segoe UI"/>
          <w:sz w:val="22"/>
          <w:szCs w:val="22"/>
        </w:rPr>
        <w:t>díla</w:t>
      </w:r>
      <w:r w:rsidRPr="00977323">
        <w:rPr>
          <w:rFonts w:ascii="Aptos" w:hAnsi="Aptos" w:cs="Segoe UI"/>
          <w:sz w:val="22"/>
          <w:szCs w:val="22"/>
        </w:rPr>
        <w:t>. Na Zařízení záležitostí nedopadá doba pro dokončení díla</w:t>
      </w:r>
      <w:r w:rsidR="00A97CA6" w:rsidRPr="00977323">
        <w:rPr>
          <w:rFonts w:ascii="Aptos" w:hAnsi="Aptos" w:cs="Segoe UI"/>
          <w:sz w:val="22"/>
          <w:szCs w:val="22"/>
        </w:rPr>
        <w:t>, s výjimkou povinnosti zajistit kolaudaci díla podle Pod-článku 8.2, která musí být splněna nejpozději v Době pro dokončení Díla</w:t>
      </w:r>
      <w:r w:rsidRPr="00977323">
        <w:rPr>
          <w:rFonts w:ascii="Aptos" w:hAnsi="Aptos" w:cs="Segoe UI"/>
          <w:sz w:val="22"/>
          <w:szCs w:val="22"/>
        </w:rPr>
        <w:t>.</w:t>
      </w:r>
    </w:p>
    <w:p w14:paraId="29805F0F" w14:textId="1810384F" w:rsidR="00894B39" w:rsidRPr="00977323" w:rsidRDefault="00894B39" w:rsidP="00B15717">
      <w:pPr>
        <w:pStyle w:val="Odstavecseseznamem"/>
        <w:numPr>
          <w:ilvl w:val="0"/>
          <w:numId w:val="1"/>
        </w:numPr>
        <w:spacing w:before="120" w:after="120" w:line="276" w:lineRule="auto"/>
        <w:ind w:left="714" w:hanging="357"/>
        <w:jc w:val="both"/>
        <w:rPr>
          <w:rFonts w:ascii="Aptos" w:hAnsi="Aptos" w:cs="Segoe UI"/>
          <w:sz w:val="22"/>
          <w:szCs w:val="22"/>
        </w:rPr>
      </w:pPr>
      <w:r w:rsidRPr="00977323">
        <w:rPr>
          <w:rFonts w:ascii="Aptos" w:hAnsi="Aptos" w:cs="Segoe UI"/>
          <w:sz w:val="22"/>
          <w:szCs w:val="22"/>
        </w:rPr>
        <w:t>U stavebních objektů realizovaných v rámci Stavby musí být proveden Zkušební provoz</w:t>
      </w:r>
      <w:r w:rsidR="00B15717" w:rsidRPr="00977323">
        <w:rPr>
          <w:rFonts w:ascii="Aptos" w:hAnsi="Aptos" w:cs="Segoe UI"/>
          <w:sz w:val="22"/>
          <w:szCs w:val="22"/>
        </w:rPr>
        <w:t>, případn</w:t>
      </w:r>
      <w:r w:rsidR="00331CFB" w:rsidRPr="00977323">
        <w:rPr>
          <w:rFonts w:ascii="Aptos" w:hAnsi="Aptos" w:cs="Segoe UI"/>
          <w:sz w:val="22"/>
          <w:szCs w:val="22"/>
        </w:rPr>
        <w:t>ě</w:t>
      </w:r>
      <w:r w:rsidR="00B15717" w:rsidRPr="00977323">
        <w:rPr>
          <w:rFonts w:ascii="Aptos" w:hAnsi="Aptos" w:cs="Segoe UI"/>
          <w:sz w:val="22"/>
          <w:szCs w:val="22"/>
        </w:rPr>
        <w:t xml:space="preserve"> zajištěno předčasné užívání dle § 236 zákona č. 283/2021 Sb., stavební zákon, ve znění pozdějších předpisů a platných prováděcích předpisů,</w:t>
      </w:r>
      <w:r w:rsidR="00B15717" w:rsidRPr="00977323">
        <w:rPr>
          <w:rFonts w:ascii="Aptos" w:hAnsi="Aptos" w:cs="Segoe UI"/>
        </w:rPr>
        <w:t xml:space="preserve"> </w:t>
      </w:r>
      <w:r w:rsidR="00B15717" w:rsidRPr="00977323">
        <w:rPr>
          <w:rFonts w:ascii="Aptos" w:hAnsi="Aptos" w:cs="Segoe UI"/>
          <w:sz w:val="22"/>
          <w:szCs w:val="22"/>
        </w:rPr>
        <w:t xml:space="preserve">jak je </w:t>
      </w:r>
      <w:r w:rsidRPr="00977323">
        <w:rPr>
          <w:rFonts w:ascii="Aptos" w:hAnsi="Aptos" w:cs="Segoe UI"/>
          <w:sz w:val="22"/>
          <w:szCs w:val="22"/>
        </w:rPr>
        <w:t>specifikov</w:t>
      </w:r>
      <w:r w:rsidR="00B15717" w:rsidRPr="00977323">
        <w:rPr>
          <w:rFonts w:ascii="Aptos" w:hAnsi="Aptos" w:cs="Segoe UI"/>
          <w:sz w:val="22"/>
          <w:szCs w:val="22"/>
        </w:rPr>
        <w:t>á</w:t>
      </w:r>
      <w:r w:rsidRPr="00977323">
        <w:rPr>
          <w:rFonts w:ascii="Aptos" w:hAnsi="Aptos" w:cs="Segoe UI"/>
          <w:sz w:val="22"/>
          <w:szCs w:val="22"/>
        </w:rPr>
        <w:t>n</w:t>
      </w:r>
      <w:r w:rsidR="00B15717" w:rsidRPr="00977323">
        <w:rPr>
          <w:rFonts w:ascii="Aptos" w:hAnsi="Aptos" w:cs="Segoe UI"/>
          <w:sz w:val="22"/>
          <w:szCs w:val="22"/>
        </w:rPr>
        <w:t>o</w:t>
      </w:r>
      <w:r w:rsidRPr="00977323">
        <w:rPr>
          <w:rFonts w:ascii="Aptos" w:hAnsi="Aptos" w:cs="Segoe UI"/>
          <w:sz w:val="22"/>
          <w:szCs w:val="22"/>
        </w:rPr>
        <w:t xml:space="preserve"> v Požadavcích objednatele.</w:t>
      </w:r>
    </w:p>
    <w:p w14:paraId="670CF906" w14:textId="0E6C7912" w:rsidR="00894B39" w:rsidRPr="00977323" w:rsidRDefault="0062771D"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bere na vědomí, že Objednatel předpokládá spolufinancování Díla z Operačního programu Doprava 2021-2027, přičemž se náležitě seznámil se všemi </w:t>
      </w:r>
      <w:r w:rsidRPr="00977323">
        <w:rPr>
          <w:rFonts w:ascii="Aptos" w:hAnsi="Aptos" w:cs="Segoe UI"/>
          <w:sz w:val="22"/>
          <w:szCs w:val="22"/>
        </w:rPr>
        <w:lastRenderedPageBreak/>
        <w:t>podmínkami stanovenými tímto operačním programem, které se zavazuje pro účely této Smlouvy dodržovat a poskytovat Objednateli veškerou potřebnou součinnost a rovněž i maximálně spolupracovat při případných kontrolách</w:t>
      </w:r>
      <w:r w:rsidR="00220EDC" w:rsidRPr="00977323">
        <w:rPr>
          <w:rFonts w:ascii="Aptos" w:hAnsi="Aptos" w:cs="Segoe UI"/>
          <w:sz w:val="22"/>
          <w:szCs w:val="22"/>
        </w:rPr>
        <w:t>.</w:t>
      </w:r>
    </w:p>
    <w:p w14:paraId="3F2EBFDE" w14:textId="0A522D05" w:rsidR="00894B39" w:rsidRPr="00977323" w:rsidRDefault="00894B39" w:rsidP="0097382D">
      <w:pPr>
        <w:pStyle w:val="Odstavecseseznamem"/>
        <w:widowControl w:val="0"/>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se rovněž zavazuje k veškeré nezbytné součinnosti pro výkon finanční kontroly ve smyslu ust. § 2 písm. e) zákona č. 320/2001 Sb., o finanční kontrole ve veřejné správě a o změně některých zákonů (zákon o finanční kontrole), ve znění pozdějších předpisů, a to v souvislosti s plněním předmětu Smlouvy.</w:t>
      </w:r>
    </w:p>
    <w:p w14:paraId="704E09A3" w14:textId="37521C48"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Vzhledem k platbám, které má </w:t>
      </w:r>
      <w:r w:rsidR="00855583" w:rsidRPr="00977323">
        <w:rPr>
          <w:rFonts w:ascii="Aptos" w:hAnsi="Aptos" w:cs="Segoe UI"/>
          <w:sz w:val="22"/>
          <w:szCs w:val="22"/>
        </w:rPr>
        <w:t>O</w:t>
      </w:r>
      <w:r w:rsidRPr="00977323">
        <w:rPr>
          <w:rFonts w:ascii="Aptos" w:hAnsi="Aptos" w:cs="Segoe UI"/>
          <w:sz w:val="22"/>
          <w:szCs w:val="22"/>
        </w:rPr>
        <w:t xml:space="preserve">bjednatel uhradit </w:t>
      </w:r>
      <w:r w:rsidR="00855583" w:rsidRPr="00977323">
        <w:rPr>
          <w:rFonts w:ascii="Aptos" w:hAnsi="Aptos" w:cs="Segoe UI"/>
          <w:sz w:val="22"/>
          <w:szCs w:val="22"/>
        </w:rPr>
        <w:t>Z</w:t>
      </w:r>
      <w:r w:rsidRPr="00977323">
        <w:rPr>
          <w:rFonts w:ascii="Aptos" w:hAnsi="Aptos" w:cs="Segoe UI"/>
          <w:sz w:val="22"/>
          <w:szCs w:val="22"/>
        </w:rPr>
        <w:t xml:space="preserve">hotoviteli, tak jak je ve Smlouvě uvedeno, </w:t>
      </w:r>
      <w:r w:rsidR="00855583" w:rsidRPr="00977323">
        <w:rPr>
          <w:rFonts w:ascii="Aptos" w:hAnsi="Aptos" w:cs="Segoe UI"/>
          <w:sz w:val="22"/>
          <w:szCs w:val="22"/>
        </w:rPr>
        <w:t>Z</w:t>
      </w:r>
      <w:r w:rsidRPr="00977323">
        <w:rPr>
          <w:rFonts w:ascii="Aptos" w:hAnsi="Aptos" w:cs="Segoe UI"/>
          <w:sz w:val="22"/>
          <w:szCs w:val="22"/>
        </w:rPr>
        <w:t xml:space="preserve">hotovitel se tímto zavazuje </w:t>
      </w:r>
      <w:r w:rsidR="00855583" w:rsidRPr="00977323">
        <w:rPr>
          <w:rFonts w:ascii="Aptos" w:hAnsi="Aptos" w:cs="Segoe UI"/>
          <w:sz w:val="22"/>
          <w:szCs w:val="22"/>
        </w:rPr>
        <w:t>O</w:t>
      </w:r>
      <w:r w:rsidRPr="00977323">
        <w:rPr>
          <w:rFonts w:ascii="Aptos" w:hAnsi="Aptos" w:cs="Segoe UI"/>
          <w:sz w:val="22"/>
          <w:szCs w:val="22"/>
        </w:rPr>
        <w:t>bjednateli, že vyprojektuje, provede a dokončí stavbu a odstraní na ní všechny vady a zařídí i další záležitosti spadající pod předmět Smlouvy včetně Zařízení záležitost</w:t>
      </w:r>
      <w:r w:rsidR="0082686F" w:rsidRPr="00977323">
        <w:rPr>
          <w:rFonts w:ascii="Aptos" w:hAnsi="Aptos" w:cs="Segoe UI"/>
          <w:sz w:val="22"/>
          <w:szCs w:val="22"/>
        </w:rPr>
        <w:t>í</w:t>
      </w:r>
      <w:r w:rsidRPr="00977323">
        <w:rPr>
          <w:rFonts w:ascii="Aptos" w:hAnsi="Aptos" w:cs="Segoe UI"/>
          <w:sz w:val="22"/>
          <w:szCs w:val="22"/>
        </w:rPr>
        <w:t xml:space="preserve"> v souladu s ustanoveními Smlouvy. </w:t>
      </w:r>
    </w:p>
    <w:p w14:paraId="0238B963" w14:textId="2ED3FCC1" w:rsidR="00894B39"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Objednatel se tímto zavazuje zaplatit </w:t>
      </w:r>
      <w:r w:rsidR="00855583" w:rsidRPr="00977323">
        <w:rPr>
          <w:rFonts w:ascii="Aptos" w:hAnsi="Aptos" w:cs="Segoe UI"/>
          <w:sz w:val="22"/>
          <w:szCs w:val="22"/>
        </w:rPr>
        <w:t>Z</w:t>
      </w:r>
      <w:r w:rsidRPr="00977323">
        <w:rPr>
          <w:rFonts w:ascii="Aptos" w:hAnsi="Aptos" w:cs="Segoe UI"/>
          <w:sz w:val="22"/>
          <w:szCs w:val="22"/>
        </w:rPr>
        <w:t>hotoviteli, vzhledem k vyprojektování, provedení a dokončení stavby a odstranění vad na ní a Zařízení záležitost</w:t>
      </w:r>
      <w:r w:rsidR="0082686F" w:rsidRPr="00977323">
        <w:rPr>
          <w:rFonts w:ascii="Aptos" w:hAnsi="Aptos" w:cs="Segoe UI"/>
          <w:sz w:val="22"/>
          <w:szCs w:val="22"/>
        </w:rPr>
        <w:t>í</w:t>
      </w:r>
      <w:r w:rsidRPr="00977323">
        <w:rPr>
          <w:rFonts w:ascii="Aptos" w:hAnsi="Aptos" w:cs="Segoe UI"/>
          <w:sz w:val="22"/>
          <w:szCs w:val="22"/>
        </w:rPr>
        <w:t>, Smluvní cenu v době a</w:t>
      </w:r>
      <w:r w:rsidR="0097382D" w:rsidRPr="00977323">
        <w:rPr>
          <w:rFonts w:ascii="Aptos" w:hAnsi="Aptos" w:cs="Segoe UI"/>
          <w:sz w:val="22"/>
          <w:szCs w:val="22"/>
        </w:rPr>
        <w:t> </w:t>
      </w:r>
      <w:r w:rsidRPr="00977323">
        <w:rPr>
          <w:rFonts w:ascii="Aptos" w:hAnsi="Aptos" w:cs="Segoe UI"/>
          <w:sz w:val="22"/>
          <w:szCs w:val="22"/>
        </w:rPr>
        <w:t>způsobem předepsaným ve Smlouvě.</w:t>
      </w:r>
    </w:p>
    <w:p w14:paraId="312DB2FC" w14:textId="2A696E1B" w:rsidR="00747A62" w:rsidRPr="00977323" w:rsidRDefault="00894B39" w:rsidP="0097382D">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Tato smlouva o dílo je vyhotovena</w:t>
      </w:r>
      <w:r w:rsidR="009B183E" w:rsidRPr="00977323">
        <w:rPr>
          <w:rFonts w:ascii="Aptos" w:hAnsi="Aptos" w:cs="Segoe UI"/>
          <w:sz w:val="22"/>
          <w:szCs w:val="22"/>
        </w:rPr>
        <w:t xml:space="preserve"> </w:t>
      </w:r>
      <w:r w:rsidR="002D4AAC" w:rsidRPr="00977323">
        <w:rPr>
          <w:rFonts w:ascii="Aptos" w:hAnsi="Aptos" w:cs="Segoe UI"/>
          <w:sz w:val="22"/>
          <w:szCs w:val="22"/>
        </w:rPr>
        <w:t xml:space="preserve">a uzavřena </w:t>
      </w:r>
      <w:r w:rsidR="009B183E" w:rsidRPr="00977323">
        <w:rPr>
          <w:rFonts w:ascii="Aptos" w:hAnsi="Aptos" w:cs="Segoe UI"/>
          <w:sz w:val="22"/>
          <w:szCs w:val="22"/>
        </w:rPr>
        <w:t>v</w:t>
      </w:r>
      <w:r w:rsidR="002D4AAC" w:rsidRPr="00977323">
        <w:rPr>
          <w:rFonts w:ascii="Aptos" w:hAnsi="Aptos" w:cs="Segoe UI"/>
          <w:sz w:val="22"/>
          <w:szCs w:val="22"/>
        </w:rPr>
        <w:t xml:space="preserve"> elektronické </w:t>
      </w:r>
      <w:r w:rsidR="009B183E" w:rsidRPr="00977323">
        <w:rPr>
          <w:rFonts w:ascii="Aptos" w:hAnsi="Aptos" w:cs="Segoe UI"/>
          <w:sz w:val="22"/>
          <w:szCs w:val="22"/>
        </w:rPr>
        <w:t>podobě</w:t>
      </w:r>
      <w:r w:rsidR="002D4AAC" w:rsidRPr="00977323">
        <w:rPr>
          <w:rFonts w:ascii="Aptos" w:hAnsi="Aptos" w:cs="Segoe UI"/>
          <w:sz w:val="22"/>
          <w:szCs w:val="22"/>
        </w:rPr>
        <w:t>, přičemž obě smluvní strany obdrží její elektronický originál</w:t>
      </w:r>
      <w:r w:rsidRPr="00977323">
        <w:rPr>
          <w:rFonts w:ascii="Aptos" w:hAnsi="Aptos" w:cs="Segoe UI"/>
          <w:sz w:val="22"/>
          <w:szCs w:val="22"/>
        </w:rPr>
        <w:t>.</w:t>
      </w:r>
      <w:r w:rsidR="009B183E" w:rsidRPr="00977323">
        <w:rPr>
          <w:rFonts w:ascii="Aptos" w:hAnsi="Aptos" w:cs="Segoe UI"/>
          <w:sz w:val="22"/>
          <w:szCs w:val="22"/>
        </w:rPr>
        <w:t xml:space="preserve"> </w:t>
      </w:r>
    </w:p>
    <w:p w14:paraId="29F56DDE" w14:textId="7CD36915" w:rsidR="00894B39" w:rsidRPr="00977323" w:rsidRDefault="11CC93E3"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 xml:space="preserve">Zhotovitel poskytuje souhlas s uveřejněním Smlouvy včetně všech příloh a případných dodatků v registru smluv zřízeném zákonem č. 340/2015 Sb., o registru smluv, ve znění pozdějších předpisů. Zhotovitel bere na vědomí, že uveřejnění Smlouvy v registru smluv zajistí </w:t>
      </w:r>
      <w:r w:rsidR="4D0F9213" w:rsidRPr="00977323">
        <w:rPr>
          <w:rFonts w:ascii="Aptos" w:hAnsi="Aptos" w:cs="Segoe UI"/>
          <w:sz w:val="22"/>
          <w:szCs w:val="22"/>
        </w:rPr>
        <w:t>O</w:t>
      </w:r>
      <w:r w:rsidRPr="00977323">
        <w:rPr>
          <w:rFonts w:ascii="Aptos" w:hAnsi="Aptos" w:cs="Segoe UI"/>
          <w:sz w:val="22"/>
          <w:szCs w:val="22"/>
        </w:rPr>
        <w:t>bjednatel. Do registru smluv bude vložen elektronický obraz textového obsahu Smlouvy v otevřeném a strojově čitelném formátu a rovněž metadata Smlouvy. Smlouva nabývá účinnosti dnem jejího uveřejnění prostřednictvím registru smluv postupem dle zákona č. 340/2015 Sb., o registru smluv, ve znění pozdějších předpisů.</w:t>
      </w:r>
      <w:r w:rsidR="272FE930" w:rsidRPr="00977323">
        <w:rPr>
          <w:rFonts w:ascii="Aptos" w:hAnsi="Aptos" w:cs="Segoe UI"/>
          <w:sz w:val="22"/>
          <w:szCs w:val="22"/>
        </w:rPr>
        <w:t xml:space="preserve"> </w:t>
      </w:r>
    </w:p>
    <w:p w14:paraId="4982E7F4" w14:textId="77777777" w:rsidR="00894B39" w:rsidRPr="00977323" w:rsidRDefault="00894B39" w:rsidP="00502324">
      <w:pPr>
        <w:spacing w:line="276" w:lineRule="auto"/>
        <w:ind w:firstLine="708"/>
        <w:jc w:val="both"/>
        <w:rPr>
          <w:rFonts w:ascii="Aptos" w:hAnsi="Aptos" w:cs="Segoe UI"/>
          <w:i/>
          <w:iCs/>
        </w:rPr>
      </w:pPr>
      <w:r w:rsidRPr="00977323">
        <w:rPr>
          <w:rFonts w:ascii="Aptos" w:hAnsi="Aptos" w:cs="Segoe UI"/>
          <w:i/>
          <w:iCs/>
        </w:rPr>
        <w:t>Sankce vůči Rusku a Bělorusku</w:t>
      </w:r>
    </w:p>
    <w:p w14:paraId="0671C940"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platby poskytované Objednatelem dle této smlouvy nebudou přímo nebo nepřímo ani jen zčásti poskytnuty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 tzv. sankčních seznamech  (dle příloh č. 1 obou nařízení), a to bez ohledu na to, zda se jedná o osoby s přímou či nepřímou vazbou na Zhotovitele či poddodavatele Zhotovitele.</w:t>
      </w:r>
    </w:p>
    <w:p w14:paraId="4655E2A2"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bookmarkStart w:id="9" w:name="_Ref113629232"/>
      <w:r w:rsidRPr="00977323">
        <w:rPr>
          <w:rFonts w:ascii="Aptos" w:hAnsi="Aptos" w:cs="Segoe UI"/>
          <w:sz w:val="22"/>
          <w:szCs w:val="22"/>
        </w:rPr>
        <w:t>Zhotovitel odpovídá za to, že po dobu trvání smlouvy nejsou naplněny podmínky uvedené v nařízení Rady (EU) 2022/576 ze dne 8. dubna 2022, kterým se mění nařízení (EU) č. 833/2014 o omezujících opatřeních vzhledem k činnostem Ruska destabilizujícím situaci na Ukrajině, tedy zejména, že Zhotovitel není:</w:t>
      </w:r>
      <w:bookmarkEnd w:id="9"/>
    </w:p>
    <w:p w14:paraId="67E4439B"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ruským státním příslušníkem, fyzickou nebo právnickou osobou se sídlem v Rusku,</w:t>
      </w:r>
    </w:p>
    <w:p w14:paraId="3B027A9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t>právnickou osobou, která je z více než 50 % přímo či nepřímo vlastněna některou z osob dle předešlé odrážky, nebo</w:t>
      </w:r>
    </w:p>
    <w:p w14:paraId="692587D5" w14:textId="77777777" w:rsidR="00894B39" w:rsidRPr="00977323" w:rsidRDefault="00894B39" w:rsidP="00A46903">
      <w:pPr>
        <w:pStyle w:val="Odstavecseseznamem"/>
        <w:numPr>
          <w:ilvl w:val="1"/>
          <w:numId w:val="1"/>
        </w:numPr>
        <w:spacing w:before="120" w:after="120" w:line="276" w:lineRule="auto"/>
        <w:jc w:val="both"/>
        <w:rPr>
          <w:rFonts w:ascii="Aptos" w:hAnsi="Aptos" w:cs="Segoe UI"/>
          <w:sz w:val="22"/>
          <w:szCs w:val="22"/>
        </w:rPr>
      </w:pPr>
      <w:r w:rsidRPr="00977323">
        <w:rPr>
          <w:rFonts w:ascii="Aptos" w:hAnsi="Aptos" w:cs="Segoe UI"/>
          <w:sz w:val="22"/>
          <w:szCs w:val="22"/>
        </w:rPr>
        <w:lastRenderedPageBreak/>
        <w:t>fyzickou nebo právnickou osobou, která jedná jménem nebo na pokyn některé z osob uvedených v předešlých odrážkách.</w:t>
      </w:r>
    </w:p>
    <w:p w14:paraId="20A98D1D" w14:textId="10663275"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odpovídá za to, že po dobu trvání smlouvy žádná z výše uvedených podmínek není naplněna ani u jeho poddodavatele, který se bude na plnění této smlouvy podílet z více jak 10 % hodnoty plnění.</w:t>
      </w:r>
    </w:p>
    <w:p w14:paraId="0166E5EA" w14:textId="32877A59"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Zhotovitel je povinen Objednatele bezodkladně informovat o jakýchkoliv skutečnostech, které mohou mít vliv na odpovědnost Zhotovitele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Zhotovitel je současně povinen kdykoliv poskytnout Objednateli bezodkladnou součinnost pro případné ověření pravdivosti informací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w:t>
      </w:r>
    </w:p>
    <w:p w14:paraId="7FD0D7AE" w14:textId="0FED369C"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Dojde-li k porušení pravidel dle odst. 1</w:t>
      </w:r>
      <w:r w:rsidR="0021076D" w:rsidRPr="00977323">
        <w:rPr>
          <w:rFonts w:ascii="Aptos" w:hAnsi="Aptos" w:cs="Segoe UI"/>
          <w:sz w:val="22"/>
          <w:szCs w:val="22"/>
        </w:rPr>
        <w:t>1</w:t>
      </w:r>
      <w:r w:rsidRPr="00977323">
        <w:rPr>
          <w:rFonts w:ascii="Aptos" w:hAnsi="Aptos" w:cs="Segoe UI"/>
          <w:sz w:val="22"/>
          <w:szCs w:val="22"/>
        </w:rPr>
        <w:t xml:space="preserve"> nebo 1</w:t>
      </w:r>
      <w:r w:rsidR="0021076D" w:rsidRPr="00977323">
        <w:rPr>
          <w:rFonts w:ascii="Aptos" w:hAnsi="Aptos" w:cs="Segoe UI"/>
          <w:sz w:val="22"/>
          <w:szCs w:val="22"/>
        </w:rPr>
        <w:t>2</w:t>
      </w:r>
      <w:r w:rsidRPr="00977323">
        <w:rPr>
          <w:rFonts w:ascii="Aptos" w:hAnsi="Aptos" w:cs="Segoe UI"/>
          <w:sz w:val="22"/>
          <w:szCs w:val="22"/>
        </w:rPr>
        <w:t xml:space="preserve"> Smlouvy, je Objednatel oprávněn odstoupit od této Smlouvy; odstoupení se však nedotýká povinností Zhotovitele vyplývajících ze záruky za jakost, odpovědnosti za vady, povinnosti zaplatit smluvní pokutu, povinnosti nahradit škodu a povinnosti zachovat důvěrnost informací souvisejících s plněním dle této Smlouvy.</w:t>
      </w:r>
    </w:p>
    <w:p w14:paraId="37A38C87" w14:textId="77777777" w:rsidR="00894B39" w:rsidRPr="00977323" w:rsidRDefault="276848EE" w:rsidP="00502324">
      <w:pPr>
        <w:pStyle w:val="Odstavecseseznamem"/>
        <w:numPr>
          <w:ilvl w:val="0"/>
          <w:numId w:val="1"/>
        </w:numPr>
        <w:spacing w:before="120" w:after="120" w:line="276" w:lineRule="auto"/>
        <w:jc w:val="both"/>
        <w:rPr>
          <w:rFonts w:ascii="Aptos" w:hAnsi="Aptos" w:cs="Segoe UI"/>
          <w:sz w:val="22"/>
          <w:szCs w:val="22"/>
        </w:rPr>
      </w:pPr>
      <w:r w:rsidRPr="00977323">
        <w:rPr>
          <w:rFonts w:ascii="Aptos" w:hAnsi="Aptos" w:cs="Segoe UI"/>
          <w:sz w:val="22"/>
          <w:szCs w:val="22"/>
        </w:rPr>
        <w:t>Na důkaz toho strany uzavírají tuto Smlouvu, která vstupuje v účinnost v souladu s příslušným právem České republiky.</w:t>
      </w:r>
    </w:p>
    <w:p w14:paraId="3A2A29AD" w14:textId="77777777" w:rsidR="00502324" w:rsidRDefault="00502324" w:rsidP="00502324">
      <w:pPr>
        <w:spacing w:before="120" w:after="120" w:line="276" w:lineRule="auto"/>
        <w:ind w:left="360"/>
        <w:jc w:val="both"/>
        <w:rPr>
          <w:rFonts w:ascii="Aptos" w:hAnsi="Aptos" w:cs="Segoe UI"/>
        </w:rPr>
      </w:pPr>
    </w:p>
    <w:p w14:paraId="1852F7B4" w14:textId="43DE1721" w:rsidR="00894B39" w:rsidRPr="00502324" w:rsidRDefault="00894B39" w:rsidP="00502324">
      <w:pPr>
        <w:spacing w:before="120" w:after="120" w:line="276" w:lineRule="auto"/>
        <w:jc w:val="both"/>
        <w:rPr>
          <w:rFonts w:ascii="Aptos" w:hAnsi="Aptos" w:cs="Segoe UI"/>
        </w:rPr>
      </w:pPr>
      <w:r w:rsidRPr="00502324">
        <w:rPr>
          <w:rFonts w:ascii="Aptos" w:hAnsi="Aptos" w:cs="Segoe UI"/>
        </w:rPr>
        <w:t>Doložka:</w:t>
      </w:r>
    </w:p>
    <w:p w14:paraId="6A630277" w14:textId="77777777" w:rsidR="00894B39" w:rsidRPr="00977323" w:rsidRDefault="00894B39" w:rsidP="003C2EE9">
      <w:pPr>
        <w:pStyle w:val="Export0"/>
        <w:widowControl/>
        <w:spacing w:line="276" w:lineRule="auto"/>
        <w:rPr>
          <w:rFonts w:ascii="Aptos" w:hAnsi="Aptos" w:cs="Segoe UI"/>
          <w:sz w:val="22"/>
          <w:szCs w:val="22"/>
        </w:rPr>
      </w:pPr>
      <w:r w:rsidRPr="00977323">
        <w:rPr>
          <w:rFonts w:ascii="Aptos" w:hAnsi="Aptos" w:cs="Segoe UI"/>
          <w:sz w:val="22"/>
          <w:szCs w:val="22"/>
        </w:rPr>
        <w:t xml:space="preserve">Tato smlouva byla projednána a schválena představenstvem společnosti Dopravní podnik města Brna, a.s., na jednání </w:t>
      </w:r>
      <w:r w:rsidRPr="00977323">
        <w:rPr>
          <w:rFonts w:ascii="Aptos" w:hAnsi="Aptos" w:cs="Segoe UI"/>
          <w:sz w:val="22"/>
          <w:szCs w:val="22"/>
          <w:highlight w:val="yellow"/>
        </w:rPr>
        <w:t>………</w:t>
      </w:r>
      <w:r w:rsidRPr="00977323">
        <w:rPr>
          <w:rFonts w:ascii="Aptos" w:hAnsi="Aptos" w:cs="Segoe UI"/>
          <w:sz w:val="22"/>
          <w:szCs w:val="22"/>
        </w:rPr>
        <w:t xml:space="preserve"> konaném dne </w:t>
      </w:r>
      <w:r w:rsidRPr="00977323">
        <w:rPr>
          <w:rFonts w:ascii="Aptos" w:hAnsi="Aptos" w:cs="Segoe UI"/>
          <w:sz w:val="22"/>
          <w:szCs w:val="22"/>
          <w:highlight w:val="yellow"/>
        </w:rPr>
        <w:t>…………….</w:t>
      </w:r>
    </w:p>
    <w:p w14:paraId="736273C8" w14:textId="77777777" w:rsidR="00894B39" w:rsidRPr="00977323" w:rsidRDefault="00894B39" w:rsidP="003C2EE9">
      <w:pPr>
        <w:pStyle w:val="Export0"/>
        <w:widowControl/>
        <w:spacing w:line="276" w:lineRule="auto"/>
        <w:rPr>
          <w:rFonts w:ascii="Aptos" w:hAnsi="Aptos" w:cs="Segoe UI"/>
          <w:sz w:val="22"/>
          <w:szCs w:val="22"/>
        </w:rPr>
      </w:pPr>
    </w:p>
    <w:p w14:paraId="2300C22F" w14:textId="77777777" w:rsidR="00894B39" w:rsidRPr="00977323" w:rsidRDefault="00894B39" w:rsidP="003C2EE9">
      <w:pPr>
        <w:pStyle w:val="Export0"/>
        <w:widowControl/>
        <w:spacing w:line="276" w:lineRule="auto"/>
        <w:rPr>
          <w:rFonts w:ascii="Aptos" w:hAnsi="Aptos" w:cs="Segoe UI"/>
          <w:sz w:val="22"/>
          <w:szCs w:val="22"/>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94B39" w:rsidRPr="00977323" w14:paraId="43ABC04C" w14:textId="77777777" w:rsidTr="00894B39">
        <w:tc>
          <w:tcPr>
            <w:tcW w:w="4606" w:type="dxa"/>
            <w:hideMark/>
          </w:tcPr>
          <w:p w14:paraId="6F2648BB"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2AC12EF6"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Objednatele</w:t>
            </w:r>
          </w:p>
        </w:tc>
        <w:tc>
          <w:tcPr>
            <w:tcW w:w="4606" w:type="dxa"/>
            <w:hideMark/>
          </w:tcPr>
          <w:p w14:paraId="5033651D" w14:textId="77777777" w:rsidR="00894B39" w:rsidRPr="00977323" w:rsidRDefault="00894B39" w:rsidP="003C2EE9">
            <w:pPr>
              <w:spacing w:line="276" w:lineRule="auto"/>
              <w:rPr>
                <w:rFonts w:ascii="Aptos" w:hAnsi="Aptos" w:cs="Segoe UI"/>
                <w:caps/>
              </w:rPr>
            </w:pPr>
            <w:r w:rsidRPr="00977323">
              <w:rPr>
                <w:rFonts w:ascii="Aptos" w:hAnsi="Aptos" w:cs="Segoe UI"/>
                <w:caps/>
              </w:rPr>
              <w:t xml:space="preserve">Podpis(y) oprávněného </w:t>
            </w:r>
          </w:p>
          <w:p w14:paraId="5EBAE9E4" w14:textId="77777777" w:rsidR="00894B39" w:rsidRPr="00977323" w:rsidRDefault="00894B39" w:rsidP="003C2EE9">
            <w:pPr>
              <w:spacing w:line="276" w:lineRule="auto"/>
              <w:rPr>
                <w:rFonts w:ascii="Aptos" w:hAnsi="Aptos" w:cs="Segoe UI"/>
                <w:caps/>
              </w:rPr>
            </w:pPr>
            <w:r w:rsidRPr="00977323">
              <w:rPr>
                <w:rFonts w:ascii="Aptos" w:hAnsi="Aptos" w:cs="Segoe UI"/>
                <w:caps/>
              </w:rPr>
              <w:t>zástupce Zhotovitele</w:t>
            </w:r>
          </w:p>
        </w:tc>
      </w:tr>
    </w:tbl>
    <w:p w14:paraId="2EFCEFBD" w14:textId="77777777" w:rsidR="00894B39" w:rsidRPr="00977323" w:rsidRDefault="00894B39" w:rsidP="003C2EE9">
      <w:pPr>
        <w:spacing w:line="276" w:lineRule="auto"/>
        <w:jc w:val="both"/>
        <w:rPr>
          <w:rFonts w:ascii="Aptos" w:eastAsia="Times New Roman" w:hAnsi="Aptos" w:cs="Segoe UI"/>
          <w:lang w:eastAsia="cs-CZ"/>
        </w:rPr>
      </w:pPr>
    </w:p>
    <w:tbl>
      <w:tblPr>
        <w:tblStyle w:val="Mkatabulky"/>
        <w:tblW w:w="92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94B39" w:rsidRPr="00977323" w14:paraId="0350AAFF" w14:textId="77777777" w:rsidTr="00894B39">
        <w:trPr>
          <w:trHeight w:val="397"/>
        </w:trPr>
        <w:tc>
          <w:tcPr>
            <w:tcW w:w="4606" w:type="dxa"/>
          </w:tcPr>
          <w:p w14:paraId="3885EE1E"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050CC12E" w14:textId="77777777" w:rsidR="00894B39" w:rsidRPr="00977323" w:rsidRDefault="00894B39" w:rsidP="003C2EE9">
            <w:pPr>
              <w:spacing w:line="276" w:lineRule="auto"/>
              <w:rPr>
                <w:rFonts w:ascii="Aptos" w:hAnsi="Aptos" w:cs="Segoe UI"/>
                <w:b/>
              </w:rPr>
            </w:pPr>
          </w:p>
          <w:p w14:paraId="555BB1BD" w14:textId="77777777" w:rsidR="00894B39" w:rsidRPr="00977323" w:rsidRDefault="00894B39" w:rsidP="003C2EE9">
            <w:pPr>
              <w:spacing w:line="276" w:lineRule="auto"/>
              <w:rPr>
                <w:rFonts w:ascii="Aptos" w:hAnsi="Aptos" w:cs="Segoe UI"/>
                <w:b/>
              </w:rPr>
            </w:pPr>
            <w:r w:rsidRPr="00977323">
              <w:rPr>
                <w:rFonts w:ascii="Aptos" w:hAnsi="Aptos" w:cs="Segoe UI"/>
                <w:b/>
              </w:rPr>
              <w:t xml:space="preserve">Dopravní podnik města Brna, a.s. </w:t>
            </w:r>
          </w:p>
          <w:p w14:paraId="39BE8A0F"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5DC33897"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255EDC36" w14:textId="77777777" w:rsidR="00894B39" w:rsidRPr="00977323" w:rsidRDefault="00894B39" w:rsidP="003C2EE9">
            <w:pPr>
              <w:spacing w:line="276" w:lineRule="auto"/>
              <w:rPr>
                <w:rFonts w:ascii="Aptos" w:hAnsi="Aptos" w:cs="Segoe UI"/>
              </w:rPr>
            </w:pPr>
          </w:p>
          <w:p w14:paraId="4332D7E9"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93432D4" w14:textId="1A54BD8A"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tc>
        <w:tc>
          <w:tcPr>
            <w:tcW w:w="4606" w:type="dxa"/>
          </w:tcPr>
          <w:p w14:paraId="728EC7E1" w14:textId="77777777" w:rsidR="00894B39" w:rsidRPr="00977323" w:rsidRDefault="00894B39" w:rsidP="003C2EE9">
            <w:pPr>
              <w:spacing w:line="276" w:lineRule="auto"/>
              <w:rPr>
                <w:rFonts w:ascii="Aptos" w:hAnsi="Aptos" w:cs="Segoe UI"/>
              </w:rPr>
            </w:pPr>
            <w:r w:rsidRPr="00977323">
              <w:rPr>
                <w:rFonts w:ascii="Aptos" w:hAnsi="Aptos" w:cs="Segoe UI"/>
              </w:rPr>
              <w:t>Datum: ______________________</w:t>
            </w:r>
          </w:p>
          <w:p w14:paraId="6A96ECE9" w14:textId="77777777" w:rsidR="00894B39" w:rsidRPr="00977323" w:rsidRDefault="00894B39" w:rsidP="003C2EE9">
            <w:pPr>
              <w:spacing w:line="276" w:lineRule="auto"/>
              <w:rPr>
                <w:rFonts w:ascii="Aptos" w:hAnsi="Aptos" w:cs="Segoe UI"/>
              </w:rPr>
            </w:pPr>
          </w:p>
          <w:p w14:paraId="3B0B8F52" w14:textId="77777777" w:rsidR="00894B39" w:rsidRPr="00977323" w:rsidRDefault="00894B39" w:rsidP="003C2EE9">
            <w:pPr>
              <w:spacing w:line="276" w:lineRule="auto"/>
              <w:rPr>
                <w:rFonts w:ascii="Aptos" w:hAnsi="Aptos" w:cs="Segoe UI"/>
                <w:b/>
              </w:rPr>
            </w:pPr>
            <w:r w:rsidRPr="00977323">
              <w:rPr>
                <w:rFonts w:ascii="Aptos" w:hAnsi="Aptos" w:cs="Segoe UI"/>
              </w:rPr>
              <w:t>[</w:t>
            </w:r>
            <w:r w:rsidRPr="00977323">
              <w:rPr>
                <w:rFonts w:ascii="Aptos" w:hAnsi="Aptos" w:cs="Segoe UI"/>
                <w:highlight w:val="yellow"/>
              </w:rPr>
              <w:t>Název -</w:t>
            </w:r>
            <w:r w:rsidRPr="00977323">
              <w:rPr>
                <w:rFonts w:ascii="Aptos" w:hAnsi="Aptos" w:cs="Segoe UI"/>
              </w:rPr>
              <w:t xml:space="preserve"> </w:t>
            </w:r>
            <w:r w:rsidRPr="00977323">
              <w:rPr>
                <w:rFonts w:ascii="Aptos" w:hAnsi="Aptos" w:cs="Segoe UI"/>
                <w:highlight w:val="yellow"/>
              </w:rPr>
              <w:t>doplní dodavatel</w:t>
            </w:r>
            <w:r w:rsidRPr="00977323">
              <w:rPr>
                <w:rFonts w:ascii="Aptos" w:hAnsi="Aptos" w:cs="Segoe UI"/>
              </w:rPr>
              <w:t>]</w:t>
            </w:r>
          </w:p>
          <w:p w14:paraId="45860D1D" w14:textId="77777777" w:rsidR="00894B39" w:rsidRPr="00977323" w:rsidRDefault="00894B39" w:rsidP="003C2EE9">
            <w:pPr>
              <w:spacing w:line="276" w:lineRule="auto"/>
              <w:rPr>
                <w:rFonts w:ascii="Aptos" w:hAnsi="Aptos" w:cs="Segoe UI"/>
              </w:rPr>
            </w:pPr>
            <w:r w:rsidRPr="00977323">
              <w:rPr>
                <w:rFonts w:ascii="Aptos" w:hAnsi="Aptos" w:cs="Segoe UI"/>
              </w:rPr>
              <w:t>Jméno: ______________________</w:t>
            </w:r>
          </w:p>
          <w:p w14:paraId="42B1E096" w14:textId="77777777" w:rsidR="00894B39" w:rsidRPr="00977323" w:rsidRDefault="00894B39" w:rsidP="003C2EE9">
            <w:pPr>
              <w:spacing w:line="276" w:lineRule="auto"/>
              <w:rPr>
                <w:rFonts w:ascii="Aptos" w:hAnsi="Aptos" w:cs="Segoe UI"/>
              </w:rPr>
            </w:pPr>
            <w:r w:rsidRPr="00977323">
              <w:rPr>
                <w:rFonts w:ascii="Aptos" w:hAnsi="Aptos" w:cs="Segoe UI"/>
              </w:rPr>
              <w:t>Funkce: ______________________</w:t>
            </w:r>
          </w:p>
          <w:p w14:paraId="3D01A62C" w14:textId="77777777" w:rsidR="00894B39" w:rsidRPr="00977323" w:rsidRDefault="00894B39" w:rsidP="003C2EE9">
            <w:pPr>
              <w:spacing w:line="276" w:lineRule="auto"/>
              <w:rPr>
                <w:rFonts w:ascii="Aptos" w:hAnsi="Aptos" w:cs="Segoe UI"/>
              </w:rPr>
            </w:pPr>
          </w:p>
        </w:tc>
      </w:tr>
    </w:tbl>
    <w:p w14:paraId="007F9483" w14:textId="77777777" w:rsidR="00894B39" w:rsidRPr="00977323" w:rsidRDefault="00894B39" w:rsidP="003C2EE9">
      <w:pPr>
        <w:spacing w:line="276" w:lineRule="auto"/>
        <w:rPr>
          <w:rFonts w:ascii="Aptos" w:hAnsi="Aptos" w:cs="Segoe UI"/>
        </w:rPr>
      </w:pPr>
    </w:p>
    <w:p w14:paraId="451B7EF3" w14:textId="77777777" w:rsidR="00894B39" w:rsidRPr="00977323" w:rsidRDefault="00894B39" w:rsidP="003C2EE9">
      <w:pPr>
        <w:spacing w:line="276" w:lineRule="auto"/>
        <w:rPr>
          <w:rFonts w:ascii="Aptos" w:hAnsi="Aptos" w:cs="Segoe UI"/>
          <w:color w:val="0070C0"/>
        </w:rPr>
      </w:pPr>
      <w:r w:rsidRPr="00977323">
        <w:rPr>
          <w:rFonts w:ascii="Aptos" w:hAnsi="Aptos" w:cs="Segoe UI"/>
          <w:color w:val="0070C0"/>
        </w:rPr>
        <w:br w:type="page"/>
      </w:r>
    </w:p>
    <w:p w14:paraId="0805B5F1" w14:textId="77777777" w:rsidR="00894B39" w:rsidRPr="00977323" w:rsidRDefault="00894B39" w:rsidP="005D5C4B">
      <w:pPr>
        <w:pStyle w:val="Odstavecseseznamem"/>
        <w:numPr>
          <w:ilvl w:val="0"/>
          <w:numId w:val="41"/>
        </w:numPr>
        <w:autoSpaceDE w:val="0"/>
        <w:autoSpaceDN w:val="0"/>
        <w:adjustRightInd w:val="0"/>
        <w:spacing w:line="276" w:lineRule="auto"/>
        <w:ind w:hanging="578"/>
        <w:contextualSpacing/>
        <w:rPr>
          <w:rFonts w:ascii="Aptos" w:eastAsiaTheme="minorHAnsi" w:hAnsi="Aptos" w:cs="Segoe UI"/>
          <w:b/>
          <w:color w:val="000000" w:themeColor="text1"/>
          <w:sz w:val="22"/>
          <w:szCs w:val="22"/>
          <w:lang w:eastAsia="en-US"/>
        </w:rPr>
      </w:pPr>
      <w:r w:rsidRPr="00977323">
        <w:rPr>
          <w:rFonts w:ascii="Aptos" w:hAnsi="Aptos" w:cs="Segoe UI"/>
          <w:b/>
          <w:color w:val="000000" w:themeColor="text1"/>
          <w:sz w:val="22"/>
          <w:szCs w:val="22"/>
        </w:rPr>
        <w:lastRenderedPageBreak/>
        <w:t>Zvláštní podmínky</w:t>
      </w:r>
    </w:p>
    <w:p w14:paraId="5A40EE60" w14:textId="5E218297" w:rsidR="00894B39" w:rsidRPr="00977323" w:rsidRDefault="00894B39" w:rsidP="003C2EE9">
      <w:pPr>
        <w:spacing w:line="276" w:lineRule="auto"/>
        <w:rPr>
          <w:rFonts w:ascii="Aptos" w:hAnsi="Aptos" w:cs="Segoe UI"/>
          <w:b/>
          <w:color w:val="000000" w:themeColor="text1"/>
        </w:rPr>
      </w:pPr>
      <w:r w:rsidRPr="00977323">
        <w:rPr>
          <w:rFonts w:ascii="Aptos" w:hAnsi="Aptos" w:cs="Segoe UI"/>
          <w:b/>
          <w:color w:val="000000" w:themeColor="text1"/>
        </w:rPr>
        <w:t>Zvláštní podmínky měnící v odkazovaných článcích a pod-článcích Obecné podmínky</w:t>
      </w:r>
    </w:p>
    <w:p w14:paraId="0C721041" w14:textId="406376B6"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1.1.1.2 se nahrazuje novým zněním:</w:t>
      </w:r>
    </w:p>
    <w:p w14:paraId="7097D413" w14:textId="6DA3F77D" w:rsidR="00894B39" w:rsidRPr="00977323" w:rsidRDefault="00894B39"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Smlouva o dílo</w:t>
      </w:r>
      <w:r w:rsidRPr="00977323">
        <w:rPr>
          <w:rFonts w:ascii="Aptos" w:hAnsi="Aptos" w:cs="Segoe UI"/>
        </w:rPr>
        <w:t xml:space="preserve">“ je dokument smlouvy o dílo, na který odkazuje Pod-článek 1.6 </w:t>
      </w:r>
      <w:r w:rsidR="00D623F3" w:rsidRPr="00977323">
        <w:rPr>
          <w:rFonts w:ascii="Aptos" w:hAnsi="Aptos" w:cs="Segoe UI"/>
        </w:rPr>
        <w:t>[</w:t>
      </w:r>
      <w:r w:rsidRPr="00977323">
        <w:rPr>
          <w:rFonts w:ascii="Aptos" w:hAnsi="Aptos" w:cs="Segoe UI"/>
        </w:rPr>
        <w:t>Smlouva o</w:t>
      </w:r>
      <w:r w:rsidR="004C044E" w:rsidRPr="00977323">
        <w:rPr>
          <w:rFonts w:ascii="Aptos" w:hAnsi="Aptos" w:cs="Segoe UI"/>
        </w:rPr>
        <w:t> </w:t>
      </w:r>
      <w:r w:rsidRPr="00977323">
        <w:rPr>
          <w:rFonts w:ascii="Aptos" w:hAnsi="Aptos" w:cs="Segoe UI"/>
        </w:rPr>
        <w:t>dílo</w:t>
      </w:r>
      <w:r w:rsidR="00D623F3" w:rsidRPr="00977323">
        <w:rPr>
          <w:rFonts w:ascii="Aptos" w:hAnsi="Aptos" w:cs="Segoe UI"/>
        </w:rPr>
        <w:t>]</w:t>
      </w:r>
      <w:r w:rsidR="00F90D69" w:rsidRPr="00977323">
        <w:rPr>
          <w:rFonts w:ascii="Aptos" w:hAnsi="Aptos" w:cs="Segoe UI"/>
        </w:rPr>
        <w:t>.</w:t>
      </w:r>
      <w:r w:rsidR="00D4670F" w:rsidRPr="00977323">
        <w:rPr>
          <w:rFonts w:ascii="Aptos" w:hAnsi="Aptos" w:cs="Segoe UI"/>
        </w:rPr>
        <w:t>“</w:t>
      </w:r>
    </w:p>
    <w:p w14:paraId="785572C4" w14:textId="6FF6945B" w:rsidR="00894B39" w:rsidRPr="00977323" w:rsidRDefault="00894B39" w:rsidP="003C2EE9">
      <w:pPr>
        <w:spacing w:line="276" w:lineRule="auto"/>
        <w:jc w:val="both"/>
        <w:rPr>
          <w:rFonts w:ascii="Aptos" w:hAnsi="Aptos" w:cs="Segoe UI"/>
          <w:b/>
          <w:bCs/>
        </w:rPr>
      </w:pPr>
      <w:r w:rsidRPr="00977323">
        <w:rPr>
          <w:rFonts w:ascii="Aptos" w:hAnsi="Aptos" w:cs="Segoe UI"/>
          <w:b/>
          <w:bCs/>
        </w:rPr>
        <w:t>Pod-článek 1.1.1.3 se nahrazuje novým zněním:</w:t>
      </w:r>
    </w:p>
    <w:p w14:paraId="269C93C3" w14:textId="5FDD6F56" w:rsidR="00894B39" w:rsidRPr="00977323" w:rsidRDefault="00894B39" w:rsidP="003C2EE9">
      <w:pPr>
        <w:spacing w:line="276" w:lineRule="auto"/>
        <w:jc w:val="both"/>
        <w:rPr>
          <w:rFonts w:ascii="Aptos" w:hAnsi="Aptos" w:cs="Segoe UI"/>
        </w:rPr>
      </w:pPr>
      <w:r w:rsidRPr="00977323">
        <w:rPr>
          <w:rFonts w:ascii="Aptos" w:hAnsi="Aptos" w:cs="Segoe UI"/>
          <w:i/>
        </w:rPr>
        <w:t>„</w:t>
      </w:r>
      <w:r w:rsidRPr="00977323">
        <w:rPr>
          <w:rFonts w:ascii="Aptos" w:hAnsi="Aptos" w:cs="Segoe UI"/>
          <w:b/>
          <w:bCs/>
          <w:iCs/>
        </w:rPr>
        <w:t>Dopis o přijetí nabídky</w:t>
      </w:r>
      <w:r w:rsidRPr="00977323">
        <w:rPr>
          <w:rFonts w:ascii="Aptos" w:hAnsi="Aptos" w:cs="Segoe UI"/>
          <w:i/>
        </w:rPr>
        <w:t>“</w:t>
      </w:r>
      <w:r w:rsidRPr="00977323">
        <w:rPr>
          <w:rFonts w:ascii="Aptos" w:hAnsi="Aptos" w:cs="Segoe UI"/>
        </w:rPr>
        <w:t xml:space="preserve"> je oznámení Objednatele o výběru dodavatele, přičemž Smlouva vznikne až podepsáním Smlouvy o dílo oběma Stranami.“</w:t>
      </w:r>
    </w:p>
    <w:p w14:paraId="0F17DD3F" w14:textId="571B9DC3"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1.1.1.4 se doplňuje takto:</w:t>
      </w:r>
    </w:p>
    <w:p w14:paraId="26A3A67E" w14:textId="53E8F832"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„Dopis nabídky“ </w:t>
      </w:r>
      <w:r w:rsidRPr="00977323">
        <w:rPr>
          <w:rFonts w:ascii="Aptos" w:hAnsi="Aptos" w:cs="Segoe UI"/>
        </w:rPr>
        <w:t>je dokument nazvaný jako dopis nabídky, který byl připra</w:t>
      </w:r>
      <w:r w:rsidRPr="00977323">
        <w:rPr>
          <w:rFonts w:ascii="Aptos" w:hAnsi="Aptos" w:cs="Segoe UI"/>
        </w:rPr>
        <w:softHyphen/>
        <w:t>ven Zhotovitelem a obsahuje podepsanou nabídku Objednateli na Dílo. Dopisem nabídky se rozumí též nabídka podaná Zhotovitelem v rámci zadávacího řízení podle zákona č. 134/2016 Sb., o zadávání veřejných zakázek (dále také jen „ZZVZ“).</w:t>
      </w:r>
      <w:r w:rsidR="00D4670F" w:rsidRPr="00977323">
        <w:rPr>
          <w:rFonts w:ascii="Aptos" w:hAnsi="Aptos" w:cs="Segoe UI"/>
        </w:rPr>
        <w:t>“</w:t>
      </w:r>
    </w:p>
    <w:p w14:paraId="3FE15F58" w14:textId="3FA646F8" w:rsidR="00711DF1" w:rsidRPr="00977323" w:rsidRDefault="00711DF1" w:rsidP="003C2EE9">
      <w:pPr>
        <w:spacing w:line="276" w:lineRule="auto"/>
        <w:jc w:val="both"/>
        <w:rPr>
          <w:rFonts w:ascii="Aptos" w:hAnsi="Aptos" w:cs="Segoe UI"/>
          <w:b/>
          <w:bCs/>
        </w:rPr>
      </w:pPr>
      <w:r w:rsidRPr="00977323">
        <w:rPr>
          <w:rFonts w:ascii="Aptos" w:hAnsi="Aptos" w:cs="Segoe UI"/>
          <w:b/>
          <w:bCs/>
        </w:rPr>
        <w:t>Pod-článek 1.1.3.3 se mění následovně:</w:t>
      </w:r>
    </w:p>
    <w:p w14:paraId="36485CC5" w14:textId="5E3C08FB" w:rsidR="00711DF1" w:rsidRPr="00977323" w:rsidRDefault="00304ED6" w:rsidP="003C2EE9">
      <w:pPr>
        <w:spacing w:line="276" w:lineRule="auto"/>
        <w:jc w:val="both"/>
        <w:rPr>
          <w:rFonts w:ascii="Aptos" w:hAnsi="Aptos" w:cs="Segoe UI"/>
          <w:b/>
          <w:bCs/>
        </w:rPr>
      </w:pPr>
      <w:r w:rsidRPr="00977323">
        <w:rPr>
          <w:rFonts w:ascii="Aptos" w:hAnsi="Aptos" w:cs="Segoe UI"/>
          <w:b/>
          <w:bCs/>
        </w:rPr>
        <w:t xml:space="preserve">„Doba pro dokončení“ </w:t>
      </w:r>
      <w:r w:rsidRPr="00977323">
        <w:rPr>
          <w:rFonts w:ascii="Aptos" w:hAnsi="Aptos" w:cs="Segoe UI"/>
        </w:rPr>
        <w:t xml:space="preserve">je doba pro dokončení Díla </w:t>
      </w:r>
      <w:r w:rsidR="008F1F87" w:rsidRPr="00977323">
        <w:rPr>
          <w:rFonts w:ascii="Aptos" w:hAnsi="Aptos" w:cs="Segoe UI"/>
        </w:rPr>
        <w:t xml:space="preserve">nebo Sekce (podle okolností) </w:t>
      </w:r>
      <w:r w:rsidRPr="00977323">
        <w:rPr>
          <w:rFonts w:ascii="Aptos" w:hAnsi="Aptos" w:cs="Segoe UI"/>
        </w:rPr>
        <w:t>podle Pod-článku 8.2 [</w:t>
      </w:r>
      <w:r w:rsidRPr="00977323">
        <w:rPr>
          <w:rFonts w:ascii="Aptos" w:hAnsi="Aptos" w:cs="Segoe UI"/>
          <w:i/>
          <w:iCs/>
        </w:rPr>
        <w:t>Doba pro dokončení</w:t>
      </w:r>
      <w:r w:rsidRPr="00977323">
        <w:rPr>
          <w:rFonts w:ascii="Aptos" w:hAnsi="Aptos" w:cs="Segoe UI"/>
        </w:rPr>
        <w:t>] tak, jak je stanovena v Příloze k</w:t>
      </w:r>
      <w:r w:rsidR="008F1F87" w:rsidRPr="00977323">
        <w:rPr>
          <w:rFonts w:ascii="Aptos" w:hAnsi="Aptos" w:cs="Segoe UI"/>
        </w:rPr>
        <w:t> </w:t>
      </w:r>
      <w:r w:rsidRPr="00977323">
        <w:rPr>
          <w:rFonts w:ascii="Aptos" w:hAnsi="Aptos" w:cs="Segoe UI"/>
        </w:rPr>
        <w:t>nabídce</w:t>
      </w:r>
      <w:r w:rsidR="008F1F87" w:rsidRPr="00977323">
        <w:rPr>
          <w:rFonts w:ascii="Aptos" w:hAnsi="Aptos" w:cs="Segoe UI"/>
        </w:rPr>
        <w:t xml:space="preserve">, </w:t>
      </w:r>
      <w:r w:rsidRPr="00977323">
        <w:rPr>
          <w:rFonts w:ascii="Aptos" w:hAnsi="Aptos" w:cs="Segoe UI"/>
        </w:rPr>
        <w:t>se všemi prodlouženími podle Pod-článku 8.4 [</w:t>
      </w:r>
      <w:r w:rsidRPr="00977323">
        <w:rPr>
          <w:rFonts w:ascii="Aptos" w:hAnsi="Aptos" w:cs="Segoe UI"/>
          <w:i/>
          <w:iCs/>
        </w:rPr>
        <w:t>Prodloužení doby pro dokončení</w:t>
      </w:r>
      <w:r w:rsidRPr="00977323">
        <w:rPr>
          <w:rFonts w:ascii="Aptos" w:hAnsi="Aptos" w:cs="Segoe UI"/>
        </w:rPr>
        <w:t>].</w:t>
      </w:r>
    </w:p>
    <w:p w14:paraId="2D2E9CA1" w14:textId="02E9013E" w:rsidR="00D623F3" w:rsidRPr="00977323" w:rsidRDefault="7E06D666" w:rsidP="003C2EE9">
      <w:pPr>
        <w:spacing w:line="276" w:lineRule="auto"/>
        <w:jc w:val="both"/>
        <w:rPr>
          <w:rFonts w:ascii="Aptos" w:hAnsi="Aptos" w:cs="Segoe UI"/>
          <w:b/>
          <w:bCs/>
        </w:rPr>
      </w:pPr>
      <w:r w:rsidRPr="00977323">
        <w:rPr>
          <w:rFonts w:ascii="Aptos" w:hAnsi="Aptos" w:cs="Segoe UI"/>
          <w:b/>
          <w:bCs/>
        </w:rPr>
        <w:t>Pod-článek 1.1.3.4 se doplňuje takto:</w:t>
      </w:r>
    </w:p>
    <w:p w14:paraId="6CEE36F5" w14:textId="3C263112" w:rsidR="00D623F3" w:rsidRPr="00977323" w:rsidRDefault="00D623F3" w:rsidP="003C2EE9">
      <w:pPr>
        <w:spacing w:line="276" w:lineRule="auto"/>
        <w:jc w:val="both"/>
        <w:rPr>
          <w:rFonts w:ascii="Aptos" w:hAnsi="Aptos" w:cs="Segoe UI"/>
        </w:rPr>
      </w:pPr>
      <w:r w:rsidRPr="00977323">
        <w:rPr>
          <w:rStyle w:val="Zkladntext2Tun"/>
          <w:rFonts w:ascii="Aptos" w:hAnsi="Aptos" w:cs="Segoe UI"/>
          <w:sz w:val="22"/>
          <w:szCs w:val="22"/>
        </w:rPr>
        <w:t xml:space="preserve">„Přejímací zkoušky“ </w:t>
      </w:r>
      <w:r w:rsidRPr="00977323">
        <w:rPr>
          <w:rFonts w:ascii="Aptos" w:hAnsi="Aptos" w:cs="Segoe UI"/>
        </w:rPr>
        <w:t>jsou zkoušky specifikované ve Smlouvě nebo dohod</w:t>
      </w:r>
      <w:r w:rsidRPr="00977323">
        <w:rPr>
          <w:rFonts w:ascii="Aptos" w:hAnsi="Aptos" w:cs="Segoe UI"/>
        </w:rPr>
        <w:softHyphen/>
        <w:t xml:space="preserve">nuté oběma Stranami nebo nařízené jako Variace, které jsou provedeny </w:t>
      </w:r>
      <w:r w:rsidRPr="00977323">
        <w:rPr>
          <w:rStyle w:val="Zkladntext2Exact"/>
          <w:rFonts w:ascii="Aptos" w:hAnsi="Aptos" w:cs="Segoe UI"/>
        </w:rPr>
        <w:t xml:space="preserve">podle Článku 9 </w:t>
      </w:r>
      <w:r w:rsidR="00F90D69" w:rsidRPr="00977323">
        <w:rPr>
          <w:rStyle w:val="Zkladntext2KurzvaExact"/>
          <w:rFonts w:ascii="Aptos" w:hAnsi="Aptos" w:cs="Segoe UI"/>
          <w:i w:val="0"/>
          <w:iCs w:val="0"/>
          <w:sz w:val="22"/>
          <w:szCs w:val="22"/>
        </w:rPr>
        <w:t>[</w:t>
      </w:r>
      <w:r w:rsidRPr="00977323">
        <w:rPr>
          <w:rStyle w:val="Zkladntext2KurzvaExact"/>
          <w:rFonts w:ascii="Aptos" w:hAnsi="Aptos" w:cs="Segoe UI"/>
          <w:sz w:val="22"/>
          <w:szCs w:val="22"/>
        </w:rPr>
        <w:t>Přejímací zkoušky</w:t>
      </w:r>
      <w:r w:rsidR="00F90D69" w:rsidRPr="00977323">
        <w:rPr>
          <w:rStyle w:val="Zkladntext2KurzvaExact"/>
          <w:rFonts w:ascii="Aptos" w:hAnsi="Aptos" w:cs="Segoe UI"/>
          <w:i w:val="0"/>
          <w:iCs w:val="0"/>
          <w:sz w:val="22"/>
          <w:szCs w:val="22"/>
        </w:rPr>
        <w:t>]</w:t>
      </w:r>
      <w:r w:rsidRPr="00977323">
        <w:rPr>
          <w:rStyle w:val="Zkladntext2Exact"/>
          <w:rFonts w:ascii="Aptos" w:hAnsi="Aptos" w:cs="Segoe UI"/>
        </w:rPr>
        <w:t xml:space="preserve"> před převzetím Díla nebo Sekce (podle okolnosti) Objednatelem</w:t>
      </w:r>
      <w:r w:rsidRPr="00977323">
        <w:rPr>
          <w:rFonts w:ascii="Aptos" w:hAnsi="Aptos" w:cs="Segoe UI"/>
        </w:rPr>
        <w:t>. Přejímacími zkouškami se rozumí veškeré zkoušky specifikované v Požadavcích objednatele.</w:t>
      </w:r>
      <w:r w:rsidR="00D4670F" w:rsidRPr="00977323">
        <w:rPr>
          <w:rFonts w:ascii="Aptos" w:hAnsi="Aptos" w:cs="Segoe UI"/>
        </w:rPr>
        <w:t>“</w:t>
      </w:r>
    </w:p>
    <w:p w14:paraId="426609DB" w14:textId="76F4512D"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1.1.3.7 se doplňuje takto:</w:t>
      </w:r>
    </w:p>
    <w:p w14:paraId="61275ECA" w14:textId="07EDAA04"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„Záruční doba“ </w:t>
      </w:r>
      <w:r w:rsidRPr="00977323">
        <w:rPr>
          <w:rFonts w:ascii="Aptos" w:hAnsi="Aptos" w:cs="Segoe UI"/>
        </w:rPr>
        <w:t>je doba pro oznámení vad Díla nebo Sekce (podle okolnosti) a to včetně vad, které se vyskytly po převzetí Díla podle Pod-článku 11.1 [</w:t>
      </w:r>
      <w:r w:rsidRPr="00977323">
        <w:rPr>
          <w:rFonts w:ascii="Aptos" w:hAnsi="Aptos" w:cs="Segoe UI"/>
          <w:i/>
          <w:iCs/>
        </w:rPr>
        <w:t>Dokončení nedokončených prací a</w:t>
      </w:r>
      <w:r w:rsidR="00DE083B" w:rsidRPr="00977323">
        <w:rPr>
          <w:rFonts w:ascii="Aptos" w:hAnsi="Aptos" w:cs="Segoe UI"/>
          <w:i/>
          <w:iCs/>
        </w:rPr>
        <w:t> </w:t>
      </w:r>
      <w:r w:rsidRPr="00977323">
        <w:rPr>
          <w:rFonts w:ascii="Aptos" w:hAnsi="Aptos" w:cs="Segoe UI"/>
          <w:i/>
          <w:iCs/>
        </w:rPr>
        <w:t>odstraňování vad</w:t>
      </w:r>
      <w:r w:rsidRPr="00977323">
        <w:rPr>
          <w:rFonts w:ascii="Aptos" w:hAnsi="Aptos" w:cs="Segoe UI"/>
        </w:rPr>
        <w:t>]</w:t>
      </w:r>
      <w:r w:rsidRPr="00977323">
        <w:rPr>
          <w:rFonts w:ascii="Aptos" w:hAnsi="Aptos" w:cs="Segoe UI"/>
          <w:i/>
          <w:iCs/>
        </w:rPr>
        <w:t xml:space="preserve"> </w:t>
      </w:r>
      <w:r w:rsidRPr="00977323">
        <w:rPr>
          <w:rFonts w:ascii="Aptos" w:hAnsi="Aptos" w:cs="Segoe UI"/>
        </w:rPr>
        <w:t>tak, jak je stanovena v Příloze k nabídce (se všemi prodlouženími podle Pod- -článku 11.3 [</w:t>
      </w:r>
      <w:r w:rsidRPr="00977323">
        <w:rPr>
          <w:rFonts w:ascii="Aptos" w:hAnsi="Aptos" w:cs="Segoe UI"/>
          <w:i/>
          <w:iCs/>
        </w:rPr>
        <w:t>Prodloužení záruční doby</w:t>
      </w:r>
      <w:r w:rsidRPr="00977323">
        <w:rPr>
          <w:rFonts w:ascii="Aptos" w:hAnsi="Aptos" w:cs="Segoe UI"/>
        </w:rPr>
        <w:t>])</w:t>
      </w:r>
      <w:r w:rsidRPr="00977323">
        <w:rPr>
          <w:rFonts w:ascii="Aptos" w:hAnsi="Aptos" w:cs="Segoe UI"/>
          <w:i/>
          <w:iCs/>
        </w:rPr>
        <w:t>,</w:t>
      </w:r>
      <w:r w:rsidRPr="00977323">
        <w:rPr>
          <w:rFonts w:ascii="Aptos" w:hAnsi="Aptos" w:cs="Segoe UI"/>
        </w:rPr>
        <w:t xml:space="preserve"> počítaná od data dokončení Díla nebo Sekce tak, jak je potvrzeno podle Pod-článku 10.1 [</w:t>
      </w:r>
      <w:r w:rsidRPr="00977323">
        <w:rPr>
          <w:rFonts w:ascii="Aptos" w:hAnsi="Aptos" w:cs="Segoe UI"/>
          <w:i/>
          <w:iCs/>
        </w:rPr>
        <w:t>Převzetí díla a sekcí</w:t>
      </w:r>
      <w:r w:rsidRPr="00977323">
        <w:rPr>
          <w:rFonts w:ascii="Aptos" w:hAnsi="Aptos" w:cs="Segoe UI"/>
        </w:rPr>
        <w:t>]</w:t>
      </w:r>
      <w:r w:rsidRPr="00977323">
        <w:rPr>
          <w:rFonts w:ascii="Aptos" w:hAnsi="Aptos" w:cs="Segoe UI"/>
          <w:i/>
          <w:iCs/>
        </w:rPr>
        <w:t xml:space="preserve">; </w:t>
      </w:r>
      <w:r w:rsidRPr="00977323">
        <w:rPr>
          <w:rFonts w:ascii="Aptos" w:hAnsi="Aptos" w:cs="Segoe UI"/>
        </w:rPr>
        <w:t>jde o dobu, po kterou bude Dílo způsobilé k použití pro obvyklý účel a zachová si obvyklé vlastnosti</w:t>
      </w:r>
      <w:r w:rsidRPr="00977323">
        <w:rPr>
          <w:rFonts w:ascii="Aptos" w:hAnsi="Aptos" w:cs="Segoe UI"/>
          <w:i/>
          <w:iCs/>
        </w:rPr>
        <w:t>.</w:t>
      </w:r>
      <w:r w:rsidR="00967EBF" w:rsidRPr="00977323">
        <w:rPr>
          <w:rFonts w:ascii="Aptos" w:hAnsi="Aptos" w:cs="Segoe UI"/>
          <w:i/>
          <w:iCs/>
        </w:rPr>
        <w:t xml:space="preserve"> </w:t>
      </w:r>
      <w:r w:rsidR="00967EBF" w:rsidRPr="00977323">
        <w:rPr>
          <w:rFonts w:ascii="Aptos" w:hAnsi="Aptos" w:cs="Segoe UI"/>
        </w:rPr>
        <w:t xml:space="preserve">Záruční doba činí </w:t>
      </w:r>
      <w:r w:rsidR="00C163FA" w:rsidRPr="00977323">
        <w:rPr>
          <w:rFonts w:ascii="Aptos" w:hAnsi="Aptos" w:cs="Segoe UI"/>
        </w:rPr>
        <w:t xml:space="preserve">5 </w:t>
      </w:r>
      <w:r w:rsidR="00967EBF" w:rsidRPr="00977323">
        <w:rPr>
          <w:rFonts w:ascii="Aptos" w:hAnsi="Aptos" w:cs="Segoe UI"/>
        </w:rPr>
        <w:t>let.</w:t>
      </w:r>
      <w:r w:rsidR="00D4670F" w:rsidRPr="00977323">
        <w:rPr>
          <w:rFonts w:ascii="Aptos" w:hAnsi="Aptos" w:cs="Segoe UI"/>
        </w:rPr>
        <w:t>“</w:t>
      </w:r>
    </w:p>
    <w:p w14:paraId="22AE509D" w14:textId="217A6A45"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1.1.3.8 je odstraněn bez náhrady.</w:t>
      </w:r>
    </w:p>
    <w:p w14:paraId="57D3728D" w14:textId="6442C1D9"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1.1.3.9 se nahrazuje novým zněním:</w:t>
      </w:r>
    </w:p>
    <w:p w14:paraId="37FA95F5" w14:textId="6068D100" w:rsidR="00D623F3" w:rsidRPr="00977323" w:rsidRDefault="00D623F3" w:rsidP="003C2EE9">
      <w:pPr>
        <w:spacing w:line="276" w:lineRule="auto"/>
        <w:jc w:val="both"/>
        <w:rPr>
          <w:rFonts w:ascii="Aptos" w:hAnsi="Aptos" w:cs="Segoe UI"/>
        </w:rPr>
      </w:pPr>
      <w:r w:rsidRPr="00977323">
        <w:rPr>
          <w:rFonts w:ascii="Aptos" w:hAnsi="Aptos" w:cs="Segoe UI"/>
          <w:b/>
          <w:bCs/>
        </w:rPr>
        <w:t xml:space="preserve">„den“ </w:t>
      </w:r>
      <w:r w:rsidRPr="00977323">
        <w:rPr>
          <w:rFonts w:ascii="Aptos" w:hAnsi="Aptos" w:cs="Segoe UI"/>
        </w:rPr>
        <w:t xml:space="preserve">je kalendářní den a </w:t>
      </w:r>
      <w:r w:rsidRPr="00977323">
        <w:rPr>
          <w:rFonts w:ascii="Aptos" w:hAnsi="Aptos" w:cs="Segoe UI"/>
          <w:b/>
          <w:bCs/>
        </w:rPr>
        <w:t xml:space="preserve">„rok“ </w:t>
      </w:r>
      <w:r w:rsidRPr="00977323">
        <w:rPr>
          <w:rFonts w:ascii="Aptos" w:hAnsi="Aptos" w:cs="Segoe UI"/>
        </w:rPr>
        <w:t>je kalendářní rok.</w:t>
      </w:r>
      <w:r w:rsidR="00D4670F" w:rsidRPr="00977323">
        <w:rPr>
          <w:rFonts w:ascii="Aptos" w:hAnsi="Aptos" w:cs="Segoe UI"/>
        </w:rPr>
        <w:t>“</w:t>
      </w:r>
    </w:p>
    <w:p w14:paraId="354A7906" w14:textId="41F006D4" w:rsidR="00D623F3" w:rsidRPr="00977323" w:rsidRDefault="00D623F3" w:rsidP="003C2EE9">
      <w:pPr>
        <w:spacing w:line="276" w:lineRule="auto"/>
        <w:jc w:val="both"/>
        <w:rPr>
          <w:rFonts w:ascii="Aptos" w:hAnsi="Aptos" w:cs="Segoe UI"/>
          <w:b/>
          <w:bCs/>
        </w:rPr>
      </w:pPr>
      <w:r w:rsidRPr="00977323">
        <w:rPr>
          <w:rFonts w:ascii="Aptos" w:hAnsi="Aptos" w:cs="Segoe UI"/>
          <w:b/>
          <w:bCs/>
        </w:rPr>
        <w:t>Pod-článek 1.1.3.10 je nově přidán, a to v tomto znění:</w:t>
      </w:r>
    </w:p>
    <w:p w14:paraId="147D4B2F" w14:textId="6662FDCC" w:rsidR="00D623F3" w:rsidRPr="00977323" w:rsidRDefault="00D623F3" w:rsidP="003C2EE9">
      <w:pPr>
        <w:spacing w:line="276" w:lineRule="auto"/>
        <w:jc w:val="both"/>
        <w:rPr>
          <w:rFonts w:ascii="Aptos" w:hAnsi="Aptos" w:cs="Segoe UI"/>
        </w:rPr>
      </w:pPr>
      <w:r w:rsidRPr="00977323">
        <w:rPr>
          <w:rFonts w:ascii="Aptos" w:hAnsi="Aptos" w:cs="Segoe UI"/>
          <w:b/>
          <w:bCs/>
        </w:rPr>
        <w:t>„Zkušební provoz“</w:t>
      </w:r>
      <w:r w:rsidRPr="00977323">
        <w:rPr>
          <w:rFonts w:ascii="Aptos" w:hAnsi="Aptos" w:cs="Segoe UI"/>
        </w:rPr>
        <w:t xml:space="preserve"> slouží k ověření funkce Dokončeného díla</w:t>
      </w:r>
      <w:r w:rsidR="008F1F87" w:rsidRPr="00977323">
        <w:rPr>
          <w:rFonts w:ascii="Aptos" w:hAnsi="Aptos" w:cs="Segoe UI"/>
        </w:rPr>
        <w:t xml:space="preserve"> nebo Sekce (podle okolností)</w:t>
      </w:r>
      <w:r w:rsidRPr="00977323">
        <w:rPr>
          <w:rFonts w:ascii="Aptos" w:hAnsi="Aptos" w:cs="Segoe UI"/>
        </w:rPr>
        <w:t xml:space="preserve">. Zkušební provoz se zavádí před vydáním kolaudačního </w:t>
      </w:r>
      <w:r w:rsidR="000A08D2" w:rsidRPr="00977323">
        <w:rPr>
          <w:rFonts w:ascii="Aptos" w:hAnsi="Aptos" w:cs="Segoe UI"/>
        </w:rPr>
        <w:t xml:space="preserve">rozhodnutí </w:t>
      </w:r>
      <w:r w:rsidR="002E5175" w:rsidRPr="00977323">
        <w:rPr>
          <w:rFonts w:ascii="Aptos" w:hAnsi="Aptos" w:cs="Segoe UI"/>
        </w:rPr>
        <w:t xml:space="preserve">příslušného úřadu dle platných </w:t>
      </w:r>
      <w:r w:rsidR="00396330" w:rsidRPr="00977323">
        <w:rPr>
          <w:rFonts w:ascii="Aptos" w:hAnsi="Aptos" w:cs="Segoe UI"/>
        </w:rPr>
        <w:t xml:space="preserve">a účinných </w:t>
      </w:r>
      <w:r w:rsidR="002E5175" w:rsidRPr="00977323">
        <w:rPr>
          <w:rFonts w:ascii="Aptos" w:hAnsi="Aptos" w:cs="Segoe UI"/>
        </w:rPr>
        <w:t>právních předpisů.</w:t>
      </w:r>
      <w:r w:rsidR="008F1F87" w:rsidRPr="00977323">
        <w:rPr>
          <w:rFonts w:ascii="Aptos" w:hAnsi="Aptos" w:cs="Segoe UI"/>
        </w:rPr>
        <w:t xml:space="preserve"> Zkušební provoz Sekce 1 bude zahájen po jejím převzetí Objednatelem podle Pod-článku 10.1 [Převzetí díla a sekcí].</w:t>
      </w:r>
    </w:p>
    <w:p w14:paraId="36EB4AAC" w14:textId="5C344DE5" w:rsidR="00607C1D" w:rsidRPr="00977323" w:rsidRDefault="00607C1D" w:rsidP="003C2EE9">
      <w:pPr>
        <w:spacing w:line="276" w:lineRule="auto"/>
        <w:jc w:val="both"/>
        <w:rPr>
          <w:rFonts w:ascii="Aptos" w:hAnsi="Aptos" w:cs="Segoe UI"/>
          <w:b/>
          <w:bCs/>
        </w:rPr>
      </w:pPr>
      <w:r w:rsidRPr="00977323">
        <w:rPr>
          <w:rFonts w:ascii="Aptos" w:hAnsi="Aptos" w:cs="Segoe UI"/>
          <w:b/>
          <w:bCs/>
        </w:rPr>
        <w:lastRenderedPageBreak/>
        <w:t>Pod-článek 1.1.3.11 je nově přidán, a to v tomto znění:</w:t>
      </w:r>
    </w:p>
    <w:p w14:paraId="451B5631" w14:textId="0C8DEF7D" w:rsidR="00607C1D" w:rsidRPr="00977323" w:rsidRDefault="00FD4A9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Demoliční </w:t>
      </w:r>
      <w:r w:rsidR="002B4E9E" w:rsidRPr="00977323">
        <w:rPr>
          <w:rFonts w:ascii="Aptos" w:hAnsi="Aptos" w:cs="Segoe UI"/>
          <w:b/>
          <w:bCs/>
        </w:rPr>
        <w:t>etapa</w:t>
      </w:r>
      <w:r w:rsidR="00D4338E" w:rsidRPr="00977323">
        <w:rPr>
          <w:rFonts w:ascii="Aptos" w:hAnsi="Aptos" w:cs="Segoe UI"/>
        </w:rPr>
        <w:t>“</w:t>
      </w:r>
      <w:r w:rsidRPr="00977323">
        <w:rPr>
          <w:rFonts w:ascii="Aptos" w:hAnsi="Aptos" w:cs="Segoe UI"/>
        </w:rPr>
        <w:t xml:space="preserve"> </w:t>
      </w:r>
      <w:r w:rsidR="0012226E" w:rsidRPr="00977323">
        <w:rPr>
          <w:rFonts w:ascii="Aptos" w:hAnsi="Aptos" w:cs="Segoe UI"/>
        </w:rPr>
        <w:t xml:space="preserve">znamená část Díla zahrnující zejména zpracování Dokumentace pro odstranění stavby (PDOS), </w:t>
      </w:r>
      <w:r w:rsidR="00E82225" w:rsidRPr="00977323">
        <w:rPr>
          <w:rFonts w:ascii="Aptos" w:hAnsi="Aptos" w:cs="Segoe UI"/>
        </w:rPr>
        <w:t xml:space="preserve">výkon související inženýrské činnosti a obstarání </w:t>
      </w:r>
      <w:r w:rsidR="0012226E" w:rsidRPr="00977323">
        <w:rPr>
          <w:rFonts w:ascii="Aptos" w:hAnsi="Aptos" w:cs="Segoe UI"/>
        </w:rPr>
        <w:t>podkladů</w:t>
      </w:r>
      <w:r w:rsidR="00E82225" w:rsidRPr="00977323">
        <w:rPr>
          <w:rFonts w:ascii="Aptos" w:hAnsi="Aptos" w:cs="Segoe UI"/>
        </w:rPr>
        <w:t>, vyjádření, stanovisek a souhlasů</w:t>
      </w:r>
      <w:r w:rsidR="0012226E" w:rsidRPr="00977323">
        <w:rPr>
          <w:rFonts w:ascii="Aptos" w:hAnsi="Aptos" w:cs="Segoe UI"/>
        </w:rPr>
        <w:t xml:space="preserve"> nezbytných pro získání povolení k odstranění stavby, získání pravomocného povolení k odstranění stavby, provedení demoličních prací v rozsahu stanoveném Smlouvou a Požadavky objednatele, jakož i související činnosti, včetně třídění, odvozu a využití nebo odstranění vzniklých odpadů a</w:t>
      </w:r>
      <w:r w:rsidR="00191E96" w:rsidRPr="00977323">
        <w:rPr>
          <w:rFonts w:ascii="Aptos" w:hAnsi="Aptos" w:cs="Segoe UI"/>
        </w:rPr>
        <w:t> </w:t>
      </w:r>
      <w:r w:rsidR="0012226E" w:rsidRPr="00977323">
        <w:rPr>
          <w:rFonts w:ascii="Aptos" w:hAnsi="Aptos" w:cs="Segoe UI"/>
        </w:rPr>
        <w:t>uvedení dotčeného území do stavu stanoveného Smlouvou a Požadavky objednatele</w:t>
      </w:r>
      <w:r w:rsidRPr="00977323">
        <w:rPr>
          <w:rFonts w:ascii="Aptos" w:hAnsi="Aptos" w:cs="Segoe UI"/>
        </w:rPr>
        <w:t>.</w:t>
      </w:r>
      <w:r w:rsidR="00E82225" w:rsidRPr="00977323">
        <w:rPr>
          <w:rFonts w:ascii="Aptos" w:hAnsi="Aptos" w:cs="Segoe UI"/>
        </w:rPr>
        <w:t xml:space="preserve"> Vymezení Demoliční etapy neznamená, že činnosti tvořící ostatní části Díla mohou být prováděny až po jejím Dokončení; Zhotovitel je oprávněn organizovat a časově koordinovat jednotlivé části Díla tak, aby dodržel termíny stanovené Smlouvou.</w:t>
      </w:r>
      <w:r w:rsidRPr="00977323">
        <w:rPr>
          <w:rFonts w:ascii="Aptos" w:hAnsi="Aptos" w:cs="Segoe UI"/>
        </w:rPr>
        <w:t>“</w:t>
      </w:r>
    </w:p>
    <w:p w14:paraId="122749D3" w14:textId="6A25E0C7" w:rsidR="008E3012" w:rsidRPr="00977323" w:rsidRDefault="008E3012" w:rsidP="003C2EE9">
      <w:pPr>
        <w:spacing w:line="276" w:lineRule="auto"/>
        <w:jc w:val="both"/>
        <w:rPr>
          <w:rFonts w:ascii="Aptos" w:hAnsi="Aptos" w:cs="Segoe UI"/>
          <w:b/>
          <w:bCs/>
        </w:rPr>
      </w:pPr>
      <w:r w:rsidRPr="00977323">
        <w:rPr>
          <w:rFonts w:ascii="Aptos" w:hAnsi="Aptos" w:cs="Segoe UI"/>
          <w:b/>
          <w:bCs/>
        </w:rPr>
        <w:t>Pod-článek 1.1.3.12 je nově přidán, a to v tomto znění:</w:t>
      </w:r>
    </w:p>
    <w:p w14:paraId="16F186B6" w14:textId="57A27CB2" w:rsidR="001C5669" w:rsidRPr="00977323" w:rsidRDefault="001C5669" w:rsidP="001C5669">
      <w:pPr>
        <w:spacing w:line="276" w:lineRule="auto"/>
        <w:jc w:val="both"/>
        <w:rPr>
          <w:rFonts w:ascii="Aptos" w:hAnsi="Aptos" w:cs="Segoe UI"/>
        </w:rPr>
      </w:pPr>
      <w:r w:rsidRPr="00977323">
        <w:rPr>
          <w:rFonts w:ascii="Aptos" w:hAnsi="Aptos" w:cs="Segoe UI"/>
        </w:rPr>
        <w:t>„</w:t>
      </w:r>
      <w:r w:rsidRPr="00977323">
        <w:rPr>
          <w:rFonts w:ascii="Aptos" w:hAnsi="Aptos" w:cs="Segoe UI"/>
          <w:b/>
          <w:bCs/>
        </w:rPr>
        <w:t xml:space="preserve">Dokončení Demoliční </w:t>
      </w:r>
      <w:r w:rsidR="00AF2CD5" w:rsidRPr="00977323">
        <w:rPr>
          <w:rFonts w:ascii="Aptos" w:hAnsi="Aptos" w:cs="Segoe UI"/>
          <w:b/>
          <w:bCs/>
        </w:rPr>
        <w:t>etapy</w:t>
      </w:r>
      <w:r w:rsidRPr="00977323">
        <w:rPr>
          <w:rFonts w:ascii="Aptos" w:hAnsi="Aptos" w:cs="Segoe UI"/>
        </w:rPr>
        <w:t xml:space="preserve"> znamená dokončení všech prací tvořících Demoliční </w:t>
      </w:r>
      <w:r w:rsidR="00AF2CD5" w:rsidRPr="00977323">
        <w:rPr>
          <w:rFonts w:ascii="Aptos" w:hAnsi="Aptos" w:cs="Segoe UI"/>
        </w:rPr>
        <w:t>etapu</w:t>
      </w:r>
      <w:r w:rsidRPr="00977323">
        <w:rPr>
          <w:rFonts w:ascii="Aptos" w:hAnsi="Aptos" w:cs="Segoe UI"/>
        </w:rPr>
        <w:t xml:space="preserve"> v souladu se Smlouvou, </w:t>
      </w:r>
      <w:r w:rsidR="002738AA" w:rsidRPr="00977323">
        <w:rPr>
          <w:rFonts w:ascii="Aptos" w:hAnsi="Aptos" w:cs="Segoe UI"/>
        </w:rPr>
        <w:t>Dokumentací pro odstranění stavby</w:t>
      </w:r>
      <w:r w:rsidRPr="00977323">
        <w:rPr>
          <w:rFonts w:ascii="Aptos" w:hAnsi="Aptos" w:cs="Segoe UI"/>
        </w:rPr>
        <w:t xml:space="preserve"> a Požadavky objednatele, zejména</w:t>
      </w:r>
    </w:p>
    <w:p w14:paraId="238B79B8" w14:textId="3C295345" w:rsidR="00730AE7" w:rsidRPr="00977323" w:rsidRDefault="00730AE7" w:rsidP="001C5669">
      <w:pPr>
        <w:spacing w:line="276" w:lineRule="auto"/>
        <w:jc w:val="both"/>
        <w:rPr>
          <w:rFonts w:ascii="Aptos" w:hAnsi="Aptos" w:cs="Segoe UI"/>
        </w:rPr>
      </w:pPr>
      <w:r w:rsidRPr="00977323">
        <w:rPr>
          <w:rFonts w:ascii="Aptos" w:hAnsi="Aptos" w:cs="Segoe UI"/>
        </w:rPr>
        <w:t xml:space="preserve">(a) </w:t>
      </w:r>
      <w:r w:rsidR="00E82225" w:rsidRPr="00977323">
        <w:rPr>
          <w:rFonts w:ascii="Aptos" w:hAnsi="Aptos" w:cs="Segoe UI"/>
        </w:rPr>
        <w:t>řádné zpracování a předání Dokumentace pro odstranění stavby (PDOS) v rozsahu stanoveném Smlouvou</w:t>
      </w:r>
      <w:r w:rsidR="00AF5CF5" w:rsidRPr="00977323">
        <w:rPr>
          <w:rFonts w:ascii="Aptos" w:hAnsi="Aptos" w:cs="Segoe UI"/>
        </w:rPr>
        <w:t>,</w:t>
      </w:r>
    </w:p>
    <w:p w14:paraId="58D74082" w14:textId="0F0AD5BE" w:rsidR="00AF5CF5" w:rsidRPr="00977323" w:rsidRDefault="00D6375F" w:rsidP="001C5669">
      <w:pPr>
        <w:spacing w:line="276" w:lineRule="auto"/>
        <w:jc w:val="both"/>
        <w:rPr>
          <w:rFonts w:ascii="Aptos" w:hAnsi="Aptos" w:cs="Segoe UI"/>
        </w:rPr>
      </w:pPr>
      <w:r w:rsidRPr="00977323">
        <w:rPr>
          <w:rFonts w:ascii="Aptos" w:hAnsi="Aptos" w:cs="Segoe UI"/>
        </w:rPr>
        <w:t xml:space="preserve">(b) </w:t>
      </w:r>
      <w:r w:rsidR="00E82225" w:rsidRPr="00977323">
        <w:rPr>
          <w:rFonts w:ascii="Aptos" w:hAnsi="Aptos" w:cs="Segoe UI"/>
        </w:rPr>
        <w:t>provedení související inženýrské činnosti pro povolení odstranění stavby v rozsahu stanoveném Smlouvou</w:t>
      </w:r>
      <w:r w:rsidR="00CA55B1" w:rsidRPr="00977323">
        <w:rPr>
          <w:rFonts w:ascii="Aptos" w:hAnsi="Aptos" w:cs="Segoe UI"/>
        </w:rPr>
        <w:t>,</w:t>
      </w:r>
    </w:p>
    <w:p w14:paraId="3A084BB6" w14:textId="4CE6CAB2"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c</w:t>
      </w:r>
      <w:r w:rsidRPr="00977323">
        <w:rPr>
          <w:rFonts w:ascii="Aptos" w:hAnsi="Aptos" w:cs="Segoe UI"/>
        </w:rPr>
        <w:t>) nabytí právní moci povolení k odstranění stavby,</w:t>
      </w:r>
    </w:p>
    <w:p w14:paraId="6B4D49F9" w14:textId="7AA8ABF4"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d</w:t>
      </w:r>
      <w:r w:rsidRPr="00977323">
        <w:rPr>
          <w:rFonts w:ascii="Aptos" w:hAnsi="Aptos" w:cs="Segoe UI"/>
        </w:rPr>
        <w:t>) provedení demoličních prací v rozsahu stanoveném Smlouvou,</w:t>
      </w:r>
    </w:p>
    <w:p w14:paraId="0F1BD2E4" w14:textId="02BF45A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e</w:t>
      </w:r>
      <w:r w:rsidRPr="00977323">
        <w:rPr>
          <w:rFonts w:ascii="Aptos" w:hAnsi="Aptos" w:cs="Segoe UI"/>
        </w:rPr>
        <w:t>) třídění, odvoz a využití nebo odstranění vzniklých odpadů v souladu s Právními předpisy,</w:t>
      </w:r>
    </w:p>
    <w:p w14:paraId="39762B01" w14:textId="72F872D7"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f</w:t>
      </w:r>
      <w:r w:rsidRPr="00977323">
        <w:rPr>
          <w:rFonts w:ascii="Aptos" w:hAnsi="Aptos" w:cs="Segoe UI"/>
        </w:rPr>
        <w:t>) odstranění zařízení a materiálů souvisejících s prováděním demoličních prací,</w:t>
      </w:r>
    </w:p>
    <w:p w14:paraId="055C855B" w14:textId="63E74A73" w:rsidR="004905E8" w:rsidRPr="00977323" w:rsidRDefault="004905E8" w:rsidP="004905E8">
      <w:pPr>
        <w:spacing w:line="276" w:lineRule="auto"/>
        <w:jc w:val="both"/>
        <w:rPr>
          <w:rFonts w:ascii="Aptos" w:hAnsi="Aptos" w:cs="Segoe UI"/>
        </w:rPr>
      </w:pPr>
      <w:r w:rsidRPr="00977323">
        <w:rPr>
          <w:rFonts w:ascii="Aptos" w:hAnsi="Aptos" w:cs="Segoe UI"/>
        </w:rPr>
        <w:t>(</w:t>
      </w:r>
      <w:r w:rsidR="00CA55B1" w:rsidRPr="00977323">
        <w:rPr>
          <w:rFonts w:ascii="Aptos" w:hAnsi="Aptos" w:cs="Segoe UI"/>
        </w:rPr>
        <w:t>g</w:t>
      </w:r>
      <w:r w:rsidRPr="00977323">
        <w:rPr>
          <w:rFonts w:ascii="Aptos" w:hAnsi="Aptos" w:cs="Segoe UI"/>
        </w:rPr>
        <w:t xml:space="preserve">) uvedení dotčeného území do stavu stanoveného Smlouvou a Požadavky objednatele, umožňujícího </w:t>
      </w:r>
      <w:r w:rsidR="00E82225" w:rsidRPr="00977323">
        <w:rPr>
          <w:rFonts w:ascii="Aptos" w:hAnsi="Aptos" w:cs="Segoe UI"/>
        </w:rPr>
        <w:t>řádné provedení</w:t>
      </w:r>
      <w:r w:rsidRPr="00977323">
        <w:rPr>
          <w:rFonts w:ascii="Aptos" w:hAnsi="Aptos" w:cs="Segoe UI"/>
        </w:rPr>
        <w:t xml:space="preserve"> navazujících </w:t>
      </w:r>
      <w:r w:rsidR="00E82225" w:rsidRPr="00977323">
        <w:rPr>
          <w:rFonts w:ascii="Aptos" w:hAnsi="Aptos" w:cs="Segoe UI"/>
        </w:rPr>
        <w:t>částí Díla v příslušném rozsahu</w:t>
      </w:r>
      <w:r w:rsidRPr="00977323">
        <w:rPr>
          <w:rFonts w:ascii="Aptos" w:hAnsi="Aptos" w:cs="Segoe UI"/>
        </w:rPr>
        <w:t>.</w:t>
      </w:r>
    </w:p>
    <w:p w14:paraId="39293313" w14:textId="569496CF" w:rsidR="00E82225" w:rsidRPr="00977323" w:rsidRDefault="00720D58" w:rsidP="001C5669">
      <w:pPr>
        <w:spacing w:line="276" w:lineRule="auto"/>
        <w:jc w:val="both"/>
        <w:rPr>
          <w:rFonts w:ascii="Aptos" w:hAnsi="Aptos" w:cs="Segoe UI"/>
        </w:rPr>
      </w:pPr>
      <w:r w:rsidRPr="00977323">
        <w:rPr>
          <w:rFonts w:ascii="Aptos" w:hAnsi="Aptos" w:cs="Segoe UI"/>
        </w:rPr>
        <w:t xml:space="preserve">Demoliční etapa </w:t>
      </w:r>
      <w:r w:rsidR="00E82225" w:rsidRPr="00977323">
        <w:rPr>
          <w:rFonts w:ascii="Aptos" w:hAnsi="Aptos" w:cs="Segoe UI"/>
        </w:rPr>
        <w:t xml:space="preserve">představuje věcně vymezenou část Díla. </w:t>
      </w:r>
      <w:r w:rsidRPr="00977323">
        <w:rPr>
          <w:rFonts w:ascii="Aptos" w:hAnsi="Aptos" w:cs="Segoe UI"/>
        </w:rPr>
        <w:t>Demoliční etapa nepředstavuje Sekci ve smyslu Pod</w:t>
      </w:r>
      <w:r w:rsidRPr="00977323">
        <w:rPr>
          <w:rFonts w:ascii="Aptos" w:hAnsi="Aptos" w:cs="Segoe UI"/>
        </w:rPr>
        <w:noBreakHyphen/>
        <w:t>článku 1.1.5.6 a Článku 10, není-li v Příloze k nabídce výslovně uvedeno jinak. Protokolární potvrzení Dokončení Demoliční etapy nepředstavuje Potvrzení o převzetí Díla ani Sekce, nezakládá běh Záruční doby a nemá samo o sobě za následek přechod odpovědnosti za péči o Dílo nebo jeho část podle Pod</w:t>
      </w:r>
      <w:r w:rsidRPr="00977323">
        <w:rPr>
          <w:rFonts w:ascii="Aptos" w:hAnsi="Aptos" w:cs="Segoe UI"/>
        </w:rPr>
        <w:noBreakHyphen/>
        <w:t>článku 17.2.</w:t>
      </w:r>
      <w:r w:rsidR="007C0288" w:rsidRPr="00977323">
        <w:rPr>
          <w:rFonts w:ascii="Aptos" w:hAnsi="Aptos" w:cs="Segoe UI"/>
        </w:rPr>
        <w:t>“</w:t>
      </w:r>
    </w:p>
    <w:p w14:paraId="1581BF77" w14:textId="71259F0B"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1.1.4.13 je nov</w:t>
      </w:r>
      <w:r w:rsidR="00265C58" w:rsidRPr="00977323">
        <w:rPr>
          <w:rFonts w:ascii="Aptos" w:hAnsi="Aptos" w:cs="Segoe UI"/>
          <w:b/>
          <w:bCs/>
        </w:rPr>
        <w:t>ě</w:t>
      </w:r>
      <w:r w:rsidRPr="00977323">
        <w:rPr>
          <w:rFonts w:ascii="Aptos" w:hAnsi="Aptos" w:cs="Segoe UI"/>
          <w:b/>
          <w:bCs/>
        </w:rPr>
        <w:t xml:space="preserve"> přidán, a to v tomto znění:</w:t>
      </w:r>
    </w:p>
    <w:p w14:paraId="4AF93120" w14:textId="170DB27F" w:rsidR="007F5E64" w:rsidRPr="00977323" w:rsidRDefault="4EB80CBF" w:rsidP="4D05C2F3">
      <w:pPr>
        <w:spacing w:line="276" w:lineRule="auto"/>
        <w:jc w:val="both"/>
        <w:rPr>
          <w:rFonts w:ascii="Aptos" w:hAnsi="Aptos" w:cs="Segoe UI"/>
        </w:rPr>
      </w:pPr>
      <w:r w:rsidRPr="00977323">
        <w:rPr>
          <w:rFonts w:ascii="Aptos" w:hAnsi="Aptos" w:cs="Segoe UI"/>
        </w:rPr>
        <w:t>„</w:t>
      </w:r>
      <w:r w:rsidRPr="00977323">
        <w:rPr>
          <w:rFonts w:ascii="Aptos" w:hAnsi="Aptos" w:cs="Segoe UI"/>
          <w:b/>
          <w:bCs/>
        </w:rPr>
        <w:t>Faktura</w:t>
      </w:r>
      <w:r w:rsidRPr="00977323">
        <w:rPr>
          <w:rFonts w:ascii="Aptos" w:hAnsi="Aptos" w:cs="Segoe UI"/>
        </w:rPr>
        <w:t>“ je daňový doklad vydaný</w:t>
      </w:r>
      <w:r w:rsidR="38166453" w:rsidRPr="00977323">
        <w:rPr>
          <w:rFonts w:ascii="Aptos" w:hAnsi="Aptos" w:cs="Segoe UI"/>
        </w:rPr>
        <w:t xml:space="preserve"> Zhotovitelem</w:t>
      </w:r>
      <w:r w:rsidRPr="00977323">
        <w:rPr>
          <w:rFonts w:ascii="Aptos" w:hAnsi="Aptos" w:cs="Segoe UI"/>
        </w:rPr>
        <w:t xml:space="preserve"> podle platných právních předpisů.</w:t>
      </w:r>
      <w:r w:rsidR="488989EA" w:rsidRPr="00977323">
        <w:rPr>
          <w:rFonts w:ascii="Aptos" w:hAnsi="Aptos" w:cs="Segoe UI"/>
        </w:rPr>
        <w:t>“</w:t>
      </w:r>
    </w:p>
    <w:p w14:paraId="50966AB0" w14:textId="1BB1FD67" w:rsidR="0050399B" w:rsidRPr="00977323" w:rsidRDefault="0050399B" w:rsidP="003C2EE9">
      <w:pPr>
        <w:spacing w:line="276" w:lineRule="auto"/>
        <w:jc w:val="both"/>
        <w:rPr>
          <w:rFonts w:ascii="Aptos" w:hAnsi="Aptos" w:cs="Segoe UI"/>
          <w:b/>
          <w:bCs/>
        </w:rPr>
      </w:pPr>
      <w:r w:rsidRPr="00977323">
        <w:rPr>
          <w:rFonts w:ascii="Aptos" w:hAnsi="Aptos" w:cs="Segoe UI"/>
          <w:b/>
          <w:bCs/>
        </w:rPr>
        <w:t>Na konec Pod-článku 1.1.5.6 se přidává následující text:</w:t>
      </w:r>
    </w:p>
    <w:p w14:paraId="661C43D6" w14:textId="048A3930" w:rsidR="0050399B" w:rsidRPr="00977323" w:rsidRDefault="0050399B" w:rsidP="003C2EE9">
      <w:pPr>
        <w:spacing w:line="276" w:lineRule="auto"/>
        <w:jc w:val="both"/>
        <w:rPr>
          <w:rFonts w:ascii="Aptos" w:hAnsi="Aptos" w:cs="Segoe UI"/>
        </w:rPr>
      </w:pPr>
      <w:r w:rsidRPr="00977323">
        <w:rPr>
          <w:rFonts w:ascii="Aptos" w:hAnsi="Aptos" w:cs="Segoe UI"/>
        </w:rPr>
        <w:t>„Pro účely Smlouvy se stanoví Sekce 1, jejíž rozsah je vymezen v Příloze k nabídce. Zbývající část Díla, která není součástí Sekce 1, nepředstavuje samostatnou Sekci, není-li ve Smlouvě výslovně stanoveno jinak.“</w:t>
      </w:r>
    </w:p>
    <w:p w14:paraId="627D208A" w14:textId="41BB7C25" w:rsidR="007F5E64" w:rsidRPr="00977323" w:rsidRDefault="007F5E64" w:rsidP="003C2EE9">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0</w:t>
      </w:r>
      <w:r w:rsidRPr="00977323">
        <w:rPr>
          <w:rFonts w:ascii="Aptos" w:hAnsi="Aptos" w:cs="Segoe UI"/>
          <w:b/>
          <w:bCs/>
        </w:rPr>
        <w:t xml:space="preserve"> je nov</w:t>
      </w:r>
      <w:r w:rsidR="00265C58" w:rsidRPr="00977323">
        <w:rPr>
          <w:rFonts w:ascii="Aptos" w:hAnsi="Aptos" w:cs="Segoe UI"/>
          <w:b/>
          <w:bCs/>
        </w:rPr>
        <w:t>ě</w:t>
      </w:r>
      <w:r w:rsidRPr="00977323">
        <w:rPr>
          <w:rFonts w:ascii="Aptos" w:hAnsi="Aptos" w:cs="Segoe UI"/>
          <w:b/>
          <w:bCs/>
        </w:rPr>
        <w:t xml:space="preserve"> přidán, a to v tomto znění:</w:t>
      </w:r>
    </w:p>
    <w:p w14:paraId="67832A97" w14:textId="3F4759F0" w:rsidR="007F5E64" w:rsidRPr="00977323" w:rsidRDefault="7C8BCE7E" w:rsidP="4D05C2F3">
      <w:pPr>
        <w:spacing w:line="276" w:lineRule="auto"/>
        <w:jc w:val="both"/>
        <w:rPr>
          <w:rFonts w:ascii="Aptos" w:hAnsi="Aptos" w:cs="Segoe UI"/>
        </w:rPr>
      </w:pPr>
      <w:r w:rsidRPr="00977323">
        <w:rPr>
          <w:rFonts w:ascii="Aptos" w:hAnsi="Aptos" w:cs="Segoe UI"/>
        </w:rPr>
        <w:lastRenderedPageBreak/>
        <w:t>„</w:t>
      </w:r>
      <w:r w:rsidRPr="00977323">
        <w:rPr>
          <w:rFonts w:ascii="Aptos" w:hAnsi="Aptos" w:cs="Segoe UI"/>
          <w:b/>
          <w:bCs/>
        </w:rPr>
        <w:t>Právo cesty</w:t>
      </w:r>
      <w:r w:rsidRPr="00977323">
        <w:rPr>
          <w:rFonts w:ascii="Aptos" w:hAnsi="Aptos" w:cs="Segoe UI"/>
        </w:rPr>
        <w:t>“ znamená jakýkoli právní titul k užívání pozemků ve vlastnictví osob odlišných od Objednatele, či jejich částem, zejména ve formě</w:t>
      </w:r>
      <w:r w:rsidR="12EFEEE7" w:rsidRPr="00977323">
        <w:rPr>
          <w:rFonts w:ascii="Aptos" w:hAnsi="Aptos" w:cs="Segoe UI"/>
        </w:rPr>
        <w:t xml:space="preserve"> práva stavby,</w:t>
      </w:r>
      <w:r w:rsidR="1E08A753" w:rsidRPr="00977323">
        <w:rPr>
          <w:rFonts w:ascii="Aptos" w:hAnsi="Aptos" w:cs="Segoe UI"/>
        </w:rPr>
        <w:t xml:space="preserve"> </w:t>
      </w:r>
      <w:r w:rsidRPr="00977323">
        <w:rPr>
          <w:rFonts w:ascii="Aptos" w:hAnsi="Aptos" w:cs="Segoe UI"/>
        </w:rPr>
        <w:t>věcného břemene či nájmu.</w:t>
      </w:r>
      <w:r w:rsidR="6B0A02BD" w:rsidRPr="00977323">
        <w:rPr>
          <w:rFonts w:ascii="Aptos" w:hAnsi="Aptos" w:cs="Segoe UI"/>
        </w:rPr>
        <w:t>“</w:t>
      </w:r>
    </w:p>
    <w:p w14:paraId="3DF912AB" w14:textId="595384ED" w:rsidR="00265C58" w:rsidRPr="00977323" w:rsidRDefault="00265C58" w:rsidP="00265C58">
      <w:pPr>
        <w:spacing w:line="276" w:lineRule="auto"/>
        <w:jc w:val="both"/>
        <w:rPr>
          <w:rFonts w:ascii="Aptos" w:hAnsi="Aptos" w:cs="Segoe UI"/>
          <w:b/>
          <w:bCs/>
        </w:rPr>
      </w:pPr>
      <w:r w:rsidRPr="00977323">
        <w:rPr>
          <w:rFonts w:ascii="Aptos" w:hAnsi="Aptos" w:cs="Segoe UI"/>
          <w:b/>
          <w:bCs/>
        </w:rPr>
        <w:t>Pod-článek 1.1.</w:t>
      </w:r>
      <w:r w:rsidR="00D55FE4" w:rsidRPr="00977323">
        <w:rPr>
          <w:rFonts w:ascii="Aptos" w:hAnsi="Aptos" w:cs="Segoe UI"/>
          <w:b/>
          <w:bCs/>
        </w:rPr>
        <w:t>6</w:t>
      </w:r>
      <w:r w:rsidRPr="00977323">
        <w:rPr>
          <w:rFonts w:ascii="Aptos" w:hAnsi="Aptos" w:cs="Segoe UI"/>
          <w:b/>
          <w:bCs/>
        </w:rPr>
        <w:t>.1</w:t>
      </w:r>
      <w:r w:rsidR="00D55FE4" w:rsidRPr="00977323">
        <w:rPr>
          <w:rFonts w:ascii="Aptos" w:hAnsi="Aptos" w:cs="Segoe UI"/>
          <w:b/>
          <w:bCs/>
        </w:rPr>
        <w:t>1</w:t>
      </w:r>
      <w:r w:rsidRPr="00977323">
        <w:rPr>
          <w:rFonts w:ascii="Aptos" w:hAnsi="Aptos" w:cs="Segoe UI"/>
          <w:b/>
          <w:bCs/>
        </w:rPr>
        <w:t xml:space="preserve"> je nově přidán, a to v tomto znění:</w:t>
      </w:r>
    </w:p>
    <w:p w14:paraId="2D14B6F4" w14:textId="5422E09C" w:rsidR="00265C58" w:rsidRPr="00977323" w:rsidRDefault="00E936A7" w:rsidP="4D05C2F3">
      <w:pPr>
        <w:spacing w:line="276" w:lineRule="auto"/>
        <w:jc w:val="both"/>
        <w:rPr>
          <w:rFonts w:ascii="Aptos" w:hAnsi="Aptos" w:cs="Segoe UI"/>
        </w:rPr>
      </w:pPr>
      <w:r w:rsidRPr="00977323">
        <w:rPr>
          <w:rFonts w:ascii="Aptos" w:hAnsi="Aptos" w:cs="Segoe UI"/>
          <w:b/>
          <w:bCs/>
        </w:rPr>
        <w:t>„Dokumentace pro odstranění stavby</w:t>
      </w:r>
      <w:r w:rsidRPr="00977323">
        <w:rPr>
          <w:rFonts w:ascii="Aptos" w:hAnsi="Aptos" w:cs="Segoe UI"/>
        </w:rPr>
        <w:t xml:space="preserve"> </w:t>
      </w:r>
      <w:r w:rsidRPr="00977323">
        <w:rPr>
          <w:rFonts w:ascii="Aptos" w:hAnsi="Aptos" w:cs="Segoe UI"/>
          <w:b/>
          <w:bCs/>
        </w:rPr>
        <w:t>(PDOS)</w:t>
      </w:r>
      <w:r w:rsidR="0019434D" w:rsidRPr="00977323">
        <w:rPr>
          <w:rFonts w:ascii="Aptos" w:hAnsi="Aptos" w:cs="Segoe UI"/>
        </w:rPr>
        <w:t>“</w:t>
      </w:r>
      <w:r w:rsidRPr="00977323">
        <w:rPr>
          <w:rFonts w:ascii="Aptos" w:hAnsi="Aptos" w:cs="Segoe UI"/>
        </w:rPr>
        <w:t xml:space="preserve"> znamená projektovou dokumentaci pro odstranění stávajících objektů, zpracovanou Zhotovitelem jako součást Dokument</w:t>
      </w:r>
      <w:r w:rsidR="00546AD4" w:rsidRPr="00977323">
        <w:rPr>
          <w:rFonts w:ascii="Aptos" w:hAnsi="Aptos" w:cs="Segoe UI"/>
        </w:rPr>
        <w:t>ů</w:t>
      </w:r>
      <w:r w:rsidRPr="00977323">
        <w:rPr>
          <w:rFonts w:ascii="Aptos" w:hAnsi="Aptos" w:cs="Segoe UI"/>
        </w:rPr>
        <w:t xml:space="preserve"> zhotovitele v rozsahu požadovaném Smlouvou a Požadavky objednatele.</w:t>
      </w:r>
    </w:p>
    <w:p w14:paraId="10B51882" w14:textId="76F7FF41"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d) se nahrazuje novým zněním:</w:t>
      </w:r>
    </w:p>
    <w:p w14:paraId="05105C8B" w14:textId="3F0F597E" w:rsidR="007F5E64" w:rsidRPr="00977323" w:rsidRDefault="007F5E64" w:rsidP="003C2EE9">
      <w:pPr>
        <w:spacing w:line="276" w:lineRule="auto"/>
        <w:jc w:val="both"/>
        <w:rPr>
          <w:rFonts w:ascii="Aptos" w:hAnsi="Aptos" w:cs="Segoe UI"/>
          <w:iCs/>
        </w:rPr>
      </w:pPr>
      <w:r w:rsidRPr="00977323">
        <w:rPr>
          <w:rFonts w:ascii="Aptos" w:hAnsi="Aptos" w:cs="Segoe UI"/>
          <w:iCs/>
        </w:rPr>
        <w:t>„napsaný“ nebo „písemný“ je psaný rukou, psacím strojem nebo tištěný a opatřený podpisem jednající osoby případně odeslaný datovou zprávou do datové schránky druhé Strany anebo vložený do Infomačního systému projektu.</w:t>
      </w:r>
      <w:r w:rsidR="00D4670F" w:rsidRPr="00977323">
        <w:rPr>
          <w:rFonts w:ascii="Aptos" w:hAnsi="Aptos" w:cs="Segoe UI"/>
          <w:iCs/>
        </w:rPr>
        <w:t>“</w:t>
      </w:r>
    </w:p>
    <w:p w14:paraId="4BEE5E80" w14:textId="3B7EBC0B"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písm. e) a f) jsou nově přidány, a to v tomto znění:</w:t>
      </w:r>
    </w:p>
    <w:p w14:paraId="233C4F89" w14:textId="0432B0A2"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e)</w:t>
      </w:r>
      <w:r w:rsidRPr="00977323">
        <w:rPr>
          <w:rFonts w:ascii="Aptos" w:hAnsi="Aptos" w:cs="Segoe UI"/>
          <w:iCs/>
        </w:rPr>
        <w:tab/>
      </w:r>
      <w:r w:rsidR="00D4670F" w:rsidRPr="00977323">
        <w:rPr>
          <w:rFonts w:ascii="Aptos" w:hAnsi="Aptos" w:cs="Segoe UI"/>
          <w:iCs/>
        </w:rPr>
        <w:t>„</w:t>
      </w:r>
      <w:r w:rsidRPr="00977323">
        <w:rPr>
          <w:rFonts w:ascii="Aptos" w:hAnsi="Aptos" w:cs="Segoe UI"/>
          <w:iCs/>
        </w:rPr>
        <w:t>počítání času se řídí příslušnými ustanoveními zákona č. 89/2012 Sb., občanský zákoník, ve znění pozdějších předpisů (dále jen „Občanský zákoník“);</w:t>
      </w:r>
    </w:p>
    <w:p w14:paraId="701FF2D1" w14:textId="7B96B937" w:rsidR="007F5E64" w:rsidRPr="00977323" w:rsidRDefault="007F5E64" w:rsidP="003C2EE9">
      <w:pPr>
        <w:spacing w:line="276" w:lineRule="auto"/>
        <w:ind w:left="708" w:hanging="708"/>
        <w:jc w:val="both"/>
        <w:rPr>
          <w:rFonts w:ascii="Aptos" w:hAnsi="Aptos" w:cs="Segoe UI"/>
          <w:iCs/>
        </w:rPr>
      </w:pPr>
      <w:r w:rsidRPr="00977323">
        <w:rPr>
          <w:rFonts w:ascii="Aptos" w:hAnsi="Aptos" w:cs="Segoe UI"/>
          <w:iCs/>
        </w:rPr>
        <w:t>f)</w:t>
      </w:r>
      <w:r w:rsidRPr="00977323">
        <w:rPr>
          <w:rFonts w:ascii="Aptos" w:hAnsi="Aptos" w:cs="Segoe UI"/>
          <w:iCs/>
        </w:rPr>
        <w:tab/>
        <w:t>v ustanoveních obsahujících slovní spojení „přiměřený zisk“ je přiměřeným ziskem částka rovnající se 5 % z Nákladů.</w:t>
      </w:r>
      <w:r w:rsidR="00D4670F" w:rsidRPr="00977323">
        <w:rPr>
          <w:rFonts w:ascii="Aptos" w:hAnsi="Aptos" w:cs="Segoe UI"/>
          <w:iCs/>
        </w:rPr>
        <w:t>“</w:t>
      </w:r>
    </w:p>
    <w:p w14:paraId="35A9C0EE" w14:textId="78C9AA0D" w:rsidR="007F5E64" w:rsidRPr="00977323" w:rsidRDefault="007F5E64" w:rsidP="003C2EE9">
      <w:pPr>
        <w:spacing w:line="276" w:lineRule="auto"/>
        <w:jc w:val="both"/>
        <w:rPr>
          <w:rFonts w:ascii="Aptos" w:hAnsi="Aptos" w:cs="Segoe UI"/>
          <w:b/>
          <w:bCs/>
          <w:iCs/>
        </w:rPr>
      </w:pPr>
      <w:r w:rsidRPr="00977323">
        <w:rPr>
          <w:rFonts w:ascii="Aptos" w:hAnsi="Aptos" w:cs="Segoe UI"/>
          <w:b/>
          <w:bCs/>
          <w:iCs/>
        </w:rPr>
        <w:t>Pod-článek 1.2 se na konci doplňuje tímto zněním:</w:t>
      </w:r>
    </w:p>
    <w:p w14:paraId="35AAC21F" w14:textId="370F8AF2" w:rsidR="007F5E64" w:rsidRPr="00977323" w:rsidRDefault="007F5E64" w:rsidP="003C2EE9">
      <w:pPr>
        <w:spacing w:line="276" w:lineRule="auto"/>
        <w:jc w:val="both"/>
        <w:rPr>
          <w:rFonts w:ascii="Aptos" w:hAnsi="Aptos" w:cs="Segoe UI"/>
          <w:iCs/>
        </w:rPr>
      </w:pPr>
      <w:r w:rsidRPr="00977323">
        <w:rPr>
          <w:rFonts w:ascii="Aptos" w:hAnsi="Aptos" w:cs="Segoe UI"/>
          <w:iCs/>
        </w:rPr>
        <w:t xml:space="preserve">„Ve věcech touto Smlouvou výslovně neupravených se tato Smlouva řídí Právními předpisy, zejména Občanským zákoníkem. Při určení obsahu závazků Stran vyplývajících ze Smlouvy se nepřihlíží k dispozitivním ustanovením § 2587 až </w:t>
      </w:r>
      <w:r w:rsidR="00163D2D" w:rsidRPr="00977323">
        <w:rPr>
          <w:rFonts w:ascii="Aptos" w:hAnsi="Aptos" w:cs="Segoe UI"/>
          <w:iCs/>
        </w:rPr>
        <w:t xml:space="preserve">§ </w:t>
      </w:r>
      <w:r w:rsidRPr="00977323">
        <w:rPr>
          <w:rFonts w:ascii="Aptos" w:hAnsi="Aptos" w:cs="Segoe UI"/>
          <w:iCs/>
        </w:rPr>
        <w:t>2635 Občanského zákoníku. Při určení obsahu závazků Stran vyplývajících ze Smlouvy se dále nepřihlíží k obchodním zvyklostem a</w:t>
      </w:r>
      <w:r w:rsidR="00E11E81" w:rsidRPr="00977323">
        <w:rPr>
          <w:rFonts w:ascii="Aptos" w:hAnsi="Aptos" w:cs="Segoe UI"/>
          <w:iCs/>
        </w:rPr>
        <w:t> </w:t>
      </w:r>
      <w:r w:rsidRPr="00977323">
        <w:rPr>
          <w:rFonts w:ascii="Aptos" w:hAnsi="Aptos" w:cs="Segoe UI"/>
          <w:iCs/>
        </w:rPr>
        <w:t>obchodní zvyklosti nemají přednost před dispozitivními ustanoveními Občanského zákoníku ve smyslu § 558 odst. 2 Občanského zákoníku.“</w:t>
      </w:r>
    </w:p>
    <w:p w14:paraId="534F34C6" w14:textId="770156F1" w:rsidR="00903A6F" w:rsidRPr="00977323" w:rsidRDefault="00903A6F" w:rsidP="00903A6F">
      <w:pPr>
        <w:spacing w:line="276" w:lineRule="auto"/>
        <w:jc w:val="both"/>
        <w:rPr>
          <w:rFonts w:ascii="Aptos" w:hAnsi="Aptos" w:cs="Segoe UI"/>
          <w:b/>
          <w:bCs/>
          <w:iCs/>
        </w:rPr>
      </w:pPr>
      <w:r w:rsidRPr="00977323">
        <w:rPr>
          <w:rFonts w:ascii="Aptos" w:hAnsi="Aptos" w:cs="Segoe UI"/>
          <w:b/>
          <w:bCs/>
          <w:iCs/>
        </w:rPr>
        <w:t>Pod-článek 1.5 se nahrazuje novým zněním:</w:t>
      </w:r>
    </w:p>
    <w:p w14:paraId="1741D32D" w14:textId="574B85BB" w:rsidR="00903A6F" w:rsidRPr="00977323" w:rsidRDefault="00903A6F" w:rsidP="003C2EE9">
      <w:pPr>
        <w:spacing w:line="276" w:lineRule="auto"/>
        <w:jc w:val="both"/>
        <w:rPr>
          <w:rFonts w:ascii="Aptos" w:hAnsi="Aptos" w:cs="Segoe UI"/>
          <w:iCs/>
        </w:rPr>
      </w:pPr>
      <w:r w:rsidRPr="00977323">
        <w:rPr>
          <w:rFonts w:ascii="Aptos" w:hAnsi="Aptos" w:cs="Segoe UI"/>
          <w:iCs/>
        </w:rPr>
        <w:t>Pro účely výkladu je určeno pořadí závaznosti dokumentů v odst. 3.1.1.1 Požadavků objednatele.</w:t>
      </w:r>
    </w:p>
    <w:p w14:paraId="578A5E90" w14:textId="019DA14E" w:rsidR="007F5E64" w:rsidRPr="00977323" w:rsidRDefault="00BA36B3" w:rsidP="003C2EE9">
      <w:pPr>
        <w:spacing w:line="276" w:lineRule="auto"/>
        <w:jc w:val="both"/>
        <w:rPr>
          <w:rFonts w:ascii="Aptos" w:hAnsi="Aptos" w:cs="Segoe UI"/>
          <w:b/>
          <w:bCs/>
          <w:iCs/>
        </w:rPr>
      </w:pPr>
      <w:r w:rsidRPr="00977323">
        <w:rPr>
          <w:rFonts w:ascii="Aptos" w:hAnsi="Aptos" w:cs="Segoe UI"/>
          <w:b/>
          <w:bCs/>
          <w:iCs/>
        </w:rPr>
        <w:t>Pod-článek 1.6 se nahrazuje novým zněním:</w:t>
      </w:r>
    </w:p>
    <w:p w14:paraId="7D97D3AB" w14:textId="0EACB6B3" w:rsidR="00BA36B3" w:rsidRPr="00977323" w:rsidRDefault="41EBD230" w:rsidP="4D05C2F3">
      <w:pPr>
        <w:spacing w:line="276" w:lineRule="auto"/>
        <w:jc w:val="both"/>
        <w:rPr>
          <w:rFonts w:ascii="Aptos" w:hAnsi="Aptos" w:cs="Segoe UI"/>
        </w:rPr>
      </w:pPr>
      <w:r w:rsidRPr="00977323">
        <w:rPr>
          <w:rFonts w:ascii="Aptos" w:hAnsi="Aptos" w:cs="Segoe UI"/>
        </w:rPr>
        <w:t xml:space="preserve">„Jestliže se Strany nedohodnou jinak, musí uzavřít Smlouvu o dílo </w:t>
      </w:r>
      <w:r w:rsidR="00163D2D" w:rsidRPr="00977323">
        <w:rPr>
          <w:rFonts w:ascii="Aptos" w:hAnsi="Aptos" w:cs="Segoe UI"/>
        </w:rPr>
        <w:t>bez zbytečného odkladu</w:t>
      </w:r>
      <w:r w:rsidRPr="00977323">
        <w:rPr>
          <w:rFonts w:ascii="Aptos" w:hAnsi="Aptos" w:cs="Segoe UI"/>
        </w:rPr>
        <w:t xml:space="preserve"> poté, co Zhotovitel obdržel Dopis o přijetí nabídky. Podkladem pro Smlouvu o dílo musí být vzorový dokument přiložený ke Zvláštním podmínkám. </w:t>
      </w:r>
    </w:p>
    <w:p w14:paraId="3D80C72E" w14:textId="5CFFF14E" w:rsidR="007B3C01" w:rsidRPr="00977323" w:rsidRDefault="007B3C01" w:rsidP="00163D2D">
      <w:pPr>
        <w:keepNext/>
        <w:spacing w:line="276" w:lineRule="auto"/>
        <w:jc w:val="both"/>
        <w:rPr>
          <w:rFonts w:ascii="Aptos" w:hAnsi="Aptos" w:cs="Segoe UI"/>
          <w:b/>
          <w:bCs/>
          <w:iCs/>
        </w:rPr>
      </w:pPr>
      <w:r w:rsidRPr="00977323">
        <w:rPr>
          <w:rFonts w:ascii="Aptos" w:hAnsi="Aptos" w:cs="Segoe UI"/>
          <w:b/>
          <w:bCs/>
          <w:iCs/>
        </w:rPr>
        <w:t>Pod-článek 1.7 se nahrazuje novým zněním:</w:t>
      </w:r>
    </w:p>
    <w:p w14:paraId="60524B68" w14:textId="79819D53" w:rsidR="007B3C01" w:rsidRPr="00977323" w:rsidRDefault="007B3C01" w:rsidP="003C2EE9">
      <w:pPr>
        <w:spacing w:line="276" w:lineRule="auto"/>
        <w:jc w:val="both"/>
        <w:rPr>
          <w:rFonts w:ascii="Aptos" w:hAnsi="Aptos" w:cs="Segoe UI"/>
          <w:iCs/>
        </w:rPr>
      </w:pPr>
      <w:r w:rsidRPr="00977323">
        <w:rPr>
          <w:rFonts w:ascii="Aptos" w:hAnsi="Aptos" w:cs="Segoe UI"/>
          <w:iCs/>
        </w:rPr>
        <w:t>„Zhotovitel nesmí bez předchozího písemného souhlasu Objednatele převést nebo postoupit na jakoukoli třetí osobu jakékoli povinnosti a/nebo jakákoli práva vyplývající z této Smlouvy nebo v souvislosti s ní. Objednatel je oprávněn převést na jakoukoli třetí osobu jakékoli povinnosti vyplývající z této Smlouvy nebo v souvislosti s ní.“</w:t>
      </w:r>
    </w:p>
    <w:p w14:paraId="2749C88F" w14:textId="0C8A6513" w:rsidR="00CE106B" w:rsidRPr="00977323" w:rsidRDefault="00CE106B" w:rsidP="003C2EE9">
      <w:pPr>
        <w:spacing w:line="276" w:lineRule="auto"/>
        <w:jc w:val="both"/>
        <w:rPr>
          <w:rFonts w:ascii="Aptos" w:hAnsi="Aptos" w:cs="Segoe UI"/>
          <w:iCs/>
        </w:rPr>
      </w:pPr>
      <w:r w:rsidRPr="00502324">
        <w:rPr>
          <w:rFonts w:ascii="Aptos" w:hAnsi="Aptos" w:cs="Segoe UI"/>
          <w:iCs/>
        </w:rPr>
        <w:t xml:space="preserve">Objednatel je zejména oprávněn kdykoli podle svého uvážení postoupit na budoucího vlastníka, provozovatele, správce, nájemce nebo jinou osobu oprávněnou užívat Dílo, Sekci nebo jinou část Díla veškerá nebo jednotlivá nynější i budoucí práva Objednatele z odpovědnosti Zhotovitele za vady Díla, Sekcí nebo částí Díla, práva ze záruky za jakost, práva na náhradu škody, práva z </w:t>
      </w:r>
      <w:r w:rsidRPr="00502324">
        <w:rPr>
          <w:rFonts w:ascii="Aptos" w:hAnsi="Aptos" w:cs="Segoe UI"/>
          <w:iCs/>
        </w:rPr>
        <w:lastRenderedPageBreak/>
        <w:t>poskytnutých licencí a práva na vydání nebo užívání Dokumentů zhotovitele. Zhotovitel s takovým postoupením předem a výslovně souhlasí. Postoupením práv podle předchozí věty nejsou dotčeny povinnosti Zhotovitele ze Smlouvy ani odpovědnost Zhotovitele za jejich řádné a včasné splnění.</w:t>
      </w:r>
      <w:r w:rsidR="00CE0AB0" w:rsidRPr="00977323">
        <w:rPr>
          <w:rFonts w:ascii="Aptos" w:hAnsi="Aptos" w:cs="Segoe UI"/>
          <w:iCs/>
        </w:rPr>
        <w:t>“</w:t>
      </w:r>
    </w:p>
    <w:p w14:paraId="59FCCEFF" w14:textId="69532B82" w:rsidR="00F90D69" w:rsidRPr="00977323" w:rsidRDefault="00F90D69" w:rsidP="003C2EE9">
      <w:pPr>
        <w:spacing w:line="276" w:lineRule="auto"/>
        <w:jc w:val="both"/>
        <w:rPr>
          <w:rFonts w:ascii="Aptos" w:hAnsi="Aptos" w:cs="Segoe UI"/>
          <w:b/>
          <w:bCs/>
          <w:iCs/>
        </w:rPr>
      </w:pPr>
      <w:r w:rsidRPr="00977323">
        <w:rPr>
          <w:rFonts w:ascii="Aptos" w:hAnsi="Aptos" w:cs="Segoe UI"/>
          <w:b/>
          <w:bCs/>
          <w:iCs/>
        </w:rPr>
        <w:t>Pod-článek 1.8 se nahrazuje novým zněním:</w:t>
      </w:r>
    </w:p>
    <w:p w14:paraId="4A08081D" w14:textId="0413269F" w:rsidR="00F90D69" w:rsidRPr="00977323" w:rsidRDefault="00F90D69"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Péče o dokumenty a jejich dodání</w:t>
      </w:r>
    </w:p>
    <w:p w14:paraId="2D63105F" w14:textId="26746CF2" w:rsidR="00F90D69" w:rsidRPr="00977323" w:rsidRDefault="0B8E9AF5" w:rsidP="4D05C2F3">
      <w:pPr>
        <w:spacing w:line="276" w:lineRule="auto"/>
        <w:jc w:val="both"/>
        <w:rPr>
          <w:rFonts w:ascii="Aptos" w:hAnsi="Aptos" w:cs="Segoe UI"/>
        </w:rPr>
      </w:pPr>
      <w:r w:rsidRPr="00977323">
        <w:rPr>
          <w:rFonts w:ascii="Aptos" w:hAnsi="Aptos" w:cs="Segoe UI"/>
        </w:rPr>
        <w:t xml:space="preserve">Všechny Dokumenty </w:t>
      </w:r>
      <w:r w:rsidR="0CB67AF7" w:rsidRPr="00977323">
        <w:rPr>
          <w:rFonts w:ascii="Aptos" w:hAnsi="Aptos" w:cs="Segoe UI"/>
        </w:rPr>
        <w:t>z</w:t>
      </w:r>
      <w:r w:rsidRPr="00977323">
        <w:rPr>
          <w:rFonts w:ascii="Aptos" w:hAnsi="Aptos" w:cs="Segoe UI"/>
        </w:rPr>
        <w:t>hotovitele musí být pod dohledem a v péči Zhotovitele, pokud a dokud nejsou převzaty Objednatelem. Není-li ve Smlouvě stanoveno jinak, Zhotovitel musí poskytnout Správci stavby čtyři kopie každého z Dokumentů zhotovitele.</w:t>
      </w:r>
    </w:p>
    <w:p w14:paraId="514071B6" w14:textId="08F6A316" w:rsidR="00F75B38" w:rsidRPr="00977323" w:rsidRDefault="00F75B38" w:rsidP="003C2EE9">
      <w:pPr>
        <w:spacing w:line="276" w:lineRule="auto"/>
        <w:jc w:val="both"/>
        <w:rPr>
          <w:rFonts w:ascii="Aptos" w:hAnsi="Aptos" w:cs="Segoe UI"/>
          <w:iCs/>
        </w:rPr>
      </w:pPr>
      <w:r w:rsidRPr="00977323">
        <w:rPr>
          <w:rFonts w:ascii="Aptos" w:hAnsi="Aptos" w:cs="Segoe UI"/>
          <w:iCs/>
        </w:rPr>
        <w:t xml:space="preserve">Zhotovitel musí mít na Staveništi kopii Smlouvy, publikací uvedených v Požadavcích objednatele, Dokumentů zhotovitele a Variací a ostatní komunikace vedené podle Smlouvy. Personál </w:t>
      </w:r>
      <w:r w:rsidR="00BD202E" w:rsidRPr="00977323">
        <w:rPr>
          <w:rFonts w:ascii="Aptos" w:hAnsi="Aptos" w:cs="Segoe UI"/>
          <w:iCs/>
        </w:rPr>
        <w:t>o</w:t>
      </w:r>
      <w:r w:rsidRPr="00977323">
        <w:rPr>
          <w:rFonts w:ascii="Aptos" w:hAnsi="Aptos" w:cs="Segoe UI"/>
          <w:iCs/>
        </w:rPr>
        <w:t>bjednatele musí mít v jakékoli rozumné době právo přístupu ke všem těmto dokumentům.</w:t>
      </w:r>
      <w:r w:rsidR="00CE0AB0" w:rsidRPr="00977323">
        <w:rPr>
          <w:rFonts w:ascii="Aptos" w:hAnsi="Aptos" w:cs="Segoe UI"/>
          <w:iCs/>
        </w:rPr>
        <w:t xml:space="preserve"> Zhotovitel je povinen na žádost Objednatele nebo Správce stavby bez zbytečného odkladu zpřístupnit, předložit nebo předat příslušnému správnímu orgánu, poskytovateli financování, kontrolnímu orgánu nebo jiné oprávněné osobě Dokumenty zhotovitele, Stavební deník, záznamy o provádění Díla, doklady o kvalitě, zkouškách, revizích, použitých výrobcích, materiálech a technologických zařízeních a veškeré další dokumenty vyžadované Právními předpisy, podmínkami financování nebo Smlouvou.</w:t>
      </w:r>
    </w:p>
    <w:p w14:paraId="0C27AA68" w14:textId="367CD43E" w:rsidR="00F75B38" w:rsidRPr="00977323" w:rsidRDefault="1D2C7BA9" w:rsidP="4D05C2F3">
      <w:pPr>
        <w:spacing w:line="276" w:lineRule="auto"/>
        <w:jc w:val="both"/>
        <w:rPr>
          <w:rFonts w:ascii="Aptos" w:hAnsi="Aptos" w:cs="Segoe UI"/>
        </w:rPr>
      </w:pPr>
      <w:r w:rsidRPr="00977323">
        <w:rPr>
          <w:rFonts w:ascii="Aptos" w:hAnsi="Aptos" w:cs="Segoe UI"/>
        </w:rPr>
        <w:t xml:space="preserve">Jestliže se některá ze Stran dozví o chybě nebo vadě technické povahy v dokumentu, který byl připraven k použití při </w:t>
      </w:r>
      <w:r w:rsidR="3172189B" w:rsidRPr="00977323">
        <w:rPr>
          <w:rFonts w:ascii="Aptos" w:hAnsi="Aptos" w:cs="Segoe UI"/>
        </w:rPr>
        <w:t>provedení Díla, tato Strana musí dát okamžitě druhé Straně o takové chybě nebo vadě oznámení.</w:t>
      </w:r>
      <w:r w:rsidR="1B979B0C" w:rsidRPr="00977323">
        <w:rPr>
          <w:rFonts w:ascii="Aptos" w:hAnsi="Aptos" w:cs="Segoe UI"/>
        </w:rPr>
        <w:t>“</w:t>
      </w:r>
    </w:p>
    <w:p w14:paraId="6C19D8A1" w14:textId="21429D87" w:rsidR="00661771" w:rsidRPr="00977323" w:rsidRDefault="0CB2DAD4" w:rsidP="4D05C2F3">
      <w:pPr>
        <w:spacing w:line="276" w:lineRule="auto"/>
        <w:jc w:val="both"/>
        <w:rPr>
          <w:rFonts w:ascii="Aptos" w:hAnsi="Aptos" w:cs="Segoe UI"/>
          <w:b/>
          <w:bCs/>
        </w:rPr>
      </w:pPr>
      <w:r w:rsidRPr="00977323">
        <w:rPr>
          <w:rFonts w:ascii="Aptos" w:hAnsi="Aptos" w:cs="Segoe UI"/>
          <w:b/>
          <w:bCs/>
        </w:rPr>
        <w:t>Pod-článek 1.9 se nahrazuje novým zněním:</w:t>
      </w:r>
    </w:p>
    <w:p w14:paraId="7C0A44FF" w14:textId="4330C2AB" w:rsidR="00661771" w:rsidRPr="00977323" w:rsidRDefault="0CB2DAD4" w:rsidP="4D05C2F3">
      <w:pPr>
        <w:spacing w:line="276" w:lineRule="auto"/>
        <w:jc w:val="both"/>
        <w:rPr>
          <w:rFonts w:ascii="Aptos" w:hAnsi="Aptos" w:cs="Segoe UI"/>
          <w:iCs/>
        </w:rPr>
      </w:pPr>
      <w:r w:rsidRPr="00977323">
        <w:rPr>
          <w:rFonts w:ascii="Aptos" w:hAnsi="Aptos" w:cs="Segoe UI"/>
        </w:rPr>
        <w:t xml:space="preserve">„Jestliže Zhotoviteli vznikne zpoždění nebo Náklady jako následek chyby v Požadavcích </w:t>
      </w:r>
      <w:r w:rsidR="001B0791" w:rsidRPr="00977323">
        <w:rPr>
          <w:rFonts w:ascii="Aptos" w:hAnsi="Aptos" w:cs="Segoe UI"/>
        </w:rPr>
        <w:t>O</w:t>
      </w:r>
      <w:r w:rsidRPr="00977323">
        <w:rPr>
          <w:rFonts w:ascii="Aptos" w:hAnsi="Aptos" w:cs="Segoe UI"/>
        </w:rPr>
        <w:t>bjednatele</w:t>
      </w:r>
      <w:r w:rsidR="656BCABD" w:rsidRPr="00977323">
        <w:rPr>
          <w:rFonts w:ascii="Aptos" w:hAnsi="Aptos" w:cs="Segoe UI"/>
        </w:rPr>
        <w:t xml:space="preserve">, musí dát Zhotovitel Správci stavby oznámení a je povinen </w:t>
      </w:r>
      <w:r w:rsidR="1000A184" w:rsidRPr="00977323">
        <w:rPr>
          <w:rFonts w:ascii="Aptos" w:hAnsi="Aptos" w:cs="Segoe UI"/>
        </w:rPr>
        <w:t xml:space="preserve">navrhnout a zajistit vhodné </w:t>
      </w:r>
      <w:r w:rsidR="686873C3" w:rsidRPr="00977323">
        <w:rPr>
          <w:rFonts w:ascii="Aptos" w:hAnsi="Aptos" w:cs="Segoe UI"/>
        </w:rPr>
        <w:t>opatření vedoucí k </w:t>
      </w:r>
      <w:r w:rsidR="1000A184" w:rsidRPr="00977323">
        <w:rPr>
          <w:rFonts w:ascii="Aptos" w:hAnsi="Aptos" w:cs="Segoe UI"/>
        </w:rPr>
        <w:t>náprav</w:t>
      </w:r>
      <w:r w:rsidR="686873C3" w:rsidRPr="00977323">
        <w:rPr>
          <w:rFonts w:ascii="Aptos" w:hAnsi="Aptos" w:cs="Segoe UI"/>
        </w:rPr>
        <w:t>ě</w:t>
      </w:r>
      <w:r w:rsidR="1000A184" w:rsidRPr="00977323">
        <w:rPr>
          <w:rFonts w:ascii="Aptos" w:hAnsi="Aptos" w:cs="Segoe UI"/>
        </w:rPr>
        <w:t>.</w:t>
      </w:r>
      <w:r w:rsidR="00CA67B3" w:rsidRPr="00977323">
        <w:rPr>
          <w:rFonts w:ascii="Aptos" w:hAnsi="Aptos" w:cs="Segoe UI"/>
        </w:rPr>
        <w:t xml:space="preserve"> </w:t>
      </w:r>
      <w:r w:rsidR="008F2E9E" w:rsidRPr="00977323">
        <w:rPr>
          <w:rFonts w:ascii="Aptos" w:hAnsi="Aptos" w:cs="Segoe UI"/>
          <w:iCs/>
        </w:rPr>
        <w:t>Veškeré průzkumy nezbytné pro řádné provedení Díla, které nejsou zajišťovány Objednatelem ani nejsou výslovně uvedeny v Požadavcích Objednatele, je Zhotovitel povinen zajistit na vlastní náklady</w:t>
      </w:r>
      <w:r w:rsidR="00CA67B3" w:rsidRPr="00977323">
        <w:rPr>
          <w:rFonts w:ascii="Aptos" w:hAnsi="Aptos" w:cs="Segoe UI"/>
          <w:iCs/>
        </w:rPr>
        <w:t>.“</w:t>
      </w:r>
    </w:p>
    <w:p w14:paraId="3AAA7D78" w14:textId="6499E4D8" w:rsidR="007B3C01" w:rsidRPr="00977323" w:rsidRDefault="7B49F036" w:rsidP="4D05C2F3">
      <w:pPr>
        <w:spacing w:line="276" w:lineRule="auto"/>
        <w:jc w:val="both"/>
        <w:rPr>
          <w:rFonts w:ascii="Aptos" w:hAnsi="Aptos" w:cs="Segoe UI"/>
          <w:b/>
          <w:bCs/>
        </w:rPr>
      </w:pPr>
      <w:r w:rsidRPr="00977323">
        <w:rPr>
          <w:rFonts w:ascii="Aptos" w:hAnsi="Aptos" w:cs="Segoe UI"/>
          <w:b/>
          <w:bCs/>
        </w:rPr>
        <w:t>Pod-článek 1.10 se nahrazuje novým zněním:</w:t>
      </w:r>
    </w:p>
    <w:p w14:paraId="6884F2C8" w14:textId="6BA24E87" w:rsidR="007B3C01" w:rsidRPr="00977323" w:rsidRDefault="7B49F036" w:rsidP="4D05C2F3">
      <w:pPr>
        <w:spacing w:line="276" w:lineRule="auto"/>
        <w:jc w:val="both"/>
        <w:rPr>
          <w:rFonts w:ascii="Aptos" w:hAnsi="Aptos" w:cs="Segoe UI"/>
        </w:rPr>
      </w:pPr>
      <w:r w:rsidRPr="00977323">
        <w:rPr>
          <w:rFonts w:ascii="Aptos" w:hAnsi="Aptos" w:cs="Segoe UI"/>
        </w:rPr>
        <w:t>„Mezi Stranami platí, že si Zhotovitel ponechá autorská práva a další práva duševního vlastnictví k Dokumentům zhotovitele (a jiným dokumentům tvořícím projektovou dokumentaci) vyhotoveným Zhotovitelem (nebo jeho jménem).</w:t>
      </w:r>
    </w:p>
    <w:p w14:paraId="3E265143" w14:textId="4CAB8196" w:rsidR="007B3C01" w:rsidRPr="00977323" w:rsidRDefault="007B3C01" w:rsidP="003C2EE9">
      <w:pPr>
        <w:spacing w:line="276" w:lineRule="auto"/>
        <w:jc w:val="both"/>
        <w:rPr>
          <w:rFonts w:ascii="Aptos" w:hAnsi="Aptos" w:cs="Segoe UI"/>
          <w:iCs/>
        </w:rPr>
      </w:pPr>
      <w:r w:rsidRPr="00977323">
        <w:rPr>
          <w:rFonts w:ascii="Aptos" w:hAnsi="Aptos" w:cs="Segoe UI"/>
          <w:iCs/>
        </w:rPr>
        <w:t>Zhotovitel poskytuje Objednateli rozsahem ani způsobem neomezenou, postupitelnou, výhradní a bezúplatnou licenci k rozmnožování, rozšiřování nebo jinému užití Dokumentů zhotovitele, včetně jejich případných změn, tj. zhotovování a užívání jejich modifikací. Objednatel je oprávněn užívat Dokumenty zhotovitele v neomezeném rozsahu a ke všem způsobům užití uvedeným v ustanovení § 12 zákona č. 121/2000 Sb., autorský zákon v platném znění (dále jen „autorský zákon“). Tato licence:</w:t>
      </w:r>
    </w:p>
    <w:p w14:paraId="5F0853FD"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 xml:space="preserve">se uděluje na dobu určitou po dobu trvání licencovaného práva v souladu s příslušnými ustanoveními autorského zákona; </w:t>
      </w:r>
    </w:p>
    <w:p w14:paraId="5D8AEE92"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lastRenderedPageBreak/>
        <w:t>opravňuje kteroukoli osobu řádně disponující příslušnou částí Díla k rozmnožování, rozšiřování nebo jinému užití Dokumentů zhotovitele včetně jeho změn pro účely dokončení, provozu, údržby, předělání, úprav, oprav a demolic Díla,“</w:t>
      </w:r>
    </w:p>
    <w:p w14:paraId="5831E331" w14:textId="77777777"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v případě Dokumentů zhotovitele, které jsou ve formě počítačových programů a jiného softwaru, dovolovat jejich používání na jakémkoli počítači na Staveništi a na dalších místech předpokládaných Smlouvou, včetně případů jakýchkoliv vyměněných počítačů dodaných Zhotovitelem;</w:t>
      </w:r>
    </w:p>
    <w:p w14:paraId="43D32FD5" w14:textId="424DCC42" w:rsidR="007B3C01" w:rsidRPr="00977323" w:rsidRDefault="007B3C01" w:rsidP="003C2EE9">
      <w:pPr>
        <w:pStyle w:val="Odstavecseseznamem"/>
        <w:numPr>
          <w:ilvl w:val="0"/>
          <w:numId w:val="4"/>
        </w:numPr>
        <w:spacing w:after="160" w:line="276" w:lineRule="auto"/>
        <w:jc w:val="both"/>
        <w:rPr>
          <w:rFonts w:ascii="Aptos" w:eastAsiaTheme="minorHAnsi" w:hAnsi="Aptos" w:cs="Segoe UI"/>
          <w:iCs/>
          <w:sz w:val="22"/>
          <w:szCs w:val="22"/>
        </w:rPr>
      </w:pPr>
      <w:r w:rsidRPr="00977323">
        <w:rPr>
          <w:rFonts w:ascii="Aptos" w:eastAsiaTheme="minorHAnsi" w:hAnsi="Aptos" w:cs="Segoe UI"/>
          <w:iCs/>
          <w:sz w:val="22"/>
          <w:szCs w:val="22"/>
        </w:rPr>
        <w:t>opravňuje Objednatele k poskytnutí podlicence.</w:t>
      </w:r>
    </w:p>
    <w:p w14:paraId="6CAA7D66" w14:textId="65AAF33A" w:rsidR="00A07114" w:rsidRPr="00977323" w:rsidRDefault="00A07114" w:rsidP="003C2EE9">
      <w:pPr>
        <w:spacing w:line="276" w:lineRule="auto"/>
        <w:jc w:val="both"/>
        <w:rPr>
          <w:rFonts w:ascii="Aptos" w:hAnsi="Aptos" w:cs="Segoe UI"/>
          <w:iCs/>
        </w:rPr>
      </w:pPr>
      <w:r w:rsidRPr="00977323">
        <w:rPr>
          <w:rFonts w:ascii="Aptos" w:hAnsi="Aptos" w:cs="Segoe UI"/>
          <w:iCs/>
        </w:rPr>
        <w:t>Dokumenty zhotovitele a jiné dokumenty tvořící projektovou dokumentaci vyhotove</w:t>
      </w:r>
      <w:r w:rsidRPr="00977323">
        <w:rPr>
          <w:rFonts w:ascii="Aptos" w:hAnsi="Aptos" w:cs="Segoe UI"/>
          <w:iCs/>
        </w:rPr>
        <w:softHyphen/>
        <w:t>nou Zhotovitelem (nebo jeho jménem) nesmí být bez souhlasu Zhotovitele Objednate</w:t>
      </w:r>
      <w:r w:rsidRPr="00977323">
        <w:rPr>
          <w:rFonts w:ascii="Aptos" w:hAnsi="Aptos" w:cs="Segoe UI"/>
          <w:iCs/>
        </w:rPr>
        <w:softHyphen/>
        <w:t>lem (nebo jeho jménem) rozmnožovány, rozšiřovány nebo jinak užívány třetími stranami pro jiné účely než uvedené v tomto Pod-článku a v této Smlouvě.</w:t>
      </w:r>
    </w:p>
    <w:p w14:paraId="4A40DC52" w14:textId="77777777" w:rsidR="008D642E" w:rsidRDefault="009E3E95" w:rsidP="003C2EE9">
      <w:pPr>
        <w:pStyle w:val="Styl1"/>
        <w:spacing w:before="0" w:after="160" w:line="276" w:lineRule="auto"/>
        <w:rPr>
          <w:ins w:id="10" w:author="Tomáš Michálek" w:date="2026-10-29T13:17:00Z" w16du:dateUtc="2026-10-29T12:17:00Z"/>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Ve vztahu k softwaru je Zhotovitel povinen předat Objednateli všechny verze zdrojového kódu softwaru, který je dle Smlouvy o dílo součástí díla, a s ním související vývojové i uživatelské dokumentace. Objednatel bude oprávněn předaný zdrojový kód tohoto softwaru volně využít v rozsahu, který je nezbytný k zajištění zhotovení, provozu, údržby anebo oprav díla a dalších technologických systémů Objednatele, které na dílo navazují, jakož i k výkonu všech dalších oprávnění, které Objednatel nabyl k tomuto softwaru dle Smlouvy o dílo, jestliže bude splněna alespoň jedna z následujících podmínek: (i) dojde k odstoupení od Smlouvy o dílo; (ii) Zhotovitel se ocitne v úpadku; (iii) ve stanovené době, jinak v době přiměřené, neodstraní řádně jakoukoliv vadu počítačového programu či softwaru, k jejímuž odstranění je podle Smlouvy povinen; nebo (iv)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 xml:space="preserve">bjednatel začne v souladu se Smlouvou užívat dílo. Zdrojový kód bude po přezkoušení příslušné verze určenými zástupci obou smluvních stran uložen ve schránce nebo obálce, která bude do doby oprávněného užití zdrojového kódu </w:t>
      </w:r>
      <w:r w:rsidR="00855583" w:rsidRPr="00977323">
        <w:rPr>
          <w:rFonts w:ascii="Aptos" w:eastAsiaTheme="minorHAnsi" w:hAnsi="Aptos" w:cs="Segoe UI"/>
          <w:iCs/>
          <w:kern w:val="2"/>
          <w:lang w:eastAsia="en-US" w:bidi="ar-SA"/>
          <w14:ligatures w14:val="standardContextual"/>
        </w:rPr>
        <w:t>O</w:t>
      </w:r>
      <w:r w:rsidRPr="00977323">
        <w:rPr>
          <w:rFonts w:ascii="Aptos" w:eastAsiaTheme="minorHAnsi" w:hAnsi="Aptos" w:cs="Segoe UI"/>
          <w:iCs/>
          <w:kern w:val="2"/>
          <w:lang w:eastAsia="en-US" w:bidi="ar-SA"/>
          <w14:ligatures w14:val="standardContextual"/>
        </w:rPr>
        <w:t>bjednatelem zapečetěna způsobem umožňujícím objektivně ověřit neporušenost jejího uzavření.</w:t>
      </w:r>
    </w:p>
    <w:p w14:paraId="7C1E3CDD" w14:textId="444E0117" w:rsidR="00667D3A" w:rsidRPr="00977323" w:rsidRDefault="008D642E" w:rsidP="003C2EE9">
      <w:pPr>
        <w:pStyle w:val="Styl1"/>
        <w:spacing w:before="0" w:after="160" w:line="276" w:lineRule="auto"/>
        <w:rPr>
          <w:rFonts w:ascii="Aptos" w:eastAsiaTheme="minorHAnsi" w:hAnsi="Aptos" w:cs="Segoe UI"/>
          <w:iCs/>
          <w:kern w:val="2"/>
          <w:lang w:eastAsia="en-US" w:bidi="ar-SA"/>
          <w14:ligatures w14:val="standardContextual"/>
        </w:rPr>
      </w:pPr>
      <w:ins w:id="11" w:author="Tomáš Michálek" w:date="2026-10-29T13:17:00Z" w16du:dateUtc="2026-10-29T12:17:00Z">
        <w:r w:rsidRPr="000670E3">
          <w:rPr>
            <w:rFonts w:ascii="Aptos" w:eastAsiaTheme="minorHAnsi" w:hAnsi="Aptos" w:cs="Segoe UI"/>
            <w:iCs/>
            <w:kern w:val="2"/>
            <w:lang w:eastAsia="en-US" w:bidi="ar-SA"/>
            <w14:ligatures w14:val="standardContextual"/>
          </w:rPr>
          <w:t xml:space="preserve">Povinnost předat zdrojový kód podle předchozího odstavce se vztahuje pouze na software vytvořený Zhotovitelem nebo jeho jménem pro účely Díla a na software, k němuž je Zhotovitel oprávněn zdrojový kód Objednateli poskytnout. U ostatního softwaru, zejména </w:t>
        </w:r>
        <w:r>
          <w:rPr>
            <w:rFonts w:ascii="Aptos" w:eastAsiaTheme="minorHAnsi" w:hAnsi="Aptos" w:cs="Segoe UI"/>
            <w:iCs/>
            <w:kern w:val="2"/>
            <w:lang w:eastAsia="en-US" w:bidi="ar-SA"/>
            <w14:ligatures w14:val="standardContextual"/>
          </w:rPr>
          <w:t xml:space="preserve">proprietárního </w:t>
        </w:r>
        <w:r w:rsidRPr="000670E3">
          <w:rPr>
            <w:rFonts w:ascii="Aptos" w:eastAsiaTheme="minorHAnsi" w:hAnsi="Aptos" w:cs="Segoe UI"/>
            <w:iCs/>
            <w:kern w:val="2"/>
            <w:lang w:eastAsia="en-US" w:bidi="ar-SA"/>
            <w14:ligatures w14:val="standardContextual"/>
          </w:rPr>
          <w:t>softwaru třetích osob, k němuž Zhotovitel není oprávněn zdrojový kód Objednateli poskytnout, je Zhotovitel povinen zajistit Objednateli veškerá oprávnění nezbytná pro řádné užívání, provoz, údržbu a opravy Díla</w:t>
        </w:r>
        <w:r>
          <w:rPr>
            <w:rFonts w:ascii="Aptos" w:eastAsiaTheme="minorHAnsi" w:hAnsi="Aptos" w:cs="Segoe UI"/>
            <w:iCs/>
            <w:kern w:val="2"/>
            <w:lang w:eastAsia="en-US" w:bidi="ar-SA"/>
            <w14:ligatures w14:val="standardContextual"/>
          </w:rPr>
          <w:t xml:space="preserve">, </w:t>
        </w:r>
        <w:r w:rsidRPr="000670E3">
          <w:rPr>
            <w:rFonts w:ascii="Aptos" w:eastAsiaTheme="minorHAnsi" w:hAnsi="Aptos" w:cs="Segoe UI"/>
            <w:iCs/>
            <w:kern w:val="2"/>
            <w:lang w:eastAsia="en-US" w:bidi="ar-SA"/>
            <w14:ligatures w14:val="standardContextual"/>
          </w:rPr>
          <w:t>včetně zajištění těchto činností prostřednictvím třetích osob.</w:t>
        </w:r>
      </w:ins>
      <w:r w:rsidR="009E3E95" w:rsidRPr="00977323">
        <w:rPr>
          <w:rFonts w:ascii="Aptos" w:eastAsiaTheme="minorHAnsi" w:hAnsi="Aptos" w:cs="Segoe UI"/>
          <w:iCs/>
          <w:kern w:val="2"/>
          <w:lang w:eastAsia="en-US" w:bidi="ar-SA"/>
          <w14:ligatures w14:val="standardContextual"/>
        </w:rPr>
        <w:t>“</w:t>
      </w:r>
    </w:p>
    <w:p w14:paraId="0620FA7B" w14:textId="2F11DB81" w:rsidR="007B3C01" w:rsidRPr="00977323" w:rsidRDefault="00AF086E" w:rsidP="003C2EE9">
      <w:pPr>
        <w:pStyle w:val="Styl1"/>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 xml:space="preserve">Pod-článek 1.13 písm. a) se </w:t>
      </w:r>
      <w:r w:rsidR="00B15DF2" w:rsidRPr="00977323">
        <w:rPr>
          <w:rFonts w:ascii="Aptos" w:eastAsiaTheme="minorHAnsi" w:hAnsi="Aptos" w:cs="Segoe UI"/>
          <w:b/>
          <w:bCs/>
          <w:iCs/>
          <w:kern w:val="2"/>
          <w:lang w:eastAsia="en-US" w:bidi="ar-SA"/>
          <w14:ligatures w14:val="standardContextual"/>
        </w:rPr>
        <w:t xml:space="preserve">nahrazuje novým </w:t>
      </w:r>
      <w:r w:rsidRPr="00977323">
        <w:rPr>
          <w:rFonts w:ascii="Aptos" w:eastAsiaTheme="minorHAnsi" w:hAnsi="Aptos" w:cs="Segoe UI"/>
          <w:b/>
          <w:bCs/>
          <w:iCs/>
          <w:kern w:val="2"/>
          <w:lang w:eastAsia="en-US" w:bidi="ar-SA"/>
          <w14:ligatures w14:val="standardContextual"/>
        </w:rPr>
        <w:t>zněním:</w:t>
      </w:r>
    </w:p>
    <w:p w14:paraId="4643B1D6" w14:textId="25FA74FE" w:rsidR="00454EC2" w:rsidRPr="00977323" w:rsidRDefault="00AF086E"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7917F8" w:rsidRPr="00977323">
        <w:rPr>
          <w:rFonts w:ascii="Aptos" w:eastAsiaTheme="minorHAnsi" w:hAnsi="Aptos" w:cs="Segoe UI"/>
          <w:iCs/>
          <w:kern w:val="2"/>
          <w:lang w:eastAsia="en-US" w:bidi="ar-SA"/>
          <w14:ligatures w14:val="standardContextual"/>
        </w:rPr>
        <w:t xml:space="preserve">Objednatel získal (nebo musí získat) </w:t>
      </w:r>
      <w:r w:rsidR="007052B3" w:rsidRPr="00977323">
        <w:rPr>
          <w:rFonts w:ascii="Aptos" w:eastAsiaTheme="minorHAnsi" w:hAnsi="Aptos" w:cs="Segoe UI"/>
          <w:iCs/>
          <w:kern w:val="2"/>
          <w:lang w:eastAsia="en-US" w:bidi="ar-SA"/>
          <w14:ligatures w14:val="standardContextual"/>
        </w:rPr>
        <w:t>veřejnoprávní</w:t>
      </w:r>
      <w:r w:rsidR="007917F8" w:rsidRPr="00977323">
        <w:rPr>
          <w:rFonts w:ascii="Aptos" w:eastAsiaTheme="minorHAnsi" w:hAnsi="Aptos" w:cs="Segoe UI"/>
          <w:iCs/>
          <w:kern w:val="2"/>
          <w:lang w:eastAsia="en-US" w:bidi="ar-SA"/>
          <w14:ligatures w14:val="standardContextual"/>
        </w:rPr>
        <w:t xml:space="preserve"> povolení </w:t>
      </w:r>
      <w:r w:rsidR="00454EC2" w:rsidRPr="00977323">
        <w:rPr>
          <w:rFonts w:ascii="Aptos" w:eastAsiaTheme="minorHAnsi" w:hAnsi="Aptos" w:cs="Segoe UI"/>
          <w:iCs/>
          <w:kern w:val="2"/>
          <w:lang w:eastAsia="en-US" w:bidi="ar-SA"/>
          <w14:ligatures w14:val="standardContextual"/>
        </w:rPr>
        <w:t xml:space="preserve">pro Stavbu </w:t>
      </w:r>
      <w:r w:rsidR="007052B3" w:rsidRPr="00977323">
        <w:rPr>
          <w:rFonts w:ascii="Aptos" w:eastAsiaTheme="minorHAnsi" w:hAnsi="Aptos" w:cs="Segoe UI"/>
          <w:iCs/>
          <w:kern w:val="2"/>
          <w:lang w:eastAsia="en-US" w:bidi="ar-SA"/>
          <w14:ligatures w14:val="standardContextual"/>
        </w:rPr>
        <w:t xml:space="preserve">(povolení záměru anebo obdobná povolení) </w:t>
      </w:r>
      <w:r w:rsidR="007917F8" w:rsidRPr="00977323">
        <w:rPr>
          <w:rFonts w:ascii="Aptos" w:eastAsiaTheme="minorHAnsi" w:hAnsi="Aptos" w:cs="Segoe UI"/>
          <w:iCs/>
          <w:kern w:val="2"/>
          <w:lang w:eastAsia="en-US" w:bidi="ar-SA"/>
          <w14:ligatures w14:val="standardContextual"/>
        </w:rPr>
        <w:t xml:space="preserve">a jakákoliv další povolení popsaná v Požadavcích </w:t>
      </w:r>
      <w:r w:rsidR="00855583" w:rsidRPr="00977323">
        <w:rPr>
          <w:rFonts w:ascii="Aptos" w:eastAsiaTheme="minorHAnsi" w:hAnsi="Aptos" w:cs="Segoe UI"/>
          <w:iCs/>
          <w:kern w:val="2"/>
          <w:lang w:eastAsia="en-US" w:bidi="ar-SA"/>
          <w14:ligatures w14:val="standardContextual"/>
        </w:rPr>
        <w:t>O</w:t>
      </w:r>
      <w:r w:rsidR="007917F8" w:rsidRPr="00977323">
        <w:rPr>
          <w:rFonts w:ascii="Aptos" w:eastAsiaTheme="minorHAnsi" w:hAnsi="Aptos" w:cs="Segoe UI"/>
          <w:iCs/>
          <w:kern w:val="2"/>
          <w:lang w:eastAsia="en-US" w:bidi="ar-SA"/>
          <w14:ligatures w14:val="standardContextual"/>
        </w:rPr>
        <w:t>bjednatele jako povolení, která měl (nebo má) získat Objednatel; a Objednatel musí Zhotovitele odškodnit a</w:t>
      </w:r>
      <w:r w:rsidR="004645F6" w:rsidRPr="00977323">
        <w:rPr>
          <w:rFonts w:ascii="Aptos" w:eastAsiaTheme="minorHAnsi" w:hAnsi="Aptos" w:cs="Segoe UI"/>
          <w:iCs/>
          <w:kern w:val="2"/>
          <w:lang w:eastAsia="en-US" w:bidi="ar-SA"/>
          <w14:ligatures w14:val="standardContextual"/>
        </w:rPr>
        <w:t> </w:t>
      </w:r>
      <w:r w:rsidR="007917F8" w:rsidRPr="00977323">
        <w:rPr>
          <w:rFonts w:ascii="Aptos" w:eastAsiaTheme="minorHAnsi" w:hAnsi="Aptos" w:cs="Segoe UI"/>
          <w:iCs/>
          <w:kern w:val="2"/>
          <w:lang w:eastAsia="en-US" w:bidi="ar-SA"/>
          <w14:ligatures w14:val="standardContextual"/>
        </w:rPr>
        <w:t xml:space="preserve">zajistit, aby mu nevznikla újma v důsledku toho, že se to Objednateli nepodařilo. </w:t>
      </w:r>
    </w:p>
    <w:p w14:paraId="03307235" w14:textId="4114787D" w:rsidR="00661771" w:rsidRPr="00977323" w:rsidRDefault="4830E608" w:rsidP="4D05C2F3">
      <w:pPr>
        <w:pStyle w:val="Styl1"/>
        <w:spacing w:before="0" w:after="160" w:line="276" w:lineRule="auto"/>
        <w:rPr>
          <w:rFonts w:ascii="Aptos" w:hAnsi="Aptos" w:cs="Segoe UI"/>
        </w:rPr>
      </w:pPr>
      <w:r w:rsidRPr="00977323">
        <w:rPr>
          <w:rFonts w:ascii="Aptos" w:hAnsi="Aptos" w:cs="Segoe UI"/>
        </w:rPr>
        <w:t xml:space="preserve">Povolení, vyjádření, souhlasy a stanoviska potřebná pro získání kolaudačního </w:t>
      </w:r>
      <w:r w:rsidR="35C4FE98" w:rsidRPr="00977323">
        <w:rPr>
          <w:rFonts w:ascii="Aptos" w:hAnsi="Aptos" w:cs="Segoe UI"/>
        </w:rPr>
        <w:t xml:space="preserve">rozhodnutí </w:t>
      </w:r>
      <w:r w:rsidRPr="00977323">
        <w:rPr>
          <w:rFonts w:ascii="Aptos" w:hAnsi="Aptos" w:cs="Segoe UI"/>
        </w:rPr>
        <w:t>či jiná povolení potřebná pro provedení Díla</w:t>
      </w:r>
      <w:r w:rsidR="35C4FE98" w:rsidRPr="00977323">
        <w:rPr>
          <w:rFonts w:ascii="Aptos" w:hAnsi="Aptos" w:cs="Segoe UI"/>
        </w:rPr>
        <w:t xml:space="preserve"> dle zákona č. 283/2021 Sb., stavební zákon, ve znění pozdějších předpisů</w:t>
      </w:r>
      <w:r w:rsidR="00FA69D1" w:rsidRPr="00977323">
        <w:rPr>
          <w:rFonts w:ascii="Aptos" w:hAnsi="Aptos" w:cs="Segoe UI"/>
        </w:rPr>
        <w:t xml:space="preserve"> (dále jako „stavební zákon“)</w:t>
      </w:r>
      <w:r w:rsidRPr="00977323">
        <w:rPr>
          <w:rFonts w:ascii="Aptos" w:hAnsi="Aptos" w:cs="Segoe UI"/>
        </w:rPr>
        <w:t>, včetně uvedení Stavby do provozu obstarává Zhotovitel tak, jak je stanoveno v</w:t>
      </w:r>
      <w:r w:rsidR="5B522D6D" w:rsidRPr="00977323">
        <w:rPr>
          <w:rFonts w:ascii="Aptos" w:hAnsi="Aptos" w:cs="Segoe UI"/>
        </w:rPr>
        <w:t> </w:t>
      </w:r>
      <w:r w:rsidRPr="00977323">
        <w:rPr>
          <w:rFonts w:ascii="Aptos" w:hAnsi="Aptos" w:cs="Segoe UI"/>
        </w:rPr>
        <w:t>Požadavcích objednatele</w:t>
      </w:r>
      <w:r w:rsidR="3F90151C" w:rsidRPr="00977323">
        <w:rPr>
          <w:rFonts w:ascii="Aptos" w:hAnsi="Aptos" w:cs="Segoe UI"/>
        </w:rPr>
        <w:t>.</w:t>
      </w:r>
      <w:r w:rsidR="5B522D6D" w:rsidRPr="00977323">
        <w:rPr>
          <w:rFonts w:ascii="Aptos" w:hAnsi="Aptos" w:cs="Segoe UI"/>
        </w:rPr>
        <w:t xml:space="preserve"> Pro vyloučení pochybností Objednatel uvádí, že Stavba představuje vyhrazenou stavbu dle písm. b) přílohy č. 3 </w:t>
      </w:r>
      <w:r w:rsidR="00FA69D1" w:rsidRPr="00977323">
        <w:rPr>
          <w:rFonts w:ascii="Aptos" w:hAnsi="Aptos" w:cs="Segoe UI"/>
        </w:rPr>
        <w:t xml:space="preserve">stavebního </w:t>
      </w:r>
      <w:r w:rsidR="00FA69D1" w:rsidRPr="00977323">
        <w:rPr>
          <w:rFonts w:ascii="Aptos" w:hAnsi="Aptos" w:cs="Segoe UI"/>
        </w:rPr>
        <w:lastRenderedPageBreak/>
        <w:t>zákona</w:t>
      </w:r>
      <w:r w:rsidR="5B522D6D" w:rsidRPr="00977323">
        <w:rPr>
          <w:rFonts w:ascii="Aptos" w:hAnsi="Aptos" w:cs="Segoe UI"/>
        </w:rPr>
        <w:t>.</w:t>
      </w:r>
      <w:r w:rsidRPr="00977323">
        <w:rPr>
          <w:rFonts w:ascii="Aptos" w:hAnsi="Aptos" w:cs="Segoe UI"/>
        </w:rPr>
        <w:t>“</w:t>
      </w:r>
    </w:p>
    <w:p w14:paraId="5EE529DA" w14:textId="234D4812" w:rsidR="00AF086E" w:rsidRPr="00977323" w:rsidRDefault="00AF086E" w:rsidP="007052B3">
      <w:pPr>
        <w:pStyle w:val="Styl1"/>
        <w:keepNext/>
        <w:spacing w:before="0" w:after="160" w:line="276" w:lineRule="auto"/>
        <w:rPr>
          <w:rFonts w:ascii="Aptos" w:eastAsiaTheme="minorHAnsi" w:hAnsi="Aptos" w:cs="Segoe UI"/>
          <w:b/>
          <w:bCs/>
          <w:iCs/>
          <w:kern w:val="2"/>
          <w:lang w:eastAsia="en-US" w:bidi="ar-SA"/>
          <w14:ligatures w14:val="standardContextual"/>
        </w:rPr>
      </w:pPr>
      <w:r w:rsidRPr="00977323">
        <w:rPr>
          <w:rFonts w:ascii="Aptos" w:eastAsiaTheme="minorHAnsi" w:hAnsi="Aptos" w:cs="Segoe UI"/>
          <w:b/>
          <w:bCs/>
          <w:iCs/>
          <w:kern w:val="2"/>
          <w:lang w:eastAsia="en-US" w:bidi="ar-SA"/>
          <w14:ligatures w14:val="standardContextual"/>
        </w:rPr>
        <w:t>Pod-článek 2.3 písm. b) se nahrazuje novým zněním:</w:t>
      </w:r>
    </w:p>
    <w:p w14:paraId="20973817" w14:textId="3CE20355" w:rsidR="083E45C6" w:rsidRPr="00977323" w:rsidRDefault="083E45C6" w:rsidP="08A5D69C">
      <w:pPr>
        <w:pStyle w:val="Styl1"/>
        <w:spacing w:before="0" w:after="160" w:line="276" w:lineRule="auto"/>
        <w:rPr>
          <w:rFonts w:ascii="Aptos" w:hAnsi="Aptos" w:cs="Segoe UI"/>
        </w:rPr>
      </w:pPr>
      <w:r w:rsidRPr="00977323">
        <w:rPr>
          <w:rFonts w:ascii="Aptos" w:hAnsi="Aptos" w:cs="Segoe UI"/>
        </w:rPr>
        <w:t xml:space="preserve">„přijali opatření podobná těm, která je povinen přijmout Zhotovitel podle pod-odstavců (a) až (e) Pod-článku 4.8 </w:t>
      </w:r>
      <w:r w:rsidR="6FCCD06A" w:rsidRPr="00977323">
        <w:rPr>
          <w:rFonts w:ascii="Aptos" w:hAnsi="Aptos" w:cs="Segoe UI"/>
        </w:rPr>
        <w:t>[</w:t>
      </w:r>
      <w:r w:rsidRPr="00977323">
        <w:rPr>
          <w:rFonts w:ascii="Aptos" w:hAnsi="Aptos" w:cs="Segoe UI"/>
          <w:i/>
          <w:iCs/>
        </w:rPr>
        <w:t>Bezpečnost práce</w:t>
      </w:r>
      <w:r w:rsidR="6FCCD06A" w:rsidRPr="00977323">
        <w:rPr>
          <w:rFonts w:ascii="Aptos" w:hAnsi="Aptos" w:cs="Segoe UI"/>
        </w:rPr>
        <w:t>]</w:t>
      </w:r>
      <w:r w:rsidRPr="00977323">
        <w:rPr>
          <w:rFonts w:ascii="Aptos" w:hAnsi="Aptos" w:cs="Segoe UI"/>
        </w:rPr>
        <w:t xml:space="preserve"> a podle Pod-článku 4.18 </w:t>
      </w:r>
      <w:r w:rsidR="6FCCD06A" w:rsidRPr="00977323">
        <w:rPr>
          <w:rFonts w:ascii="Aptos" w:hAnsi="Aptos" w:cs="Segoe UI"/>
        </w:rPr>
        <w:t>[</w:t>
      </w:r>
      <w:r w:rsidRPr="00977323">
        <w:rPr>
          <w:rFonts w:ascii="Aptos" w:hAnsi="Aptos" w:cs="Segoe UI"/>
        </w:rPr>
        <w:t>Ochrana životního prostředí</w:t>
      </w:r>
      <w:r w:rsidR="6FCCD06A" w:rsidRPr="00977323">
        <w:rPr>
          <w:rFonts w:ascii="Aptos" w:hAnsi="Aptos" w:cs="Segoe UI"/>
        </w:rPr>
        <w:t>]</w:t>
      </w:r>
      <w:r w:rsidRPr="00977323">
        <w:rPr>
          <w:rFonts w:ascii="Aptos" w:hAnsi="Aptos" w:cs="Segoe UI"/>
        </w:rPr>
        <w:t>.“</w:t>
      </w:r>
    </w:p>
    <w:p w14:paraId="564AF30A" w14:textId="76D012DE"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iCs/>
        </w:rPr>
        <w:t>Pod-článek 3.1 se nahrazuje novým zněním:</w:t>
      </w:r>
    </w:p>
    <w:p w14:paraId="3F68BCE3" w14:textId="730B8113"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„Objednatel je povinen jmenovat Správce stavby, který musí vykonávat povinnosti jemu stanovené ve Smlouvě. Správce stavby musí zaměstnat inženýry a další odborníky s vhodnou kvalifikací kompetentní k výkonu těchto povinností.</w:t>
      </w:r>
      <w:r w:rsidR="00970BF4" w:rsidRPr="00977323">
        <w:rPr>
          <w:rFonts w:ascii="Aptos" w:hAnsi="Aptos" w:cs="Segoe UI"/>
          <w:iCs/>
        </w:rPr>
        <w:t xml:space="preserve"> O tom, kdo je Správcem stavby bude Objednatel informovat Zhotovitele bez zbytečného odkladu poté, co mu bude tato informace známa.</w:t>
      </w:r>
    </w:p>
    <w:p w14:paraId="30232390"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nemá žádnou pravomoc měnit Smlouvu.</w:t>
      </w:r>
    </w:p>
    <w:p w14:paraId="4610F1E4" w14:textId="70B5933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Správce stavby vykonává pravomoc náležející Správci stavby tak, jak je stanoveno ve Smlouvě nebo nutně ze Smlouvy vyplývá. Jestliže je po Správci stavby požadováno, aby získal schválení Objednatele před výkonem určité konkrétní pravomoci, musí být takové požadavky uvedeny ve Zvláštních podmínkách. Objednatel se zavazuje dále neomezovat pravomoc Správce stavby jinak, než jak je dohodnuto se Zhotovitelem. Správce stavby je povinen získat zvláštní souhlas Objednatele, než přistoupí ke krokům podle následujících Pod-článků:</w:t>
      </w:r>
    </w:p>
    <w:p w14:paraId="131C7FFD" w14:textId="77777777"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pokyn k Variaci nebo Návrhu na zlepšení, které vedou ke zvýšení Smluvní ceny,</w:t>
      </w:r>
    </w:p>
    <w:p w14:paraId="4F180FA6" w14:textId="40A8F024" w:rsidR="00AF086E" w:rsidRPr="00977323" w:rsidRDefault="00AF086E" w:rsidP="0029685D">
      <w:pPr>
        <w:pStyle w:val="Styl1"/>
        <w:numPr>
          <w:ilvl w:val="0"/>
          <w:numId w:val="5"/>
        </w:numPr>
        <w:spacing w:before="0" w:after="160" w:line="276" w:lineRule="auto"/>
        <w:rPr>
          <w:rFonts w:ascii="Aptos" w:hAnsi="Aptos" w:cs="Segoe UI"/>
          <w:iCs/>
        </w:rPr>
      </w:pPr>
      <w:r w:rsidRPr="00977323">
        <w:rPr>
          <w:rFonts w:ascii="Aptos" w:hAnsi="Aptos" w:cs="Segoe UI"/>
          <w:iCs/>
        </w:rPr>
        <w:t xml:space="preserve">určení prodloužení Doby pro dokončení podle Pod-článku 8.4 </w:t>
      </w:r>
      <w:r w:rsidR="0069054D" w:rsidRPr="00977323">
        <w:rPr>
          <w:rFonts w:ascii="Aptos" w:hAnsi="Aptos" w:cs="Segoe UI"/>
          <w:iCs/>
        </w:rPr>
        <w:t>[</w:t>
      </w:r>
      <w:r w:rsidRPr="00977323">
        <w:rPr>
          <w:rFonts w:ascii="Aptos" w:hAnsi="Aptos" w:cs="Segoe UI"/>
          <w:iCs/>
        </w:rPr>
        <w:t>Prodloužení doby pro dokončení</w:t>
      </w:r>
      <w:r w:rsidR="0069054D" w:rsidRPr="00977323">
        <w:rPr>
          <w:rFonts w:ascii="Aptos" w:hAnsi="Aptos" w:cs="Segoe UI"/>
          <w:iCs/>
        </w:rPr>
        <w:t>]</w:t>
      </w:r>
      <w:r w:rsidR="001C33F7" w:rsidRPr="00977323">
        <w:rPr>
          <w:rFonts w:ascii="Aptos" w:hAnsi="Aptos" w:cs="Segoe UI"/>
          <w:iCs/>
        </w:rPr>
        <w:t>.</w:t>
      </w:r>
    </w:p>
    <w:p w14:paraId="691D1FF4"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Vykonává-li však Správce stavby určitou konkrétní pravomoc, pro kterou je požadováno schválení Objednatele, platí (pro účely Smlouvy), že Objednatel souhlas poskytl.</w:t>
      </w:r>
    </w:p>
    <w:p w14:paraId="1D5FCCE1" w14:textId="77777777" w:rsidR="00AF086E" w:rsidRPr="00977323" w:rsidRDefault="00AF086E" w:rsidP="003C2EE9">
      <w:pPr>
        <w:pStyle w:val="Styl1"/>
        <w:spacing w:before="0" w:after="160" w:line="276" w:lineRule="auto"/>
        <w:rPr>
          <w:rFonts w:ascii="Aptos" w:hAnsi="Aptos" w:cs="Segoe UI"/>
          <w:iCs/>
        </w:rPr>
      </w:pPr>
      <w:r w:rsidRPr="00977323">
        <w:rPr>
          <w:rFonts w:ascii="Aptos" w:hAnsi="Aptos" w:cs="Segoe UI"/>
          <w:iCs/>
        </w:rPr>
        <w:t>Není-li v těchto Podmínkách stanoveno jinak:</w:t>
      </w:r>
    </w:p>
    <w:p w14:paraId="7F43832A"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platí, že kdykoli Správce stavby plní povinnosti nebo vykonává pravomoci konkrétně určené ve Smlouvě nebo nutně ze Smlouvy vyplývající, jedná jménem Objednatele;</w:t>
      </w:r>
    </w:p>
    <w:p w14:paraId="5C0BE1A2" w14:textId="77777777"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Správce stavby nemá žádnou pravomoc zbavit kteroukoli ze Stran jakýchkoli povinností, závazků nebo odpovědností podle Smlouvy; a</w:t>
      </w:r>
    </w:p>
    <w:p w14:paraId="2DA2742F" w14:textId="37564EB5" w:rsidR="00AF086E" w:rsidRPr="00977323" w:rsidRDefault="00AF086E" w:rsidP="0029685D">
      <w:pPr>
        <w:pStyle w:val="Styl1"/>
        <w:numPr>
          <w:ilvl w:val="0"/>
          <w:numId w:val="24"/>
        </w:numPr>
        <w:spacing w:before="0" w:after="160" w:line="276" w:lineRule="auto"/>
        <w:rPr>
          <w:rFonts w:ascii="Aptos" w:hAnsi="Aptos" w:cs="Segoe UI"/>
          <w:iCs/>
        </w:rPr>
      </w:pPr>
      <w:r w:rsidRPr="00977323">
        <w:rPr>
          <w:rFonts w:ascii="Aptos" w:hAnsi="Aptos" w:cs="Segoe UI"/>
          <w:iCs/>
        </w:rPr>
        <w:t>jakékoli schválení, ověření, potvrzení, souhlas, přezkoumání, kontrola, pokyn, oznámení, návrh, požadavek, zkouška nebo podobné jednání Správce stavby (včetně absence neschválení) nezbavuje Zhotovitele jakékoli odpovědnosti, kterou má podle Smlouvy, včetně odpovědnosti za chyby, opomenutí, nesrovnalosti a nesoulady.“</w:t>
      </w:r>
    </w:p>
    <w:p w14:paraId="143CC79B" w14:textId="089ECC6B" w:rsidR="00AF086E" w:rsidRPr="00977323" w:rsidRDefault="00AF086E" w:rsidP="003C2EE9">
      <w:pPr>
        <w:pStyle w:val="Styl1"/>
        <w:spacing w:before="0" w:after="160" w:line="276" w:lineRule="auto"/>
        <w:rPr>
          <w:rFonts w:ascii="Aptos" w:hAnsi="Aptos" w:cs="Segoe UI"/>
          <w:b/>
          <w:bCs/>
          <w:iCs/>
        </w:rPr>
      </w:pPr>
      <w:r w:rsidRPr="00977323">
        <w:rPr>
          <w:rFonts w:ascii="Aptos" w:hAnsi="Aptos" w:cs="Segoe UI"/>
          <w:b/>
          <w:bCs/>
        </w:rPr>
        <w:t xml:space="preserve">Pod-článek 3.4 </w:t>
      </w:r>
      <w:r w:rsidRPr="00977323">
        <w:rPr>
          <w:rFonts w:ascii="Aptos" w:hAnsi="Aptos" w:cs="Segoe UI"/>
          <w:b/>
          <w:bCs/>
          <w:iCs/>
        </w:rPr>
        <w:t>se nahrazuje novým zněním:</w:t>
      </w:r>
    </w:p>
    <w:p w14:paraId="6D1027C3" w14:textId="28500A5E" w:rsidR="00AF086E" w:rsidRPr="00977323" w:rsidRDefault="00AF086E" w:rsidP="003C2EE9">
      <w:pPr>
        <w:pStyle w:val="Styl1"/>
        <w:spacing w:before="0" w:after="160" w:line="276" w:lineRule="auto"/>
        <w:rPr>
          <w:rFonts w:ascii="Aptos" w:hAnsi="Aptos" w:cs="Segoe UI"/>
        </w:rPr>
      </w:pPr>
      <w:r w:rsidRPr="00977323">
        <w:rPr>
          <w:rFonts w:ascii="Aptos" w:hAnsi="Aptos" w:cs="Segoe UI"/>
        </w:rPr>
        <w:t>„Jestliže Objednatel zamýšlí vyměnit Správce stavby, musí dát Objednatel, ne méně než 14 dnů před zamýšleným datem výměny, Zhotoviteli oznámení s uvedením jména, adresy a relevantní zkušenosti zamýšleného nahrazujícího Správce stavby. Objednatel nesmí vyměnit Správce stavby za osobu, proti které vznese Zhotovitel důvodnou ná</w:t>
      </w:r>
      <w:r w:rsidRPr="00977323">
        <w:rPr>
          <w:rFonts w:ascii="Aptos" w:hAnsi="Aptos" w:cs="Segoe UI"/>
        </w:rPr>
        <w:softHyphen/>
        <w:t>mitku podáním oznámení Objednateli s uvedením podpůrných podrobností.“</w:t>
      </w:r>
    </w:p>
    <w:p w14:paraId="26FD309A" w14:textId="25C44D10" w:rsidR="00AF086E" w:rsidRPr="00977323" w:rsidRDefault="00AF086E" w:rsidP="003C2EE9">
      <w:pPr>
        <w:pStyle w:val="Styl1"/>
        <w:spacing w:before="0" w:after="160" w:line="276" w:lineRule="auto"/>
        <w:rPr>
          <w:rFonts w:ascii="Aptos" w:hAnsi="Aptos" w:cs="Segoe UI"/>
          <w:b/>
          <w:bCs/>
        </w:rPr>
      </w:pPr>
      <w:r w:rsidRPr="00977323">
        <w:rPr>
          <w:rFonts w:ascii="Aptos" w:hAnsi="Aptos" w:cs="Segoe UI"/>
          <w:b/>
          <w:bCs/>
        </w:rPr>
        <w:lastRenderedPageBreak/>
        <w:t>Pod-článek 3.6 je nově přidán, a to v tomto znění:</w:t>
      </w:r>
    </w:p>
    <w:p w14:paraId="0144D883" w14:textId="5E0AF7CD"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„Kontrolní dny</w:t>
      </w:r>
    </w:p>
    <w:p w14:paraId="059E1F4F" w14:textId="36B26935"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Správce stavby je </w:t>
      </w:r>
      <w:r w:rsidR="5C880B44" w:rsidRPr="00977323">
        <w:rPr>
          <w:rFonts w:ascii="Aptos" w:hAnsi="Aptos" w:cs="Segoe UI"/>
        </w:rPr>
        <w:t xml:space="preserve">povinen </w:t>
      </w:r>
      <w:r w:rsidRPr="00977323">
        <w:rPr>
          <w:rFonts w:ascii="Aptos" w:hAnsi="Aptos" w:cs="Segoe UI"/>
        </w:rPr>
        <w:t>svolávat kontrolní dny minimálně jedenkrát za měsíc za účelem přijetí opatření pro další práce na Díle. O svolání kontrolního dne bude Zhotovitele informovat nejméně 3 pracovní dny předem. Zástupce Zhotovitele se těchto kontrolních dnů musí účastnit. Správce stavby musí zaznamenat záležitosti projednávané na kontrolním dnu a musí poskytnout kopie záznamu účastníkům kontrolního dne. V záznamu musí být uvedena odpovědnost za veškeré kroky, které se mají podniknout v souladu se Smlouvou. První kontrolní den musí Správce stavby svolat do 28 dnů po Datu zahájení prací.“</w:t>
      </w:r>
    </w:p>
    <w:p w14:paraId="4AB4B30C" w14:textId="6B2CCD65"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Pod-článek 3.7 je nově přidán, a to v tomto znění:</w:t>
      </w:r>
    </w:p>
    <w:p w14:paraId="49E600CF" w14:textId="73A498EE"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t>„Registr rizik</w:t>
      </w:r>
    </w:p>
    <w:p w14:paraId="691118B7" w14:textId="0379EB92" w:rsidR="008D7AF9" w:rsidRPr="00977323" w:rsidRDefault="008D7AF9" w:rsidP="003C2EE9">
      <w:pPr>
        <w:pStyle w:val="Styl1"/>
        <w:spacing w:before="0" w:after="160" w:line="276" w:lineRule="auto"/>
        <w:rPr>
          <w:rFonts w:ascii="Aptos" w:hAnsi="Aptos" w:cs="Segoe UI"/>
        </w:rPr>
      </w:pPr>
      <w:r w:rsidRPr="00977323">
        <w:rPr>
          <w:rFonts w:ascii="Aptos" w:hAnsi="Aptos" w:cs="Segoe UI"/>
        </w:rPr>
        <w:t>Správce stavby, Objednatel a Zhotovitel mohou kdykoli spolu nebo samostatně svolat schůzku za účelem snížení rizika, aby mohli diskutovat jakékoli nebezpečí a jeho riziko, které má vliv na Smluvní cenu, kvalitu nebo Dobu pro dokončení. Schůzky se musí účastnit Zhotovitel a Správce stavby. Jakékoli takové riziko musí být zaznamenáno Správcem stavby do registru rizik, který musí Správce stavby vést a aktualizovat. Cílem schůzky ke snížení rizika je nalézt optimální řešení vedoucí ke snížení vlivu rizika na Smluvní cenu, kvalitu nebo Dobu pro dokončení.“</w:t>
      </w:r>
    </w:p>
    <w:p w14:paraId="5814F70B" w14:textId="74D41612"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Pod-článek 3.8 je nově přidán, a to v tomto znění:</w:t>
      </w:r>
    </w:p>
    <w:p w14:paraId="222FE9A1" w14:textId="0720D921" w:rsidR="00C85F40" w:rsidRPr="00977323" w:rsidRDefault="00C85F40" w:rsidP="003C2EE9">
      <w:pPr>
        <w:pStyle w:val="Styl1"/>
        <w:spacing w:before="0" w:after="160" w:line="276" w:lineRule="auto"/>
        <w:rPr>
          <w:rFonts w:ascii="Aptos" w:hAnsi="Aptos" w:cs="Segoe UI"/>
          <w:b/>
          <w:bCs/>
        </w:rPr>
      </w:pPr>
      <w:r w:rsidRPr="00977323">
        <w:rPr>
          <w:rFonts w:ascii="Aptos" w:hAnsi="Aptos" w:cs="Segoe UI"/>
          <w:b/>
          <w:bCs/>
        </w:rPr>
        <w:t>„Stavební deník</w:t>
      </w:r>
    </w:p>
    <w:p w14:paraId="4CCA4687" w14:textId="44E912F3" w:rsidR="00C85F40" w:rsidRPr="00977323" w:rsidRDefault="00C85F40" w:rsidP="003C2EE9">
      <w:pPr>
        <w:pStyle w:val="Styl1"/>
        <w:spacing w:before="0" w:after="160" w:line="276" w:lineRule="auto"/>
        <w:rPr>
          <w:rFonts w:ascii="Aptos" w:hAnsi="Aptos" w:cs="Segoe UI"/>
        </w:rPr>
      </w:pPr>
      <w:r w:rsidRPr="00977323">
        <w:rPr>
          <w:rFonts w:ascii="Aptos" w:hAnsi="Aptos" w:cs="Segoe UI"/>
        </w:rPr>
        <w:t>Zhotovitel zřídí a povede pro Výstavbu elektronický Stavební deník, který bude obsahovat alespoň následující údaje:</w:t>
      </w:r>
    </w:p>
    <w:p w14:paraId="57EA3139" w14:textId="7455BD7F"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podrobný výčet provedených stavebních prací;</w:t>
      </w:r>
    </w:p>
    <w:p w14:paraId="13313B5F" w14:textId="12742760"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dokumenty prokazující splnění technických, provozních a bezpečnostních kvalitativních požadavků;</w:t>
      </w:r>
    </w:p>
    <w:p w14:paraId="48DCF0DE" w14:textId="52969D8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jakékoliv výhrady Objednatele k provedení části Výstavby (včetně oznámení vad a drobných vad) a dokumenty související s vyřizováním takových výhrad;</w:t>
      </w:r>
    </w:p>
    <w:p w14:paraId="5959EF60" w14:textId="721C3F7D"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další skutečnosti, které mohou nebo mají mít vliv na řádné provádění Výstavby;</w:t>
      </w:r>
    </w:p>
    <w:p w14:paraId="12C0E1A8" w14:textId="55C93DD1" w:rsidR="00C85F40" w:rsidRPr="00977323" w:rsidRDefault="00C85F40" w:rsidP="0029685D">
      <w:pPr>
        <w:pStyle w:val="Styl1"/>
        <w:numPr>
          <w:ilvl w:val="0"/>
          <w:numId w:val="39"/>
        </w:numPr>
        <w:spacing w:before="0" w:after="160" w:line="276" w:lineRule="auto"/>
        <w:rPr>
          <w:rFonts w:ascii="Aptos" w:hAnsi="Aptos" w:cs="Segoe UI"/>
        </w:rPr>
      </w:pPr>
      <w:r w:rsidRPr="00977323">
        <w:rPr>
          <w:rFonts w:ascii="Aptos" w:hAnsi="Aptos" w:cs="Segoe UI"/>
        </w:rPr>
        <w:t xml:space="preserve">další údaje dle požadavků </w:t>
      </w:r>
      <w:r w:rsidR="00520614" w:rsidRPr="00977323">
        <w:rPr>
          <w:rFonts w:ascii="Aptos" w:hAnsi="Aptos" w:cs="Segoe UI"/>
        </w:rPr>
        <w:t>stavebního zákona</w:t>
      </w:r>
      <w:r w:rsidRPr="00977323">
        <w:rPr>
          <w:rFonts w:ascii="Aptos" w:hAnsi="Aptos" w:cs="Segoe UI"/>
        </w:rPr>
        <w:t xml:space="preserve"> a </w:t>
      </w:r>
      <w:r w:rsidR="008A6836" w:rsidRPr="00977323">
        <w:rPr>
          <w:rFonts w:ascii="Aptos" w:hAnsi="Aptos" w:cs="Segoe UI"/>
        </w:rPr>
        <w:t xml:space="preserve">platných </w:t>
      </w:r>
      <w:r w:rsidRPr="00977323">
        <w:rPr>
          <w:rFonts w:ascii="Aptos" w:hAnsi="Aptos" w:cs="Segoe UI"/>
        </w:rPr>
        <w:t>prováděcích právních předpisů.</w:t>
      </w:r>
    </w:p>
    <w:p w14:paraId="4412E73F" w14:textId="77777777" w:rsidR="00EF0218" w:rsidRPr="00977323" w:rsidRDefault="00C85F40" w:rsidP="003C2EE9">
      <w:pPr>
        <w:pStyle w:val="Styl1"/>
        <w:spacing w:before="0" w:after="160" w:line="276" w:lineRule="auto"/>
        <w:rPr>
          <w:rFonts w:ascii="Aptos" w:hAnsi="Aptos" w:cs="Segoe UI"/>
        </w:rPr>
      </w:pPr>
      <w:r w:rsidRPr="00977323">
        <w:rPr>
          <w:rFonts w:ascii="Aptos" w:hAnsi="Aptos" w:cs="Segoe UI"/>
        </w:rPr>
        <w:t>Zhotovitel povede Stavební deník nebo zajistí jeho vedení až do odstranění všech vad a nedodělků zjištěných na Stavbě. Po uzavření bude Stavební deník veden a archivován dle platné a účinné legislativy. Denní záznamy o prováděných pracích se do Stavebního deníku budou zapisovat v den, kdy byly tyto práce provedeny, nebo kdy nastaly okolnosti, které jsou předmětem zápisu.</w:t>
      </w:r>
    </w:p>
    <w:p w14:paraId="09FA34B7" w14:textId="0EC8FFAA" w:rsidR="00C85F40" w:rsidRPr="00977323" w:rsidRDefault="3ADB2D75" w:rsidP="003C2EE9">
      <w:pPr>
        <w:pStyle w:val="Styl1"/>
        <w:spacing w:before="0" w:after="160" w:line="276" w:lineRule="auto"/>
        <w:rPr>
          <w:rFonts w:ascii="Aptos" w:hAnsi="Aptos" w:cs="Segoe UI"/>
        </w:rPr>
      </w:pPr>
      <w:r w:rsidRPr="00977323">
        <w:rPr>
          <w:rFonts w:ascii="Aptos" w:hAnsi="Aptos" w:cs="Segoe UI"/>
        </w:rPr>
        <w:t>Správce stavby zřídí, zprovozní a bude udržovat funkční informační systém stavby, do něhož budou pravidelně ukládány veškeré zápisy ze Stavebního deníku, a to nejpozději ve stejný den, v němž byl konkrétní zápis do Stavebního deníku vložen. V případě jakéhokoliv výpadku či technických obtíží s informačním systémem stavby, splní Správce stavby tuto svoji povinnost dodatečně, a to vždy do 24 hodin od odstranění konkrétního výpadku či technického problému.</w:t>
      </w:r>
      <w:r w:rsidR="0953F199" w:rsidRPr="00977323">
        <w:rPr>
          <w:rFonts w:ascii="Aptos" w:hAnsi="Aptos" w:cs="Segoe UI"/>
        </w:rPr>
        <w:t>“</w:t>
      </w:r>
    </w:p>
    <w:p w14:paraId="1E94E3FA" w14:textId="7E5FB5F9"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rPr>
        <w:lastRenderedPageBreak/>
        <w:t xml:space="preserve">Pod-článek 4.1 se </w:t>
      </w:r>
      <w:r w:rsidR="00944D47" w:rsidRPr="00977323">
        <w:rPr>
          <w:rFonts w:ascii="Aptos" w:hAnsi="Aptos" w:cs="Segoe UI"/>
          <w:b/>
          <w:bCs/>
        </w:rPr>
        <w:t>doplňuje a jako celek zní takto</w:t>
      </w:r>
      <w:r w:rsidRPr="00977323">
        <w:rPr>
          <w:rFonts w:ascii="Aptos" w:hAnsi="Aptos" w:cs="Segoe UI"/>
          <w:b/>
          <w:bCs/>
        </w:rPr>
        <w:t>:</w:t>
      </w:r>
    </w:p>
    <w:p w14:paraId="6779BAC6" w14:textId="3B02180C" w:rsidR="00CB6A2A" w:rsidRPr="00977323" w:rsidRDefault="008D7AF9" w:rsidP="003C2EE9">
      <w:pPr>
        <w:pStyle w:val="Styl1"/>
        <w:spacing w:before="0" w:after="160" w:line="276" w:lineRule="auto"/>
        <w:rPr>
          <w:rFonts w:ascii="Aptos" w:hAnsi="Aptos" w:cs="Segoe UI"/>
        </w:rPr>
      </w:pPr>
      <w:r w:rsidRPr="00977323">
        <w:rPr>
          <w:rFonts w:ascii="Aptos" w:hAnsi="Aptos" w:cs="Segoe UI"/>
        </w:rPr>
        <w:t>„Zhotovitel musí Dílo vyprojektovat, provést a dokončit v souladu se Smlouvou a musí odstranit všechny vady Díla. Dílo musí být po jeho dokončení vhodné k jeho zamýšlenému účelu tak, jak je definováno ve Smlouvě.</w:t>
      </w:r>
      <w:r w:rsidR="00944D47" w:rsidRPr="00977323">
        <w:rPr>
          <w:rFonts w:ascii="Aptos" w:hAnsi="Aptos" w:cs="Segoe UI"/>
        </w:rPr>
        <w:t xml:space="preserve"> Zhotovitel bere na vědomí, že Dílo bude probíhat za</w:t>
      </w:r>
      <w:r w:rsidR="001C33F7" w:rsidRPr="00977323">
        <w:rPr>
          <w:rFonts w:ascii="Aptos" w:hAnsi="Aptos" w:cs="Segoe UI"/>
        </w:rPr>
        <w:t xml:space="preserve"> částečného</w:t>
      </w:r>
      <w:r w:rsidR="00944D47" w:rsidRPr="00977323">
        <w:rPr>
          <w:rFonts w:ascii="Aptos" w:hAnsi="Aptos" w:cs="Segoe UI"/>
        </w:rPr>
        <w:t xml:space="preserve"> provozu vozovny Objednatele.</w:t>
      </w:r>
    </w:p>
    <w:p w14:paraId="589F9C2F" w14:textId="61B5AA53" w:rsidR="008D7AF9" w:rsidRPr="00977323" w:rsidRDefault="008D7AF9" w:rsidP="003C2EE9">
      <w:pPr>
        <w:pStyle w:val="Styl1"/>
        <w:spacing w:before="0" w:after="160" w:line="276" w:lineRule="auto"/>
        <w:rPr>
          <w:rFonts w:ascii="Aptos" w:hAnsi="Aptos" w:cs="Segoe UI"/>
        </w:rPr>
      </w:pPr>
      <w:r w:rsidRPr="00977323">
        <w:rPr>
          <w:rFonts w:ascii="Aptos" w:hAnsi="Aptos" w:cs="Segoe UI"/>
        </w:rPr>
        <w:t>Zhotovitel musí dodat Technologické zařízení a Dokumenty zhotovitele specifikované ve Smlouvě a zajistit veškerý Personál zhotovitele, Věci určené pro dílo, spotřební materiál a jiné věci a služby, ať už dočasné nebo trvalé povahy požadované pro a za úče</w:t>
      </w:r>
      <w:r w:rsidRPr="00977323">
        <w:rPr>
          <w:rFonts w:ascii="Aptos" w:hAnsi="Aptos" w:cs="Segoe UI"/>
        </w:rPr>
        <w:softHyphen/>
        <w:t>lem uvedeného vyprojektování, provedení, dokončení a odstranění vad. Zhotovitel ani osoby jím ovládané nebo jej ovládající nesmí vykonávat funkce Správce stavby.</w:t>
      </w:r>
    </w:p>
    <w:p w14:paraId="4F1F4D30" w14:textId="77777777" w:rsidR="008D7AF9" w:rsidRPr="00977323" w:rsidRDefault="008D7AF9" w:rsidP="003C2EE9">
      <w:pPr>
        <w:pStyle w:val="Styl1"/>
        <w:spacing w:before="0" w:after="160" w:line="276" w:lineRule="auto"/>
        <w:rPr>
          <w:rFonts w:ascii="Aptos" w:hAnsi="Aptos" w:cs="Segoe UI"/>
        </w:rPr>
      </w:pPr>
      <w:r w:rsidRPr="00977323">
        <w:rPr>
          <w:rFonts w:ascii="Aptos" w:hAnsi="Aptos" w:cs="Segoe UI"/>
        </w:rPr>
        <w:t>Dílo musí zahrnovat jakékoli práce potřebné k naplnění Požadavků objednatele, Návrhu zhotovitele a Formulářů, nebo které vyplývají ze Smlouvy, a veškeré práce (ačkoli nejsou uvedeny ve Smlouvě), které jsou potřebné pro stabilitu a dokončení nebo bez</w:t>
      </w:r>
      <w:r w:rsidRPr="00977323">
        <w:rPr>
          <w:rFonts w:ascii="Aptos" w:hAnsi="Aptos" w:cs="Segoe UI"/>
        </w:rPr>
        <w:softHyphen/>
        <w:t>pečný a řádný provoz Díla.</w:t>
      </w:r>
    </w:p>
    <w:p w14:paraId="7EE1191A" w14:textId="7FDC5B28" w:rsidR="008D7AF9" w:rsidRPr="00977323" w:rsidRDefault="008D7AF9" w:rsidP="003C2EE9">
      <w:pPr>
        <w:pStyle w:val="Styl1"/>
        <w:spacing w:before="0" w:after="160" w:line="276" w:lineRule="auto"/>
        <w:rPr>
          <w:rFonts w:ascii="Aptos" w:hAnsi="Aptos" w:cs="Segoe UI"/>
        </w:rPr>
      </w:pPr>
      <w:r w:rsidRPr="00977323">
        <w:rPr>
          <w:rFonts w:ascii="Aptos" w:hAnsi="Aptos" w:cs="Segoe UI"/>
        </w:rPr>
        <w:t>Zhotovitel je odpovědný za přiměřenost, stabilitu a bezpečnost všech činností na Staveništi a</w:t>
      </w:r>
      <w:r w:rsidR="00A50211" w:rsidRPr="00977323">
        <w:rPr>
          <w:rFonts w:ascii="Aptos" w:hAnsi="Aptos" w:cs="Segoe UI"/>
        </w:rPr>
        <w:t> </w:t>
      </w:r>
      <w:r w:rsidRPr="00977323">
        <w:rPr>
          <w:rFonts w:ascii="Aptos" w:hAnsi="Aptos" w:cs="Segoe UI"/>
        </w:rPr>
        <w:t>všech postupů výstavby a celého Díla.</w:t>
      </w:r>
    </w:p>
    <w:p w14:paraId="27DC7272" w14:textId="32F49DD7" w:rsidR="008D7AF9" w:rsidRPr="00977323" w:rsidRDefault="57F2E3F3" w:rsidP="003C2EE9">
      <w:pPr>
        <w:pStyle w:val="Styl1"/>
        <w:spacing w:before="0" w:after="160" w:line="276" w:lineRule="auto"/>
        <w:rPr>
          <w:rFonts w:ascii="Aptos" w:hAnsi="Aptos" w:cs="Segoe UI"/>
        </w:rPr>
      </w:pPr>
      <w:r w:rsidRPr="00977323">
        <w:rPr>
          <w:rFonts w:ascii="Aptos" w:hAnsi="Aptos" w:cs="Segoe UI"/>
        </w:rPr>
        <w:t xml:space="preserve">Zhotovitel musí, kdykoli vznese Správce stavby požadavek, předložit podrobnosti o opatřeních a postupech, které navrhuje použít pro provedení Díla. Bez předchozího oznámení Správci stavby nesmí dojít k žádné významné odchylce od těchto opatření a postupů. Zhotovitel je povinen označit staveniště v souladu s platnými právními předpisy, zejména s § </w:t>
      </w:r>
      <w:r w:rsidR="3ADB2D75" w:rsidRPr="00977323">
        <w:rPr>
          <w:rFonts w:ascii="Aptos" w:hAnsi="Aptos" w:cs="Segoe UI"/>
        </w:rPr>
        <w:t xml:space="preserve">160 </w:t>
      </w:r>
      <w:r w:rsidR="00424389" w:rsidRPr="00977323">
        <w:rPr>
          <w:rFonts w:ascii="Aptos" w:hAnsi="Aptos" w:cs="Segoe UI"/>
        </w:rPr>
        <w:t>stavebního zákona</w:t>
      </w:r>
      <w:r w:rsidRPr="00977323">
        <w:rPr>
          <w:rFonts w:ascii="Aptos" w:hAnsi="Aptos" w:cs="Segoe UI"/>
        </w:rPr>
        <w:t xml:space="preserve"> a na viditelném místě u vstupu na Staveniště osadit Stavbu informační tabulí k označení Stavby</w:t>
      </w:r>
      <w:r w:rsidR="5C880B44" w:rsidRPr="00977323">
        <w:rPr>
          <w:rFonts w:ascii="Aptos" w:hAnsi="Aptos" w:cs="Segoe UI"/>
        </w:rPr>
        <w:t xml:space="preserve"> a</w:t>
      </w:r>
      <w:r w:rsidR="0062771D" w:rsidRPr="00977323">
        <w:rPr>
          <w:rFonts w:ascii="Aptos" w:hAnsi="Aptos"/>
        </w:rPr>
        <w:t xml:space="preserve"> </w:t>
      </w:r>
      <w:r w:rsidR="0062771D" w:rsidRPr="00977323">
        <w:rPr>
          <w:rFonts w:ascii="Aptos" w:hAnsi="Aptos" w:cs="Segoe UI"/>
        </w:rPr>
        <w:t>, bude-li Dílo spolufinancováno z Operačního programu Doprava 2021–2027, rovněž billboardem nebo jiným označením vyžadovaným podmínkami tohoto financování, a to podle pokynu Objednatele</w:t>
      </w:r>
      <w:r w:rsidRPr="00977323">
        <w:rPr>
          <w:rFonts w:ascii="Aptos" w:hAnsi="Aptos" w:cs="Segoe UI"/>
        </w:rPr>
        <w:t>. Zhotovitel je povinen provádět Dílo v souladu s</w:t>
      </w:r>
      <w:r w:rsidR="00A50211" w:rsidRPr="00977323">
        <w:rPr>
          <w:rFonts w:ascii="Aptos" w:hAnsi="Aptos" w:cs="Segoe UI"/>
        </w:rPr>
        <w:t> </w:t>
      </w:r>
      <w:r w:rsidRPr="00977323">
        <w:rPr>
          <w:rFonts w:ascii="Aptos" w:hAnsi="Aptos" w:cs="Segoe UI"/>
        </w:rPr>
        <w:t xml:space="preserve">veškerými jemu známými závaznými požadavky a podmínkami případně stanovenými ze strany správních orgánů, včetně zejména závazných požadavků a podmínek stanovených pravomocným </w:t>
      </w:r>
      <w:r w:rsidR="00FE4EBF" w:rsidRPr="00977323">
        <w:rPr>
          <w:rFonts w:ascii="Aptos" w:hAnsi="Aptos" w:cs="Segoe UI"/>
        </w:rPr>
        <w:t>společným povolením</w:t>
      </w:r>
      <w:r w:rsidRPr="00977323">
        <w:rPr>
          <w:rFonts w:ascii="Aptos" w:hAnsi="Aptos" w:cs="Segoe UI"/>
        </w:rPr>
        <w:t xml:space="preserve"> pro Dílo.“</w:t>
      </w:r>
    </w:p>
    <w:p w14:paraId="1EAFC0A2" w14:textId="35342F09" w:rsidR="00EC4CE4" w:rsidRPr="00977323" w:rsidRDefault="00EC4CE4" w:rsidP="00EC4CE4">
      <w:pPr>
        <w:pStyle w:val="Styl1"/>
        <w:spacing w:before="0" w:after="160" w:line="276" w:lineRule="auto"/>
        <w:rPr>
          <w:rFonts w:ascii="Aptos" w:hAnsi="Aptos" w:cs="Segoe UI"/>
          <w:b/>
          <w:bCs/>
        </w:rPr>
      </w:pPr>
      <w:r w:rsidRPr="00977323">
        <w:rPr>
          <w:rFonts w:ascii="Aptos" w:hAnsi="Aptos" w:cs="Segoe UI"/>
          <w:b/>
          <w:bCs/>
        </w:rPr>
        <w:t>Pod-článek 4.1.1 je nově přidán, a to v tomto znění:</w:t>
      </w:r>
    </w:p>
    <w:p w14:paraId="40C9CBB6" w14:textId="48AA489B" w:rsidR="00EC4CE4" w:rsidRPr="00977323" w:rsidRDefault="0036282C" w:rsidP="00EC4CE4">
      <w:pPr>
        <w:pStyle w:val="Styl1"/>
        <w:spacing w:before="0" w:after="160" w:line="276" w:lineRule="auto"/>
        <w:rPr>
          <w:rFonts w:ascii="Aptos" w:hAnsi="Aptos" w:cs="Segoe UI"/>
          <w:b/>
          <w:bCs/>
        </w:rPr>
      </w:pPr>
      <w:r w:rsidRPr="00977323">
        <w:rPr>
          <w:rFonts w:ascii="Aptos" w:hAnsi="Aptos" w:cs="Segoe UI"/>
          <w:b/>
          <w:bCs/>
        </w:rPr>
        <w:t>„Provádění demoličních prací</w:t>
      </w:r>
    </w:p>
    <w:p w14:paraId="064B1033" w14:textId="3A19F910" w:rsidR="0056559F" w:rsidRPr="00977323" w:rsidRDefault="0056559F" w:rsidP="00EC4CE4">
      <w:pPr>
        <w:pStyle w:val="Styl1"/>
        <w:spacing w:before="0" w:after="160" w:line="276" w:lineRule="auto"/>
        <w:rPr>
          <w:rFonts w:ascii="Aptos" w:hAnsi="Aptos" w:cs="Segoe UI"/>
        </w:rPr>
      </w:pPr>
      <w:r w:rsidRPr="00977323">
        <w:rPr>
          <w:rFonts w:ascii="Aptos" w:hAnsi="Aptos" w:cs="Segoe UI"/>
        </w:rPr>
        <w:t xml:space="preserve">Zhotovitel je povinen provádět demoliční práce tvořící Demoliční </w:t>
      </w:r>
      <w:r w:rsidR="00B1500E" w:rsidRPr="00977323">
        <w:rPr>
          <w:rFonts w:ascii="Aptos" w:hAnsi="Aptos" w:cs="Segoe UI"/>
        </w:rPr>
        <w:t>etapu</w:t>
      </w:r>
      <w:r w:rsidRPr="00977323">
        <w:rPr>
          <w:rFonts w:ascii="Aptos" w:hAnsi="Aptos" w:cs="Segoe UI"/>
        </w:rPr>
        <w:t xml:space="preserve"> v souladu s PDOS, Dokumenty zhotovitele, Právními předpisy, pravomocnými povoleními a pokyny Správce stavby. Demoliční práce zahrnují zejména bezpečné odstranění stávajících objektů, třídění, odvoz a využití nebo odstranění vzniklých odpad</w:t>
      </w:r>
      <w:r w:rsidR="0066527D" w:rsidRPr="00977323">
        <w:rPr>
          <w:rFonts w:ascii="Aptos" w:hAnsi="Aptos" w:cs="Segoe UI"/>
        </w:rPr>
        <w:t>ů</w:t>
      </w:r>
      <w:r w:rsidRPr="00977323">
        <w:rPr>
          <w:rFonts w:ascii="Aptos" w:hAnsi="Aptos" w:cs="Segoe UI"/>
        </w:rPr>
        <w:t xml:space="preserve"> a uvedení dotčeného území do stavu stanoveného Požadavky objednatele.</w:t>
      </w:r>
    </w:p>
    <w:p w14:paraId="6EFCD3C2" w14:textId="13F130DE" w:rsidR="001C33F7" w:rsidRPr="00977323" w:rsidRDefault="001C33F7" w:rsidP="00EC4CE4">
      <w:pPr>
        <w:pStyle w:val="Styl1"/>
        <w:spacing w:before="0" w:after="160" w:line="276" w:lineRule="auto"/>
        <w:rPr>
          <w:rFonts w:ascii="Aptos" w:hAnsi="Aptos" w:cs="Segoe UI"/>
        </w:rPr>
      </w:pPr>
      <w:r w:rsidRPr="00977323">
        <w:rPr>
          <w:rFonts w:ascii="Aptos" w:hAnsi="Aptos" w:cs="Segoe UI"/>
        </w:rPr>
        <w:t xml:space="preserve">Při nakládání s kovovým materiálem vzniklým při demoličních pracích je Zhotovitel povinen postupovat v souladu s interní směrnicí Objednatele č. E12 Kovový odpad, která tvoří součást zadávací dokumentace. </w:t>
      </w:r>
      <w:r w:rsidR="0066527D" w:rsidRPr="00977323">
        <w:rPr>
          <w:rFonts w:ascii="Aptos" w:hAnsi="Aptos" w:cs="Segoe UI"/>
        </w:rPr>
        <w:t>Kovový materiál určený Objednatelem v souladu s touto směrnicí jako kovový odpad k předání je Zhotovitel povinen odděleně vytřídit, shromáždit a zabezpečit proti ztrátě nebo odcizení a předat jej Objednateli nebo osobě určené Objednatelem, a to způsobem, v místě a v termínu určeném Objednatelem. Zhotovitel je povinen zajistit zvážení předávaného kovového odpadu a předat Objednateli příslušné vážní lístky a další doklady vyžadované směrnicí E12</w:t>
      </w:r>
      <w:r w:rsidRPr="00977323">
        <w:rPr>
          <w:rFonts w:ascii="Aptos" w:hAnsi="Aptos" w:cs="Segoe UI"/>
        </w:rPr>
        <w:t xml:space="preserve">. Tato povinnost se nevztahuje na původní výztuž železobetonových konstrukcí, která bude </w:t>
      </w:r>
      <w:r w:rsidRPr="00977323">
        <w:rPr>
          <w:rFonts w:ascii="Aptos" w:hAnsi="Aptos" w:cs="Segoe UI"/>
        </w:rPr>
        <w:lastRenderedPageBreak/>
        <w:t>odstraněna Zhotovitelem v souladu s Právními předpisy a Požadavky objednatele.</w:t>
      </w:r>
    </w:p>
    <w:p w14:paraId="17C36D88" w14:textId="63FD588F" w:rsidR="008D7AF9" w:rsidRPr="00977323" w:rsidRDefault="008D7AF9" w:rsidP="00424389">
      <w:pPr>
        <w:pStyle w:val="Styl1"/>
        <w:keepNext/>
        <w:spacing w:before="0" w:after="160" w:line="276" w:lineRule="auto"/>
        <w:rPr>
          <w:rFonts w:ascii="Aptos" w:hAnsi="Aptos" w:cs="Segoe UI"/>
          <w:b/>
          <w:bCs/>
        </w:rPr>
      </w:pPr>
      <w:r w:rsidRPr="00977323">
        <w:rPr>
          <w:rFonts w:ascii="Aptos" w:hAnsi="Aptos" w:cs="Segoe UI"/>
          <w:b/>
          <w:bCs/>
        </w:rPr>
        <w:t>Pod-článek 4.2 je odstraněn a nahrazen následujícím zněním:</w:t>
      </w:r>
    </w:p>
    <w:p w14:paraId="7284F72C" w14:textId="67095B9A" w:rsidR="00E53876" w:rsidRPr="00977323" w:rsidRDefault="008D7AF9" w:rsidP="00424389">
      <w:pPr>
        <w:keepNext/>
        <w:spacing w:line="276" w:lineRule="auto"/>
        <w:jc w:val="both"/>
        <w:rPr>
          <w:rFonts w:ascii="Aptos" w:hAnsi="Aptos" w:cs="Segoe UI"/>
          <w:b/>
          <w:bCs/>
          <w:iCs/>
        </w:rPr>
      </w:pPr>
      <w:r w:rsidRPr="00977323">
        <w:rPr>
          <w:rFonts w:ascii="Aptos" w:hAnsi="Aptos" w:cs="Segoe UI"/>
          <w:b/>
          <w:bCs/>
          <w:iCs/>
        </w:rPr>
        <w:t>„</w:t>
      </w:r>
      <w:r w:rsidR="00E53876" w:rsidRPr="00977323">
        <w:rPr>
          <w:rFonts w:ascii="Aptos" w:hAnsi="Aptos" w:cs="Segoe UI"/>
          <w:b/>
          <w:bCs/>
          <w:iCs/>
        </w:rPr>
        <w:t>Záruka za plnění</w:t>
      </w:r>
    </w:p>
    <w:p w14:paraId="6DF7E4AC" w14:textId="71520489"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na své náklady získat Zajištění splnění smlouvy ve formě bankovní záruky za plnění (dále jen „</w:t>
      </w:r>
      <w:r w:rsidRPr="00977323">
        <w:rPr>
          <w:rFonts w:ascii="Aptos" w:hAnsi="Aptos" w:cs="Segoe UI"/>
          <w:iCs/>
          <w:u w:val="single"/>
        </w:rPr>
        <w:t>Záruka za plnění</w:t>
      </w:r>
      <w:r w:rsidRPr="00977323">
        <w:rPr>
          <w:rFonts w:ascii="Aptos" w:hAnsi="Aptos" w:cs="Segoe UI"/>
          <w:iCs/>
        </w:rPr>
        <w:t>“ nebo též „</w:t>
      </w:r>
      <w:r w:rsidRPr="00977323">
        <w:rPr>
          <w:rFonts w:ascii="Aptos" w:hAnsi="Aptos" w:cs="Segoe UI"/>
          <w:iCs/>
          <w:u w:val="single"/>
        </w:rPr>
        <w:t>bankovní záruka</w:t>
      </w:r>
      <w:r w:rsidRPr="00977323">
        <w:rPr>
          <w:rFonts w:ascii="Aptos" w:hAnsi="Aptos" w:cs="Segoe UI"/>
          <w:iCs/>
        </w:rPr>
        <w:t xml:space="preserve">“) ve výši uvedené v Příloze k nabídce a v této výši ji udržovat po celou dobu jejího trvání. </w:t>
      </w:r>
    </w:p>
    <w:p w14:paraId="5A0C7D3D"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předat bankovní záruku Objednateli do 15 dní od uzavření Smlouvy o dílo. Bankovní záruka musí být účinná nejpozději v den jejího předání Objednateli.</w:t>
      </w:r>
    </w:p>
    <w:p w14:paraId="2C2D7696" w14:textId="27C32385" w:rsidR="008D7AF9" w:rsidRPr="00977323" w:rsidRDefault="008D7AF9" w:rsidP="003C2EE9">
      <w:pPr>
        <w:spacing w:line="276" w:lineRule="auto"/>
        <w:jc w:val="both"/>
        <w:rPr>
          <w:rFonts w:ascii="Aptos" w:hAnsi="Aptos" w:cs="Segoe UI"/>
          <w:iCs/>
        </w:rPr>
      </w:pPr>
      <w:r w:rsidRPr="00977323">
        <w:rPr>
          <w:rFonts w:ascii="Aptos" w:hAnsi="Aptos" w:cs="Segoe UI"/>
          <w:iCs/>
        </w:rPr>
        <w:t>Zhotovitel musí zajistit, že bankovní záruka bude platná a účinná, dokud nedojde k převzetí řádně dokončeného Díla a dokud nepředá Objednateli Záruku za odstranění vad podle Pod-článku 4.2</w:t>
      </w:r>
      <w:r w:rsidR="004C3F2B" w:rsidRPr="00977323">
        <w:rPr>
          <w:rFonts w:ascii="Aptos" w:hAnsi="Aptos" w:cs="Segoe UI"/>
          <w:iCs/>
        </w:rPr>
        <w:t>6</w:t>
      </w:r>
      <w:r w:rsidRPr="00977323">
        <w:rPr>
          <w:rFonts w:ascii="Aptos" w:hAnsi="Aptos" w:cs="Segoe UI"/>
          <w:iCs/>
        </w:rPr>
        <w:t xml:space="preserve"> </w:t>
      </w:r>
      <w:r w:rsidR="005534AB" w:rsidRPr="00977323">
        <w:rPr>
          <w:rFonts w:ascii="Aptos" w:hAnsi="Aptos" w:cs="Segoe UI"/>
          <w:iCs/>
        </w:rPr>
        <w:t>[</w:t>
      </w:r>
      <w:r w:rsidRPr="00977323">
        <w:rPr>
          <w:rFonts w:ascii="Aptos" w:hAnsi="Aptos" w:cs="Segoe UI"/>
          <w:iCs/>
        </w:rPr>
        <w:t>Záruka za odstranění vad</w:t>
      </w:r>
      <w:r w:rsidR="005534AB" w:rsidRPr="00977323">
        <w:rPr>
          <w:rFonts w:ascii="Aptos" w:hAnsi="Aptos" w:cs="Segoe UI"/>
          <w:iCs/>
        </w:rPr>
        <w:t>]</w:t>
      </w:r>
      <w:r w:rsidRPr="00977323">
        <w:rPr>
          <w:rFonts w:ascii="Aptos" w:hAnsi="Aptos" w:cs="Segoe UI"/>
          <w:iCs/>
        </w:rPr>
        <w:t xml:space="preserve">. Pokud je platnost bankovní záruky časově omezena a Zhotovitel nezískal právo na obdržení Potvrzení o převzetí Díla a nepředal Objednateli Záruku za odstranění vad nejpozději 28 dnů před datem ukončení platnosti Záruky za plnění, potom Zhotovitel musí prodloužit platnost Záruky za plnění, dokud (i) není Dílo dokončeno a převzato a (ii) Objednatel neobdrží Záruku za odstranění vad, a musí Objednateli předat potvrzení o prodloužení záruky nejpozději </w:t>
      </w:r>
      <w:r w:rsidR="00424389" w:rsidRPr="00977323">
        <w:rPr>
          <w:rFonts w:ascii="Aptos" w:hAnsi="Aptos" w:cs="Segoe UI"/>
          <w:iCs/>
        </w:rPr>
        <w:t>10</w:t>
      </w:r>
      <w:r w:rsidRPr="00977323">
        <w:rPr>
          <w:rFonts w:ascii="Aptos" w:hAnsi="Aptos" w:cs="Segoe UI"/>
          <w:iCs/>
        </w:rPr>
        <w:t xml:space="preserve"> dní před datem ukončení platnosti Záruky za plnění.  </w:t>
      </w:r>
    </w:p>
    <w:p w14:paraId="672B21C5"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Objednatel smí uplatnit nárok z bankovní záruky pouze na částky, ke kterým je Objednatel oprávněn podle Smlouvy, a to zejména v případě, že:</w:t>
      </w:r>
    </w:p>
    <w:p w14:paraId="7CBB7521"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neprodlouží platnost bankovní záruky tak, jak je popsáno v předchozích odstavcích, kdy v takovém případě může Objednatel nárokovat plnou částku bankovní záruky,</w:t>
      </w:r>
    </w:p>
    <w:p w14:paraId="3E8968C7" w14:textId="04367365"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Zhotovitel nezaplatí Objednateli částku, která Objednateli náleží, ačkoli částka byla se Zhotovitelem dohodnuta nebo určena podle Pod-článku 2.5 </w:t>
      </w:r>
      <w:r w:rsidR="00981777" w:rsidRPr="00977323">
        <w:rPr>
          <w:rFonts w:ascii="Aptos" w:hAnsi="Aptos" w:cs="Segoe UI"/>
          <w:iCs/>
        </w:rPr>
        <w:t>[</w:t>
      </w:r>
      <w:r w:rsidRPr="00977323">
        <w:rPr>
          <w:rFonts w:ascii="Aptos" w:hAnsi="Aptos" w:cs="Segoe UI"/>
          <w:iCs/>
        </w:rPr>
        <w:t>Claimy objednatele</w:t>
      </w:r>
      <w:r w:rsidR="00981777" w:rsidRPr="00977323">
        <w:rPr>
          <w:rFonts w:ascii="Aptos" w:hAnsi="Aptos" w:cs="Segoe UI"/>
          <w:iCs/>
        </w:rPr>
        <w:t>]</w:t>
      </w:r>
      <w:r w:rsidRPr="00977323">
        <w:rPr>
          <w:rFonts w:ascii="Aptos" w:hAnsi="Aptos" w:cs="Segoe UI"/>
          <w:iCs/>
        </w:rPr>
        <w:t xml:space="preserve"> nebo Článku 20 </w:t>
      </w:r>
      <w:r w:rsidR="00981777" w:rsidRPr="00977323">
        <w:rPr>
          <w:rFonts w:ascii="Aptos" w:hAnsi="Aptos" w:cs="Segoe UI"/>
          <w:iCs/>
        </w:rPr>
        <w:t>[</w:t>
      </w:r>
      <w:r w:rsidRPr="00977323">
        <w:rPr>
          <w:rFonts w:ascii="Aptos" w:hAnsi="Aptos" w:cs="Segoe UI"/>
          <w:iCs/>
        </w:rPr>
        <w:t>Claimy, spory a rozhodčí řízení</w:t>
      </w:r>
      <w:r w:rsidR="00981777" w:rsidRPr="00977323">
        <w:rPr>
          <w:rFonts w:ascii="Aptos" w:hAnsi="Aptos" w:cs="Segoe UI"/>
          <w:iCs/>
        </w:rPr>
        <w:t>]</w:t>
      </w:r>
      <w:r w:rsidRPr="00977323">
        <w:rPr>
          <w:rFonts w:ascii="Aptos" w:hAnsi="Aptos" w:cs="Segoe UI"/>
          <w:iCs/>
        </w:rPr>
        <w:t xml:space="preserve"> do 42 dnů po dohodě nebo určení, včetně nároku na zaplacení smluvní pokuty dle Pod-článku 4.2</w:t>
      </w:r>
      <w:r w:rsidR="004C3F2B" w:rsidRPr="00977323">
        <w:rPr>
          <w:rFonts w:ascii="Aptos" w:hAnsi="Aptos" w:cs="Segoe UI"/>
          <w:iCs/>
        </w:rPr>
        <w:t>7</w:t>
      </w:r>
      <w:r w:rsidRPr="00977323">
        <w:rPr>
          <w:rFonts w:ascii="Aptos" w:hAnsi="Aptos" w:cs="Segoe UI"/>
          <w:iCs/>
        </w:rPr>
        <w:t>,</w:t>
      </w:r>
    </w:p>
    <w:p w14:paraId="38856273" w14:textId="77777777" w:rsidR="008D7AF9" w:rsidRPr="00977323" w:rsidRDefault="008D7AF9" w:rsidP="0029685D">
      <w:pPr>
        <w:pStyle w:val="Styl1"/>
        <w:numPr>
          <w:ilvl w:val="0"/>
          <w:numId w:val="25"/>
        </w:numPr>
        <w:spacing w:before="0" w:after="160" w:line="276" w:lineRule="auto"/>
        <w:rPr>
          <w:rFonts w:ascii="Aptos" w:hAnsi="Aptos" w:cs="Segoe UI"/>
          <w:iCs/>
        </w:rPr>
      </w:pPr>
      <w:r w:rsidRPr="00977323">
        <w:rPr>
          <w:rFonts w:ascii="Aptos" w:hAnsi="Aptos" w:cs="Segoe UI"/>
          <w:iCs/>
        </w:rPr>
        <w:t>Zhotovitel nenapraví porušení smluvní povinnosti do 42 dnů po tom, co obdržel oznámení Objednatele požadující nápravu porušené smluvní povinnosti nebo</w:t>
      </w:r>
    </w:p>
    <w:p w14:paraId="701EAC8B" w14:textId="3823EA69" w:rsidR="008D7AF9" w:rsidRPr="00977323" w:rsidRDefault="00F33488" w:rsidP="0029685D">
      <w:pPr>
        <w:pStyle w:val="Styl1"/>
        <w:numPr>
          <w:ilvl w:val="0"/>
          <w:numId w:val="25"/>
        </w:numPr>
        <w:spacing w:before="0" w:after="160" w:line="276" w:lineRule="auto"/>
        <w:rPr>
          <w:rFonts w:ascii="Aptos" w:hAnsi="Aptos" w:cs="Segoe UI"/>
          <w:iCs/>
        </w:rPr>
      </w:pPr>
      <w:r w:rsidRPr="00977323">
        <w:rPr>
          <w:rFonts w:ascii="Aptos" w:hAnsi="Aptos" w:cs="Segoe UI"/>
          <w:iCs/>
        </w:rPr>
        <w:t xml:space="preserve">Nastanou okolnosti, které opravňují Objednatele k odstoupení od Smlouvy podle Pod-článku 15.2 [Odstoupení objednatelem], bez ohledu na to, zda Objednatel odstoupení </w:t>
      </w:r>
      <w:r w:rsidR="00F95082" w:rsidRPr="00977323">
        <w:rPr>
          <w:rFonts w:ascii="Aptos" w:hAnsi="Aptos" w:cs="Segoe UI"/>
          <w:iCs/>
        </w:rPr>
        <w:t>oznámil</w:t>
      </w:r>
      <w:r w:rsidRPr="00977323">
        <w:rPr>
          <w:rFonts w:ascii="Aptos" w:hAnsi="Aptos" w:cs="Segoe UI"/>
          <w:iCs/>
        </w:rPr>
        <w:t>; v takovém případě může Objednatel nárokovat plnou částku bankovní záruky</w:t>
      </w:r>
      <w:r w:rsidR="008D7AF9" w:rsidRPr="00977323">
        <w:rPr>
          <w:rFonts w:ascii="Aptos" w:hAnsi="Aptos" w:cs="Segoe UI"/>
          <w:iCs/>
        </w:rPr>
        <w:t>.</w:t>
      </w:r>
    </w:p>
    <w:p w14:paraId="63CE375F" w14:textId="37F5A782" w:rsidR="008D7AF9" w:rsidRPr="00977323" w:rsidRDefault="008D7AF9" w:rsidP="003C2EE9">
      <w:pPr>
        <w:spacing w:line="276" w:lineRule="auto"/>
        <w:jc w:val="both"/>
        <w:rPr>
          <w:rFonts w:ascii="Aptos" w:hAnsi="Aptos" w:cs="Segoe UI"/>
          <w:iCs/>
        </w:rPr>
      </w:pPr>
      <w:r w:rsidRPr="00977323">
        <w:rPr>
          <w:rFonts w:ascii="Aptos" w:hAnsi="Aptos" w:cs="Segoe UI"/>
          <w:iCs/>
        </w:rPr>
        <w:t xml:space="preserve">Objednatel není povinen uplatnit práva na čerpání z bankovní záruky. Objednatel musí Zhotoviteli nahradit škodu v rozsahu, v kterém Objednatel nebyl k nároku z bankovní záruky oprávněn. Objednatel musí bankovní záruku Zhotoviteli vrátit do 21 dnů poté, co (i) obdržel kopii Potvrzení o převzetí na Dílo a (ii) obdržel od Zhotovitele Záruku za odstranění vad. Zhotovitel musí zajistit, že Objednatel bude oprávněn čerpat z bankovní záruky finanční prostředky na první výzvu a bez námitek či omezujících podmínek </w:t>
      </w:r>
      <w:r w:rsidR="00C600C7" w:rsidRPr="00977323">
        <w:rPr>
          <w:rFonts w:ascii="Aptos" w:hAnsi="Aptos" w:cs="Segoe UI"/>
          <w:iCs/>
        </w:rPr>
        <w:t>výstavce bankovní záruky</w:t>
      </w:r>
      <w:r w:rsidRPr="00977323">
        <w:rPr>
          <w:rFonts w:ascii="Aptos" w:hAnsi="Aptos" w:cs="Segoe UI"/>
          <w:iCs/>
        </w:rPr>
        <w:t>.</w:t>
      </w:r>
    </w:p>
    <w:p w14:paraId="792F207C" w14:textId="77777777" w:rsidR="008D7AF9" w:rsidRPr="00977323" w:rsidRDefault="008D7AF9" w:rsidP="003C2EE9">
      <w:pPr>
        <w:spacing w:line="276" w:lineRule="auto"/>
        <w:jc w:val="both"/>
        <w:rPr>
          <w:rFonts w:ascii="Aptos" w:hAnsi="Aptos" w:cs="Segoe UI"/>
          <w:iCs/>
        </w:rPr>
      </w:pPr>
      <w:r w:rsidRPr="00977323">
        <w:rPr>
          <w:rFonts w:ascii="Aptos" w:hAnsi="Aptos" w:cs="Segoe UI"/>
          <w:iCs/>
        </w:rPr>
        <w:t>V případě, že Objednatel uplatní právo na čerpání z bankovní záruky, je Zhotovitel povinen neprodleně dorovnat bankovní záruku tak, aby dosahovala výše uvedené v Příloze k nabídce.</w:t>
      </w:r>
    </w:p>
    <w:p w14:paraId="29CEF921" w14:textId="19CFA49A" w:rsidR="006C4081" w:rsidRPr="00977323" w:rsidRDefault="008D7AF9" w:rsidP="003C2EE9">
      <w:pPr>
        <w:pStyle w:val="Styl1"/>
        <w:spacing w:before="0" w:after="160" w:line="276" w:lineRule="auto"/>
        <w:rPr>
          <w:rFonts w:ascii="Aptos" w:hAnsi="Aptos" w:cs="Segoe UI"/>
          <w:iCs/>
        </w:rPr>
      </w:pPr>
      <w:r w:rsidRPr="00977323">
        <w:rPr>
          <w:rFonts w:ascii="Aptos" w:hAnsi="Aptos" w:cs="Segoe UI"/>
          <w:iCs/>
        </w:rPr>
        <w:lastRenderedPageBreak/>
        <w:t>V případě neplatnosti nebo nevymahatelnosti bankovní záruky se Zhotovitel zavazuje neprodleně učinit veškeré kroky nezbytné k obstarání bankovní záruky ve prospěch Objednatele, jejíž hodnota a podmínky budou odpovídat podmínkám uvedeným výše.“</w:t>
      </w:r>
    </w:p>
    <w:p w14:paraId="36B85BCB" w14:textId="13DE14EA" w:rsidR="008D7AF9" w:rsidRPr="00977323" w:rsidRDefault="008D7AF9" w:rsidP="003C2EE9">
      <w:pPr>
        <w:pStyle w:val="Styl1"/>
        <w:spacing w:before="0" w:after="160" w:line="276" w:lineRule="auto"/>
        <w:rPr>
          <w:rFonts w:ascii="Aptos" w:hAnsi="Aptos" w:cs="Segoe UI"/>
          <w:b/>
          <w:bCs/>
        </w:rPr>
      </w:pPr>
      <w:r w:rsidRPr="00977323">
        <w:rPr>
          <w:rFonts w:ascii="Aptos" w:hAnsi="Aptos" w:cs="Segoe UI"/>
          <w:b/>
          <w:bCs/>
          <w:iCs/>
        </w:rPr>
        <w:t xml:space="preserve">Pod-článek 4.4 je </w:t>
      </w:r>
      <w:r w:rsidRPr="00977323">
        <w:rPr>
          <w:rFonts w:ascii="Aptos" w:hAnsi="Aptos" w:cs="Segoe UI"/>
          <w:b/>
          <w:bCs/>
        </w:rPr>
        <w:t>odstraněn a nahrazen následujícím zněním:</w:t>
      </w:r>
    </w:p>
    <w:p w14:paraId="4141D58B" w14:textId="1C9B7AF1" w:rsidR="00AA369D" w:rsidRPr="00977323" w:rsidRDefault="00F02BC2" w:rsidP="003C2EE9">
      <w:pPr>
        <w:spacing w:line="276" w:lineRule="auto"/>
        <w:jc w:val="both"/>
        <w:rPr>
          <w:rFonts w:ascii="Aptos" w:hAnsi="Aptos" w:cs="Segoe UI"/>
          <w:iCs/>
        </w:rPr>
      </w:pPr>
      <w:r w:rsidRPr="00977323">
        <w:rPr>
          <w:rFonts w:ascii="Aptos" w:hAnsi="Aptos" w:cs="Segoe UI"/>
          <w:iCs/>
        </w:rPr>
        <w:t>„</w:t>
      </w:r>
      <w:r w:rsidR="00AA369D" w:rsidRPr="00977323">
        <w:rPr>
          <w:rFonts w:ascii="Aptos" w:hAnsi="Aptos" w:cs="Segoe UI"/>
          <w:iCs/>
        </w:rPr>
        <w:t xml:space="preserve">Zhotovitel je povinen předložit Správci stavby a Objednateli seznam všech </w:t>
      </w:r>
      <w:r w:rsidR="00F448D5" w:rsidRPr="00977323">
        <w:rPr>
          <w:rFonts w:ascii="Aptos" w:hAnsi="Aptos" w:cs="Segoe UI"/>
          <w:iCs/>
        </w:rPr>
        <w:t>subdodavatelů (</w:t>
      </w:r>
      <w:r w:rsidR="00AA369D" w:rsidRPr="00977323">
        <w:rPr>
          <w:rFonts w:ascii="Aptos" w:hAnsi="Aptos" w:cs="Segoe UI"/>
          <w:iCs/>
        </w:rPr>
        <w:t>Podzhotovitelů</w:t>
      </w:r>
      <w:r w:rsidR="00F448D5" w:rsidRPr="00977323">
        <w:rPr>
          <w:rFonts w:ascii="Aptos" w:hAnsi="Aptos" w:cs="Segoe UI"/>
          <w:iCs/>
        </w:rPr>
        <w:t>)</w:t>
      </w:r>
      <w:r w:rsidR="00AA369D" w:rsidRPr="00977323">
        <w:rPr>
          <w:rFonts w:ascii="Aptos" w:hAnsi="Aptos" w:cs="Segoe UI"/>
          <w:iCs/>
        </w:rPr>
        <w:t>, kteří se mají podílet na realizaci Díla nebo jeho části, s uvedením jejich identifikačních údajů, části Díla, kterou budou provádět, druhu prací nebo dodávek a</w:t>
      </w:r>
      <w:r w:rsidR="00E2728E" w:rsidRPr="00977323">
        <w:rPr>
          <w:rFonts w:ascii="Aptos" w:hAnsi="Aptos" w:cs="Segoe UI"/>
          <w:iCs/>
        </w:rPr>
        <w:t> </w:t>
      </w:r>
      <w:r w:rsidR="00AA369D" w:rsidRPr="00977323">
        <w:rPr>
          <w:rFonts w:ascii="Aptos" w:hAnsi="Aptos" w:cs="Segoe UI"/>
          <w:iCs/>
        </w:rPr>
        <w:t>předpokládaného rozsahu jejich podílu na plnění.</w:t>
      </w:r>
    </w:p>
    <w:p w14:paraId="53A80993" w14:textId="7E1AF1D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Zhotovitel je povinen oznámit Objednateli a Správci stavby zapojení každého dosud neoznámeného </w:t>
      </w:r>
      <w:r w:rsidR="00F448D5" w:rsidRPr="00977323">
        <w:rPr>
          <w:rFonts w:ascii="Aptos" w:hAnsi="Aptos" w:cs="Segoe UI"/>
          <w:iCs/>
        </w:rPr>
        <w:t>subdod</w:t>
      </w:r>
      <w:r w:rsidR="009337B7" w:rsidRPr="00977323">
        <w:rPr>
          <w:rFonts w:ascii="Aptos" w:hAnsi="Aptos" w:cs="Segoe UI"/>
          <w:iCs/>
        </w:rPr>
        <w:t>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nejméně 10 pracovních dnů před zahájením realizace Díla nebo jeho části tímto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Zhotovitel je povinen bez zbytečného odkladu oznámit rovněž každou změnu </w:t>
      </w:r>
      <w:r w:rsidR="009337B7" w:rsidRPr="00977323">
        <w:rPr>
          <w:rFonts w:ascii="Aptos" w:hAnsi="Aptos" w:cs="Segoe UI"/>
          <w:iCs/>
        </w:rPr>
        <w:t>subdodavatele (</w:t>
      </w:r>
      <w:r w:rsidRPr="00977323">
        <w:rPr>
          <w:rFonts w:ascii="Aptos" w:hAnsi="Aptos" w:cs="Segoe UI"/>
          <w:iCs/>
        </w:rPr>
        <w:t>Podzhotovitele</w:t>
      </w:r>
      <w:r w:rsidR="009337B7" w:rsidRPr="00977323">
        <w:rPr>
          <w:rFonts w:ascii="Aptos" w:hAnsi="Aptos" w:cs="Segoe UI"/>
          <w:iCs/>
        </w:rPr>
        <w:t>)</w:t>
      </w:r>
      <w:r w:rsidRPr="00977323">
        <w:rPr>
          <w:rFonts w:ascii="Aptos" w:hAnsi="Aptos" w:cs="Segoe UI"/>
          <w:iCs/>
        </w:rPr>
        <w:t xml:space="preserve"> nebo změnu rozsahu části Díla realizované </w:t>
      </w:r>
      <w:r w:rsidR="009337B7" w:rsidRPr="00977323">
        <w:rPr>
          <w:rFonts w:ascii="Aptos" w:hAnsi="Aptos" w:cs="Segoe UI"/>
          <w:iCs/>
        </w:rPr>
        <w:t>subdodavatelem (</w:t>
      </w:r>
      <w:r w:rsidRPr="00977323">
        <w:rPr>
          <w:rFonts w:ascii="Aptos" w:hAnsi="Aptos" w:cs="Segoe UI"/>
          <w:iCs/>
        </w:rPr>
        <w:t>Podzhotovitelem</w:t>
      </w:r>
      <w:r w:rsidR="009337B7" w:rsidRPr="00977323">
        <w:rPr>
          <w:rFonts w:ascii="Aptos" w:hAnsi="Aptos" w:cs="Segoe UI"/>
          <w:iCs/>
        </w:rPr>
        <w:t>)</w:t>
      </w:r>
      <w:r w:rsidRPr="00977323">
        <w:rPr>
          <w:rFonts w:ascii="Aptos" w:hAnsi="Aptos" w:cs="Segoe UI"/>
          <w:iCs/>
        </w:rPr>
        <w:t xml:space="preserve"> a předložit aktualizovaný seznam </w:t>
      </w:r>
      <w:r w:rsidR="009337B7" w:rsidRPr="00977323">
        <w:rPr>
          <w:rFonts w:ascii="Aptos" w:hAnsi="Aptos" w:cs="Segoe UI"/>
          <w:iCs/>
        </w:rPr>
        <w:t>subdodavatelů (</w:t>
      </w:r>
      <w:r w:rsidRPr="00977323">
        <w:rPr>
          <w:rFonts w:ascii="Aptos" w:hAnsi="Aptos" w:cs="Segoe UI"/>
          <w:iCs/>
        </w:rPr>
        <w:t>Podzhotovitelů</w:t>
      </w:r>
      <w:r w:rsidR="009337B7" w:rsidRPr="00977323">
        <w:rPr>
          <w:rFonts w:ascii="Aptos" w:hAnsi="Aptos" w:cs="Segoe UI"/>
          <w:iCs/>
        </w:rPr>
        <w:t>)</w:t>
      </w:r>
      <w:r w:rsidRPr="00977323">
        <w:rPr>
          <w:rFonts w:ascii="Aptos" w:hAnsi="Aptos" w:cs="Segoe UI"/>
          <w:iCs/>
        </w:rPr>
        <w:t xml:space="preserve"> podle skutečného stavu.</w:t>
      </w:r>
    </w:p>
    <w:p w14:paraId="70841E85" w14:textId="6AFDC14A" w:rsidR="00380B85" w:rsidRPr="00977323" w:rsidRDefault="009337B7" w:rsidP="00380B85">
      <w:pPr>
        <w:spacing w:line="276" w:lineRule="auto"/>
        <w:jc w:val="both"/>
        <w:rPr>
          <w:rFonts w:ascii="Aptos" w:hAnsi="Aptos" w:cs="Segoe UI"/>
          <w:iCs/>
        </w:rPr>
      </w:pP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prostřednictvím Zhotovitel prokazoval splnění kvalifikace v zadávacím řízení,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projektovou dokumentaci,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zajišťující významný technologický celek nebo </w:t>
      </w:r>
      <w:r w:rsidRPr="00977323">
        <w:rPr>
          <w:rFonts w:ascii="Aptos" w:hAnsi="Aptos" w:cs="Segoe UI"/>
          <w:iCs/>
        </w:rPr>
        <w:t>subdodavatel (</w:t>
      </w:r>
      <w:r w:rsidR="00380B85" w:rsidRPr="00977323">
        <w:rPr>
          <w:rFonts w:ascii="Aptos" w:hAnsi="Aptos" w:cs="Segoe UI"/>
          <w:iCs/>
        </w:rPr>
        <w:t>Podzhotovitel</w:t>
      </w:r>
      <w:r w:rsidRPr="00977323">
        <w:rPr>
          <w:rFonts w:ascii="Aptos" w:hAnsi="Aptos" w:cs="Segoe UI"/>
          <w:iCs/>
        </w:rPr>
        <w:t>)</w:t>
      </w:r>
      <w:r w:rsidR="00380B85" w:rsidRPr="00977323">
        <w:rPr>
          <w:rFonts w:ascii="Aptos" w:hAnsi="Aptos" w:cs="Segoe UI"/>
          <w:iCs/>
        </w:rPr>
        <w:t xml:space="preserve">, jehož předpokládaný podíl na plnění přesahuje 5% Přijaté smluvní částky, je pro účely tohoto Pod-článku Významným </w:t>
      </w:r>
      <w:r w:rsidRPr="00977323">
        <w:rPr>
          <w:rFonts w:ascii="Aptos" w:hAnsi="Aptos" w:cs="Segoe UI"/>
          <w:iCs/>
        </w:rPr>
        <w:t>subdodavatelem (</w:t>
      </w:r>
      <w:r w:rsidR="00380B85" w:rsidRPr="00977323">
        <w:rPr>
          <w:rFonts w:ascii="Aptos" w:hAnsi="Aptos" w:cs="Segoe UI"/>
          <w:iCs/>
        </w:rPr>
        <w:t>Podzhotovitelem</w:t>
      </w:r>
      <w:r w:rsidRPr="00977323">
        <w:rPr>
          <w:rFonts w:ascii="Aptos" w:hAnsi="Aptos" w:cs="Segoe UI"/>
          <w:iCs/>
        </w:rPr>
        <w:t>)</w:t>
      </w:r>
      <w:r w:rsidR="00380B85" w:rsidRPr="00977323">
        <w:rPr>
          <w:rFonts w:ascii="Aptos" w:hAnsi="Aptos" w:cs="Segoe UI"/>
          <w:iCs/>
        </w:rPr>
        <w:t xml:space="preserve">. Změna Významného </w:t>
      </w:r>
      <w:r w:rsidRPr="00977323">
        <w:rPr>
          <w:rFonts w:ascii="Aptos" w:hAnsi="Aptos" w:cs="Segoe UI"/>
          <w:iCs/>
        </w:rPr>
        <w:t>subdodavatele (</w:t>
      </w:r>
      <w:r w:rsidR="00380B85" w:rsidRPr="00977323">
        <w:rPr>
          <w:rFonts w:ascii="Aptos" w:hAnsi="Aptos" w:cs="Segoe UI"/>
          <w:iCs/>
        </w:rPr>
        <w:t>Podzhotovitele</w:t>
      </w:r>
      <w:r w:rsidRPr="00977323">
        <w:rPr>
          <w:rFonts w:ascii="Aptos" w:hAnsi="Aptos" w:cs="Segoe UI"/>
          <w:iCs/>
        </w:rPr>
        <w:t>)</w:t>
      </w:r>
      <w:r w:rsidR="00380B85" w:rsidRPr="00977323">
        <w:rPr>
          <w:rFonts w:ascii="Aptos" w:hAnsi="Aptos" w:cs="Segoe UI"/>
          <w:iCs/>
        </w:rPr>
        <w:t xml:space="preserve"> nebo změna rozsahu jím prováděné části Díla podléhá předchozímu písemnému souhlasu Objednatele; tím nejsou dotčena ustanovení Pod-článku 6.9 o změně odborných osob a osob, jejichž prostřednictvím byla prokázána kvalifikace.</w:t>
      </w:r>
    </w:p>
    <w:p w14:paraId="37563D0B" w14:textId="530E6C61" w:rsidR="00380B85" w:rsidRPr="00977323" w:rsidRDefault="00380B85" w:rsidP="00380B85">
      <w:pPr>
        <w:spacing w:line="276" w:lineRule="auto"/>
        <w:jc w:val="both"/>
        <w:rPr>
          <w:rFonts w:ascii="Aptos" w:hAnsi="Aptos" w:cs="Segoe UI"/>
          <w:iCs/>
        </w:rPr>
      </w:pPr>
      <w:r w:rsidRPr="00977323">
        <w:rPr>
          <w:rFonts w:ascii="Aptos" w:hAnsi="Aptos" w:cs="Segoe UI"/>
          <w:iCs/>
        </w:rPr>
        <w:t xml:space="preserve">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začít podílet na realizaci Díla před doručením oznámení podle tohoto Pod-článku. Žádný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se nesmí podílet na realizaci Díla ve větším rozsahu, než jaký byl oznámen Objednateli, nebo v případě Významného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než jaký byl předem písemně schválen Objednatelem.</w:t>
      </w:r>
    </w:p>
    <w:p w14:paraId="34D99AF8" w14:textId="13C828CD" w:rsidR="008D7AF9" w:rsidRPr="00977323" w:rsidRDefault="00380B85" w:rsidP="003C2EE9">
      <w:pPr>
        <w:spacing w:line="276" w:lineRule="auto"/>
        <w:jc w:val="both"/>
        <w:rPr>
          <w:rFonts w:ascii="Aptos" w:hAnsi="Aptos" w:cs="Segoe UI"/>
          <w:iCs/>
        </w:rPr>
      </w:pPr>
      <w:r w:rsidRPr="00977323">
        <w:rPr>
          <w:rFonts w:ascii="Aptos" w:hAnsi="Aptos" w:cs="Segoe UI"/>
          <w:iCs/>
        </w:rPr>
        <w:t xml:space="preserve">Jestliže z objektivních důvodů není možné, aby Dílo v rozsahu, v němž Zhotovitel prokázal kvalifikaci prostřednictvím </w:t>
      </w:r>
      <w:r w:rsidR="007A6ADA" w:rsidRPr="00977323">
        <w:rPr>
          <w:rFonts w:ascii="Aptos" w:hAnsi="Aptos" w:cs="Segoe UI"/>
          <w:iCs/>
        </w:rPr>
        <w:t>subdodavatele (</w:t>
      </w:r>
      <w:r w:rsidRPr="00977323">
        <w:rPr>
          <w:rFonts w:ascii="Aptos" w:hAnsi="Aptos" w:cs="Segoe UI"/>
          <w:iCs/>
        </w:rPr>
        <w:t>Podzhotovitele</w:t>
      </w:r>
      <w:r w:rsidR="007A6ADA" w:rsidRPr="00977323">
        <w:rPr>
          <w:rFonts w:ascii="Aptos" w:hAnsi="Aptos" w:cs="Segoe UI"/>
          <w:iCs/>
        </w:rPr>
        <w:t>)</w:t>
      </w:r>
      <w:r w:rsidRPr="00977323">
        <w:rPr>
          <w:rFonts w:ascii="Aptos" w:hAnsi="Aptos" w:cs="Segoe UI"/>
          <w:iCs/>
        </w:rPr>
        <w:t xml:space="preserve">, provedl tento </w:t>
      </w:r>
      <w:r w:rsidR="007A6ADA" w:rsidRPr="00977323">
        <w:rPr>
          <w:rFonts w:ascii="Aptos" w:hAnsi="Aptos" w:cs="Segoe UI"/>
          <w:iCs/>
        </w:rPr>
        <w:t>subdodavatel (</w:t>
      </w:r>
      <w:r w:rsidRPr="00977323">
        <w:rPr>
          <w:rFonts w:ascii="Aptos" w:hAnsi="Aptos" w:cs="Segoe UI"/>
          <w:iCs/>
        </w:rPr>
        <w:t>Podzhotovitel</w:t>
      </w:r>
      <w:r w:rsidR="007A6ADA" w:rsidRPr="00977323">
        <w:rPr>
          <w:rFonts w:ascii="Aptos" w:hAnsi="Aptos" w:cs="Segoe UI"/>
          <w:iCs/>
        </w:rPr>
        <w:t>)</w:t>
      </w:r>
      <w:r w:rsidRPr="00977323">
        <w:rPr>
          <w:rFonts w:ascii="Aptos" w:hAnsi="Aptos" w:cs="Segoe UI"/>
          <w:iCs/>
        </w:rPr>
        <w:t xml:space="preserve">, je Zhotovitel povinen tuto skutečnost písemně oznámit Objednateli a Správci stavby do 7 pracovních dnů poté, co se o ní dozvěděl nebo dozvědět měl, včetně uvedení relevantních důvodů. Do 10 pracovních dnů od doručení tohoto oznámení je Zhotovitel povinen předložit doklady prokazující splnění příslušné kvalifikace v plném rozsahu, a to buď vlastními kapacitami, nebo prostřednictvím jiného </w:t>
      </w:r>
      <w:r w:rsidR="007A6ADA" w:rsidRPr="00977323">
        <w:rPr>
          <w:rFonts w:ascii="Aptos" w:hAnsi="Aptos" w:cs="Segoe UI"/>
          <w:iCs/>
        </w:rPr>
        <w:t>subdodavatele (</w:t>
      </w:r>
      <w:r w:rsidRPr="00977323">
        <w:rPr>
          <w:rFonts w:ascii="Aptos" w:hAnsi="Aptos" w:cs="Segoe UI"/>
          <w:iCs/>
        </w:rPr>
        <w:t>Podzhotovitele</w:t>
      </w:r>
      <w:r w:rsidR="00972552" w:rsidRPr="00977323">
        <w:rPr>
          <w:rFonts w:ascii="Aptos" w:hAnsi="Aptos" w:cs="Segoe UI"/>
          <w:iCs/>
        </w:rPr>
        <w:t>)</w:t>
      </w:r>
      <w:r w:rsidRPr="00977323">
        <w:rPr>
          <w:rFonts w:ascii="Aptos" w:hAnsi="Aptos" w:cs="Segoe UI"/>
          <w:iCs/>
        </w:rPr>
        <w:t>.</w:t>
      </w:r>
      <w:r w:rsidR="008D7AF9" w:rsidRPr="00977323">
        <w:rPr>
          <w:rFonts w:ascii="Aptos" w:hAnsi="Aptos" w:cs="Segoe UI"/>
          <w:iCs/>
        </w:rPr>
        <w:t xml:space="preserve"> </w:t>
      </w:r>
    </w:p>
    <w:p w14:paraId="0F6AEF6D" w14:textId="4A694FAF" w:rsidR="008D7AF9" w:rsidRPr="00977323" w:rsidRDefault="008D7AF9"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nese výlučnou odpovědnost za veškerá plnění poskytnutá prostřednictvím subdodavatelů (Podzhotovitelů) a jiných třetích osob použitých pro realizaci Díla ve stejném rozsahu, jako kdyby takové plnění poskytoval sám.“</w:t>
      </w:r>
    </w:p>
    <w:p w14:paraId="149F331F" w14:textId="77777777" w:rsidR="006C4081" w:rsidRPr="00977323" w:rsidRDefault="2865A42F" w:rsidP="4D05C2F3">
      <w:pPr>
        <w:pStyle w:val="Styl1"/>
        <w:spacing w:before="0" w:after="160" w:line="276" w:lineRule="auto"/>
        <w:rPr>
          <w:rFonts w:ascii="Aptos" w:eastAsiaTheme="minorEastAsia" w:hAnsi="Aptos" w:cs="Segoe UI"/>
          <w:b/>
          <w:bCs/>
          <w:kern w:val="2"/>
          <w:lang w:eastAsia="en-US" w:bidi="ar-SA"/>
          <w14:ligatures w14:val="standardContextual"/>
        </w:rPr>
      </w:pPr>
      <w:r w:rsidRPr="00977323">
        <w:rPr>
          <w:rFonts w:ascii="Aptos" w:eastAsiaTheme="minorEastAsia" w:hAnsi="Aptos" w:cs="Segoe UI"/>
          <w:b/>
          <w:bCs/>
          <w:kern w:val="2"/>
          <w:lang w:eastAsia="en-US" w:bidi="ar-SA"/>
          <w14:ligatures w14:val="standardContextual"/>
        </w:rPr>
        <w:t>Pod-článek 4.13 se doplňuje takto:</w:t>
      </w:r>
    </w:p>
    <w:p w14:paraId="49664D0B" w14:textId="77777777" w:rsidR="00621BA0" w:rsidRPr="00977323" w:rsidRDefault="006C4081"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w:t>
      </w:r>
      <w:r w:rsidR="00621BA0" w:rsidRPr="00977323">
        <w:rPr>
          <w:rFonts w:ascii="Aptos" w:eastAsiaTheme="minorHAnsi" w:hAnsi="Aptos" w:cs="Segoe UI"/>
          <w:iCs/>
          <w:kern w:val="2"/>
          <w:lang w:eastAsia="en-US" w:bidi="ar-SA"/>
          <w14:ligatures w14:val="standardContextual"/>
        </w:rPr>
        <w:t xml:space="preserve">Zhotovitel je povinen předat Objednateli v zákresu i popisu všechny Přístupové cesty na Staveniště, které bude využívat k napojení na síť veřejně přístupných pozemních komunikací včetně dokladu o projednání těchto Přístupových cest (je-li takové projednání nutné) </w:t>
      </w:r>
      <w:r w:rsidR="00621BA0" w:rsidRPr="00977323">
        <w:rPr>
          <w:rFonts w:ascii="Aptos" w:eastAsiaTheme="minorHAnsi" w:hAnsi="Aptos" w:cs="Segoe UI"/>
          <w:iCs/>
          <w:kern w:val="2"/>
          <w:lang w:eastAsia="en-US" w:bidi="ar-SA"/>
          <w14:ligatures w14:val="standardContextual"/>
        </w:rPr>
        <w:lastRenderedPageBreak/>
        <w:t>s příslušnými orgány státní správy, majiteli a správci komunikací před jejich použitím pro potřeby Zhotovitele, resp. subdodavatelů (Podzhotovitelů).</w:t>
      </w:r>
    </w:p>
    <w:p w14:paraId="4ED670E6" w14:textId="77777777" w:rsidR="002B448A" w:rsidRPr="00977323" w:rsidRDefault="0041663C"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spolu s tím předloží doklady o projednání a o získání všech povolení, souhlasů, stanovisek, práv cesty a jiných oprávnění nezbytných pro jejich užívání, jsou-li podle Právních předpisů, správního rozhodnutí nebo požadavku vlastníka či správce příslušné komunikace vyžadovány. Zhotovitel nesmí přístupovou cestu nebo veřejně přístupnou pozemní komunikaci pro účely provádění Díla využívat před předáním těchto podkladů, pokud Objednatel nebo Správce stavby písemně neurčí jinak.</w:t>
      </w:r>
    </w:p>
    <w:p w14:paraId="515EC46A" w14:textId="77777777" w:rsidR="002B448A" w:rsidRPr="00977323" w:rsidRDefault="002B448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povinen na své náklady zajistit pasportizaci všech komunikací, vnitroareálových komunikací, zpevněných ploch, objektů, inženýrských sítí a zeleně, které mohou být dotčeny prováděním Díla nebo staveništní dopravou, a to před zahájením jejich užívání a po jeho ukončení. Rozsah pasportizace, její forma a způsob projednání s vlastníkem nebo správcem dotčeného majetku podléhají předchozímu odsouhlasení Objednatelem nebo Správcem stavby.</w:t>
      </w:r>
    </w:p>
    <w:p w14:paraId="23453A7B" w14:textId="2657216C" w:rsidR="00621AAA" w:rsidRPr="00977323" w:rsidRDefault="00621AAA" w:rsidP="00F255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je povinen bez zbytečného odkladu, nejpozději </w:t>
      </w:r>
      <w:r w:rsidR="00D41F5E" w:rsidRPr="00977323">
        <w:rPr>
          <w:rFonts w:ascii="Aptos" w:eastAsiaTheme="minorHAnsi" w:hAnsi="Aptos" w:cs="Segoe UI"/>
          <w:iCs/>
          <w:kern w:val="2"/>
          <w:lang w:eastAsia="en-US" w:bidi="ar-SA"/>
          <w14:ligatures w14:val="standardContextual"/>
        </w:rPr>
        <w:t>však do konce pracovní směny v pracovním dni, v němž ke znečištění došlo nebo bylo zjištěno</w:t>
      </w:r>
      <w:r w:rsidRPr="00977323">
        <w:rPr>
          <w:rFonts w:ascii="Aptos" w:eastAsiaTheme="minorHAnsi" w:hAnsi="Aptos" w:cs="Segoe UI"/>
          <w:iCs/>
          <w:kern w:val="2"/>
          <w:lang w:eastAsia="en-US" w:bidi="ar-SA"/>
          <w14:ligatures w14:val="standardContextual"/>
        </w:rPr>
        <w:t>, odstranit veškeré znečištění komunikací a jiných ploch, které způsobil on, jeho Podzhotovitelé nebo osoby použité při provádění Díla.</w:t>
      </w:r>
      <w:r w:rsidR="00D41F5E" w:rsidRPr="00977323">
        <w:rPr>
          <w:rFonts w:ascii="Aptos" w:eastAsiaTheme="minorHAnsi" w:hAnsi="Aptos" w:cs="Segoe UI"/>
          <w:iCs/>
          <w:kern w:val="2"/>
          <w:lang w:eastAsia="en-US" w:bidi="ar-SA"/>
          <w14:ligatures w14:val="standardContextual"/>
        </w:rPr>
        <w:t xml:space="preserve"> Vždy před skončením poslední pracovní směny předcházející dni pracovního klidu nebo státnímu svátku musí být dotčené komunikace a jiné plochy tohoto znečištění zbaveny.</w:t>
      </w:r>
    </w:p>
    <w:p w14:paraId="722948E7" w14:textId="77777777" w:rsidR="004737F5" w:rsidRPr="00977323" w:rsidRDefault="00621AAA" w:rsidP="00F255E9">
      <w:pPr>
        <w:pStyle w:val="Styl1"/>
        <w:spacing w:before="0" w:after="160" w:line="276" w:lineRule="auto"/>
        <w:rPr>
          <w:rFonts w:ascii="Aptos" w:hAnsi="Aptos" w:cs="Segoe UI"/>
          <w:iCs/>
        </w:rPr>
      </w:pPr>
      <w:r w:rsidRPr="00977323">
        <w:rPr>
          <w:rFonts w:ascii="Aptos" w:hAnsi="Aptos" w:cs="Segoe UI"/>
          <w:iCs/>
        </w:rPr>
        <w:t>Zhotovitel je povinen postupovat tak, aby minimalizoval poškození komunikací, vnitroareálových komunikací, zpevněných ploch, zeleně, inženýrských sítí a jiného majetku Objednatele či třetích osob. Zhotovitel nesmí užívat komunikace nebo jiné plochy, jejichž stavebně-technický stav nebo provozní režim neumožňuje bezpečné vedení staveništní dopravy. Veškeré náklady na opravu, obnovu nebo uvedení dotčeného majetku do původního stavu, pokud byl poškozen v příčinné souvislosti s prováděním Díla nebo staveništní dopravou, nese Zhotovitel.</w:t>
      </w:r>
    </w:p>
    <w:p w14:paraId="382EB2C8" w14:textId="77777777" w:rsidR="00474F76" w:rsidRPr="00977323" w:rsidRDefault="00474F76" w:rsidP="00474F76">
      <w:pPr>
        <w:pStyle w:val="Styl1"/>
        <w:spacing w:before="0" w:after="160" w:line="276" w:lineRule="auto"/>
        <w:rPr>
          <w:rFonts w:ascii="Aptos" w:hAnsi="Aptos" w:cs="Segoe UI"/>
          <w:iCs/>
        </w:rPr>
      </w:pPr>
      <w:r w:rsidRPr="00977323">
        <w:rPr>
          <w:rFonts w:ascii="Aptos" w:hAnsi="Aptos" w:cs="Segoe UI"/>
          <w:iCs/>
        </w:rPr>
        <w:t>Zhotovitel je povinen provést Dílo na pozemcích, které nejsou ve vlastnictví Objednatele, pouze v rozsahu a způsobem, v jakém je k jejich užívání oprávněn Objednatel (např. na základě nájemní smlouvy uzavřené s vlastníky příslušného pozemku). Pokud má Zhotovitel v úmyslu překročit trvalý nebo dočasný zábor Stavby, jehož zajištění je podle Smlouvy povinností Objednatele, je Zhotovitel povinen na vlastní odpovědnost a náklady:</w:t>
      </w:r>
    </w:p>
    <w:p w14:paraId="728D6AE2"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 tento svůj záměr předem projednat se všemi dotčenými správními orgány, vlastníky a uživateli příslušných pozemků a</w:t>
      </w:r>
    </w:p>
    <w:p w14:paraId="364A6433" w14:textId="77777777" w:rsidR="00474F76" w:rsidRPr="00977323" w:rsidRDefault="00474F76" w:rsidP="009908EC">
      <w:pPr>
        <w:pStyle w:val="Styl1"/>
        <w:spacing w:before="0" w:after="160" w:line="276" w:lineRule="auto"/>
        <w:ind w:left="708"/>
        <w:rPr>
          <w:rFonts w:ascii="Aptos" w:hAnsi="Aptos" w:cs="Segoe UI"/>
          <w:iCs/>
        </w:rPr>
      </w:pPr>
      <w:r w:rsidRPr="00977323">
        <w:rPr>
          <w:rFonts w:ascii="Aptos" w:hAnsi="Aptos" w:cs="Segoe UI"/>
          <w:iCs/>
        </w:rPr>
        <w:t>(ii) získat veškerá potřebná povolení, rozhodnutí, souhlasy a práva nezbytná k uskutečnění zamýšleného překročení příslušného trvalého nebo dočasného záboru.</w:t>
      </w:r>
    </w:p>
    <w:p w14:paraId="358DCFB4" w14:textId="578D8643" w:rsidR="006C4081" w:rsidRPr="00977323" w:rsidRDefault="00474F76" w:rsidP="00F95082">
      <w:pPr>
        <w:pStyle w:val="Styl1"/>
        <w:spacing w:before="0" w:after="160" w:line="276" w:lineRule="auto"/>
        <w:rPr>
          <w:rFonts w:ascii="Aptos" w:hAnsi="Aptos" w:cs="Segoe UI"/>
          <w:iCs/>
        </w:rPr>
      </w:pPr>
      <w:r w:rsidRPr="00977323">
        <w:rPr>
          <w:rFonts w:ascii="Aptos" w:hAnsi="Aptos" w:cs="Segoe UI"/>
          <w:iCs/>
        </w:rPr>
        <w:t>Za neoprávněné překročení trvalého nebo dočasného záboru, včetně zejména odpovědnosti za škodu způsobenou Objednateli nebo třetím osobám, odpovídá výlučně Zhotovitel.</w:t>
      </w:r>
      <w:r w:rsidR="00F95082" w:rsidRPr="00977323">
        <w:rPr>
          <w:rFonts w:ascii="Aptos" w:hAnsi="Aptos" w:cs="Segoe UI"/>
          <w:iCs/>
        </w:rPr>
        <w:t>“</w:t>
      </w:r>
    </w:p>
    <w:p w14:paraId="62CC3A8C" w14:textId="3885EEA5" w:rsidR="008D7AF9" w:rsidRPr="00977323" w:rsidRDefault="00D37720" w:rsidP="003C2EE9">
      <w:pPr>
        <w:pStyle w:val="Styl1"/>
        <w:spacing w:before="0" w:after="160" w:line="276" w:lineRule="auto"/>
        <w:rPr>
          <w:rFonts w:ascii="Aptos" w:hAnsi="Aptos" w:cs="Segoe UI"/>
          <w:b/>
          <w:bCs/>
        </w:rPr>
      </w:pPr>
      <w:r w:rsidRPr="00977323">
        <w:rPr>
          <w:rFonts w:ascii="Aptos" w:hAnsi="Aptos" w:cs="Segoe UI"/>
          <w:b/>
          <w:bCs/>
        </w:rPr>
        <w:t xml:space="preserve">Pod-článek 4.19 </w:t>
      </w:r>
      <w:r w:rsidRPr="00977323">
        <w:rPr>
          <w:rFonts w:ascii="Aptos" w:hAnsi="Aptos" w:cs="Segoe UI"/>
          <w:b/>
          <w:bCs/>
          <w:iCs/>
        </w:rPr>
        <w:t>se nahrazuje novým zněním:</w:t>
      </w:r>
    </w:p>
    <w:p w14:paraId="78CBF8C2" w14:textId="7A6B35CA"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„Zhotovitel je odpovědný, není-li níže uvedeno jinak, za obstarání veškeré energie, vody a jiných služeb, které potřebuje.</w:t>
      </w:r>
    </w:p>
    <w:p w14:paraId="441322E3" w14:textId="3C89ED37"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je oprávněn používat pro účely Díla takové zdroje elektřiny, vody a plynu a jiných služeb, </w:t>
      </w:r>
      <w:r w:rsidRPr="00977323">
        <w:rPr>
          <w:rFonts w:ascii="Aptos" w:eastAsiaTheme="minorHAnsi" w:hAnsi="Aptos" w:cs="Segoe UI"/>
          <w:iCs/>
          <w:kern w:val="2"/>
          <w:lang w:eastAsia="en-US" w:bidi="ar-SA"/>
          <w14:ligatures w14:val="standardContextual"/>
        </w:rPr>
        <w:lastRenderedPageBreak/>
        <w:t>které jsou dostupné na Staveništi. Zhotovitel musí na své riziko a náklady obstarat jakékoli přístroje potřebné pro využití těchto služeb Zhotovitelem a pro měření spotře</w:t>
      </w:r>
      <w:r w:rsidRPr="00977323">
        <w:rPr>
          <w:rFonts w:ascii="Aptos" w:eastAsiaTheme="minorHAnsi" w:hAnsi="Aptos" w:cs="Segoe UI"/>
          <w:iCs/>
          <w:kern w:val="2"/>
          <w:lang w:eastAsia="en-US" w:bidi="ar-SA"/>
          <w14:ligatures w14:val="standardContextual"/>
        </w:rPr>
        <w:softHyphen/>
        <w:t>bovaných množství.</w:t>
      </w:r>
    </w:p>
    <w:p w14:paraId="2F530F60" w14:textId="77777777" w:rsidR="0050399B"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Spotřebovaná množství a částky způsobilé k platbě (v těchto stanovených cenách) za takové služby musí být dohodnuty nebo určeny Správcem stavby v souladu s Pod-článkem 2.5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Claimy</w:t>
      </w:r>
      <w:r w:rsidRPr="00977323">
        <w:rPr>
          <w:rFonts w:ascii="Aptos" w:eastAsiaTheme="minorHAnsi" w:hAnsi="Aptos" w:cs="Segoe UI"/>
          <w:iCs/>
          <w:kern w:val="2"/>
          <w:lang w:eastAsia="en-US" w:bidi="ar-SA"/>
          <w14:ligatures w14:val="standardContextual"/>
        </w:rPr>
        <w:t xml:space="preserve"> </w:t>
      </w:r>
      <w:r w:rsidRPr="00977323">
        <w:rPr>
          <w:rFonts w:ascii="Aptos" w:eastAsiaTheme="minorHAnsi" w:hAnsi="Aptos" w:cs="Segoe UI"/>
          <w:i/>
          <w:kern w:val="2"/>
          <w:lang w:eastAsia="en-US" w:bidi="ar-SA"/>
          <w14:ligatures w14:val="standardContextual"/>
        </w:rPr>
        <w:t>objednatele</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 Pod-článkem 3.5 </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kern w:val="2"/>
          <w:lang w:eastAsia="en-US" w:bidi="ar-SA"/>
          <w14:ligatures w14:val="standardContextual"/>
        </w:rPr>
        <w:t>Určení</w:t>
      </w:r>
      <w:r w:rsidR="001670C5"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Zhotovitel musí tyto částky Objednateli zaplatit.</w:t>
      </w:r>
    </w:p>
    <w:p w14:paraId="6CF06024" w14:textId="77AA04B9" w:rsidR="00D37720" w:rsidRPr="00977323" w:rsidRDefault="00D37720" w:rsidP="003C2EE9">
      <w:pPr>
        <w:pStyle w:val="Styl1"/>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Zhotovitel bude odpovídat za dodávku veškeré energie, vody a dalších služeb, které požaduje v souvislosti s realizací Díla. Zhotovitel poskytne, na vlastní náklady a riziko, veškeré přístroje nutné k využívání těchto služeb a měření spotřebovaného množství. Zhotovitel je povinen do okamžiku vydání Potvrzení o převzetí </w:t>
      </w:r>
      <w:r w:rsidR="0038692A" w:rsidRPr="00977323">
        <w:rPr>
          <w:rFonts w:ascii="Aptos" w:eastAsiaTheme="minorHAnsi" w:hAnsi="Aptos" w:cs="Segoe UI"/>
          <w:iCs/>
          <w:kern w:val="2"/>
          <w:lang w:eastAsia="en-US" w:bidi="ar-SA"/>
          <w14:ligatures w14:val="standardContextual"/>
        </w:rPr>
        <w:t xml:space="preserve">Díla </w:t>
      </w:r>
      <w:r w:rsidRPr="00977323">
        <w:rPr>
          <w:rFonts w:ascii="Aptos" w:eastAsiaTheme="minorHAnsi" w:hAnsi="Aptos" w:cs="Segoe UI"/>
          <w:iCs/>
          <w:kern w:val="2"/>
          <w:lang w:eastAsia="en-US" w:bidi="ar-SA"/>
          <w14:ligatures w14:val="standardContextual"/>
        </w:rPr>
        <w:t>napřímo hradit dodavatelům jednotlivých médií veškeré náklady spojené s dodávkou energií, vody, plynu a dalších služeb.“</w:t>
      </w:r>
    </w:p>
    <w:p w14:paraId="133FFED6" w14:textId="03331E1F" w:rsidR="00D929FE" w:rsidRPr="00977323" w:rsidRDefault="00D929FE" w:rsidP="003C2EE9">
      <w:pPr>
        <w:spacing w:line="276" w:lineRule="auto"/>
        <w:jc w:val="both"/>
        <w:rPr>
          <w:rFonts w:ascii="Aptos" w:hAnsi="Aptos" w:cs="Segoe UI"/>
          <w:b/>
          <w:bCs/>
        </w:rPr>
      </w:pPr>
      <w:r w:rsidRPr="00977323">
        <w:rPr>
          <w:rFonts w:ascii="Aptos" w:hAnsi="Aptos" w:cs="Segoe UI"/>
          <w:b/>
          <w:bCs/>
        </w:rPr>
        <w:t>Pod-článek 4.21 se v prvním odstavci nahrazuje novým zněním:</w:t>
      </w:r>
    </w:p>
    <w:p w14:paraId="699B4315" w14:textId="7FB42701" w:rsidR="00D929FE" w:rsidRPr="00977323" w:rsidRDefault="00D929FE" w:rsidP="003C2EE9">
      <w:pPr>
        <w:spacing w:line="276" w:lineRule="auto"/>
        <w:jc w:val="both"/>
        <w:rPr>
          <w:rFonts w:ascii="Aptos" w:hAnsi="Aptos" w:cs="Segoe UI"/>
          <w:iCs/>
        </w:rPr>
      </w:pPr>
      <w:r w:rsidRPr="00977323">
        <w:rPr>
          <w:rFonts w:ascii="Aptos" w:hAnsi="Aptos" w:cs="Segoe UI"/>
          <w:iCs/>
        </w:rPr>
        <w:t>„Není-li ve Zvláštních podmínkách stanoveno jinak, musí být měsíční zprávy o postupu prací připraveny a předloženy Správci stavby ve čtyřech kopiích. První zpráva musí pokrývat období do konce prvního kalendářního měsíce, který následuje po Datu zahájení prací. Zprávy pak musí být předkládány měsíčně, každá do 7 dnů po posledním dni období, kterého se týká.“</w:t>
      </w:r>
    </w:p>
    <w:p w14:paraId="35423075" w14:textId="0BE841F5" w:rsidR="00547D26" w:rsidRPr="00977323" w:rsidRDefault="00547D26" w:rsidP="003C2EE9">
      <w:pPr>
        <w:spacing w:line="276" w:lineRule="auto"/>
        <w:jc w:val="both"/>
        <w:rPr>
          <w:rFonts w:ascii="Aptos" w:hAnsi="Aptos" w:cs="Segoe UI"/>
          <w:b/>
          <w:bCs/>
        </w:rPr>
      </w:pPr>
      <w:r w:rsidRPr="00977323">
        <w:rPr>
          <w:rFonts w:ascii="Aptos" w:hAnsi="Aptos" w:cs="Segoe UI"/>
          <w:b/>
          <w:bCs/>
        </w:rPr>
        <w:t>Pod-článek 4.23 se v závěru doplňuje v tomto znění:</w:t>
      </w:r>
    </w:p>
    <w:p w14:paraId="04FE2DA8" w14:textId="2C84DEB0" w:rsidR="00547D26" w:rsidRPr="00977323" w:rsidRDefault="00547D26" w:rsidP="003C2EE9">
      <w:pPr>
        <w:spacing w:line="276" w:lineRule="auto"/>
        <w:jc w:val="both"/>
        <w:rPr>
          <w:rFonts w:ascii="Aptos" w:hAnsi="Aptos" w:cs="Segoe UI"/>
        </w:rPr>
      </w:pPr>
      <w:r w:rsidRPr="00977323">
        <w:rPr>
          <w:rFonts w:ascii="Aptos" w:hAnsi="Aptos" w:cs="Segoe UI"/>
        </w:rPr>
        <w:t>„Zhotovitel bere na vědomí, že realizace Díla bude probíhat za</w:t>
      </w:r>
      <w:r w:rsidR="00D41F5E" w:rsidRPr="00977323">
        <w:rPr>
          <w:rFonts w:ascii="Aptos" w:hAnsi="Aptos" w:cs="Segoe UI"/>
        </w:rPr>
        <w:t xml:space="preserve"> částečného</w:t>
      </w:r>
      <w:r w:rsidRPr="00977323">
        <w:rPr>
          <w:rFonts w:ascii="Aptos" w:hAnsi="Aptos" w:cs="Segoe UI"/>
        </w:rPr>
        <w:t xml:space="preserve"> provozu areálu vozovny Objednatele; Zhotovitel je povinen při provádění činnosti na Staveništi tuto skutečnost řádně zohlednit.“</w:t>
      </w:r>
    </w:p>
    <w:p w14:paraId="07182C19" w14:textId="293AD6D4" w:rsidR="003637A5" w:rsidRPr="00977323" w:rsidRDefault="00351E21" w:rsidP="003C2EE9">
      <w:pPr>
        <w:spacing w:line="276" w:lineRule="auto"/>
        <w:jc w:val="both"/>
        <w:rPr>
          <w:rFonts w:ascii="Aptos" w:hAnsi="Aptos" w:cs="Segoe UI"/>
          <w:b/>
          <w:bCs/>
        </w:rPr>
      </w:pPr>
      <w:r w:rsidRPr="00977323">
        <w:rPr>
          <w:rFonts w:ascii="Aptos" w:hAnsi="Aptos" w:cs="Segoe UI"/>
          <w:b/>
          <w:bCs/>
        </w:rPr>
        <w:t>Pod-článek 4.2</w:t>
      </w:r>
      <w:r w:rsidR="00B86320" w:rsidRPr="00977323">
        <w:rPr>
          <w:rFonts w:ascii="Aptos" w:hAnsi="Aptos" w:cs="Segoe UI"/>
          <w:b/>
          <w:bCs/>
        </w:rPr>
        <w:t>5</w:t>
      </w:r>
      <w:r w:rsidRPr="00977323">
        <w:rPr>
          <w:rFonts w:ascii="Aptos" w:hAnsi="Aptos" w:cs="Segoe UI"/>
          <w:b/>
          <w:bCs/>
        </w:rPr>
        <w:t xml:space="preserve"> je nově přidán, a to v tomto znění:</w:t>
      </w:r>
    </w:p>
    <w:p w14:paraId="46891E7B" w14:textId="69F100DC" w:rsidR="00CA6025" w:rsidRPr="00977323" w:rsidRDefault="00CA6025" w:rsidP="003C2EE9">
      <w:pPr>
        <w:spacing w:line="276" w:lineRule="auto"/>
        <w:jc w:val="both"/>
        <w:rPr>
          <w:rFonts w:ascii="Aptos" w:hAnsi="Aptos" w:cs="Segoe UI"/>
          <w:b/>
          <w:bCs/>
        </w:rPr>
      </w:pPr>
      <w:r w:rsidRPr="00977323">
        <w:rPr>
          <w:rFonts w:ascii="Aptos" w:hAnsi="Aptos" w:cs="Segoe UI"/>
          <w:b/>
          <w:bCs/>
        </w:rPr>
        <w:t>„Kontrolní prohlídky stavby</w:t>
      </w:r>
    </w:p>
    <w:p w14:paraId="0F883440" w14:textId="6D2FDE38" w:rsidR="00351E21" w:rsidRPr="00977323" w:rsidRDefault="00351E21" w:rsidP="003C2EE9">
      <w:pPr>
        <w:spacing w:line="276" w:lineRule="auto"/>
        <w:jc w:val="both"/>
        <w:rPr>
          <w:rFonts w:ascii="Aptos" w:hAnsi="Aptos" w:cs="Segoe UI"/>
        </w:rPr>
      </w:pPr>
      <w:r w:rsidRPr="00977323">
        <w:rPr>
          <w:rFonts w:ascii="Aptos" w:hAnsi="Aptos" w:cs="Segoe UI"/>
        </w:rPr>
        <w:t>Zhotovitel je povinen nejpozději 14 dnů před předpokládaným provedením prací odpovídajících fázím výstavby, pro které se podle Právních předpisů, příslušných veřejnoprávních povolení, Požadavků objednatele nebo pokynu Správce stavby vyžaduje kontrolní prohlídka, oznámit tuto skutečnost Správci stavby a Objednateli.</w:t>
      </w:r>
    </w:p>
    <w:p w14:paraId="535B6F7A" w14:textId="4BBCB526" w:rsidR="00351E21" w:rsidRPr="00977323" w:rsidRDefault="003B1755" w:rsidP="003C2EE9">
      <w:pPr>
        <w:spacing w:line="276" w:lineRule="auto"/>
        <w:jc w:val="both"/>
        <w:rPr>
          <w:rFonts w:ascii="Aptos" w:hAnsi="Aptos" w:cs="Segoe UI"/>
        </w:rPr>
      </w:pPr>
      <w:r w:rsidRPr="00977323">
        <w:rPr>
          <w:rFonts w:ascii="Aptos" w:hAnsi="Aptos" w:cs="Segoe UI"/>
        </w:rPr>
        <w:t>Zhotovitel je povinen ve spolupráci se Správcem stavby vytvořit podmínky pro řádné provedení kontrolní prohlídky, zajistit včasnou účast osob nezbytných pro její provedení, zejména příslušných členů Personálu zhotovitele, projektantů, subdodavatelů (Podzhotovitelů) a osob vykonávajících odborný dozor, a předložit veškeré podklady, doklady, záznamy, výsledky zkoušek, revize, certifikáty, prohlášení o vlastnostech, dokumentaci skutečného provedení v příslušném rozsahu a další dokumenty vyžadované Právními předpisy, příslušnými veřejnoprávními povoleními, Požadavky objednatele, Správcem stavby nebo příslušným správním orgánem.</w:t>
      </w:r>
    </w:p>
    <w:p w14:paraId="5389FC05" w14:textId="1E22C29D" w:rsidR="003B1755" w:rsidRPr="00977323" w:rsidRDefault="003B1755" w:rsidP="003C2EE9">
      <w:pPr>
        <w:spacing w:line="276" w:lineRule="auto"/>
        <w:jc w:val="both"/>
        <w:rPr>
          <w:rFonts w:ascii="Aptos" w:hAnsi="Aptos" w:cs="Segoe UI"/>
        </w:rPr>
      </w:pPr>
      <w:r w:rsidRPr="00977323">
        <w:rPr>
          <w:rFonts w:ascii="Aptos" w:hAnsi="Aptos" w:cs="Segoe UI"/>
        </w:rPr>
        <w:t>Nesplnění povinností podle tohoto Pod-článku se považuje za neplnění povinností Zhotovitele podle Smlouvy. Jestliže bude nutné z důvodu porušení těchto povinností odkrytí, demontáž, opakování zkoušky, opakování revize, dodatečné ověření, provedení náhradní kontroly nebo jiné nápravné opatření, provede je Zhotovitel bez nároku na prodloužení Doby pro dokončení nebo na úhradu Nákladů.“</w:t>
      </w:r>
    </w:p>
    <w:p w14:paraId="346E6454" w14:textId="50841AE7" w:rsidR="00D37720" w:rsidRPr="00977323" w:rsidRDefault="00D37720" w:rsidP="003C2EE9">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26 </w:t>
      </w:r>
      <w:r w:rsidRPr="00977323">
        <w:rPr>
          <w:rFonts w:ascii="Aptos" w:hAnsi="Aptos" w:cs="Segoe UI"/>
          <w:b/>
          <w:bCs/>
        </w:rPr>
        <w:t>je nově přidán, a to v tomto znění:</w:t>
      </w:r>
    </w:p>
    <w:p w14:paraId="73C796C3" w14:textId="77B9D614"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lastRenderedPageBreak/>
        <w:t>„Záruka za odstranění vad</w:t>
      </w:r>
    </w:p>
    <w:p w14:paraId="319E24E6" w14:textId="4AEFA85B"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získat Záruku za odstranění vad ve výši uvedené v Příloze k nabídce a v této výši ji udržovat po celou dobu jejího trvání. </w:t>
      </w:r>
    </w:p>
    <w:p w14:paraId="1AFA5D4E" w14:textId="7708E6C2" w:rsidR="00D37720" w:rsidRPr="00977323" w:rsidRDefault="00D37720" w:rsidP="003C2EE9">
      <w:pPr>
        <w:spacing w:line="276" w:lineRule="auto"/>
        <w:jc w:val="both"/>
        <w:rPr>
          <w:rFonts w:ascii="Aptos" w:hAnsi="Aptos" w:cs="Segoe UI"/>
          <w:iCs/>
        </w:rPr>
      </w:pPr>
      <w:r w:rsidRPr="00977323">
        <w:rPr>
          <w:rFonts w:ascii="Aptos" w:hAnsi="Aptos" w:cs="Segoe UI"/>
          <w:iCs/>
        </w:rPr>
        <w:t xml:space="preserve">Zhotovitel musí předat Záruku za odstranění vad Objednateli do 21 dnů poté, co obdržel Potvrzení o převzetí Díla a jednu kopii musí zaslat Správci stavby. </w:t>
      </w:r>
    </w:p>
    <w:p w14:paraId="11DA3355" w14:textId="2B898E53" w:rsidR="00D37720" w:rsidRPr="00977323" w:rsidRDefault="00D37720" w:rsidP="003C2EE9">
      <w:pPr>
        <w:spacing w:line="276" w:lineRule="auto"/>
        <w:jc w:val="both"/>
        <w:rPr>
          <w:rFonts w:ascii="Aptos" w:hAnsi="Aptos" w:cs="Segoe UI"/>
          <w:iCs/>
        </w:rPr>
      </w:pPr>
      <w:r w:rsidRPr="00977323">
        <w:rPr>
          <w:rFonts w:ascii="Aptos" w:hAnsi="Aptos" w:cs="Segoe UI"/>
          <w:iCs/>
        </w:rPr>
        <w:t>Zhotovitel musí zajistit, že Záruka za odstranění vad bude platná a účinná do konce uplynutí všech Záručních dob, včetně jejich případných prodloužení, nebo dokud Zhotovitel nedokončí veškeré k datu dokončení známé nedokončené práce uvedené v</w:t>
      </w:r>
      <w:r w:rsidR="00225C3C" w:rsidRPr="00977323">
        <w:rPr>
          <w:rFonts w:ascii="Aptos" w:hAnsi="Aptos" w:cs="Segoe UI"/>
          <w:iCs/>
        </w:rPr>
        <w:t xml:space="preserve"> kterémkoli </w:t>
      </w:r>
      <w:r w:rsidRPr="00977323">
        <w:rPr>
          <w:rFonts w:ascii="Aptos" w:hAnsi="Aptos" w:cs="Segoe UI"/>
          <w:iCs/>
        </w:rPr>
        <w:t>Potvrzení o převzetí Díla</w:t>
      </w:r>
      <w:r w:rsidR="00225C3C" w:rsidRPr="00977323">
        <w:rPr>
          <w:rFonts w:ascii="Aptos" w:hAnsi="Aptos" w:cs="Segoe UI"/>
          <w:iCs/>
        </w:rPr>
        <w:t xml:space="preserve"> nebo Sekce</w:t>
      </w:r>
      <w:r w:rsidRPr="00977323">
        <w:rPr>
          <w:rFonts w:ascii="Aptos" w:hAnsi="Aptos" w:cs="Segoe UI"/>
          <w:iCs/>
        </w:rPr>
        <w:t xml:space="preserve"> a neodstraní všechny vady, podle toho, která okolnost nastane později. Pokud podmínky Záruky za odstranění vad specifikují datum její platnosti a Zhotovitel neodstranil vady do data 28 dnů před datem ukončení její platnosti, potom Zhotovitel musí rozšířit platnost Záruky za odstranění vad do doby, než budou všechny vady odstraněny.</w:t>
      </w:r>
    </w:p>
    <w:p w14:paraId="7AF00DF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smí uplatnit nárok ze Záruky za odstranění vad pouze na částky, ke kterým je Objednatel oprávněn podle Smlouvy, zejména v případě, že:</w:t>
      </w:r>
    </w:p>
    <w:p w14:paraId="665548AC"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neprodlouží platnost Záruky za odstranění vad, tak jak je to popsáno v předcházejícím odstavci; za těchto okolností může Objednatel nárokovat plnou výši částky Záruky za odstranění vad,</w:t>
      </w:r>
    </w:p>
    <w:p w14:paraId="70D1DD4D" w14:textId="67CD841A"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 xml:space="preserve">Zhotovitel nezaplatí Objednateli částku, která Objednateli náleží, ačkoli částka byla se Zhotovitelem dohodnuta nebo určena podle Pod-článku 2.5 </w:t>
      </w:r>
      <w:r w:rsidR="00981777" w:rsidRPr="00977323">
        <w:rPr>
          <w:rFonts w:ascii="Aptos" w:hAnsi="Aptos" w:cs="Segoe UI"/>
          <w:sz w:val="22"/>
          <w:szCs w:val="22"/>
        </w:rPr>
        <w:t>[</w:t>
      </w:r>
      <w:r w:rsidRPr="00977323">
        <w:rPr>
          <w:rFonts w:ascii="Aptos" w:hAnsi="Aptos" w:cs="Segoe UI"/>
          <w:sz w:val="22"/>
          <w:szCs w:val="22"/>
        </w:rPr>
        <w:t>Claimy objednatele</w:t>
      </w:r>
      <w:r w:rsidR="00981777" w:rsidRPr="00977323">
        <w:rPr>
          <w:rFonts w:ascii="Aptos" w:hAnsi="Aptos" w:cs="Segoe UI"/>
          <w:sz w:val="22"/>
          <w:szCs w:val="22"/>
        </w:rPr>
        <w:t>]</w:t>
      </w:r>
      <w:r w:rsidRPr="00977323">
        <w:rPr>
          <w:rFonts w:ascii="Aptos" w:hAnsi="Aptos" w:cs="Segoe UI"/>
          <w:sz w:val="22"/>
          <w:szCs w:val="22"/>
        </w:rPr>
        <w:t xml:space="preserve"> nebo Článku 20 </w:t>
      </w:r>
      <w:r w:rsidR="00981777" w:rsidRPr="00977323">
        <w:rPr>
          <w:rFonts w:ascii="Aptos" w:hAnsi="Aptos" w:cs="Segoe UI"/>
          <w:sz w:val="22"/>
          <w:szCs w:val="22"/>
        </w:rPr>
        <w:t>[</w:t>
      </w:r>
      <w:r w:rsidRPr="00977323">
        <w:rPr>
          <w:rFonts w:ascii="Aptos" w:hAnsi="Aptos" w:cs="Segoe UI"/>
          <w:sz w:val="22"/>
          <w:szCs w:val="22"/>
        </w:rPr>
        <w:t>Claimy, spory a rozhodčí řízení</w:t>
      </w:r>
      <w:r w:rsidR="00981777" w:rsidRPr="00977323">
        <w:rPr>
          <w:rFonts w:ascii="Aptos" w:hAnsi="Aptos" w:cs="Segoe UI"/>
          <w:sz w:val="22"/>
          <w:szCs w:val="22"/>
        </w:rPr>
        <w:t>]</w:t>
      </w:r>
      <w:r w:rsidRPr="00977323">
        <w:rPr>
          <w:rFonts w:ascii="Aptos" w:hAnsi="Aptos" w:cs="Segoe UI"/>
          <w:sz w:val="22"/>
          <w:szCs w:val="22"/>
        </w:rPr>
        <w:t xml:space="preserve"> do 42 dnů po dohodě nebo určení,</w:t>
      </w:r>
    </w:p>
    <w:p w14:paraId="3E23C59D" w14:textId="77777777" w:rsidR="00D37720" w:rsidRPr="00977323" w:rsidRDefault="00D37720" w:rsidP="0029685D">
      <w:pPr>
        <w:pStyle w:val="Odstavecseseznamem"/>
        <w:numPr>
          <w:ilvl w:val="0"/>
          <w:numId w:val="19"/>
        </w:numPr>
        <w:spacing w:after="160" w:line="276" w:lineRule="auto"/>
        <w:jc w:val="both"/>
        <w:rPr>
          <w:rFonts w:ascii="Aptos" w:hAnsi="Aptos" w:cs="Segoe UI"/>
          <w:sz w:val="22"/>
          <w:szCs w:val="22"/>
        </w:rPr>
      </w:pPr>
      <w:r w:rsidRPr="00977323">
        <w:rPr>
          <w:rFonts w:ascii="Aptos" w:hAnsi="Aptos" w:cs="Segoe UI"/>
          <w:sz w:val="22"/>
          <w:szCs w:val="22"/>
        </w:rPr>
        <w:t>Zhotovitel nedokončí veškeré práce, které zbývá vykonat v den uvedený v Potvrzení o převzetí v přiměřené době podle pokynů Správce stavby a neodstraní vadu do 42 dnů poté, co obdržel oznámení Objednatele, v němž bylo požadováno odstranění vady.</w:t>
      </w:r>
    </w:p>
    <w:p w14:paraId="7D60EE93"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Objednatel není povinen uplatnit práva na čerpání ze Záruky za odstranění vad. Objednatel musí Zhotovitele odškodnit a zajistit, aby mu nevznikla újma v případě povinnosti náhrady škody a v případě ztrát a výdajů (včetně poplatků a výdajů na právní služby), které jsou následkem nároku ze Záruky za odstranění vad v rozsahu, v kterém Objednatel nebyl k nároku oprávněn.</w:t>
      </w:r>
    </w:p>
    <w:p w14:paraId="0AAD75BE"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Zhotovitel je povinen zajistit, že Objednatel bude oprávněn čerpat ze Záruky za odstranění vad finanční prostředky na první výzvu a bez námitek či omezujících podmínek právnické osoby, která záruku vydala.</w:t>
      </w:r>
    </w:p>
    <w:p w14:paraId="3B8AA2B6"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že Objednatel uplatní právo na čerpání ze Záruky za odstranění vad, je Zhotovitel povinen neprodleně dorovnat Záruku za odstranění vad tak, aby dosahovala výše uvedené v Příloze k nabídce.</w:t>
      </w:r>
    </w:p>
    <w:p w14:paraId="5090EBCB" w14:textId="77777777" w:rsidR="00D37720" w:rsidRPr="00977323" w:rsidRDefault="00D37720" w:rsidP="003C2EE9">
      <w:pPr>
        <w:spacing w:line="276" w:lineRule="auto"/>
        <w:jc w:val="both"/>
        <w:rPr>
          <w:rFonts w:ascii="Aptos" w:hAnsi="Aptos" w:cs="Segoe UI"/>
          <w:iCs/>
        </w:rPr>
      </w:pPr>
      <w:r w:rsidRPr="00977323">
        <w:rPr>
          <w:rFonts w:ascii="Aptos" w:hAnsi="Aptos" w:cs="Segoe UI"/>
          <w:iCs/>
        </w:rPr>
        <w:t>V případě neplatnosti nebo nevymahatelnosti Záruky za odstranění vad se Zhotovitel zavazuje neprodleně učinit veškeré kroky nezbytné k obstarání Záruky za odstranění vad ve prospěch Objednatele, jejíž hodnota a podmínky budou odpovídat podmínkám uvedeným výše.</w:t>
      </w:r>
    </w:p>
    <w:p w14:paraId="7F31B949" w14:textId="62B2B61E" w:rsidR="00D37720" w:rsidRPr="00977323" w:rsidRDefault="00D37720" w:rsidP="003C2EE9">
      <w:pPr>
        <w:spacing w:line="276" w:lineRule="auto"/>
        <w:jc w:val="both"/>
        <w:rPr>
          <w:rFonts w:ascii="Aptos" w:hAnsi="Aptos" w:cs="Segoe UI"/>
          <w:iCs/>
        </w:rPr>
      </w:pPr>
      <w:r w:rsidRPr="00977323">
        <w:rPr>
          <w:rFonts w:ascii="Aptos" w:hAnsi="Aptos" w:cs="Segoe UI"/>
          <w:iCs/>
        </w:rPr>
        <w:t>Objednatel musí Zhotoviteli vrátit Záruku za odstranění vad do 21 dnů po ukončení data její platnosti za předpokladu, že všechny vady byly odstraněny.“</w:t>
      </w:r>
    </w:p>
    <w:p w14:paraId="328B9A03" w14:textId="5725C4B7" w:rsidR="00053382" w:rsidRPr="00977323" w:rsidRDefault="00053382" w:rsidP="003C2EE9">
      <w:pPr>
        <w:spacing w:line="276" w:lineRule="auto"/>
        <w:jc w:val="both"/>
        <w:rPr>
          <w:rFonts w:ascii="Aptos" w:hAnsi="Aptos" w:cs="Segoe UI"/>
          <w:b/>
          <w:bCs/>
        </w:rPr>
      </w:pPr>
      <w:r w:rsidRPr="00977323">
        <w:rPr>
          <w:rFonts w:ascii="Aptos" w:hAnsi="Aptos" w:cs="Segoe UI"/>
          <w:b/>
          <w:bCs/>
        </w:rPr>
        <w:lastRenderedPageBreak/>
        <w:t>Pod-článek 4.</w:t>
      </w:r>
      <w:r w:rsidR="0050399B" w:rsidRPr="00977323">
        <w:rPr>
          <w:rFonts w:ascii="Aptos" w:hAnsi="Aptos" w:cs="Segoe UI"/>
          <w:b/>
          <w:bCs/>
        </w:rPr>
        <w:t xml:space="preserve">27 </w:t>
      </w:r>
      <w:r w:rsidRPr="00977323">
        <w:rPr>
          <w:rFonts w:ascii="Aptos" w:hAnsi="Aptos" w:cs="Segoe UI"/>
          <w:b/>
          <w:bCs/>
        </w:rPr>
        <w:t>je nově přidán, a to v tomto znění:</w:t>
      </w:r>
    </w:p>
    <w:p w14:paraId="53C842BC" w14:textId="236E59EE" w:rsidR="00053382" w:rsidRPr="00977323" w:rsidRDefault="00053382" w:rsidP="003C2EE9">
      <w:pPr>
        <w:spacing w:line="276" w:lineRule="auto"/>
        <w:jc w:val="both"/>
        <w:rPr>
          <w:rFonts w:ascii="Aptos" w:hAnsi="Aptos" w:cs="Segoe UI"/>
          <w:b/>
          <w:bCs/>
          <w:iCs/>
        </w:rPr>
      </w:pPr>
      <w:r w:rsidRPr="00977323">
        <w:rPr>
          <w:rFonts w:ascii="Aptos" w:hAnsi="Aptos" w:cs="Segoe UI"/>
          <w:b/>
          <w:bCs/>
          <w:iCs/>
        </w:rPr>
        <w:t>„Povinnost Zhotovitele zaplatit Objednateli smluvní pokutu</w:t>
      </w:r>
    </w:p>
    <w:p w14:paraId="2A9D5E36" w14:textId="7713F5C3" w:rsidR="00053382" w:rsidRPr="00977323" w:rsidRDefault="00053382" w:rsidP="003C2EE9">
      <w:pPr>
        <w:spacing w:line="276" w:lineRule="auto"/>
        <w:jc w:val="both"/>
        <w:rPr>
          <w:rFonts w:ascii="Aptos" w:hAnsi="Aptos" w:cs="Segoe UI"/>
          <w:iCs/>
        </w:rPr>
      </w:pPr>
      <w:r w:rsidRPr="00977323">
        <w:rPr>
          <w:rFonts w:ascii="Aptos" w:hAnsi="Aptos" w:cs="Segoe UI"/>
          <w:iCs/>
        </w:rPr>
        <w:t>Objednatel má vůči Zhotoviteli právo na zaplacení smluvní pokuty ve výši stanovené v Příloze k nabídce, jestliže:</w:t>
      </w:r>
    </w:p>
    <w:p w14:paraId="4F0AEDD3" w14:textId="20DFA31C"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podle posledního odstavce Pod-článku 6.9 </w:t>
      </w:r>
      <w:r w:rsidR="003F5822" w:rsidRPr="00977323">
        <w:rPr>
          <w:rFonts w:ascii="Aptos" w:hAnsi="Aptos" w:cs="Segoe UI"/>
          <w:sz w:val="22"/>
          <w:szCs w:val="22"/>
        </w:rPr>
        <w:t>[</w:t>
      </w:r>
      <w:r w:rsidRPr="00977323">
        <w:rPr>
          <w:rFonts w:ascii="Aptos" w:hAnsi="Aptos" w:cs="Segoe UI"/>
          <w:sz w:val="22"/>
          <w:szCs w:val="22"/>
        </w:rPr>
        <w:t>Personál zhotovitele</w:t>
      </w:r>
      <w:r w:rsidR="003F5822" w:rsidRPr="00977323">
        <w:rPr>
          <w:rFonts w:ascii="Aptos" w:hAnsi="Aptos" w:cs="Segoe UI"/>
          <w:sz w:val="22"/>
          <w:szCs w:val="22"/>
        </w:rPr>
        <w:t>]</w:t>
      </w:r>
      <w:r w:rsidRPr="00977323">
        <w:rPr>
          <w:rFonts w:ascii="Aptos" w:hAnsi="Aptos" w:cs="Segoe UI"/>
          <w:sz w:val="22"/>
          <w:szCs w:val="22"/>
        </w:rPr>
        <w:t>;</w:t>
      </w:r>
    </w:p>
    <w:p w14:paraId="71529E4D" w14:textId="6346E508"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neodstraní vadu nebo poškození v přiměřené lhůtě určené Objednatelem podle Pod-článku 11.4 </w:t>
      </w:r>
      <w:r w:rsidR="003F5822" w:rsidRPr="00977323">
        <w:rPr>
          <w:rFonts w:ascii="Aptos" w:hAnsi="Aptos" w:cs="Segoe UI"/>
          <w:sz w:val="22"/>
          <w:szCs w:val="22"/>
        </w:rPr>
        <w:t>[</w:t>
      </w:r>
      <w:r w:rsidRPr="00977323">
        <w:rPr>
          <w:rFonts w:ascii="Aptos" w:hAnsi="Aptos" w:cs="Segoe UI"/>
          <w:sz w:val="22"/>
          <w:szCs w:val="22"/>
        </w:rPr>
        <w:t>Neúspěšné odstraňování vady</w:t>
      </w:r>
      <w:r w:rsidR="003F5822" w:rsidRPr="00977323">
        <w:rPr>
          <w:rFonts w:ascii="Aptos" w:hAnsi="Aptos" w:cs="Segoe UI"/>
          <w:sz w:val="22"/>
          <w:szCs w:val="22"/>
        </w:rPr>
        <w:t>]</w:t>
      </w:r>
      <w:r w:rsidRPr="00977323">
        <w:rPr>
          <w:rFonts w:ascii="Aptos" w:hAnsi="Aptos" w:cs="Segoe UI"/>
          <w:sz w:val="22"/>
          <w:szCs w:val="22"/>
        </w:rPr>
        <w:t>;</w:t>
      </w:r>
    </w:p>
    <w:p w14:paraId="098FEA56"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Záruky za odstranění vad a Záruky za plnění nebo udržováním v platnosti těchto záruk v požadované výši;</w:t>
      </w:r>
    </w:p>
    <w:p w14:paraId="711D8A2E" w14:textId="77777777"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je v prodlení s předložením nebo udržováním v platnosti pojistných Smluv podle Článku 18;</w:t>
      </w:r>
    </w:p>
    <w:p w14:paraId="154AF59C" w14:textId="601EF61E"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nepředloží ve stanoveném termínu počáteční a jakýkoli aktualizovaný Harmonogram podle Pod-článku 8.3 </w:t>
      </w:r>
      <w:r w:rsidR="003F5822" w:rsidRPr="00977323">
        <w:rPr>
          <w:rFonts w:ascii="Aptos" w:hAnsi="Aptos" w:cs="Segoe UI"/>
          <w:sz w:val="22"/>
          <w:szCs w:val="22"/>
        </w:rPr>
        <w:t>[</w:t>
      </w:r>
      <w:r w:rsidRPr="00977323">
        <w:rPr>
          <w:rFonts w:ascii="Aptos" w:hAnsi="Aptos" w:cs="Segoe UI"/>
          <w:sz w:val="22"/>
          <w:szCs w:val="22"/>
        </w:rPr>
        <w:t>Harmonogram</w:t>
      </w:r>
      <w:r w:rsidR="003F5822" w:rsidRPr="00977323">
        <w:rPr>
          <w:rFonts w:ascii="Aptos" w:hAnsi="Aptos" w:cs="Segoe UI"/>
          <w:sz w:val="22"/>
          <w:szCs w:val="22"/>
        </w:rPr>
        <w:t>]</w:t>
      </w:r>
      <w:r w:rsidRPr="00977323">
        <w:rPr>
          <w:rFonts w:ascii="Aptos" w:hAnsi="Aptos" w:cs="Segoe UI"/>
          <w:sz w:val="22"/>
          <w:szCs w:val="22"/>
        </w:rPr>
        <w:t xml:space="preserve"> ani po dodatečné výzvě Správce stavby;</w:t>
      </w:r>
    </w:p>
    <w:p w14:paraId="77BD0E8D" w14:textId="2C7E1DD9" w:rsidR="00053382"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přes pokyn Správce stavby ke zjednání nápravy neplní povinnosti podle Pod-článku 6.7 </w:t>
      </w:r>
      <w:r w:rsidR="003F5822" w:rsidRPr="00977323">
        <w:rPr>
          <w:rFonts w:ascii="Aptos" w:hAnsi="Aptos" w:cs="Segoe UI"/>
          <w:sz w:val="22"/>
          <w:szCs w:val="22"/>
        </w:rPr>
        <w:t>[</w:t>
      </w:r>
      <w:r w:rsidRPr="00977323">
        <w:rPr>
          <w:rFonts w:ascii="Aptos" w:hAnsi="Aptos" w:cs="Segoe UI"/>
          <w:sz w:val="22"/>
          <w:szCs w:val="22"/>
        </w:rPr>
        <w:t>Ochrana zdraví a bezpečnost při práci</w:t>
      </w:r>
      <w:r w:rsidR="003F5822" w:rsidRPr="00977323">
        <w:rPr>
          <w:rFonts w:ascii="Aptos" w:hAnsi="Aptos" w:cs="Segoe UI"/>
          <w:sz w:val="22"/>
          <w:szCs w:val="22"/>
        </w:rPr>
        <w:t>]</w:t>
      </w:r>
      <w:r w:rsidRPr="00977323">
        <w:rPr>
          <w:rFonts w:ascii="Aptos" w:hAnsi="Aptos" w:cs="Segoe UI"/>
          <w:sz w:val="22"/>
          <w:szCs w:val="22"/>
        </w:rPr>
        <w:t>,</w:t>
      </w:r>
    </w:p>
    <w:p w14:paraId="35D16DA1" w14:textId="083BEC08" w:rsidR="009D6295" w:rsidRPr="00977323" w:rsidRDefault="00053382"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nedodrží Dobu pro dokončení</w:t>
      </w:r>
      <w:r w:rsidR="00225C3C" w:rsidRPr="00977323">
        <w:rPr>
          <w:rFonts w:ascii="Aptos" w:hAnsi="Aptos" w:cs="Segoe UI"/>
          <w:sz w:val="22"/>
          <w:szCs w:val="22"/>
        </w:rPr>
        <w:t xml:space="preserve"> Díla nebo Sekce</w:t>
      </w:r>
      <w:r w:rsidRPr="00977323">
        <w:rPr>
          <w:rFonts w:ascii="Aptos" w:hAnsi="Aptos" w:cs="Segoe UI"/>
          <w:sz w:val="22"/>
          <w:szCs w:val="22"/>
        </w:rPr>
        <w:t xml:space="preserve"> podle Pod-článku 8.2 [Doba pro dokončení]</w:t>
      </w:r>
      <w:r w:rsidR="00225C3C" w:rsidRPr="00977323">
        <w:rPr>
          <w:rFonts w:ascii="Aptos" w:hAnsi="Aptos" w:cs="Segoe UI"/>
          <w:sz w:val="22"/>
          <w:szCs w:val="22"/>
        </w:rPr>
        <w:t>; smluvní pokuta za toto prodlení se řídí Pod-článkem 8.7 [Smluvní pokuta za zpoždění]</w:t>
      </w:r>
      <w:r w:rsidR="009D6295" w:rsidRPr="00977323">
        <w:rPr>
          <w:rFonts w:ascii="Aptos" w:hAnsi="Aptos" w:cs="Segoe UI"/>
          <w:sz w:val="22"/>
          <w:szCs w:val="22"/>
        </w:rPr>
        <w:t>,</w:t>
      </w:r>
    </w:p>
    <w:p w14:paraId="638D8C36" w14:textId="3A3DFAF1" w:rsidR="00053382" w:rsidRPr="00977323" w:rsidRDefault="7B3E2350"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nezajistí přítomnost projektantů na staveništi ve smyslu a pro účely Pod-článku 5.1 [Obecné povinnosti při projektování]</w:t>
      </w:r>
      <w:r w:rsidR="56DACAFE" w:rsidRPr="00977323">
        <w:rPr>
          <w:rFonts w:ascii="Aptos" w:hAnsi="Aptos" w:cs="Segoe UI"/>
          <w:sz w:val="22"/>
          <w:szCs w:val="22"/>
        </w:rPr>
        <w:t xml:space="preserve"> a Pod-článku 6.8 [Dozorování zhotovitelem]</w:t>
      </w:r>
      <w:r w:rsidR="3E5AA4E8" w:rsidRPr="00977323">
        <w:rPr>
          <w:rFonts w:ascii="Aptos" w:hAnsi="Aptos" w:cs="Segoe UI"/>
          <w:sz w:val="22"/>
          <w:szCs w:val="22"/>
        </w:rPr>
        <w:t>,</w:t>
      </w:r>
    </w:p>
    <w:p w14:paraId="2AE42FDC" w14:textId="603962CD" w:rsidR="00053382" w:rsidRPr="00977323" w:rsidRDefault="3E5AA4E8"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 xml:space="preserve">Zhotovitel poruší povinnost </w:t>
      </w:r>
      <w:r w:rsidR="59DC83D4" w:rsidRPr="00977323">
        <w:rPr>
          <w:rFonts w:ascii="Aptos" w:hAnsi="Aptos" w:cs="Segoe UI"/>
          <w:sz w:val="22"/>
          <w:szCs w:val="22"/>
        </w:rPr>
        <w:t>dle pod-článku 17.5 [Práva průmyslového a jiného duševního v</w:t>
      </w:r>
      <w:r w:rsidR="2E494D31" w:rsidRPr="00977323">
        <w:rPr>
          <w:rFonts w:ascii="Aptos" w:hAnsi="Aptos" w:cs="Segoe UI"/>
          <w:sz w:val="22"/>
          <w:szCs w:val="22"/>
        </w:rPr>
        <w:t>lastnictví]</w:t>
      </w:r>
      <w:r w:rsidR="00D60077" w:rsidRPr="00977323">
        <w:rPr>
          <w:rFonts w:ascii="Aptos" w:hAnsi="Aptos" w:cs="Segoe UI"/>
          <w:sz w:val="22"/>
          <w:szCs w:val="22"/>
        </w:rPr>
        <w:t>,</w:t>
      </w:r>
    </w:p>
    <w:p w14:paraId="329B9C3D" w14:textId="365E4D3C" w:rsidR="00D60077" w:rsidRPr="00977323" w:rsidRDefault="00D60077"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některou z povinností podle Pod-článku 4.4 [Podzhotovitelé], zejména zapojí do realizace Díla neoznámeného Podzhotovitele, zapojí Podzhotovitele ve větším než oznámeném nebo schváleném rozsahu nebo změní Významného Podzhotovitele bez předchozího písemného souhlasu Objednatele</w:t>
      </w:r>
      <w:r w:rsidR="003A6F71" w:rsidRPr="00977323">
        <w:rPr>
          <w:rFonts w:ascii="Aptos" w:hAnsi="Aptos" w:cs="Segoe UI"/>
          <w:sz w:val="22"/>
          <w:szCs w:val="22"/>
        </w:rPr>
        <w:t>,</w:t>
      </w:r>
    </w:p>
    <w:p w14:paraId="4AA755FB" w14:textId="62D257AA" w:rsidR="003A6F71" w:rsidRPr="00977323" w:rsidRDefault="003A6F71"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4.2</w:t>
      </w:r>
      <w:r w:rsidR="002743BD" w:rsidRPr="00977323">
        <w:rPr>
          <w:rFonts w:ascii="Aptos" w:hAnsi="Aptos" w:cs="Segoe UI"/>
          <w:sz w:val="22"/>
          <w:szCs w:val="22"/>
        </w:rPr>
        <w:t xml:space="preserve">5 </w:t>
      </w:r>
      <w:r w:rsidRPr="00977323">
        <w:rPr>
          <w:rFonts w:ascii="Aptos" w:hAnsi="Aptos" w:cs="Segoe UI"/>
          <w:sz w:val="22"/>
          <w:szCs w:val="22"/>
        </w:rPr>
        <w:t>[Kontrolní prohlídky stavby], zejména neoznámí včas dosažení rozhodné fáze výstavby, nezajistí podklady, součinnost nebo účast při kontrolní prohlídce, anebo bez předchozího písemného souhlasu Správce stavby zakryje, zabuduje, odstraní, změní nebo učiní nepřístupnou část Díla určenou ke kontrole, zkoušce, revizi nebo ověření</w:t>
      </w:r>
      <w:r w:rsidR="00D5736C" w:rsidRPr="00977323">
        <w:rPr>
          <w:rFonts w:ascii="Aptos" w:hAnsi="Aptos" w:cs="Segoe UI"/>
          <w:sz w:val="22"/>
          <w:szCs w:val="22"/>
        </w:rPr>
        <w:t>,</w:t>
      </w:r>
    </w:p>
    <w:p w14:paraId="126BC698" w14:textId="5EF89405" w:rsidR="00D5736C" w:rsidRPr="00977323" w:rsidRDefault="00D5736C" w:rsidP="0029685D">
      <w:pPr>
        <w:pStyle w:val="Odstavecseseznamem"/>
        <w:numPr>
          <w:ilvl w:val="0"/>
          <w:numId w:val="26"/>
        </w:numPr>
        <w:spacing w:after="160" w:line="276" w:lineRule="auto"/>
        <w:jc w:val="both"/>
        <w:rPr>
          <w:rFonts w:ascii="Aptos" w:hAnsi="Aptos" w:cs="Segoe UI"/>
          <w:sz w:val="22"/>
          <w:szCs w:val="22"/>
        </w:rPr>
      </w:pPr>
      <w:r w:rsidRPr="00977323">
        <w:rPr>
          <w:rFonts w:ascii="Aptos" w:hAnsi="Aptos" w:cs="Segoe UI"/>
          <w:sz w:val="22"/>
          <w:szCs w:val="22"/>
        </w:rPr>
        <w:t>Zhotovitel poruší povinnost podle Pod-článku 4.</w:t>
      </w:r>
      <w:r w:rsidR="004C3F2B" w:rsidRPr="00977323">
        <w:rPr>
          <w:rFonts w:ascii="Aptos" w:hAnsi="Aptos" w:cs="Segoe UI"/>
          <w:sz w:val="22"/>
          <w:szCs w:val="22"/>
        </w:rPr>
        <w:t xml:space="preserve">30 </w:t>
      </w:r>
      <w:r w:rsidRPr="00977323">
        <w:rPr>
          <w:rFonts w:ascii="Aptos" w:hAnsi="Aptos" w:cs="Segoe UI"/>
          <w:sz w:val="22"/>
          <w:szCs w:val="22"/>
        </w:rPr>
        <w:t>[Odborný dozor při demolici].</w:t>
      </w:r>
    </w:p>
    <w:p w14:paraId="5237A808"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Dopadají-li na jedno skutkově stejnorodé porušení povinnosti Zhotovitele dvě a více ustanovení o smluvní pokutě, uplatní se na takové porušení povinnosti pouze jedna smluvní pokuta, a to ta, která je v nejvyšší částce.</w:t>
      </w:r>
    </w:p>
    <w:p w14:paraId="3C3611E6"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lastRenderedPageBreak/>
        <w:t>Uplatněním nároku na zaplacení smluvní pokuty ani jejím skutečným uhrazením nezaniká povinnost Strany splnit povinnost, jejíž plnění bylo smluvní pokutou utvrzeno.</w:t>
      </w:r>
    </w:p>
    <w:p w14:paraId="015979FA"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Ujednáním smluvní pokuty není dotčeno právo Objednatele na náhradu škody způsobené porušením povinnosti Zhotovitele, na kterou se smluvní pokuta vztahuje.</w:t>
      </w:r>
    </w:p>
    <w:p w14:paraId="60A921FE" w14:textId="77777777" w:rsidR="00053382" w:rsidRPr="00977323" w:rsidRDefault="00053382" w:rsidP="003C2EE9">
      <w:pPr>
        <w:spacing w:line="276" w:lineRule="auto"/>
        <w:jc w:val="both"/>
        <w:rPr>
          <w:rFonts w:ascii="Aptos" w:hAnsi="Aptos" w:cs="Segoe UI"/>
          <w:iCs/>
        </w:rPr>
      </w:pPr>
      <w:r w:rsidRPr="00977323">
        <w:rPr>
          <w:rFonts w:ascii="Aptos" w:hAnsi="Aptos" w:cs="Segoe UI"/>
          <w:iCs/>
        </w:rPr>
        <w:t>Smluvní pokuta je splatná do 28 dnů po doručení písemné výzvy k úhradě smluvní pokuty obsahující stručný popis a časové určení porušení smluvní povinnosti, za něž se smluvní pokuta požaduje. Výzva musí dále obsahovat informaci o požadovaném způsobu úhrady smluvní pokuty. Je-li Zhotovitel v prodlení s uhrazením smluvní pokuty, musí uhradit Objednateli zákonný úrok z prodlení z dlužné částky smluvní pokuty za každý započatý den prodlení.</w:t>
      </w:r>
    </w:p>
    <w:p w14:paraId="5389F3A0" w14:textId="77777777" w:rsidR="00053382" w:rsidRPr="00977323" w:rsidRDefault="00053382" w:rsidP="003C2EE9">
      <w:pPr>
        <w:pStyle w:val="Styl1"/>
        <w:spacing w:line="276" w:lineRule="auto"/>
        <w:rPr>
          <w:rFonts w:ascii="Aptos" w:eastAsiaTheme="minorHAnsi" w:hAnsi="Aptos" w:cs="Segoe UI"/>
          <w:iCs/>
          <w:lang w:eastAsia="en-US" w:bidi="ar-SA"/>
        </w:rPr>
      </w:pPr>
      <w:r w:rsidRPr="00977323">
        <w:rPr>
          <w:rFonts w:ascii="Aptos" w:eastAsiaTheme="minorHAnsi" w:hAnsi="Aptos" w:cs="Segoe UI"/>
          <w:iCs/>
          <w:lang w:eastAsia="en-US" w:bidi="ar-SA"/>
        </w:rPr>
        <w:t>Strany se dohodly, že maximální celková výše smluvních pokut uhrazených Zhotovitelem za porušení Smlouvy nepřesáhne částku uvedenou v Příloze k nabídce.</w:t>
      </w:r>
    </w:p>
    <w:p w14:paraId="13ACEDF7" w14:textId="62D48C51" w:rsidR="003A60CF" w:rsidRPr="00977323" w:rsidRDefault="00053382" w:rsidP="003C2EE9">
      <w:pPr>
        <w:spacing w:line="276" w:lineRule="auto"/>
        <w:jc w:val="both"/>
        <w:rPr>
          <w:rFonts w:ascii="Aptos" w:hAnsi="Aptos" w:cs="Segoe UI"/>
          <w:iCs/>
        </w:rPr>
      </w:pPr>
      <w:r w:rsidRPr="00977323">
        <w:rPr>
          <w:rFonts w:ascii="Aptos" w:hAnsi="Aptos" w:cs="Segoe UI"/>
          <w:iCs/>
        </w:rPr>
        <w:t>Objednatel je oprávněn jednostranně započíst nárok Zhotovitele za zaplacení Smluvní ceny, resp. jednotlivých jejich splátek podle Harmonogramu plateb, případně jiných plateb, k nimž je Zhotovitel podle této smlouvy oprávněn oproti nároku na zaplacení smluvní pokuty podle tohoto článku, případně oproti jiným platbám, k nimž je Objednatel podle této smlouvy oprávněn.“</w:t>
      </w:r>
    </w:p>
    <w:p w14:paraId="0A3B2FCF" w14:textId="0153611B" w:rsidR="00E83003" w:rsidRPr="00977323" w:rsidRDefault="00E83003" w:rsidP="00E83003">
      <w:pPr>
        <w:spacing w:line="276" w:lineRule="auto"/>
        <w:jc w:val="both"/>
        <w:rPr>
          <w:rFonts w:ascii="Aptos" w:hAnsi="Aptos" w:cs="Segoe UI"/>
          <w:b/>
          <w:bCs/>
        </w:rPr>
      </w:pPr>
      <w:r w:rsidRPr="00977323">
        <w:rPr>
          <w:rFonts w:ascii="Aptos" w:hAnsi="Aptos" w:cs="Segoe UI"/>
          <w:b/>
          <w:bCs/>
        </w:rPr>
        <w:t>Pod-článek 4.2</w:t>
      </w:r>
      <w:r w:rsidR="0050399B" w:rsidRPr="00977323">
        <w:rPr>
          <w:rFonts w:ascii="Aptos" w:hAnsi="Aptos" w:cs="Segoe UI"/>
          <w:b/>
          <w:bCs/>
        </w:rPr>
        <w:t>8</w:t>
      </w:r>
      <w:r w:rsidRPr="00977323">
        <w:rPr>
          <w:rFonts w:ascii="Aptos" w:hAnsi="Aptos" w:cs="Segoe UI"/>
          <w:b/>
          <w:bCs/>
        </w:rPr>
        <w:t xml:space="preserve"> je nově přidán, a to v tomto znění:</w:t>
      </w:r>
    </w:p>
    <w:p w14:paraId="1BA5D02C" w14:textId="77777777" w:rsidR="00E83003" w:rsidRPr="00977323" w:rsidRDefault="00E83003" w:rsidP="00E83003">
      <w:pPr>
        <w:spacing w:line="276" w:lineRule="auto"/>
        <w:jc w:val="both"/>
        <w:rPr>
          <w:rFonts w:ascii="Aptos" w:hAnsi="Aptos" w:cs="Segoe UI"/>
          <w:b/>
          <w:bCs/>
          <w:iCs/>
        </w:rPr>
      </w:pPr>
      <w:r w:rsidRPr="00977323">
        <w:rPr>
          <w:rFonts w:ascii="Aptos" w:hAnsi="Aptos" w:cs="Segoe UI"/>
          <w:b/>
          <w:bCs/>
          <w:iCs/>
        </w:rPr>
        <w:t>„Povinnost upozornit na nevhodnou povahu věci nebo pokynu</w:t>
      </w:r>
    </w:p>
    <w:p w14:paraId="432FF5C3"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Obdrží-li Zhotovitel od Správce stavby svou povahou nevhodnou věc nebo nevhodný či nesprávný pokyn, je povinen upozornit Správce stavby na jejich nevhodnost či nesprávnost bez zbytečného odkladu poté, kdy ji při vynaložení potřebné odborné péče zjistil nebo zjistit měl, nejpozději však před použitím nevhodné věci nebo splněním nevhodného či nesprávného pokynu.</w:t>
      </w:r>
    </w:p>
    <w:p w14:paraId="21F402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Taková skutečnost není důvodem pro zpomalení nebo přerušení prací Zhotovitelem ani pro odstoupení Zhotovitele od Smlouvy.</w:t>
      </w:r>
    </w:p>
    <w:p w14:paraId="29032A26" w14:textId="77777777" w:rsidR="00E83003" w:rsidRPr="00977323" w:rsidRDefault="00E83003" w:rsidP="00E83003">
      <w:pPr>
        <w:spacing w:line="276" w:lineRule="auto"/>
        <w:jc w:val="both"/>
        <w:rPr>
          <w:rFonts w:ascii="Aptos" w:hAnsi="Aptos" w:cs="Segoe UI"/>
          <w:iCs/>
        </w:rPr>
      </w:pPr>
      <w:r w:rsidRPr="00977323">
        <w:rPr>
          <w:rFonts w:ascii="Aptos" w:hAnsi="Aptos" w:cs="Segoe UI"/>
          <w:iCs/>
        </w:rPr>
        <w:t>Zhotovitel se zprostí odpovědnosti za použití nevhodné věci nebo postup podle nevhodného či nesprávného pokynu pouze tehdy, pokud na jejich nevhodnost či nesprávnost řádně a včas upozornil a pokud důsledek nevznikl v souvislosti s porušením jeho povinnosti vyprojektovat, provést a dokončit Dílo v souladu se Smlouvou.“</w:t>
      </w:r>
    </w:p>
    <w:p w14:paraId="23B5573C" w14:textId="76C101C0" w:rsidR="0039524E" w:rsidRPr="00977323" w:rsidRDefault="0039524E" w:rsidP="0039524E">
      <w:pPr>
        <w:spacing w:line="276" w:lineRule="auto"/>
        <w:jc w:val="both"/>
        <w:rPr>
          <w:rFonts w:ascii="Aptos" w:hAnsi="Aptos" w:cs="Segoe UI"/>
          <w:b/>
          <w:bCs/>
        </w:rPr>
      </w:pPr>
      <w:r w:rsidRPr="00977323">
        <w:rPr>
          <w:rFonts w:ascii="Aptos" w:hAnsi="Aptos" w:cs="Segoe UI"/>
          <w:b/>
          <w:bCs/>
        </w:rPr>
        <w:t>Pod-článek 4.</w:t>
      </w:r>
      <w:r w:rsidR="005B3CA2" w:rsidRPr="00977323">
        <w:rPr>
          <w:rFonts w:ascii="Aptos" w:hAnsi="Aptos" w:cs="Segoe UI"/>
          <w:b/>
          <w:bCs/>
        </w:rPr>
        <w:t>2</w:t>
      </w:r>
      <w:r w:rsidR="0050399B" w:rsidRPr="00977323">
        <w:rPr>
          <w:rFonts w:ascii="Aptos" w:hAnsi="Aptos" w:cs="Segoe UI"/>
          <w:b/>
          <w:bCs/>
        </w:rPr>
        <w:t>9</w:t>
      </w:r>
      <w:r w:rsidRPr="00977323">
        <w:rPr>
          <w:rFonts w:ascii="Aptos" w:hAnsi="Aptos" w:cs="Segoe UI"/>
          <w:b/>
          <w:bCs/>
        </w:rPr>
        <w:t xml:space="preserve"> je nově přidán, a to v tomto znění:</w:t>
      </w:r>
    </w:p>
    <w:p w14:paraId="7EE05350" w14:textId="7820DC77" w:rsidR="0039524E" w:rsidRPr="00977323" w:rsidRDefault="0039524E" w:rsidP="0039524E">
      <w:pPr>
        <w:spacing w:line="276" w:lineRule="auto"/>
        <w:jc w:val="both"/>
        <w:rPr>
          <w:rFonts w:ascii="Aptos" w:hAnsi="Aptos" w:cs="Segoe UI"/>
          <w:b/>
          <w:bCs/>
          <w:iCs/>
        </w:rPr>
      </w:pPr>
      <w:r w:rsidRPr="00977323">
        <w:rPr>
          <w:rFonts w:ascii="Aptos" w:hAnsi="Aptos" w:cs="Segoe UI"/>
          <w:b/>
          <w:bCs/>
          <w:iCs/>
        </w:rPr>
        <w:t xml:space="preserve">„Postupné závazné </w:t>
      </w:r>
      <w:r w:rsidR="00246AAD" w:rsidRPr="00977323">
        <w:rPr>
          <w:rFonts w:ascii="Aptos" w:hAnsi="Aptos" w:cs="Segoe UI"/>
          <w:b/>
          <w:bCs/>
          <w:iCs/>
        </w:rPr>
        <w:t>milníky</w:t>
      </w:r>
    </w:p>
    <w:p w14:paraId="76D61CB1" w14:textId="77777777" w:rsidR="002E10DA" w:rsidRPr="00977323" w:rsidRDefault="002E10DA" w:rsidP="002E10DA">
      <w:pPr>
        <w:spacing w:line="276" w:lineRule="auto"/>
        <w:jc w:val="both"/>
        <w:rPr>
          <w:rFonts w:ascii="Aptos" w:hAnsi="Aptos" w:cs="Segoe UI"/>
          <w:iCs/>
        </w:rPr>
      </w:pPr>
      <w:r w:rsidRPr="00977323">
        <w:rPr>
          <w:rFonts w:ascii="Aptos" w:hAnsi="Aptos" w:cs="Segoe UI"/>
          <w:iCs/>
        </w:rPr>
        <w:t>Jestliže jsou ve Smlouvě stanoveny postupné závazné milníky provádění Díla, je Zhotovitel povinen provádět Dílo tak, aby v termínu stanoveném pro příslušný postupný závazný milník bylo Dílo provedeno v rozsahu předepsaném pro tento milník.</w:t>
      </w:r>
    </w:p>
    <w:p w14:paraId="49DB6FD1" w14:textId="4AE3D1AF" w:rsidR="00225C3C" w:rsidRPr="00977323" w:rsidRDefault="00225C3C" w:rsidP="002E10DA">
      <w:pPr>
        <w:spacing w:line="276" w:lineRule="auto"/>
        <w:jc w:val="both"/>
        <w:rPr>
          <w:rFonts w:ascii="Aptos" w:hAnsi="Aptos" w:cs="Segoe UI"/>
          <w:iCs/>
        </w:rPr>
      </w:pPr>
      <w:r w:rsidRPr="00977323">
        <w:rPr>
          <w:rFonts w:ascii="Aptos" w:hAnsi="Aptos" w:cs="Segoe UI"/>
          <w:iCs/>
        </w:rPr>
        <w:t>Doba pro dokončení Díla ani Doba pro dokončení Sekce není postupným závazným milníkem podle tohoto Pod-článku. Prodlení s dokončením Díla nebo Sekce se řídí Pod-článkem 8.7 [Smluvní pokuta za zpoždění].</w:t>
      </w:r>
    </w:p>
    <w:p w14:paraId="10B6C450" w14:textId="68A50594" w:rsidR="00246AAD" w:rsidRPr="00977323" w:rsidRDefault="00246AAD" w:rsidP="002E10DA">
      <w:pPr>
        <w:spacing w:line="276" w:lineRule="auto"/>
        <w:jc w:val="both"/>
        <w:rPr>
          <w:rFonts w:ascii="Aptos" w:hAnsi="Aptos" w:cs="Segoe UI"/>
          <w:iCs/>
        </w:rPr>
      </w:pPr>
      <w:r w:rsidRPr="00977323">
        <w:rPr>
          <w:rFonts w:ascii="Aptos" w:hAnsi="Aptos" w:cs="Segoe UI"/>
          <w:iCs/>
        </w:rPr>
        <w:t>Termín pro splnění postupného závazného milníku se prodlouží, jestliže a v takovém rozsahu, v jakém je splnění příslušného milníku prokazatelně zpožděno některou z příčin uvedených v Pod-</w:t>
      </w:r>
      <w:r w:rsidRPr="00977323">
        <w:rPr>
          <w:rFonts w:ascii="Aptos" w:hAnsi="Aptos" w:cs="Segoe UI"/>
          <w:iCs/>
        </w:rPr>
        <w:lastRenderedPageBreak/>
        <w:t>článku 8.4 [Prodloužení doby pro dokončení]. Pro uplatnění a určení takového prodloužení se přiměřeně použijí Pod-článek 20.1 [Claimy zhotovitele] a Pod-článek 3.5 [Určení].</w:t>
      </w:r>
    </w:p>
    <w:p w14:paraId="0F17A325" w14:textId="7EBC9D6C" w:rsidR="002E10DA" w:rsidRPr="00977323" w:rsidRDefault="00246AAD" w:rsidP="002E10DA">
      <w:pPr>
        <w:spacing w:line="276" w:lineRule="auto"/>
        <w:jc w:val="both"/>
        <w:rPr>
          <w:rFonts w:ascii="Aptos" w:hAnsi="Aptos" w:cs="Segoe UI"/>
          <w:iCs/>
        </w:rPr>
      </w:pPr>
      <w:r w:rsidRPr="00977323">
        <w:rPr>
          <w:rFonts w:ascii="Aptos" w:hAnsi="Aptos" w:cs="Segoe UI"/>
          <w:iCs/>
        </w:rPr>
        <w:t>Zhotovitel oznámí Správci stavby splnění postupného závazného milníku. Správce stavby do 14 dnů od obdržení oznámení písemně potvrdí jeho splnění, nebo Zhotoviteli sdělí důvody, pro které milník za splněný nepovažuje</w:t>
      </w:r>
      <w:r w:rsidR="002E10DA" w:rsidRPr="00977323">
        <w:rPr>
          <w:rFonts w:ascii="Aptos" w:hAnsi="Aptos" w:cs="Segoe UI"/>
          <w:iCs/>
        </w:rPr>
        <w:t xml:space="preserve">. </w:t>
      </w:r>
      <w:r w:rsidR="006E30BF" w:rsidRPr="00977323">
        <w:rPr>
          <w:rFonts w:ascii="Aptos" w:hAnsi="Aptos" w:cs="Segoe UI"/>
          <w:iCs/>
        </w:rPr>
        <w:t>Potvrzení splnění postupného závazného milníku</w:t>
      </w:r>
      <w:r w:rsidRPr="00977323">
        <w:rPr>
          <w:rFonts w:ascii="Aptos" w:hAnsi="Aptos" w:cs="Segoe UI"/>
          <w:iCs/>
        </w:rPr>
        <w:t xml:space="preserve"> Správcem stavby</w:t>
      </w:r>
      <w:r w:rsidR="006E30BF" w:rsidRPr="00977323">
        <w:rPr>
          <w:rFonts w:ascii="Aptos" w:hAnsi="Aptos" w:cs="Segoe UI"/>
          <w:iCs/>
        </w:rPr>
        <w:t xml:space="preserve"> nemá účinek na dokončení nebo převzetí Díla nebo Sekce a samo o sobě nepředstavuje potvrzení, že Dílo nebo jeho příslušná část byly provedeny bez vad</w:t>
      </w:r>
      <w:r w:rsidR="002E10DA" w:rsidRPr="00977323">
        <w:rPr>
          <w:rFonts w:ascii="Aptos" w:hAnsi="Aptos" w:cs="Segoe UI"/>
          <w:iCs/>
        </w:rPr>
        <w:t>.</w:t>
      </w:r>
    </w:p>
    <w:p w14:paraId="237E8695" w14:textId="77777777" w:rsidR="009D4CD1" w:rsidRPr="00977323" w:rsidRDefault="002E10DA" w:rsidP="002E10DA">
      <w:pPr>
        <w:spacing w:line="276" w:lineRule="auto"/>
        <w:jc w:val="both"/>
        <w:rPr>
          <w:rFonts w:ascii="Aptos" w:hAnsi="Aptos" w:cs="Segoe UI"/>
          <w:iCs/>
        </w:rPr>
      </w:pPr>
      <w:r w:rsidRPr="00977323">
        <w:rPr>
          <w:rFonts w:ascii="Aptos" w:hAnsi="Aptos" w:cs="Segoe UI"/>
          <w:iCs/>
        </w:rPr>
        <w:t>Jestliže se Zhotovitel dostane do prodlení se splněním postupného závazného milníku, je povinen Objednateli zaplatit smluvní pokutu ve výši stanovené v Příloze k nabídce.</w:t>
      </w:r>
    </w:p>
    <w:p w14:paraId="18DA8B33" w14:textId="38FFE292" w:rsidR="002E10DA" w:rsidRPr="00977323" w:rsidRDefault="00376B50" w:rsidP="002E10DA">
      <w:pPr>
        <w:spacing w:line="276" w:lineRule="auto"/>
        <w:jc w:val="both"/>
        <w:rPr>
          <w:rFonts w:ascii="Aptos" w:hAnsi="Aptos" w:cs="Segoe UI"/>
          <w:iCs/>
          <w:highlight w:val="yellow"/>
        </w:rPr>
      </w:pPr>
      <w:r w:rsidRPr="00977323">
        <w:rPr>
          <w:rFonts w:ascii="Aptos" w:hAnsi="Aptos" w:cs="Segoe UI"/>
          <w:iCs/>
        </w:rPr>
        <w:t>Jestliže je pro postupn</w:t>
      </w:r>
      <w:r w:rsidR="00246AAD" w:rsidRPr="00977323">
        <w:rPr>
          <w:rFonts w:ascii="Aptos" w:hAnsi="Aptos" w:cs="Segoe UI"/>
          <w:iCs/>
        </w:rPr>
        <w:t>ý</w:t>
      </w:r>
      <w:r w:rsidRPr="00977323">
        <w:rPr>
          <w:rFonts w:ascii="Aptos" w:hAnsi="Aptos" w:cs="Segoe UI"/>
          <w:iCs/>
        </w:rPr>
        <w:t xml:space="preserve"> závazn</w:t>
      </w:r>
      <w:r w:rsidR="00246AAD" w:rsidRPr="00977323">
        <w:rPr>
          <w:rFonts w:ascii="Aptos" w:hAnsi="Aptos" w:cs="Segoe UI"/>
          <w:iCs/>
        </w:rPr>
        <w:t>ý</w:t>
      </w:r>
      <w:r w:rsidRPr="00977323">
        <w:rPr>
          <w:rFonts w:ascii="Aptos" w:hAnsi="Aptos" w:cs="Segoe UI"/>
          <w:iCs/>
        </w:rPr>
        <w:t xml:space="preserve"> milník v Rozpisu paušálního obnosu Přijaté smluvní částky</w:t>
      </w:r>
      <w:r w:rsidR="00246AAD" w:rsidRPr="00977323">
        <w:rPr>
          <w:rFonts w:ascii="Aptos" w:hAnsi="Aptos" w:cs="Segoe UI"/>
          <w:iCs/>
        </w:rPr>
        <w:t xml:space="preserve"> stanovena</w:t>
      </w:r>
      <w:r w:rsidRPr="00977323">
        <w:rPr>
          <w:rFonts w:ascii="Aptos" w:hAnsi="Aptos" w:cs="Segoe UI"/>
          <w:iCs/>
        </w:rPr>
        <w:t xml:space="preserve"> samostatná dílčí cena, </w:t>
      </w:r>
      <w:r w:rsidR="00246AAD" w:rsidRPr="00977323">
        <w:rPr>
          <w:rFonts w:ascii="Aptos" w:hAnsi="Aptos" w:cs="Segoe UI"/>
          <w:iCs/>
        </w:rPr>
        <w:t xml:space="preserve">vzniká Zhotoviteli po písemném potvrzení splnění tohoto milníku Správcem stavby podle předchozího odstavce </w:t>
      </w:r>
      <w:r w:rsidRPr="00977323">
        <w:rPr>
          <w:rFonts w:ascii="Aptos" w:hAnsi="Aptos" w:cs="Segoe UI"/>
          <w:iCs/>
        </w:rPr>
        <w:t xml:space="preserve">právo zahrnout odpovídající dílčí paušální cenu do </w:t>
      </w:r>
      <w:r w:rsidR="00D5736C" w:rsidRPr="00977323">
        <w:rPr>
          <w:rFonts w:ascii="Aptos" w:hAnsi="Aptos" w:cs="Segoe UI"/>
          <w:iCs/>
        </w:rPr>
        <w:t xml:space="preserve">nejbližšího </w:t>
      </w:r>
      <w:r w:rsidRPr="00977323">
        <w:rPr>
          <w:rFonts w:ascii="Aptos" w:hAnsi="Aptos" w:cs="Segoe UI"/>
          <w:iCs/>
        </w:rPr>
        <w:t>Vyúčtování.</w:t>
      </w:r>
      <w:r w:rsidR="002E10DA" w:rsidRPr="00977323">
        <w:rPr>
          <w:rFonts w:ascii="Aptos" w:hAnsi="Aptos" w:cs="Segoe UI"/>
          <w:iCs/>
        </w:rPr>
        <w:t>“</w:t>
      </w:r>
    </w:p>
    <w:p w14:paraId="63C3803A" w14:textId="2727C4D3" w:rsidR="00003B93" w:rsidRPr="00977323" w:rsidRDefault="00003B93" w:rsidP="00003B93">
      <w:pPr>
        <w:spacing w:line="276" w:lineRule="auto"/>
        <w:jc w:val="both"/>
        <w:rPr>
          <w:rFonts w:ascii="Aptos" w:hAnsi="Aptos" w:cs="Segoe UI"/>
          <w:b/>
          <w:bCs/>
        </w:rPr>
      </w:pPr>
      <w:r w:rsidRPr="00977323">
        <w:rPr>
          <w:rFonts w:ascii="Aptos" w:hAnsi="Aptos" w:cs="Segoe UI"/>
          <w:b/>
          <w:bCs/>
        </w:rPr>
        <w:t>Pod-článek 4.</w:t>
      </w:r>
      <w:r w:rsidR="0050399B" w:rsidRPr="00977323">
        <w:rPr>
          <w:rFonts w:ascii="Aptos" w:hAnsi="Aptos" w:cs="Segoe UI"/>
          <w:b/>
          <w:bCs/>
        </w:rPr>
        <w:t xml:space="preserve">30 </w:t>
      </w:r>
      <w:r w:rsidRPr="00977323">
        <w:rPr>
          <w:rFonts w:ascii="Aptos" w:hAnsi="Aptos" w:cs="Segoe UI"/>
          <w:b/>
          <w:bCs/>
        </w:rPr>
        <w:t>je nově přidán, a to v tomto znění:</w:t>
      </w:r>
    </w:p>
    <w:p w14:paraId="5E1B21E9" w14:textId="0E122F32" w:rsidR="00003B93" w:rsidRPr="00977323" w:rsidRDefault="00003B93" w:rsidP="00003B93">
      <w:pPr>
        <w:spacing w:line="276" w:lineRule="auto"/>
        <w:jc w:val="both"/>
        <w:rPr>
          <w:rFonts w:ascii="Aptos" w:hAnsi="Aptos" w:cs="Segoe UI"/>
          <w:b/>
          <w:bCs/>
          <w:iCs/>
        </w:rPr>
      </w:pPr>
      <w:r w:rsidRPr="00977323">
        <w:rPr>
          <w:rFonts w:ascii="Aptos" w:hAnsi="Aptos" w:cs="Segoe UI"/>
          <w:b/>
          <w:bCs/>
          <w:iCs/>
        </w:rPr>
        <w:t>„Odborný dozor při demolici</w:t>
      </w:r>
    </w:p>
    <w:p w14:paraId="3544B8C8" w14:textId="2010B225"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Zhotovitel je povinen po dobu Demoliční </w:t>
      </w:r>
      <w:r w:rsidR="000236EF" w:rsidRPr="00977323">
        <w:rPr>
          <w:rFonts w:ascii="Aptos" w:hAnsi="Aptos" w:cs="Segoe UI"/>
          <w:iCs/>
        </w:rPr>
        <w:t>etapy</w:t>
      </w:r>
      <w:r w:rsidRPr="00977323">
        <w:rPr>
          <w:rFonts w:ascii="Aptos" w:hAnsi="Aptos" w:cs="Segoe UI"/>
          <w:iCs/>
        </w:rPr>
        <w:t xml:space="preserve"> zajistit výkon odborného dozoru nad demoličními pracemi prostřednictvím osob disponujících odpovídající odbornou způsobilostí (zejména odpovědný projektant, statik nebo jiný odborný zástupce Zhotovitele), a to v rozsahu potřebném k tomu, aby demoliční práce byly prováděny v souladu s Dokumenty zhotovitele, PDOS, Právními předpisy, příslušnými povoleními a pokyny Spr</w:t>
      </w:r>
      <w:r w:rsidR="00DF3017" w:rsidRPr="00977323">
        <w:rPr>
          <w:rFonts w:ascii="Aptos" w:hAnsi="Aptos" w:cs="Segoe UI"/>
          <w:iCs/>
        </w:rPr>
        <w:t>á</w:t>
      </w:r>
      <w:r w:rsidRPr="00977323">
        <w:rPr>
          <w:rFonts w:ascii="Aptos" w:hAnsi="Aptos" w:cs="Segoe UI"/>
          <w:iCs/>
        </w:rPr>
        <w:t>vce stavby</w:t>
      </w:r>
      <w:r w:rsidR="00D5736C" w:rsidRPr="00977323">
        <w:rPr>
          <w:rFonts w:ascii="Aptos" w:hAnsi="Aptos" w:cs="Segoe UI"/>
          <w:iCs/>
        </w:rPr>
        <w:t xml:space="preserve"> vydané v souladu se Smlouvou</w:t>
      </w:r>
      <w:r w:rsidRPr="00977323">
        <w:rPr>
          <w:rFonts w:ascii="Aptos" w:hAnsi="Aptos" w:cs="Segoe UI"/>
          <w:iCs/>
        </w:rPr>
        <w:t>.</w:t>
      </w:r>
    </w:p>
    <w:p w14:paraId="2871990A" w14:textId="38E253DD" w:rsidR="00CC2B2F" w:rsidRPr="00977323" w:rsidRDefault="00CC2B2F" w:rsidP="00CC2B2F">
      <w:pPr>
        <w:spacing w:line="276" w:lineRule="auto"/>
        <w:jc w:val="both"/>
        <w:rPr>
          <w:rFonts w:ascii="Aptos" w:hAnsi="Aptos" w:cs="Segoe UI"/>
          <w:iCs/>
        </w:rPr>
      </w:pPr>
      <w:r w:rsidRPr="00977323">
        <w:rPr>
          <w:rFonts w:ascii="Aptos" w:hAnsi="Aptos" w:cs="Segoe UI"/>
          <w:iCs/>
        </w:rPr>
        <w:t>Odborný dozor podle tohoto Pod-</w:t>
      </w:r>
      <w:r w:rsidR="00DF3017" w:rsidRPr="00977323">
        <w:rPr>
          <w:rFonts w:ascii="Aptos" w:hAnsi="Aptos" w:cs="Segoe UI"/>
          <w:iCs/>
        </w:rPr>
        <w:t xml:space="preserve">článku </w:t>
      </w:r>
      <w:r w:rsidRPr="00977323">
        <w:rPr>
          <w:rFonts w:ascii="Aptos" w:hAnsi="Aptos" w:cs="Segoe UI"/>
          <w:iCs/>
        </w:rPr>
        <w:t>zahrnuje zejména</w:t>
      </w:r>
    </w:p>
    <w:p w14:paraId="2908D9F1"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(a) účast na předání a převzetí místa demolice Zhotovitelem,</w:t>
      </w:r>
    </w:p>
    <w:p w14:paraId="539DCD10"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(b) průběžnou kontrolu souladu demoličních prací s PDOS a Dokumenty zhotovitele,</w:t>
      </w:r>
    </w:p>
    <w:p w14:paraId="67D0C8D5" w14:textId="5B7CF18F" w:rsidR="00CC2B2F" w:rsidRPr="00977323" w:rsidRDefault="00CC2B2F" w:rsidP="00CC2B2F">
      <w:pPr>
        <w:spacing w:line="276" w:lineRule="auto"/>
        <w:jc w:val="both"/>
        <w:rPr>
          <w:rFonts w:ascii="Aptos" w:hAnsi="Aptos" w:cs="Segoe UI"/>
          <w:iCs/>
        </w:rPr>
      </w:pPr>
      <w:r w:rsidRPr="00977323">
        <w:rPr>
          <w:rFonts w:ascii="Aptos" w:hAnsi="Aptos" w:cs="Segoe UI"/>
          <w:iCs/>
        </w:rPr>
        <w:t xml:space="preserve">(c) účast na kontrolních dnech po dobu Demoliční </w:t>
      </w:r>
      <w:r w:rsidR="000236EF" w:rsidRPr="00977323">
        <w:rPr>
          <w:rFonts w:ascii="Aptos" w:hAnsi="Aptos" w:cs="Segoe UI"/>
          <w:iCs/>
        </w:rPr>
        <w:t>etapy</w:t>
      </w:r>
      <w:r w:rsidRPr="00977323">
        <w:rPr>
          <w:rFonts w:ascii="Aptos" w:hAnsi="Aptos" w:cs="Segoe UI"/>
          <w:iCs/>
        </w:rPr>
        <w:t xml:space="preserve"> v</w:t>
      </w:r>
      <w:r w:rsidR="00D5736C" w:rsidRPr="00977323">
        <w:rPr>
          <w:rFonts w:ascii="Aptos" w:hAnsi="Aptos" w:cs="Segoe UI"/>
          <w:iCs/>
        </w:rPr>
        <w:t> </w:t>
      </w:r>
      <w:r w:rsidRPr="00977323">
        <w:rPr>
          <w:rFonts w:ascii="Aptos" w:hAnsi="Aptos" w:cs="Segoe UI"/>
          <w:iCs/>
        </w:rPr>
        <w:t>rozsahu</w:t>
      </w:r>
      <w:r w:rsidR="00D5736C" w:rsidRPr="00977323">
        <w:rPr>
          <w:rFonts w:ascii="Aptos" w:hAnsi="Aptos" w:cs="Segoe UI"/>
          <w:iCs/>
        </w:rPr>
        <w:t xml:space="preserve"> odpovídajícím průběhu a rizikovosti demoličních prací nebo odůvodněně</w:t>
      </w:r>
      <w:r w:rsidRPr="00977323">
        <w:rPr>
          <w:rFonts w:ascii="Aptos" w:hAnsi="Aptos" w:cs="Segoe UI"/>
          <w:iCs/>
        </w:rPr>
        <w:t xml:space="preserve"> požadovaném Správcem stavby,</w:t>
      </w:r>
    </w:p>
    <w:p w14:paraId="4FB59468" w14:textId="77777777" w:rsidR="00CC2B2F" w:rsidRPr="00977323" w:rsidRDefault="00CC2B2F" w:rsidP="00CC2B2F">
      <w:pPr>
        <w:spacing w:line="276" w:lineRule="auto"/>
        <w:jc w:val="both"/>
        <w:rPr>
          <w:rFonts w:ascii="Aptos" w:hAnsi="Aptos" w:cs="Segoe UI"/>
          <w:iCs/>
        </w:rPr>
      </w:pPr>
      <w:r w:rsidRPr="00977323">
        <w:rPr>
          <w:rFonts w:ascii="Aptos" w:hAnsi="Aptos" w:cs="Segoe UI"/>
          <w:iCs/>
        </w:rPr>
        <w:t>(d) průběžné zaznamenávání zjištění, požadavků a návrhů do stavebního deníku nebo jiného určeného dokumentačního nástroje,</w:t>
      </w:r>
    </w:p>
    <w:p w14:paraId="08E1AD57" w14:textId="7F59BD6D" w:rsidR="00003B93" w:rsidRPr="00977323" w:rsidRDefault="00CC2B2F" w:rsidP="00CC2B2F">
      <w:pPr>
        <w:spacing w:line="276" w:lineRule="auto"/>
        <w:jc w:val="both"/>
        <w:rPr>
          <w:rFonts w:ascii="Aptos" w:hAnsi="Aptos" w:cs="Segoe UI"/>
          <w:iCs/>
        </w:rPr>
      </w:pPr>
      <w:r w:rsidRPr="00977323">
        <w:rPr>
          <w:rFonts w:ascii="Aptos" w:hAnsi="Aptos" w:cs="Segoe UI"/>
          <w:iCs/>
        </w:rPr>
        <w:t xml:space="preserve">(e) aktivní účast při </w:t>
      </w:r>
      <w:r w:rsidR="00A61DFB" w:rsidRPr="00977323">
        <w:rPr>
          <w:rFonts w:ascii="Aptos" w:hAnsi="Aptos" w:cs="Segoe UI"/>
          <w:iCs/>
        </w:rPr>
        <w:t>protokolárním potvrzení dokončení</w:t>
      </w:r>
      <w:r w:rsidRPr="00977323">
        <w:rPr>
          <w:rFonts w:ascii="Aptos" w:hAnsi="Aptos" w:cs="Segoe UI"/>
          <w:iCs/>
        </w:rPr>
        <w:t xml:space="preserve"> Demoliční </w:t>
      </w:r>
      <w:r w:rsidR="000236EF" w:rsidRPr="00977323">
        <w:rPr>
          <w:rFonts w:ascii="Aptos" w:hAnsi="Aptos" w:cs="Segoe UI"/>
          <w:iCs/>
        </w:rPr>
        <w:t>etapy</w:t>
      </w:r>
      <w:r w:rsidRPr="00977323">
        <w:rPr>
          <w:rFonts w:ascii="Aptos" w:hAnsi="Aptos" w:cs="Segoe UI"/>
          <w:iCs/>
        </w:rPr>
        <w:t xml:space="preserve"> a upozorňování na zjevné vady a nedodělky demoličních prací.</w:t>
      </w:r>
    </w:p>
    <w:p w14:paraId="77CC8E3A" w14:textId="3BB69BC8" w:rsidR="00E13C74" w:rsidRPr="00977323" w:rsidRDefault="004014A5" w:rsidP="003C2EE9">
      <w:pPr>
        <w:spacing w:line="276" w:lineRule="auto"/>
        <w:jc w:val="both"/>
        <w:rPr>
          <w:rFonts w:ascii="Aptos" w:hAnsi="Aptos" w:cs="Segoe UI"/>
          <w:iCs/>
        </w:rPr>
      </w:pPr>
      <w:r w:rsidRPr="00977323">
        <w:rPr>
          <w:rFonts w:ascii="Aptos" w:hAnsi="Aptos" w:cs="Segoe UI"/>
          <w:iCs/>
        </w:rPr>
        <w:t xml:space="preserve">Nesplnění těchto povinností se považuje za porušení povinností Zhotovitele </w:t>
      </w:r>
      <w:r w:rsidR="00D5736C" w:rsidRPr="00977323">
        <w:rPr>
          <w:rFonts w:ascii="Aptos" w:hAnsi="Aptos" w:cs="Segoe UI"/>
          <w:iCs/>
        </w:rPr>
        <w:t>podle Smlouvy</w:t>
      </w:r>
      <w:r w:rsidRPr="00977323">
        <w:rPr>
          <w:rFonts w:ascii="Aptos" w:hAnsi="Aptos" w:cs="Segoe UI"/>
          <w:iCs/>
        </w:rPr>
        <w:t xml:space="preserve"> a zakládá právo Objednatele uplatnit smluvní pokutu podle Pod-článku 4.2</w:t>
      </w:r>
      <w:r w:rsidR="004C3F2B" w:rsidRPr="00977323">
        <w:rPr>
          <w:rFonts w:ascii="Aptos" w:hAnsi="Aptos" w:cs="Segoe UI"/>
          <w:iCs/>
        </w:rPr>
        <w:t>7</w:t>
      </w:r>
      <w:r w:rsidRPr="00977323">
        <w:rPr>
          <w:rFonts w:ascii="Aptos" w:hAnsi="Aptos" w:cs="Segoe UI"/>
          <w:iCs/>
        </w:rPr>
        <w:t>.“</w:t>
      </w:r>
    </w:p>
    <w:p w14:paraId="5E96BE0F" w14:textId="1B2BBBB3" w:rsidR="007D78F2" w:rsidRPr="00977323" w:rsidRDefault="007D78F2" w:rsidP="003C2EE9">
      <w:pPr>
        <w:spacing w:line="276" w:lineRule="auto"/>
        <w:jc w:val="both"/>
        <w:rPr>
          <w:rFonts w:ascii="Aptos" w:hAnsi="Aptos" w:cs="Segoe UI"/>
          <w:b/>
          <w:bCs/>
          <w:iCs/>
        </w:rPr>
      </w:pPr>
      <w:r w:rsidRPr="00977323">
        <w:rPr>
          <w:rFonts w:ascii="Aptos" w:hAnsi="Aptos" w:cs="Segoe UI"/>
          <w:b/>
          <w:bCs/>
        </w:rPr>
        <w:t xml:space="preserve">Pod-článek 5.1 </w:t>
      </w:r>
      <w:r w:rsidRPr="00977323">
        <w:rPr>
          <w:rFonts w:ascii="Aptos" w:hAnsi="Aptos" w:cs="Segoe UI"/>
          <w:b/>
          <w:bCs/>
          <w:iCs/>
        </w:rPr>
        <w:t xml:space="preserve">se doplňuje </w:t>
      </w:r>
      <w:r w:rsidR="00F41816" w:rsidRPr="00977323">
        <w:rPr>
          <w:rFonts w:ascii="Aptos" w:hAnsi="Aptos" w:cs="Segoe UI"/>
          <w:b/>
          <w:bCs/>
          <w:iCs/>
        </w:rPr>
        <w:t xml:space="preserve">a jako celek zní </w:t>
      </w:r>
      <w:r w:rsidRPr="00977323">
        <w:rPr>
          <w:rFonts w:ascii="Aptos" w:hAnsi="Aptos" w:cs="Segoe UI"/>
          <w:b/>
          <w:bCs/>
          <w:iCs/>
        </w:rPr>
        <w:t>takto:</w:t>
      </w:r>
    </w:p>
    <w:p w14:paraId="3FD861DE" w14:textId="0804811D" w:rsidR="007D78F2" w:rsidRPr="00977323" w:rsidRDefault="007D78F2" w:rsidP="003C2EE9">
      <w:pPr>
        <w:spacing w:line="276" w:lineRule="auto"/>
        <w:jc w:val="both"/>
        <w:rPr>
          <w:rFonts w:ascii="Aptos" w:hAnsi="Aptos" w:cs="Segoe UI"/>
          <w:iCs/>
        </w:rPr>
      </w:pPr>
      <w:r w:rsidRPr="00977323">
        <w:rPr>
          <w:rFonts w:ascii="Aptos" w:hAnsi="Aptos" w:cs="Segoe UI"/>
          <w:iCs/>
        </w:rPr>
        <w:t>„Zhotovitel musí vypracovat projektovou dokumentaci Díla a je za ni odpovědný. Projek</w:t>
      </w:r>
      <w:r w:rsidRPr="00977323">
        <w:rPr>
          <w:rFonts w:ascii="Aptos" w:hAnsi="Aptos" w:cs="Segoe UI"/>
          <w:iCs/>
        </w:rPr>
        <w:softHyphen/>
        <w:t xml:space="preserve">tová dokumentace musí být připravena kvalifikovanými projektanty, kteří jsou inženýry, nebo jinými odborníky splňujícími požadavky (jsou-li takové) stanovené v Požadavcích objednatele. Není-li ve Smlouvě stanoveno jinak, Zhotovitel musí předložit Správci stavby k odsouhlasení jméno </w:t>
      </w:r>
      <w:r w:rsidRPr="00977323">
        <w:rPr>
          <w:rFonts w:ascii="Aptos" w:hAnsi="Aptos" w:cs="Segoe UI"/>
          <w:iCs/>
        </w:rPr>
        <w:lastRenderedPageBreak/>
        <w:t>a</w:t>
      </w:r>
      <w:r w:rsidR="00F244EA" w:rsidRPr="00977323">
        <w:rPr>
          <w:rFonts w:ascii="Aptos" w:hAnsi="Aptos" w:cs="Segoe UI"/>
          <w:iCs/>
        </w:rPr>
        <w:t> </w:t>
      </w:r>
      <w:r w:rsidRPr="00977323">
        <w:rPr>
          <w:rFonts w:ascii="Aptos" w:hAnsi="Aptos" w:cs="Segoe UI"/>
          <w:iCs/>
        </w:rPr>
        <w:t>podrobnosti každého projektanta a Podzhotovitele projektové dokumentace. Projektanti a</w:t>
      </w:r>
      <w:r w:rsidR="00F244EA" w:rsidRPr="00977323">
        <w:rPr>
          <w:rFonts w:ascii="Aptos" w:hAnsi="Aptos" w:cs="Segoe UI"/>
          <w:iCs/>
        </w:rPr>
        <w:t> </w:t>
      </w:r>
      <w:r w:rsidRPr="00977323">
        <w:rPr>
          <w:rFonts w:ascii="Aptos" w:hAnsi="Aptos" w:cs="Segoe UI"/>
          <w:iCs/>
        </w:rPr>
        <w:t>Podzhotovitelé projektové dokumentace se při plnění musí řídit platnými Právními předpisy.</w:t>
      </w:r>
    </w:p>
    <w:p w14:paraId="15688B23" w14:textId="72A3CA31" w:rsidR="007D78F2" w:rsidRPr="00977323" w:rsidRDefault="4F1A40B9" w:rsidP="4D05C2F3">
      <w:pPr>
        <w:spacing w:line="276" w:lineRule="auto"/>
        <w:jc w:val="both"/>
        <w:rPr>
          <w:rFonts w:ascii="Aptos" w:hAnsi="Aptos" w:cs="Segoe UI"/>
        </w:rPr>
      </w:pPr>
      <w:r w:rsidRPr="00977323">
        <w:rPr>
          <w:rFonts w:ascii="Aptos" w:hAnsi="Aptos" w:cs="Segoe UI"/>
        </w:rPr>
        <w:t>Zhotovitel ručí za to, že má on sám, jeho projektanti a Podzhotovitelé projektové dokumentace zkušenosti a schopnosti potřebné pro projektování. Zhotovitel se zavazuje, že projektanti musí být dostupní k účasti na diskuzích se Správcem stavby v jakékoli rozumné době</w:t>
      </w:r>
      <w:r w:rsidR="5C880B44" w:rsidRPr="00977323">
        <w:rPr>
          <w:rFonts w:ascii="Aptos" w:hAnsi="Aptos" w:cs="Segoe UI"/>
        </w:rPr>
        <w:t>, a to včetně účasti na kontrolních dnech,</w:t>
      </w:r>
      <w:r w:rsidRPr="00977323">
        <w:rPr>
          <w:rFonts w:ascii="Aptos" w:hAnsi="Aptos" w:cs="Segoe UI"/>
        </w:rPr>
        <w:t xml:space="preserve"> až do data uplynutí příslušné Záruční doby. Zhotovitel se zavazuje, že zajistí </w:t>
      </w:r>
      <w:r w:rsidR="42D87090" w:rsidRPr="00977323">
        <w:rPr>
          <w:rFonts w:ascii="Aptos" w:hAnsi="Aptos" w:cs="Segoe UI"/>
        </w:rPr>
        <w:t xml:space="preserve">fyzickou </w:t>
      </w:r>
      <w:r w:rsidRPr="00977323">
        <w:rPr>
          <w:rFonts w:ascii="Aptos" w:hAnsi="Aptos" w:cs="Segoe UI"/>
        </w:rPr>
        <w:t>přítomnost jeho projektantů přímo na Staveništi</w:t>
      </w:r>
      <w:r w:rsidR="0B12C57F" w:rsidRPr="00977323">
        <w:rPr>
          <w:rFonts w:ascii="Aptos" w:hAnsi="Aptos" w:cs="Segoe UI"/>
        </w:rPr>
        <w:t>.</w:t>
      </w:r>
    </w:p>
    <w:p w14:paraId="11A76976" w14:textId="16CFFEE5"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Po obdržení oznámení podle Pod-článku 8.1 </w:t>
      </w:r>
      <w:r w:rsidR="00C80262" w:rsidRPr="00977323">
        <w:rPr>
          <w:rFonts w:ascii="Aptos" w:hAnsi="Aptos" w:cs="Segoe UI"/>
          <w:iCs/>
        </w:rPr>
        <w:t>[</w:t>
      </w:r>
      <w:r w:rsidRPr="00977323">
        <w:rPr>
          <w:rFonts w:ascii="Aptos" w:hAnsi="Aptos" w:cs="Segoe UI"/>
          <w:i/>
        </w:rPr>
        <w:t>Zahájení prací na díle</w:t>
      </w:r>
      <w:r w:rsidR="00C80262" w:rsidRPr="00977323">
        <w:rPr>
          <w:rFonts w:ascii="Aptos" w:hAnsi="Aptos" w:cs="Segoe UI"/>
          <w:iCs/>
        </w:rPr>
        <w:t>]</w:t>
      </w:r>
      <w:r w:rsidRPr="00977323">
        <w:rPr>
          <w:rFonts w:ascii="Aptos" w:hAnsi="Aptos" w:cs="Segoe UI"/>
          <w:iCs/>
        </w:rPr>
        <w:t xml:space="preserve"> musí Zhotovitel podrobně prozkoumat Požadavky objednatele (včetně parametrů projektové dokumentace a výpočtů, jsou-li takové) a referenční prvky uvedené v Pod-článku 4.7 </w:t>
      </w:r>
      <w:r w:rsidR="00C80262" w:rsidRPr="00977323">
        <w:rPr>
          <w:rFonts w:ascii="Aptos" w:hAnsi="Aptos" w:cs="Segoe UI"/>
          <w:iCs/>
        </w:rPr>
        <w:t>[</w:t>
      </w:r>
      <w:r w:rsidRPr="00977323">
        <w:rPr>
          <w:rFonts w:ascii="Aptos" w:hAnsi="Aptos" w:cs="Segoe UI"/>
          <w:i/>
        </w:rPr>
        <w:t>Vy</w:t>
      </w:r>
      <w:r w:rsidRPr="00977323">
        <w:rPr>
          <w:rFonts w:ascii="Aptos" w:hAnsi="Aptos" w:cs="Segoe UI"/>
          <w:i/>
        </w:rPr>
        <w:softHyphen/>
        <w:t>tyčení</w:t>
      </w:r>
      <w:r w:rsidR="00C80262" w:rsidRPr="00977323">
        <w:rPr>
          <w:rFonts w:ascii="Aptos" w:hAnsi="Aptos" w:cs="Segoe UI"/>
          <w:iCs/>
        </w:rPr>
        <w:t>]</w:t>
      </w:r>
      <w:r w:rsidRPr="00977323">
        <w:rPr>
          <w:rFonts w:ascii="Aptos" w:hAnsi="Aptos" w:cs="Segoe UI"/>
          <w:iCs/>
        </w:rPr>
        <w:t>. Během doby stanovené v Příloze k nabídce, počítané od Data zahájení prací, musí dát Zhotovitel Správci stavby oznámení o jakékoli chybě, nedostatku nebo jiné vadě nalezené v Požadavcích objednatele nebo těchto referenčních prvcích.</w:t>
      </w:r>
    </w:p>
    <w:p w14:paraId="521884B1" w14:textId="1CE7AB05"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určit, zda se použije Článek 13 </w:t>
      </w:r>
      <w:r w:rsidR="00DA62D3" w:rsidRPr="00977323">
        <w:rPr>
          <w:rFonts w:ascii="Aptos" w:hAnsi="Aptos" w:cs="Segoe UI"/>
          <w:iCs/>
        </w:rPr>
        <w:t>[</w:t>
      </w:r>
      <w:r w:rsidRPr="00977323">
        <w:rPr>
          <w:rFonts w:ascii="Aptos" w:hAnsi="Aptos" w:cs="Segoe UI"/>
          <w:iCs/>
        </w:rPr>
        <w:t>Variace a</w:t>
      </w:r>
      <w:r w:rsidR="00D217D7" w:rsidRPr="00977323">
        <w:rPr>
          <w:rFonts w:ascii="Aptos" w:hAnsi="Aptos" w:cs="Segoe UI"/>
          <w:iCs/>
        </w:rPr>
        <w:t> </w:t>
      </w:r>
      <w:r w:rsidRPr="00977323">
        <w:rPr>
          <w:rFonts w:ascii="Aptos" w:hAnsi="Aptos" w:cs="Segoe UI"/>
          <w:iCs/>
        </w:rPr>
        <w:t>úpravy</w:t>
      </w:r>
      <w:r w:rsidR="00DA62D3" w:rsidRPr="00977323">
        <w:rPr>
          <w:rFonts w:ascii="Aptos" w:hAnsi="Aptos" w:cs="Segoe UI"/>
          <w:iCs/>
        </w:rPr>
        <w:t>]</w:t>
      </w:r>
      <w:r w:rsidRPr="00977323">
        <w:rPr>
          <w:rFonts w:ascii="Aptos" w:hAnsi="Aptos" w:cs="Segoe UI"/>
          <w:iCs/>
        </w:rPr>
        <w:t xml:space="preserve"> a musí dát podle toho oznámení Zhotoviteli. Pokud a v té míře, v níž (s ohledem na náklady a čas) mohl zkušený Zhotovitel jednající s řádnou péčí objevit chybu, nedostatek nebo jinou vadu při přezkoumání Staveniště a Požadavků objedna</w:t>
      </w:r>
      <w:r w:rsidRPr="00977323">
        <w:rPr>
          <w:rFonts w:ascii="Aptos" w:hAnsi="Aptos" w:cs="Segoe UI"/>
          <w:iCs/>
        </w:rPr>
        <w:softHyphen/>
        <w:t>tele před předložením Nabídky, nesmí být Doba pro dokončení prodloužena a Smluvní cena nesmí být upravena</w:t>
      </w:r>
      <w:r w:rsidR="00E3510B" w:rsidRPr="00977323">
        <w:rPr>
          <w:rFonts w:ascii="Aptos" w:hAnsi="Aptos" w:cs="Segoe UI"/>
          <w:iCs/>
        </w:rPr>
        <w:t>.</w:t>
      </w:r>
      <w:r w:rsidRPr="00977323">
        <w:rPr>
          <w:rFonts w:ascii="Aptos" w:hAnsi="Aptos" w:cs="Segoe UI"/>
          <w:iCs/>
        </w:rPr>
        <w:t>“</w:t>
      </w:r>
    </w:p>
    <w:p w14:paraId="0D5046E6" w14:textId="1C9DBBA9" w:rsidR="007D78F2" w:rsidRPr="00977323" w:rsidRDefault="007D78F2" w:rsidP="0059421C">
      <w:pPr>
        <w:keepNext/>
        <w:spacing w:line="276" w:lineRule="auto"/>
        <w:jc w:val="both"/>
        <w:rPr>
          <w:rFonts w:ascii="Aptos" w:hAnsi="Aptos" w:cs="Segoe UI"/>
          <w:b/>
          <w:bCs/>
          <w:iCs/>
        </w:rPr>
      </w:pPr>
      <w:r w:rsidRPr="00977323">
        <w:rPr>
          <w:rFonts w:ascii="Aptos" w:hAnsi="Aptos" w:cs="Segoe UI"/>
          <w:b/>
          <w:bCs/>
        </w:rPr>
        <w:t xml:space="preserve">Pod-článek 5.2 </w:t>
      </w:r>
      <w:r w:rsidRPr="00977323">
        <w:rPr>
          <w:rFonts w:ascii="Aptos" w:hAnsi="Aptos" w:cs="Segoe UI"/>
          <w:b/>
          <w:bCs/>
          <w:iCs/>
        </w:rPr>
        <w:t>se nahrazuje novým zněním:</w:t>
      </w:r>
    </w:p>
    <w:p w14:paraId="19ACC281" w14:textId="77777777" w:rsidR="00F41816" w:rsidRPr="00977323" w:rsidRDefault="00016F41" w:rsidP="00C85506">
      <w:pPr>
        <w:keepNext/>
        <w:spacing w:line="276" w:lineRule="auto"/>
        <w:jc w:val="both"/>
        <w:rPr>
          <w:rFonts w:ascii="Aptos" w:hAnsi="Aptos" w:cs="Segoe UI"/>
          <w:iCs/>
        </w:rPr>
      </w:pPr>
      <w:r w:rsidRPr="00977323">
        <w:rPr>
          <w:rFonts w:ascii="Aptos" w:hAnsi="Aptos" w:cs="Segoe UI"/>
          <w:iCs/>
        </w:rPr>
        <w:t>„</w:t>
      </w:r>
      <w:r w:rsidR="00F41816" w:rsidRPr="00977323">
        <w:rPr>
          <w:rFonts w:ascii="Aptos" w:hAnsi="Aptos" w:cs="Segoe UI"/>
          <w:b/>
          <w:bCs/>
          <w:iCs/>
        </w:rPr>
        <w:t>5.2.1</w:t>
      </w:r>
    </w:p>
    <w:p w14:paraId="3F3BD321" w14:textId="7DD49471"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Dokumenty zhotovitele zahrnují technické dokumenty specifikované v Požadavcích objednatele, dokumenty potřebné k získání veškerých povolení, vyjádření, souhlasů, stanovisek a jiných dokladů vyžadovaných právním řádem k provedení a užívání Díla a dokumenty popsané v Pod-článku 5.6 </w:t>
      </w:r>
      <w:r w:rsidR="00A92BB1" w:rsidRPr="00977323">
        <w:rPr>
          <w:rFonts w:ascii="Aptos" w:hAnsi="Aptos" w:cs="Segoe UI"/>
          <w:iCs/>
        </w:rPr>
        <w:t>[</w:t>
      </w:r>
      <w:r w:rsidRPr="00977323">
        <w:rPr>
          <w:rFonts w:ascii="Aptos" w:hAnsi="Aptos" w:cs="Segoe UI"/>
          <w:iCs/>
        </w:rPr>
        <w:t>Dokumentace skutečného proveden</w:t>
      </w:r>
      <w:r w:rsidR="00A92BB1" w:rsidRPr="00977323">
        <w:rPr>
          <w:rFonts w:ascii="Aptos" w:hAnsi="Aptos" w:cs="Segoe UI"/>
          <w:iCs/>
        </w:rPr>
        <w:t>í]</w:t>
      </w:r>
      <w:r w:rsidRPr="00977323">
        <w:rPr>
          <w:rFonts w:ascii="Aptos" w:hAnsi="Aptos" w:cs="Segoe UI"/>
          <w:iCs/>
        </w:rPr>
        <w:t xml:space="preserve"> a Pod-článku 5.7 </w:t>
      </w:r>
      <w:r w:rsidR="00A92BB1" w:rsidRPr="00977323">
        <w:rPr>
          <w:rFonts w:ascii="Aptos" w:hAnsi="Aptos" w:cs="Segoe UI"/>
          <w:iCs/>
        </w:rPr>
        <w:t>[</w:t>
      </w:r>
      <w:r w:rsidRPr="00977323">
        <w:rPr>
          <w:rFonts w:ascii="Aptos" w:hAnsi="Aptos" w:cs="Segoe UI"/>
          <w:iCs/>
        </w:rPr>
        <w:t>Příručky pro provoz a údržbu</w:t>
      </w:r>
      <w:r w:rsidR="00A92BB1" w:rsidRPr="00977323">
        <w:rPr>
          <w:rFonts w:ascii="Aptos" w:hAnsi="Aptos" w:cs="Segoe UI"/>
          <w:iCs/>
        </w:rPr>
        <w:t>]</w:t>
      </w:r>
      <w:r w:rsidRPr="00977323">
        <w:rPr>
          <w:rFonts w:ascii="Aptos" w:hAnsi="Aptos" w:cs="Segoe UI"/>
          <w:iCs/>
        </w:rPr>
        <w:t xml:space="preserve">. Není-li v Požadavcích objednatele stanoveno jinak, Dokumenty zhotovitele musí být napsány v jazyce pro komunikaci definovaném v Pod-článku 1.4 </w:t>
      </w:r>
      <w:r w:rsidR="00A92BB1" w:rsidRPr="00977323">
        <w:rPr>
          <w:rFonts w:ascii="Aptos" w:hAnsi="Aptos" w:cs="Segoe UI"/>
          <w:iCs/>
        </w:rPr>
        <w:t>[</w:t>
      </w:r>
      <w:r w:rsidRPr="00977323">
        <w:rPr>
          <w:rFonts w:ascii="Aptos" w:hAnsi="Aptos" w:cs="Segoe UI"/>
          <w:iCs/>
        </w:rPr>
        <w:t>Právo a jazyk</w:t>
      </w:r>
      <w:r w:rsidR="00A92BB1" w:rsidRPr="00977323">
        <w:rPr>
          <w:rFonts w:ascii="Aptos" w:hAnsi="Aptos" w:cs="Segoe UI"/>
          <w:iCs/>
        </w:rPr>
        <w:t>]</w:t>
      </w:r>
      <w:r w:rsidRPr="00977323">
        <w:rPr>
          <w:rFonts w:ascii="Aptos" w:hAnsi="Aptos" w:cs="Segoe UI"/>
          <w:iCs/>
        </w:rPr>
        <w:t>.</w:t>
      </w:r>
    </w:p>
    <w:p w14:paraId="137D0BD6" w14:textId="7CE235F6" w:rsidR="007D78F2" w:rsidRPr="00977323" w:rsidRDefault="007D78F2" w:rsidP="003C2EE9">
      <w:pPr>
        <w:spacing w:line="276" w:lineRule="auto"/>
        <w:jc w:val="both"/>
        <w:rPr>
          <w:rFonts w:ascii="Aptos" w:hAnsi="Aptos" w:cs="Segoe UI"/>
          <w:iCs/>
        </w:rPr>
      </w:pPr>
      <w:r w:rsidRPr="00977323">
        <w:rPr>
          <w:rFonts w:ascii="Aptos" w:hAnsi="Aptos" w:cs="Segoe UI"/>
          <w:iCs/>
        </w:rPr>
        <w:t xml:space="preserve">Zhotovitel musí připravit všechny Dokumenty zhotovitele a musí též připravit jakékoli jiné dokumenty potřebné k udělování pokynů Personálu zhotovitele. Personál </w:t>
      </w:r>
      <w:r w:rsidR="00BD202E" w:rsidRPr="00977323">
        <w:rPr>
          <w:rFonts w:ascii="Aptos" w:hAnsi="Aptos" w:cs="Segoe UI"/>
          <w:iCs/>
        </w:rPr>
        <w:t>o</w:t>
      </w:r>
      <w:r w:rsidRPr="00977323">
        <w:rPr>
          <w:rFonts w:ascii="Aptos" w:hAnsi="Aptos" w:cs="Segoe UI"/>
          <w:iCs/>
        </w:rPr>
        <w:t>bjednatele má právo kontrolovat přípravu všech těchto dokumentů, kdykoli tato příprava probíhá</w:t>
      </w:r>
      <w:r w:rsidR="00016F41" w:rsidRPr="00977323">
        <w:rPr>
          <w:rFonts w:ascii="Aptos" w:hAnsi="Aptos" w:cs="Segoe UI"/>
          <w:iCs/>
        </w:rPr>
        <w:t>.</w:t>
      </w:r>
    </w:p>
    <w:p w14:paraId="729D8F86" w14:textId="5F4FABD5" w:rsidR="00016F41" w:rsidRPr="00977323" w:rsidRDefault="00016F41" w:rsidP="00E13C74">
      <w:pPr>
        <w:keepNext/>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2</w:t>
      </w:r>
    </w:p>
    <w:p w14:paraId="0F0156F7" w14:textId="4B901C61" w:rsidR="00016F41" w:rsidRPr="00977323" w:rsidRDefault="00016F41" w:rsidP="003C2EE9">
      <w:pPr>
        <w:spacing w:line="276" w:lineRule="auto"/>
        <w:jc w:val="both"/>
        <w:rPr>
          <w:rFonts w:ascii="Aptos" w:hAnsi="Aptos" w:cs="Segoe UI"/>
          <w:iCs/>
        </w:rPr>
      </w:pPr>
      <w:r w:rsidRPr="00977323">
        <w:rPr>
          <w:rFonts w:ascii="Aptos" w:hAnsi="Aptos" w:cs="Segoe UI"/>
          <w:iCs/>
        </w:rPr>
        <w:t>Požadavky objednatele stanoví, které z Dokumentů zhotovitele je Zhotovitel povinen předložit k posouzení Správci stavby podle tohoto Pod-článku. Předložením těchto dokumentů Zhotovitel dává najevo, že tyto Dokumenty zhotovitele splňují náležitosti stanovené v Požadavcích objednatele nebo a ve Smlouvě a jsou připraveny k posouzení Správcem stavby.</w:t>
      </w:r>
    </w:p>
    <w:p w14:paraId="4171F9E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takto předložené Dokumenty zhotovitele povinen posoudit ve lhůtě 21 dní potom, co mu budou tyto dokumenty doručeny (dále jen „lhůta pro posouzení“). Požadavky objednatele mohou stanovit odlišnou délku lhůty pro posouzení jednotlivých Dokumentů zhotovitele.</w:t>
      </w:r>
    </w:p>
    <w:p w14:paraId="4C8DDBC7"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Správce stavby je ve lhůtě pro posouzení povinen vydat oznámení o tom, že:</w:t>
      </w:r>
    </w:p>
    <w:p w14:paraId="79354399"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lastRenderedPageBreak/>
        <w:t>ve vztahu k předloženým Dokumentům zhotovitele nemá žádné námitky (dále jen „oznámení o neuplatnění námitek“); toto oznámení může obsahovat nezávazné připomínky týkající se záležitostí, které podstatně neovlivňují Dílo, nebo</w:t>
      </w:r>
    </w:p>
    <w:p w14:paraId="0B6F2A6A" w14:textId="77777777" w:rsidR="00016F41" w:rsidRPr="00977323" w:rsidRDefault="00016F41" w:rsidP="0029685D">
      <w:pPr>
        <w:pStyle w:val="Odstavecseseznamem"/>
        <w:numPr>
          <w:ilvl w:val="0"/>
          <w:numId w:val="27"/>
        </w:numPr>
        <w:spacing w:after="160" w:line="276" w:lineRule="auto"/>
        <w:jc w:val="both"/>
        <w:rPr>
          <w:rFonts w:ascii="Aptos" w:hAnsi="Aptos" w:cs="Segoe UI"/>
          <w:sz w:val="22"/>
          <w:szCs w:val="22"/>
        </w:rPr>
      </w:pPr>
      <w:r w:rsidRPr="00977323">
        <w:rPr>
          <w:rFonts w:ascii="Aptos" w:hAnsi="Aptos" w:cs="Segoe UI"/>
          <w:sz w:val="22"/>
          <w:szCs w:val="22"/>
        </w:rPr>
        <w:t>předložené Dokumenty zhotovitele jsou v rozporu s Požadavky objednatele nebo se Smlouvou, přičemž Správce stavby je povinen toto oznámení odůvodnit a uvést, v čem jsou uvedené Dokumenty zhotovitele v rozporu s Požadavky objednatele nebo se Smlouvou.</w:t>
      </w:r>
    </w:p>
    <w:p w14:paraId="42BAD24A"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Pokud Správce stavby nevydá ve lhůtě pro posouzení žádné oznámení podle předchozího odstavce, přestože mu Zhotovitel poskytl veškeré dokumenty potřebné pro řádné posouzení posuzovaných Dokumentů zhotovitele, včetně Dokumentů zhotovitele, ze kterých posuzované Dokumenty zhotovitele vycházejí nebo s nimi souvisí a Správce stavby k těmto Dokumentům zhotovitele vydal oznámení o neuplatnění námitek, má se za to, že Správce stavby vydal oznámení o neuplatnění námitek.</w:t>
      </w:r>
    </w:p>
    <w:p w14:paraId="14223A0D"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Pokud Správce stavby vydá pokyn, že k posouzení souladu Dokumentů zhotovitele se Smlouvou je nezbytné předložit některé další Dokumenty zhotovitele, je Zhotovitel povinen na vlastní náklad tyto Dokumenty zhotovitele obstarat a bezodkladně je doručit Správci stavby. Pokud Správce stavby vydá oznámení podle výše uvedeného pod-odstavce b) tohoto Pod-článku, tak Zhotovitel:</w:t>
      </w:r>
    </w:p>
    <w:p w14:paraId="0019BE0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upravit Dokumenty zhotovitele tak, aby byly v souladu s Požadavky objednatele a se Smlouvou,</w:t>
      </w:r>
    </w:p>
    <w:p w14:paraId="769C841C"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je povinen znovu odeslat upravené Dokumenty zhotovitele k posouzení Správci stavby, přičemž okamžikem doručení upravených Dokumentů zhotovitele počne Správci stavby běžet nová lhůta pro posouzení a</w:t>
      </w:r>
    </w:p>
    <w:p w14:paraId="6D851763" w14:textId="77777777" w:rsidR="00016F41" w:rsidRPr="00977323" w:rsidRDefault="00016F41" w:rsidP="0029685D">
      <w:pPr>
        <w:pStyle w:val="Odstavecseseznamem"/>
        <w:numPr>
          <w:ilvl w:val="0"/>
          <w:numId w:val="28"/>
        </w:numPr>
        <w:spacing w:after="160" w:line="276" w:lineRule="auto"/>
        <w:jc w:val="both"/>
        <w:rPr>
          <w:rFonts w:ascii="Aptos" w:hAnsi="Aptos" w:cs="Segoe UI"/>
          <w:sz w:val="22"/>
          <w:szCs w:val="22"/>
        </w:rPr>
      </w:pPr>
      <w:r w:rsidRPr="00977323">
        <w:rPr>
          <w:rFonts w:ascii="Aptos" w:hAnsi="Aptos" w:cs="Segoe UI"/>
          <w:sz w:val="22"/>
          <w:szCs w:val="22"/>
        </w:rPr>
        <w:t>není oprávněn k prodloužení Doby pro dokončení, pokud v důsledku úpravy Dokumentů zhotovitele a jejich opětovnému posouzení Správcem stavby ve stanovené lhůtě dojde ke zpoždění postupu prací na Díle.</w:t>
      </w:r>
    </w:p>
    <w:p w14:paraId="25DF2A20"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 xml:space="preserve">Jestliže Objednateli vzniknou dodatečné náklady v důsledku opakovaného posuzování Dokumentů zhotovitele Správcem stavby, může Objednatel nárokovat uhrazení těchto dodatečných nákladů na Zhotoviteli v souladu s Pod-článkem 2.5. </w:t>
      </w:r>
    </w:p>
    <w:p w14:paraId="7D5FDC85" w14:textId="0E800317" w:rsidR="00016F41" w:rsidRPr="00977323" w:rsidRDefault="00016F41" w:rsidP="003C2EE9">
      <w:pPr>
        <w:spacing w:line="276" w:lineRule="auto"/>
        <w:jc w:val="both"/>
        <w:rPr>
          <w:rFonts w:ascii="Aptos" w:hAnsi="Aptos" w:cs="Segoe UI"/>
          <w:b/>
          <w:bCs/>
          <w:iCs/>
        </w:rPr>
      </w:pPr>
      <w:r w:rsidRPr="00977323">
        <w:rPr>
          <w:rFonts w:ascii="Aptos" w:hAnsi="Aptos" w:cs="Segoe UI"/>
          <w:b/>
          <w:bCs/>
          <w:iCs/>
        </w:rPr>
        <w:t>5.2.</w:t>
      </w:r>
      <w:r w:rsidR="00F41816" w:rsidRPr="00977323">
        <w:rPr>
          <w:rFonts w:ascii="Aptos" w:hAnsi="Aptos" w:cs="Segoe UI"/>
          <w:b/>
          <w:bCs/>
          <w:iCs/>
        </w:rPr>
        <w:t>3</w:t>
      </w:r>
    </w:p>
    <w:p w14:paraId="619BE4C8" w14:textId="77777777" w:rsidR="00016F41" w:rsidRPr="00977323" w:rsidRDefault="00016F41" w:rsidP="003C2EE9">
      <w:pPr>
        <w:spacing w:line="276" w:lineRule="auto"/>
        <w:jc w:val="both"/>
        <w:rPr>
          <w:rFonts w:ascii="Aptos" w:hAnsi="Aptos" w:cs="Segoe UI"/>
          <w:iCs/>
        </w:rPr>
      </w:pPr>
      <w:r w:rsidRPr="00977323">
        <w:rPr>
          <w:rFonts w:ascii="Aptos" w:hAnsi="Aptos" w:cs="Segoe UI"/>
          <w:iCs/>
        </w:rPr>
        <w:t>Pro každou část Díla, pro jejíž provedení je nezbytné předložit Dokumenty zhotovitele k posouzení Správci stavby, platí, že:</w:t>
      </w:r>
    </w:p>
    <w:p w14:paraId="34A4C046"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nesmí být zahájeno provádění takovéto části Díla, dokud Správce stavby nevydá oznámení o neuplatnění námitek (nebo dokud Správci stavby marně neuplyne lhůta pro uplatnění námitek) pro všechny Dokumenty zhotovitele, které jsou relevantní k jejímu projektování a provedení;</w:t>
      </w:r>
    </w:p>
    <w:p w14:paraId="2F70FB52" w14:textId="77777777"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provedení takové části Díla musí být v souladu s Dokumenty zhotovitele;</w:t>
      </w:r>
    </w:p>
    <w:p w14:paraId="1C6653FB" w14:textId="145BB09C" w:rsidR="00016F41" w:rsidRPr="00977323" w:rsidRDefault="00016F41" w:rsidP="0029685D">
      <w:pPr>
        <w:pStyle w:val="Odstavecseseznamem"/>
        <w:numPr>
          <w:ilvl w:val="0"/>
          <w:numId w:val="29"/>
        </w:numPr>
        <w:spacing w:after="160" w:line="276" w:lineRule="auto"/>
        <w:jc w:val="both"/>
        <w:rPr>
          <w:rFonts w:ascii="Aptos" w:hAnsi="Aptos" w:cs="Segoe UI"/>
          <w:sz w:val="22"/>
          <w:szCs w:val="22"/>
        </w:rPr>
      </w:pPr>
      <w:r w:rsidRPr="00977323">
        <w:rPr>
          <w:rFonts w:ascii="Aptos" w:hAnsi="Aptos" w:cs="Segoe UI"/>
          <w:sz w:val="22"/>
          <w:szCs w:val="22"/>
        </w:rPr>
        <w:t>jestliže má Zhotovitel v úmyslu změnit některé z Dokumentů zhotovitele, které již dříve byly posuzovány Správcem stavby podle Pod-článku 5.2.</w:t>
      </w:r>
      <w:r w:rsidR="00B25FB0" w:rsidRPr="00977323">
        <w:rPr>
          <w:rFonts w:ascii="Aptos" w:hAnsi="Aptos" w:cs="Segoe UI"/>
          <w:sz w:val="22"/>
          <w:szCs w:val="22"/>
        </w:rPr>
        <w:t>2</w:t>
      </w:r>
      <w:r w:rsidRPr="00977323">
        <w:rPr>
          <w:rFonts w:ascii="Aptos" w:hAnsi="Aptos" w:cs="Segoe UI"/>
          <w:sz w:val="22"/>
          <w:szCs w:val="22"/>
        </w:rPr>
        <w:t xml:space="preserve">, je povinen písemně požádat Správce stavby o možnost provedení změny Dokumentů zhotovitele (dále jen „žádost o </w:t>
      </w:r>
      <w:r w:rsidRPr="00977323">
        <w:rPr>
          <w:rFonts w:ascii="Aptos" w:hAnsi="Aptos" w:cs="Segoe UI"/>
          <w:sz w:val="22"/>
          <w:szCs w:val="22"/>
        </w:rPr>
        <w:lastRenderedPageBreak/>
        <w:t>změnu“) a žádost dostatečně zdůvodnit. Pokud Zhotovitel započal s prováděním části Díla, které se dotýká požadovaná změna Dokumentů zhotovitele, pak:</w:t>
      </w:r>
    </w:p>
    <w:p w14:paraId="1CB079D6" w14:textId="7777777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musí přerušit práce na této části Díla;</w:t>
      </w:r>
    </w:p>
    <w:p w14:paraId="393EBC51" w14:textId="5012CBF7" w:rsidR="00016F41" w:rsidRPr="00977323" w:rsidRDefault="00016F41" w:rsidP="0029685D">
      <w:pPr>
        <w:pStyle w:val="Styl1"/>
        <w:numPr>
          <w:ilvl w:val="0"/>
          <w:numId w:val="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 posouzení žádosti o změnu se použije postup pro posouzení Dokumentace zhotovitele uvedený v Pod-článku 5.2.</w:t>
      </w:r>
      <w:r w:rsidR="00B25FB0" w:rsidRPr="00977323">
        <w:rPr>
          <w:rFonts w:ascii="Aptos" w:eastAsiaTheme="minorHAnsi" w:hAnsi="Aptos" w:cs="Segoe UI"/>
          <w:iCs/>
          <w:kern w:val="2"/>
          <w:lang w:eastAsia="en-US" w:bidi="ar-SA"/>
          <w14:ligatures w14:val="standardContextual"/>
        </w:rPr>
        <w:t>2</w:t>
      </w:r>
      <w:r w:rsidRPr="00977323">
        <w:rPr>
          <w:rFonts w:ascii="Aptos" w:eastAsiaTheme="minorHAnsi" w:hAnsi="Aptos" w:cs="Segoe UI"/>
          <w:iCs/>
          <w:kern w:val="2"/>
          <w:lang w:eastAsia="en-US" w:bidi="ar-SA"/>
          <w14:ligatures w14:val="standardContextual"/>
        </w:rPr>
        <w:t>;</w:t>
      </w:r>
    </w:p>
    <w:p w14:paraId="2E6C623C" w14:textId="36CB4465" w:rsidR="00016F41" w:rsidRPr="00977323" w:rsidRDefault="00016F41" w:rsidP="003C2EE9">
      <w:pPr>
        <w:spacing w:line="276" w:lineRule="auto"/>
        <w:jc w:val="both"/>
        <w:rPr>
          <w:rFonts w:ascii="Aptos" w:hAnsi="Aptos" w:cs="Segoe UI"/>
          <w:iCs/>
        </w:rPr>
      </w:pPr>
      <w:r w:rsidRPr="00977323">
        <w:rPr>
          <w:rFonts w:ascii="Aptos" w:hAnsi="Aptos" w:cs="Segoe UI"/>
          <w:iCs/>
        </w:rPr>
        <w:t>práce na části Díla nesmí být obnoveny do té doby, než Správce stavby vydá oznámení o neuplatnění námitek (nebo než Správci stavby marně uplyne lhůta pro uplatnění námitek) pro žádost o změnu.“</w:t>
      </w:r>
    </w:p>
    <w:p w14:paraId="4EF4416E" w14:textId="0E106AE6" w:rsidR="00016F41" w:rsidRPr="00977323" w:rsidRDefault="00045D1A" w:rsidP="00F41816">
      <w:pPr>
        <w:keepNext/>
        <w:spacing w:line="276" w:lineRule="auto"/>
        <w:jc w:val="both"/>
        <w:rPr>
          <w:rFonts w:ascii="Aptos" w:hAnsi="Aptos" w:cs="Segoe UI"/>
          <w:b/>
          <w:bCs/>
        </w:rPr>
      </w:pPr>
      <w:r w:rsidRPr="00977323">
        <w:rPr>
          <w:rFonts w:ascii="Aptos" w:hAnsi="Aptos" w:cs="Segoe UI"/>
          <w:b/>
          <w:bCs/>
        </w:rPr>
        <w:t xml:space="preserve">Pod-článek 5.6 </w:t>
      </w:r>
      <w:r w:rsidR="00AD4E17" w:rsidRPr="00977323">
        <w:rPr>
          <w:rFonts w:ascii="Aptos" w:hAnsi="Aptos" w:cs="Segoe UI"/>
          <w:b/>
          <w:bCs/>
        </w:rPr>
        <w:t>se nahrazuje novým</w:t>
      </w:r>
      <w:r w:rsidRPr="00977323">
        <w:rPr>
          <w:rFonts w:ascii="Aptos" w:hAnsi="Aptos" w:cs="Segoe UI"/>
          <w:b/>
          <w:bCs/>
        </w:rPr>
        <w:t xml:space="preserve"> zněním:</w:t>
      </w:r>
    </w:p>
    <w:p w14:paraId="05087F81" w14:textId="625214F0" w:rsidR="00045D1A" w:rsidRPr="00977323" w:rsidRDefault="00045D1A" w:rsidP="003C2EE9">
      <w:pPr>
        <w:spacing w:line="276" w:lineRule="auto"/>
        <w:jc w:val="both"/>
        <w:rPr>
          <w:rFonts w:ascii="Aptos" w:hAnsi="Aptos" w:cs="Segoe UI"/>
          <w:iCs/>
        </w:rPr>
      </w:pPr>
      <w:r w:rsidRPr="00977323">
        <w:rPr>
          <w:rFonts w:ascii="Aptos" w:hAnsi="Aptos" w:cs="Segoe UI"/>
          <w:iCs/>
        </w:rPr>
        <w:t>„Požadavky</w:t>
      </w:r>
      <w:r w:rsidR="00150ECD" w:rsidRPr="00977323">
        <w:rPr>
          <w:rFonts w:ascii="Aptos" w:hAnsi="Aptos" w:cs="Segoe UI"/>
          <w:iCs/>
        </w:rPr>
        <w:t xml:space="preserve"> na </w:t>
      </w:r>
      <w:r w:rsidR="00E2650D" w:rsidRPr="00977323">
        <w:rPr>
          <w:rFonts w:ascii="Aptos" w:hAnsi="Aptos" w:cs="Segoe UI"/>
          <w:iCs/>
        </w:rPr>
        <w:t>projektovou a další dokumentaci zpracovávanou Zhotovitelem v souvislosti s prováděním Díla, včetně dokumentace skutečného provedení stavby,</w:t>
      </w:r>
      <w:r w:rsidRPr="00977323">
        <w:rPr>
          <w:rFonts w:ascii="Aptos" w:hAnsi="Aptos" w:cs="Segoe UI"/>
          <w:iCs/>
        </w:rPr>
        <w:t xml:space="preserve"> jsou uvedeny v Požadavcích objednatele.“</w:t>
      </w:r>
    </w:p>
    <w:p w14:paraId="6B07EE1C" w14:textId="5CFEF01A" w:rsidR="00FD1B10" w:rsidRPr="00977323" w:rsidRDefault="00FD1B10" w:rsidP="003C2EE9">
      <w:pPr>
        <w:spacing w:line="276" w:lineRule="auto"/>
        <w:jc w:val="both"/>
        <w:rPr>
          <w:rFonts w:ascii="Aptos" w:hAnsi="Aptos" w:cs="Segoe UI"/>
          <w:b/>
          <w:bCs/>
        </w:rPr>
      </w:pPr>
      <w:r w:rsidRPr="00977323">
        <w:rPr>
          <w:rFonts w:ascii="Aptos" w:hAnsi="Aptos" w:cs="Segoe UI"/>
          <w:b/>
          <w:bCs/>
          <w:iCs/>
        </w:rPr>
        <w:t xml:space="preserve">Pod-článek 6.5 </w:t>
      </w:r>
      <w:r w:rsidR="00AD4E17" w:rsidRPr="00977323">
        <w:rPr>
          <w:rFonts w:ascii="Aptos" w:hAnsi="Aptos" w:cs="Segoe UI"/>
          <w:b/>
          <w:bCs/>
        </w:rPr>
        <w:t>se nahrazuje novým</w:t>
      </w:r>
      <w:r w:rsidRPr="00977323">
        <w:rPr>
          <w:rFonts w:ascii="Aptos" w:hAnsi="Aptos" w:cs="Segoe UI"/>
          <w:b/>
          <w:bCs/>
        </w:rPr>
        <w:t xml:space="preserve"> zněním:</w:t>
      </w:r>
    </w:p>
    <w:p w14:paraId="6FB8140F" w14:textId="59EE6D53" w:rsidR="00FD1B10" w:rsidRPr="00977323" w:rsidRDefault="00FD1B10" w:rsidP="003C2EE9">
      <w:pPr>
        <w:spacing w:line="276" w:lineRule="auto"/>
        <w:jc w:val="both"/>
        <w:rPr>
          <w:rFonts w:ascii="Aptos" w:hAnsi="Aptos" w:cs="Segoe UI"/>
          <w:iCs/>
        </w:rPr>
      </w:pPr>
      <w:r w:rsidRPr="00977323">
        <w:rPr>
          <w:rFonts w:ascii="Aptos" w:hAnsi="Aptos" w:cs="Segoe UI"/>
          <w:iCs/>
        </w:rPr>
        <w:t>„Na Staveništi se mohou vykonávat práce bez jakéhokoliv časového omezení, ledaže platné a účinné Právní předpisy nebo správní rozhodnutí stanoví nebo Správce stavby odůvodněně určí svým pokynem jinak.“</w:t>
      </w:r>
    </w:p>
    <w:p w14:paraId="71934EF0" w14:textId="77777777" w:rsidR="003D0D7A" w:rsidRPr="00977323" w:rsidRDefault="003D0D7A" w:rsidP="003C2EE9">
      <w:pPr>
        <w:spacing w:line="276" w:lineRule="auto"/>
        <w:jc w:val="both"/>
        <w:rPr>
          <w:rFonts w:ascii="Aptos" w:hAnsi="Aptos" w:cs="Segoe UI"/>
          <w:b/>
          <w:bCs/>
          <w:iCs/>
        </w:rPr>
      </w:pPr>
      <w:r w:rsidRPr="00977323">
        <w:rPr>
          <w:rFonts w:ascii="Aptos" w:hAnsi="Aptos" w:cs="Segoe UI"/>
          <w:b/>
          <w:bCs/>
          <w:iCs/>
        </w:rPr>
        <w:t>V prvním odstavci Pod-článku 6.7 se odstraňuje druhá věta.</w:t>
      </w:r>
    </w:p>
    <w:p w14:paraId="41393140" w14:textId="600354BB" w:rsidR="000A684D" w:rsidRPr="00977323" w:rsidRDefault="000A684D" w:rsidP="003C2EE9">
      <w:pPr>
        <w:spacing w:line="276" w:lineRule="auto"/>
        <w:jc w:val="both"/>
        <w:rPr>
          <w:rFonts w:ascii="Aptos" w:hAnsi="Aptos" w:cs="Segoe UI"/>
          <w:b/>
          <w:bCs/>
          <w:iCs/>
        </w:rPr>
      </w:pPr>
      <w:r w:rsidRPr="00977323">
        <w:rPr>
          <w:rFonts w:ascii="Aptos" w:hAnsi="Aptos" w:cs="Segoe UI"/>
          <w:b/>
          <w:bCs/>
          <w:iCs/>
        </w:rPr>
        <w:t xml:space="preserve">Na konec Pod-článku 6.7 se </w:t>
      </w:r>
      <w:r w:rsidR="006E042D" w:rsidRPr="00977323">
        <w:rPr>
          <w:rFonts w:ascii="Aptos" w:hAnsi="Aptos" w:cs="Segoe UI"/>
          <w:b/>
          <w:bCs/>
          <w:iCs/>
        </w:rPr>
        <w:t xml:space="preserve">doplňuje </w:t>
      </w:r>
      <w:r w:rsidR="00F41816" w:rsidRPr="00977323">
        <w:rPr>
          <w:rFonts w:ascii="Aptos" w:hAnsi="Aptos" w:cs="Segoe UI"/>
          <w:b/>
          <w:bCs/>
          <w:iCs/>
        </w:rPr>
        <w:t>text tohoto znění</w:t>
      </w:r>
      <w:r w:rsidRPr="00977323">
        <w:rPr>
          <w:rFonts w:ascii="Aptos" w:hAnsi="Aptos" w:cs="Segoe UI"/>
          <w:b/>
          <w:bCs/>
          <w:iCs/>
        </w:rPr>
        <w:t>:</w:t>
      </w:r>
    </w:p>
    <w:p w14:paraId="1A8A8359"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musí zajistit dodržování podmínek z hlediska bezpečnosti a ochrany zdraví při práci podle zákona č. 262/2006 Sb., zákoníku práce, zákona č. 309/2006 Sb., o zajištění dalších podmínek bezpečnosti a ochrany zdraví při práci a souvisejících prováděcích předpisů, včetně:</w:t>
      </w:r>
    </w:p>
    <w:p w14:paraId="4EDDAA1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zákonných požadavků týkajících se provozu vyhrazených technických zařízení,</w:t>
      </w:r>
    </w:p>
    <w:p w14:paraId="28D366D6"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na bezpečný provoz a používání strojů, technických zařízení, přístrojů a nářadí,</w:t>
      </w:r>
    </w:p>
    <w:p w14:paraId="511CECD8"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požární ochrany podle příslušných Právních předpisů,</w:t>
      </w:r>
    </w:p>
    <w:p w14:paraId="5DB6F0C9"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zavedení systému nakládání s odpady podle zákona o odpadech,</w:t>
      </w:r>
    </w:p>
    <w:p w14:paraId="4E403273"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zákona o chemických látkách a chemických přípravcích,</w:t>
      </w:r>
    </w:p>
    <w:p w14:paraId="0FDC410B" w14:textId="77777777" w:rsidR="00E54924" w:rsidRPr="00977323" w:rsidRDefault="00E54924" w:rsidP="0029685D">
      <w:pPr>
        <w:pStyle w:val="Odstavecseseznamem"/>
        <w:numPr>
          <w:ilvl w:val="0"/>
          <w:numId w:val="30"/>
        </w:numPr>
        <w:spacing w:after="160" w:line="276" w:lineRule="auto"/>
        <w:jc w:val="both"/>
        <w:rPr>
          <w:rFonts w:ascii="Aptos" w:hAnsi="Aptos" w:cs="Segoe UI"/>
          <w:sz w:val="22"/>
          <w:szCs w:val="22"/>
        </w:rPr>
      </w:pPr>
      <w:r w:rsidRPr="00977323">
        <w:rPr>
          <w:rFonts w:ascii="Aptos" w:hAnsi="Aptos" w:cs="Segoe UI"/>
          <w:sz w:val="22"/>
          <w:szCs w:val="22"/>
        </w:rPr>
        <w:t>plnění požadavků v dopravě, které je zaměstnavatel povinen zajistit při provozování dopravy dopravními prostředky.</w:t>
      </w:r>
    </w:p>
    <w:p w14:paraId="0FB7FF9E"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Plní-li na jednom pracovišti úkoly zaměstnanci dvou a více zaměstnavatelů, jsou zaměstnavatelé povinni vzájemně se písemně informovat o rizicích a přijatých opatřeních k ochraně před jejich působením.</w:t>
      </w:r>
    </w:p>
    <w:p w14:paraId="20D601D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Zhotovitel je povinen plnit veškeré povinnosti vyplývající pro něj ze zákona č. 309/2006 Sb., o zajištění dalších podmínek bezpečnosti a ochrany zdraví při práci, zejména ve vztahu ke koordinátorovi bezpečnosti a ochrany zdraví při práci na Staveništi.</w:t>
      </w:r>
    </w:p>
    <w:p w14:paraId="4D11DD8A"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lastRenderedPageBreak/>
        <w:t>Dále je Zhotovitel povinen zavázat jiné fyzické osoby působící s jeho vědomím při provádění Díla:</w:t>
      </w:r>
    </w:p>
    <w:p w14:paraId="416CCCB3"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k dodržování předpisů v bezpečnosti a ochraně zdraví a k povinnosti používat osobní ochranné prostředky, technické zařízení, přístroje a nářadí splňující požadavky zvláštních předpisů,</w:t>
      </w:r>
    </w:p>
    <w:p w14:paraId="05F5D981" w14:textId="77777777" w:rsidR="00E54924" w:rsidRPr="00977323" w:rsidRDefault="00E54924" w:rsidP="0029685D">
      <w:pPr>
        <w:pStyle w:val="Styl1"/>
        <w:numPr>
          <w:ilvl w:val="0"/>
          <w:numId w:val="9"/>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k povinnosti 5 dnů před převzetím pracoviště informovat Správce stavby o všech okolnostech, které by mohly vést ke zvýšení rizika ohrožení života a poškození zdraví jiných pracovníků. </w:t>
      </w:r>
    </w:p>
    <w:p w14:paraId="43A5E19C" w14:textId="77777777" w:rsidR="00E54924" w:rsidRPr="00977323" w:rsidRDefault="00E54924" w:rsidP="003C2EE9">
      <w:pPr>
        <w:spacing w:line="276" w:lineRule="auto"/>
        <w:jc w:val="both"/>
        <w:rPr>
          <w:rFonts w:ascii="Aptos" w:hAnsi="Aptos" w:cs="Segoe UI"/>
          <w:iCs/>
        </w:rPr>
      </w:pPr>
      <w:r w:rsidRPr="00977323">
        <w:rPr>
          <w:rFonts w:ascii="Aptos" w:hAnsi="Aptos" w:cs="Segoe UI"/>
          <w:iCs/>
        </w:rPr>
        <w:t>Neplnění výše uvedených povinností se považuje za neplnění povinností Zhotovitele podle Smlouvy.“</w:t>
      </w:r>
    </w:p>
    <w:p w14:paraId="5A56CCA0" w14:textId="1A1B8F95" w:rsidR="00EA7899" w:rsidRPr="00977323" w:rsidRDefault="00EA7899" w:rsidP="003C2EE9">
      <w:pPr>
        <w:spacing w:line="276" w:lineRule="auto"/>
        <w:jc w:val="both"/>
        <w:rPr>
          <w:rFonts w:ascii="Aptos" w:hAnsi="Aptos" w:cs="Segoe UI"/>
          <w:b/>
          <w:bCs/>
          <w:iCs/>
        </w:rPr>
      </w:pPr>
      <w:r w:rsidRPr="00977323">
        <w:rPr>
          <w:rFonts w:ascii="Aptos" w:hAnsi="Aptos" w:cs="Segoe UI"/>
          <w:b/>
          <w:bCs/>
          <w:iCs/>
        </w:rPr>
        <w:t>Pod-článek 6.8 se v prvním odstavci doplňuje takto:</w:t>
      </w:r>
    </w:p>
    <w:p w14:paraId="62F843FE" w14:textId="7AD67FCB" w:rsidR="00EA7899" w:rsidRPr="00977323" w:rsidRDefault="00F412E0" w:rsidP="003C2EE9">
      <w:pPr>
        <w:spacing w:line="276" w:lineRule="auto"/>
        <w:jc w:val="both"/>
        <w:rPr>
          <w:rFonts w:ascii="Aptos" w:hAnsi="Aptos" w:cs="Segoe UI"/>
          <w:iCs/>
        </w:rPr>
      </w:pPr>
      <w:r w:rsidRPr="00977323">
        <w:rPr>
          <w:rFonts w:ascii="Aptos" w:hAnsi="Aptos" w:cs="Segoe UI"/>
          <w:iCs/>
        </w:rPr>
        <w:t>Během projektování a provádění Díla</w:t>
      </w:r>
      <w:r w:rsidR="009848AD" w:rsidRPr="00977323">
        <w:rPr>
          <w:rFonts w:ascii="Aptos" w:hAnsi="Aptos" w:cs="Segoe UI"/>
          <w:iCs/>
        </w:rPr>
        <w:t>,</w:t>
      </w:r>
      <w:r w:rsidRPr="00977323">
        <w:rPr>
          <w:rFonts w:ascii="Aptos" w:hAnsi="Aptos" w:cs="Segoe UI"/>
          <w:iCs/>
        </w:rPr>
        <w:t xml:space="preserve"> a tak dlouho poté, jak je to nutné pro splnění závazků Zhotovitele, musí Zhotovitel poskytnout veškerý potřebný dozor při plánování, organizování, řízení, vedení, kontrolování a zkoušení prací. </w:t>
      </w:r>
      <w:r w:rsidR="009848AD" w:rsidRPr="00977323">
        <w:rPr>
          <w:rFonts w:ascii="Aptos" w:hAnsi="Aptos" w:cs="Segoe UI"/>
          <w:iCs/>
        </w:rPr>
        <w:t>Povinnost d</w:t>
      </w:r>
      <w:r w:rsidRPr="00977323">
        <w:rPr>
          <w:rFonts w:ascii="Aptos" w:hAnsi="Aptos" w:cs="Segoe UI"/>
          <w:iCs/>
        </w:rPr>
        <w:t>ozor</w:t>
      </w:r>
      <w:r w:rsidR="009848AD" w:rsidRPr="00977323">
        <w:rPr>
          <w:rFonts w:ascii="Aptos" w:hAnsi="Aptos" w:cs="Segoe UI"/>
          <w:iCs/>
        </w:rPr>
        <w:t>u</w:t>
      </w:r>
      <w:r w:rsidRPr="00977323">
        <w:rPr>
          <w:rFonts w:ascii="Aptos" w:hAnsi="Aptos" w:cs="Segoe UI"/>
          <w:iCs/>
        </w:rPr>
        <w:t xml:space="preserve"> dle tohoto pod-článku zahrnuje i povinnost zajistit dozor projektanta při provádění Díla dle § 161 odst. 3 </w:t>
      </w:r>
      <w:r w:rsidR="00F41816" w:rsidRPr="00977323">
        <w:rPr>
          <w:rFonts w:ascii="Aptos" w:hAnsi="Aptos" w:cs="Segoe UI"/>
          <w:iCs/>
        </w:rPr>
        <w:t>stavebního zákona</w:t>
      </w:r>
      <w:r w:rsidRPr="00977323">
        <w:rPr>
          <w:rFonts w:ascii="Aptos" w:hAnsi="Aptos" w:cs="Segoe UI"/>
          <w:iCs/>
        </w:rPr>
        <w:t>.</w:t>
      </w:r>
    </w:p>
    <w:p w14:paraId="6720F85E" w14:textId="668A3B1D" w:rsidR="00C2334E" w:rsidRPr="00977323" w:rsidRDefault="00C2334E" w:rsidP="0059421C">
      <w:pPr>
        <w:keepNext/>
        <w:spacing w:line="276" w:lineRule="auto"/>
        <w:jc w:val="both"/>
        <w:rPr>
          <w:rFonts w:ascii="Aptos" w:hAnsi="Aptos" w:cs="Segoe UI"/>
          <w:b/>
          <w:bCs/>
          <w:iCs/>
        </w:rPr>
      </w:pPr>
      <w:r w:rsidRPr="00977323">
        <w:rPr>
          <w:rFonts w:ascii="Aptos" w:hAnsi="Aptos" w:cs="Segoe UI"/>
          <w:b/>
          <w:bCs/>
          <w:iCs/>
        </w:rPr>
        <w:t>Pod-člán</w:t>
      </w:r>
      <w:r w:rsidR="007875D2" w:rsidRPr="00977323">
        <w:rPr>
          <w:rFonts w:ascii="Aptos" w:hAnsi="Aptos" w:cs="Segoe UI"/>
          <w:b/>
          <w:bCs/>
          <w:iCs/>
        </w:rPr>
        <w:t>ek</w:t>
      </w:r>
      <w:r w:rsidRPr="00977323">
        <w:rPr>
          <w:rFonts w:ascii="Aptos" w:hAnsi="Aptos" w:cs="Segoe UI"/>
          <w:b/>
          <w:bCs/>
          <w:iCs/>
        </w:rPr>
        <w:t xml:space="preserve"> 6.9 se</w:t>
      </w:r>
      <w:r w:rsidR="007875D2" w:rsidRPr="00977323">
        <w:rPr>
          <w:rFonts w:ascii="Aptos" w:hAnsi="Aptos" w:cs="Segoe UI"/>
          <w:b/>
          <w:bCs/>
          <w:iCs/>
        </w:rPr>
        <w:t xml:space="preserve"> na konci</w:t>
      </w:r>
      <w:r w:rsidRPr="00977323">
        <w:rPr>
          <w:rFonts w:ascii="Aptos" w:hAnsi="Aptos" w:cs="Segoe UI"/>
          <w:b/>
          <w:bCs/>
          <w:iCs/>
        </w:rPr>
        <w:t xml:space="preserve"> </w:t>
      </w:r>
      <w:r w:rsidR="0062631F" w:rsidRPr="00977323">
        <w:rPr>
          <w:rFonts w:ascii="Aptos" w:hAnsi="Aptos" w:cs="Segoe UI"/>
          <w:b/>
          <w:bCs/>
          <w:iCs/>
        </w:rPr>
        <w:t xml:space="preserve">doplňuje </w:t>
      </w:r>
      <w:r w:rsidR="007875D2" w:rsidRPr="00977323">
        <w:rPr>
          <w:rFonts w:ascii="Aptos" w:hAnsi="Aptos" w:cs="Segoe UI"/>
          <w:b/>
          <w:bCs/>
          <w:iCs/>
        </w:rPr>
        <w:t>takto</w:t>
      </w:r>
      <w:r w:rsidRPr="00977323">
        <w:rPr>
          <w:rFonts w:ascii="Aptos" w:hAnsi="Aptos" w:cs="Segoe UI"/>
          <w:b/>
          <w:bCs/>
          <w:iCs/>
        </w:rPr>
        <w:t>:</w:t>
      </w:r>
    </w:p>
    <w:p w14:paraId="7357CF32" w14:textId="1F19751F" w:rsidR="007F2AF5" w:rsidRPr="00977323" w:rsidRDefault="245868E4" w:rsidP="00CA5DEA">
      <w:pPr>
        <w:spacing w:before="120" w:after="120" w:line="276" w:lineRule="auto"/>
        <w:jc w:val="both"/>
        <w:rPr>
          <w:rFonts w:ascii="Aptos" w:hAnsi="Aptos" w:cs="Segoe UI"/>
        </w:rPr>
      </w:pPr>
      <w:r w:rsidRPr="00977323">
        <w:rPr>
          <w:rFonts w:ascii="Aptos" w:hAnsi="Aptos" w:cs="Segoe UI"/>
        </w:rPr>
        <w:t>„Zhotovitel i jeho Podzhotovitelé musí vedení provádění Díla a vybrané činnosti ve výstavbě zabezpečit fyzickými osobami, které získaly oprávnění k výkonu těchto činností podle zvláštních předpisů</w:t>
      </w:r>
      <w:r w:rsidR="180BB3A7" w:rsidRPr="00977323">
        <w:rPr>
          <w:rFonts w:ascii="Aptos" w:hAnsi="Aptos" w:cs="Segoe UI"/>
        </w:rPr>
        <w:t xml:space="preserve">, </w:t>
      </w:r>
      <w:r w:rsidRPr="00977323">
        <w:rPr>
          <w:rFonts w:ascii="Aptos" w:hAnsi="Aptos" w:cs="Segoe UI"/>
        </w:rPr>
        <w:t>a to v počtu, o zkušenostech a odborné kvalifikaci</w:t>
      </w:r>
      <w:r w:rsidR="00CA5DEA" w:rsidRPr="00977323">
        <w:rPr>
          <w:rFonts w:ascii="Aptos" w:hAnsi="Aptos" w:cs="Segoe UI"/>
        </w:rPr>
        <w:t xml:space="preserve"> dle podmínek kvalifikace, jak byly vymezeny v zadávací dokumentaci</w:t>
      </w:r>
      <w:r w:rsidRPr="00977323">
        <w:rPr>
          <w:rFonts w:ascii="Aptos" w:hAnsi="Aptos" w:cs="Segoe UI"/>
        </w:rPr>
        <w:t xml:space="preserve"> veřejné zakázky na provedení Díla.</w:t>
      </w:r>
    </w:p>
    <w:p w14:paraId="0FA61FD8" w14:textId="4A9C2FFE" w:rsidR="007F2AF5" w:rsidRPr="00977323" w:rsidRDefault="1C1EAE90" w:rsidP="00CA5DEA">
      <w:pPr>
        <w:spacing w:before="120" w:after="120" w:line="276" w:lineRule="auto"/>
        <w:jc w:val="both"/>
        <w:rPr>
          <w:rFonts w:ascii="Aptos" w:hAnsi="Aptos" w:cs="Segoe UI"/>
        </w:rPr>
      </w:pPr>
      <w:r w:rsidRPr="00977323">
        <w:rPr>
          <w:rFonts w:ascii="Aptos" w:hAnsi="Aptos" w:cs="Segoe UI"/>
        </w:rPr>
        <w:t>Zhotovitel je povinen po celou dobu trvání Smlouvy disponovat kvalifikací, kterou prokázal v rámci zadávacího řízení před uzavřením Smlouvy. Vedle požadavků plynoucích ze zadávací dokumentace musí Zhotovitel při plnění předmětu Smlouvy rovněž zajistit služby</w:t>
      </w:r>
    </w:p>
    <w:p w14:paraId="7320644D" w14:textId="14979675"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konzultačního inženýra, jakožto osoby s praxí při aplikaci vzorových podmínek FIDIC YELLOW BOOK</w:t>
      </w:r>
      <w:r w:rsidR="6EFB9763" w:rsidRPr="00977323">
        <w:rPr>
          <w:rFonts w:ascii="Aptos" w:hAnsi="Aptos" w:cs="Segoe UI"/>
          <w:sz w:val="22"/>
          <w:szCs w:val="22"/>
        </w:rPr>
        <w:t>,</w:t>
      </w:r>
    </w:p>
    <w:p w14:paraId="01DEB48C" w14:textId="7A979846" w:rsidR="007F2AF5" w:rsidRPr="00977323" w:rsidRDefault="1C1EAE90" w:rsidP="00CA5DEA">
      <w:pPr>
        <w:pStyle w:val="Odstavecseseznamem"/>
        <w:numPr>
          <w:ilvl w:val="0"/>
          <w:numId w:val="40"/>
        </w:numPr>
        <w:spacing w:before="120" w:after="120" w:line="276" w:lineRule="auto"/>
        <w:jc w:val="both"/>
        <w:rPr>
          <w:rFonts w:ascii="Aptos" w:hAnsi="Aptos" w:cs="Segoe UI"/>
          <w:sz w:val="22"/>
          <w:szCs w:val="22"/>
        </w:rPr>
      </w:pPr>
      <w:r w:rsidRPr="00977323">
        <w:rPr>
          <w:rFonts w:ascii="Aptos" w:hAnsi="Aptos" w:cs="Segoe UI"/>
          <w:sz w:val="22"/>
          <w:szCs w:val="22"/>
        </w:rPr>
        <w:t>specialisty na inženýrskou činnost, zejm. ve vazbě na Zařízení záležitosti v souladu s ustanoveními Smlouvy.</w:t>
      </w:r>
    </w:p>
    <w:p w14:paraId="2439E6CF" w14:textId="2849EF25" w:rsidR="007F2AF5" w:rsidRPr="00977323" w:rsidRDefault="1C1EAE90" w:rsidP="00CA5DEA">
      <w:pPr>
        <w:spacing w:before="120" w:after="120" w:line="276" w:lineRule="auto"/>
        <w:jc w:val="both"/>
        <w:rPr>
          <w:rFonts w:ascii="Aptos" w:hAnsi="Aptos" w:cs="Segoe UI"/>
        </w:rPr>
      </w:pPr>
      <w:r w:rsidRPr="00977323">
        <w:rPr>
          <w:rFonts w:ascii="Aptos" w:hAnsi="Aptos" w:cs="Segoe UI"/>
        </w:rPr>
        <w:t>Pokud bude tyto požadavky splňovat některý jiný člen týmu, prostřednictvím kterého Zhotovitel prokázal splnění kvalifikace v zadávacím řízení, Objednatel připouští, aby byla funkce konzultačního inženýra či specialisty na inženýrskou činnost vykonávána takovým členem týmu.</w:t>
      </w:r>
    </w:p>
    <w:p w14:paraId="084173D3" w14:textId="5C584C12" w:rsidR="00457A11" w:rsidRPr="00977323" w:rsidRDefault="5FCA85C7" w:rsidP="00CA5DEA">
      <w:pPr>
        <w:spacing w:before="120" w:after="120" w:line="276" w:lineRule="auto"/>
        <w:jc w:val="both"/>
        <w:rPr>
          <w:rFonts w:ascii="Aptos" w:hAnsi="Aptos" w:cs="Segoe UI"/>
        </w:rPr>
      </w:pPr>
      <w:r w:rsidRPr="00977323">
        <w:rPr>
          <w:rFonts w:ascii="Aptos" w:hAnsi="Aptos" w:cs="Segoe UI"/>
        </w:rPr>
        <w:t>Zhotovitel se zavazuje realizovat Dílo v maximálním rozsahu prostřednictvím realizačního týmu, tj. osob, kterými byla prokazována kvalifikace (člen realizačního týmu dále také jako „</w:t>
      </w:r>
      <w:r w:rsidRPr="00977323">
        <w:rPr>
          <w:rFonts w:ascii="Aptos" w:hAnsi="Aptos" w:cs="Segoe UI"/>
          <w:b/>
          <w:bCs/>
          <w:i/>
          <w:iCs/>
        </w:rPr>
        <w:t>odborná osoba</w:t>
      </w:r>
      <w:r w:rsidRPr="00977323">
        <w:rPr>
          <w:rFonts w:ascii="Aptos" w:hAnsi="Aptos" w:cs="Segoe UI"/>
        </w:rPr>
        <w:t xml:space="preserve">“). Zhotovitel je oprávněn změnit odbornou osobu či poddodavatele pouze z vážných důvodů, a to s předchozím písemným souhlasem Objednatele (osoby oprávněné jednat ve věcech realizace stavby). Žádost o souhlas se změnou odborné osoby či poddodavatele bude doložena doklady potřebnými k prokázání požadované kvalifikace v zadávacím řízení. Objednatel vydá písemný souhlas se změnou odborné osoby nebo poddodavatele do 14 kalendářních dnů od doručení žádosti a všech potřebných dokladů za podmínky, že nová odborná osoba či poddodavatel bude splňovat potřebnou kvalifikaci. Nová odborná osoba či poddodavatel musí disponovat minimálně stejnou kvalifikací, jaká byla po této osobě požadována v Zadávacích </w:t>
      </w:r>
      <w:r w:rsidRPr="00977323">
        <w:rPr>
          <w:rFonts w:ascii="Aptos" w:hAnsi="Aptos" w:cs="Segoe UI"/>
        </w:rPr>
        <w:lastRenderedPageBreak/>
        <w:t>podmínkách Veřejné zakázky. Objednatel nesmí souhlas se změnou osoby či poddodavatele bez vážných objektivních důvodů odmítnout, pokud mu budou Zhotovitelem příslušné doklady předloženy.</w:t>
      </w:r>
      <w:r w:rsidR="6AB293F1" w:rsidRPr="00977323">
        <w:rPr>
          <w:rFonts w:ascii="Aptos" w:hAnsi="Aptos" w:cs="Segoe UI"/>
        </w:rPr>
        <w:t>“</w:t>
      </w:r>
    </w:p>
    <w:p w14:paraId="31621842" w14:textId="1C77C3FF" w:rsidR="007875D2" w:rsidRPr="00977323" w:rsidRDefault="007875D2" w:rsidP="0059421C">
      <w:pPr>
        <w:keepNext/>
        <w:spacing w:line="276" w:lineRule="auto"/>
        <w:jc w:val="both"/>
        <w:rPr>
          <w:rFonts w:ascii="Aptos" w:hAnsi="Aptos" w:cs="Segoe UI"/>
          <w:iCs/>
        </w:rPr>
      </w:pPr>
      <w:r w:rsidRPr="00977323">
        <w:rPr>
          <w:rFonts w:ascii="Aptos" w:hAnsi="Aptos" w:cs="Segoe UI"/>
          <w:b/>
          <w:bCs/>
          <w:iCs/>
        </w:rPr>
        <w:t>Pod-článek 7.6 se na konci doplňuje takto:</w:t>
      </w:r>
      <w:r w:rsidRPr="00977323">
        <w:rPr>
          <w:rFonts w:ascii="Aptos" w:hAnsi="Aptos" w:cs="Segoe UI"/>
          <w:iCs/>
        </w:rPr>
        <w:t xml:space="preserve"> </w:t>
      </w:r>
    </w:p>
    <w:p w14:paraId="1A630406" w14:textId="471FFE0D" w:rsidR="00895CC5" w:rsidRPr="00977323" w:rsidRDefault="00895CC5" w:rsidP="003C2EE9">
      <w:pPr>
        <w:spacing w:line="276" w:lineRule="auto"/>
        <w:jc w:val="both"/>
        <w:rPr>
          <w:rFonts w:ascii="Aptos" w:hAnsi="Aptos" w:cs="Segoe UI"/>
          <w:iCs/>
        </w:rPr>
      </w:pPr>
      <w:r w:rsidRPr="00977323">
        <w:rPr>
          <w:rFonts w:ascii="Aptos" w:hAnsi="Aptos" w:cs="Segoe UI"/>
          <w:iCs/>
        </w:rPr>
        <w:t>„Rozsah, ve kterém by byl k platbě za práci oprávněn Zhotovitel, se určí postupem stanoveným pro oceňování změn Díla podle Pod-článku 13.3 (Postup při variaci).“</w:t>
      </w:r>
    </w:p>
    <w:p w14:paraId="6A153227" w14:textId="5752BA86" w:rsidR="00500270" w:rsidRPr="00977323" w:rsidRDefault="00500270" w:rsidP="003C2EE9">
      <w:pPr>
        <w:spacing w:line="276" w:lineRule="auto"/>
        <w:jc w:val="both"/>
        <w:rPr>
          <w:rFonts w:ascii="Aptos" w:hAnsi="Aptos" w:cs="Segoe UI"/>
          <w:b/>
        </w:rPr>
      </w:pPr>
      <w:r w:rsidRPr="00977323">
        <w:rPr>
          <w:rFonts w:ascii="Aptos" w:hAnsi="Aptos" w:cs="Segoe UI"/>
          <w:b/>
        </w:rPr>
        <w:t>Pod-člán</w:t>
      </w:r>
      <w:r w:rsidR="0040740F" w:rsidRPr="00977323">
        <w:rPr>
          <w:rFonts w:ascii="Aptos" w:hAnsi="Aptos" w:cs="Segoe UI"/>
          <w:b/>
        </w:rPr>
        <w:t>ek</w:t>
      </w:r>
      <w:r w:rsidRPr="00977323">
        <w:rPr>
          <w:rFonts w:ascii="Aptos" w:hAnsi="Aptos" w:cs="Segoe UI"/>
          <w:b/>
        </w:rPr>
        <w:t xml:space="preserve"> 8.1 </w:t>
      </w:r>
      <w:r w:rsidR="00173603" w:rsidRPr="00977323">
        <w:rPr>
          <w:rFonts w:ascii="Aptos" w:hAnsi="Aptos" w:cs="Segoe UI"/>
          <w:b/>
          <w:bCs/>
          <w:iCs/>
        </w:rPr>
        <w:t>se</w:t>
      </w:r>
      <w:r w:rsidR="0040740F" w:rsidRPr="00977323">
        <w:rPr>
          <w:rFonts w:ascii="Aptos" w:hAnsi="Aptos" w:cs="Segoe UI"/>
          <w:b/>
          <w:bCs/>
          <w:iCs/>
        </w:rPr>
        <w:t xml:space="preserve"> v prvním odstavci</w:t>
      </w:r>
      <w:r w:rsidR="00173603" w:rsidRPr="00977323">
        <w:rPr>
          <w:rFonts w:ascii="Aptos" w:hAnsi="Aptos" w:cs="Segoe UI"/>
          <w:b/>
          <w:bCs/>
          <w:iCs/>
        </w:rPr>
        <w:t xml:space="preserve"> nahrazuje novým</w:t>
      </w:r>
      <w:r w:rsidRPr="00977323">
        <w:rPr>
          <w:rFonts w:ascii="Aptos" w:hAnsi="Aptos" w:cs="Segoe UI"/>
          <w:b/>
        </w:rPr>
        <w:t xml:space="preserve"> zněním:</w:t>
      </w:r>
    </w:p>
    <w:p w14:paraId="515FFA61" w14:textId="2F530159" w:rsidR="00500270" w:rsidRPr="00977323" w:rsidRDefault="00271732" w:rsidP="003C2EE9">
      <w:pPr>
        <w:spacing w:line="276" w:lineRule="auto"/>
        <w:jc w:val="both"/>
        <w:rPr>
          <w:rFonts w:ascii="Aptos" w:hAnsi="Aptos" w:cs="Segoe UI"/>
          <w:iCs/>
        </w:rPr>
      </w:pPr>
      <w:r w:rsidRPr="00977323">
        <w:rPr>
          <w:rFonts w:ascii="Aptos" w:hAnsi="Aptos" w:cs="Segoe UI"/>
        </w:rPr>
        <w:t xml:space="preserve">„Správce stavby musí dát Zhotoviteli nejméně 7 dnů předem oznámení o Datu zahájení prací, přičemž Datum zahájení prací musí být do 30 dnů od uzavření Smlouvy o dílo.“ </w:t>
      </w:r>
    </w:p>
    <w:p w14:paraId="062464CB" w14:textId="00089C64" w:rsidR="00AD55AB" w:rsidRPr="00977323" w:rsidRDefault="00AD55AB" w:rsidP="00AD55AB">
      <w:pPr>
        <w:spacing w:line="276" w:lineRule="auto"/>
        <w:jc w:val="both"/>
        <w:rPr>
          <w:rFonts w:ascii="Aptos" w:hAnsi="Aptos" w:cs="Segoe UI"/>
          <w:b/>
        </w:rPr>
      </w:pPr>
      <w:r w:rsidRPr="00977323">
        <w:rPr>
          <w:rFonts w:ascii="Aptos" w:hAnsi="Aptos" w:cs="Segoe UI"/>
          <w:b/>
        </w:rPr>
        <w:t xml:space="preserve">Pod-článek 8.2 </w:t>
      </w:r>
      <w:r w:rsidRPr="00977323">
        <w:rPr>
          <w:rFonts w:ascii="Aptos" w:hAnsi="Aptos" w:cs="Segoe UI"/>
          <w:b/>
          <w:bCs/>
          <w:iCs/>
        </w:rPr>
        <w:t>se na konci doplňuje takto</w:t>
      </w:r>
      <w:r w:rsidRPr="00977323">
        <w:rPr>
          <w:rFonts w:ascii="Aptos" w:hAnsi="Aptos" w:cs="Segoe UI"/>
          <w:b/>
        </w:rPr>
        <w:t>:</w:t>
      </w:r>
    </w:p>
    <w:p w14:paraId="7FC4C769" w14:textId="77777777" w:rsidR="00225C3C" w:rsidRPr="00977323" w:rsidRDefault="00AD55AB" w:rsidP="00AD55AB">
      <w:pPr>
        <w:spacing w:line="276" w:lineRule="auto"/>
        <w:jc w:val="both"/>
        <w:rPr>
          <w:rFonts w:ascii="Aptos" w:hAnsi="Aptos" w:cs="Segoe UI"/>
        </w:rPr>
      </w:pPr>
      <w:r w:rsidRPr="00977323">
        <w:rPr>
          <w:rFonts w:ascii="Aptos" w:hAnsi="Aptos" w:cs="Segoe UI"/>
        </w:rPr>
        <w:t>„</w:t>
      </w:r>
      <w:r w:rsidR="00225C3C" w:rsidRPr="00977323">
        <w:rPr>
          <w:rFonts w:ascii="Aptos" w:hAnsi="Aptos" w:cs="Segoe UI"/>
        </w:rPr>
        <w:t>Zhotovitel je povinen dokončit Sekci 1 v příslušné Době pro dokončení tak, aby mohla být Sekce 1 Objednatelem převzata podle Pod-článku 10.1 [Převzetí díla a sekcí] a aby mohl být v termínu stanoveném v Příloze k nabídce zahájen její Zkušební provoz.</w:t>
      </w:r>
    </w:p>
    <w:p w14:paraId="45E8BE7A" w14:textId="77777777" w:rsidR="00A97CA6" w:rsidRPr="00977323" w:rsidRDefault="00225C3C" w:rsidP="00AD55AB">
      <w:pPr>
        <w:spacing w:line="276" w:lineRule="auto"/>
        <w:jc w:val="both"/>
        <w:rPr>
          <w:rFonts w:ascii="Aptos" w:hAnsi="Aptos" w:cs="Segoe UI"/>
        </w:rPr>
      </w:pPr>
      <w:r w:rsidRPr="00977323">
        <w:rPr>
          <w:rFonts w:ascii="Aptos" w:hAnsi="Aptos" w:cs="Segoe UI"/>
        </w:rPr>
        <w:t>Převzetím Sekce 1 není dotčena povinnost Zhotovitele pokračovat v provádění a dokončit zbývající část Díla v Době pro dokončení Díla.</w:t>
      </w:r>
    </w:p>
    <w:p w14:paraId="02014799" w14:textId="52E7B324" w:rsidR="00AD55AB" w:rsidRPr="00977323" w:rsidRDefault="00A97CA6" w:rsidP="00AD55AB">
      <w:pPr>
        <w:spacing w:line="276" w:lineRule="auto"/>
        <w:jc w:val="both"/>
        <w:rPr>
          <w:rFonts w:ascii="Aptos" w:hAnsi="Aptos" w:cs="Segoe UI"/>
          <w:b/>
          <w:bCs/>
          <w:iCs/>
        </w:rPr>
      </w:pPr>
      <w:r w:rsidRPr="00977323">
        <w:rPr>
          <w:rFonts w:ascii="Aptos" w:hAnsi="Aptos" w:cs="Segoe UI"/>
        </w:rPr>
        <w:t>Zhotovitel je dále povinen zajistit, aby nejpozději do uplynutí Doby pro dokončení Díla bylo zkolaudováno celé Dílo, včetně Sekce 1, tj. aby pro všechny části Díla, pro něž je podle Právních předpisů kolaudační rozhodnutí vyžadováno, bylo nejpozději k tomuto okamžiku vydáno pravomocné kolaudační rozhodnutí.</w:t>
      </w:r>
      <w:r w:rsidR="00AD55AB" w:rsidRPr="00977323">
        <w:rPr>
          <w:rFonts w:ascii="Aptos" w:hAnsi="Aptos" w:cs="Segoe UI"/>
        </w:rPr>
        <w:t>“</w:t>
      </w:r>
    </w:p>
    <w:p w14:paraId="6BC083ED" w14:textId="3A44F1E9" w:rsidR="005F2B86" w:rsidRPr="00977323" w:rsidRDefault="005F2B86" w:rsidP="003C2EE9">
      <w:pPr>
        <w:spacing w:line="276" w:lineRule="auto"/>
        <w:jc w:val="both"/>
        <w:rPr>
          <w:rFonts w:ascii="Aptos" w:hAnsi="Aptos" w:cs="Segoe UI"/>
          <w:b/>
          <w:bCs/>
          <w:iCs/>
        </w:rPr>
      </w:pPr>
      <w:r w:rsidRPr="00977323">
        <w:rPr>
          <w:rFonts w:ascii="Aptos" w:hAnsi="Aptos" w:cs="Segoe UI"/>
          <w:b/>
          <w:bCs/>
          <w:iCs/>
        </w:rPr>
        <w:t>Pod-člán</w:t>
      </w:r>
      <w:r w:rsidR="0040740F" w:rsidRPr="00977323">
        <w:rPr>
          <w:rFonts w:ascii="Aptos" w:hAnsi="Aptos" w:cs="Segoe UI"/>
          <w:b/>
          <w:bCs/>
          <w:iCs/>
        </w:rPr>
        <w:t>ek</w:t>
      </w:r>
      <w:r w:rsidRPr="00977323">
        <w:rPr>
          <w:rFonts w:ascii="Aptos" w:hAnsi="Aptos" w:cs="Segoe UI"/>
          <w:b/>
          <w:bCs/>
          <w:iCs/>
        </w:rPr>
        <w:t xml:space="preserve"> 8.3.</w:t>
      </w:r>
      <w:r w:rsidR="0040740F" w:rsidRPr="00977323">
        <w:rPr>
          <w:rFonts w:ascii="Aptos" w:hAnsi="Aptos" w:cs="Segoe UI"/>
          <w:b/>
          <w:bCs/>
          <w:iCs/>
        </w:rPr>
        <w:t xml:space="preserve"> </w:t>
      </w:r>
      <w:r w:rsidRPr="00977323">
        <w:rPr>
          <w:rFonts w:ascii="Aptos" w:hAnsi="Aptos" w:cs="Segoe UI"/>
          <w:b/>
          <w:bCs/>
          <w:iCs/>
        </w:rPr>
        <w:t>se</w:t>
      </w:r>
      <w:r w:rsidR="0040740F" w:rsidRPr="00977323">
        <w:rPr>
          <w:rFonts w:ascii="Aptos" w:hAnsi="Aptos" w:cs="Segoe UI"/>
          <w:b/>
          <w:bCs/>
          <w:iCs/>
        </w:rPr>
        <w:t xml:space="preserve"> v prvním odstavci</w:t>
      </w:r>
      <w:r w:rsidRPr="00977323">
        <w:rPr>
          <w:rFonts w:ascii="Aptos" w:hAnsi="Aptos" w:cs="Segoe UI"/>
          <w:b/>
          <w:bCs/>
          <w:iCs/>
        </w:rPr>
        <w:t xml:space="preserve"> nahrazuje </w:t>
      </w:r>
      <w:r w:rsidR="00C1237B" w:rsidRPr="00977323">
        <w:rPr>
          <w:rFonts w:ascii="Aptos" w:hAnsi="Aptos" w:cs="Segoe UI"/>
          <w:b/>
          <w:bCs/>
          <w:iCs/>
        </w:rPr>
        <w:t>novým</w:t>
      </w:r>
      <w:r w:rsidRPr="00977323">
        <w:rPr>
          <w:rFonts w:ascii="Aptos" w:hAnsi="Aptos" w:cs="Segoe UI"/>
          <w:b/>
          <w:bCs/>
          <w:iCs/>
        </w:rPr>
        <w:t xml:space="preserve"> zněním:</w:t>
      </w:r>
    </w:p>
    <w:p w14:paraId="49C4D562" w14:textId="3B6FD08A" w:rsidR="0018636D" w:rsidRPr="00977323" w:rsidRDefault="0018636D" w:rsidP="003C2EE9">
      <w:pPr>
        <w:spacing w:line="276" w:lineRule="auto"/>
        <w:jc w:val="both"/>
        <w:rPr>
          <w:rFonts w:ascii="Aptos" w:hAnsi="Aptos" w:cs="Segoe UI"/>
          <w:iCs/>
        </w:rPr>
      </w:pPr>
      <w:r w:rsidRPr="00977323">
        <w:rPr>
          <w:rFonts w:ascii="Aptos" w:hAnsi="Aptos" w:cs="Segoe UI"/>
          <w:iCs/>
        </w:rPr>
        <w:t>„</w:t>
      </w:r>
      <w:r w:rsidR="008E0C10" w:rsidRPr="00977323">
        <w:rPr>
          <w:rFonts w:ascii="Aptos" w:hAnsi="Aptos" w:cs="Segoe UI"/>
          <w:iCs/>
        </w:rPr>
        <w:t>Zhotovitel musí předložit Správci stavby počáteční Harmonogram provedení Díla v souladu s</w:t>
      </w:r>
      <w:r w:rsidR="00167B0C" w:rsidRPr="00977323">
        <w:rPr>
          <w:rFonts w:ascii="Aptos" w:hAnsi="Aptos" w:cs="Segoe UI"/>
          <w:iCs/>
        </w:rPr>
        <w:t> </w:t>
      </w:r>
      <w:r w:rsidR="008E0C10" w:rsidRPr="00977323">
        <w:rPr>
          <w:rFonts w:ascii="Aptos" w:hAnsi="Aptos" w:cs="Segoe UI"/>
          <w:iCs/>
        </w:rPr>
        <w:t>metodikami definovanými v Příloze k nabídce do 28 dnů po tom, co obdržel oznámení podle Pod</w:t>
      </w:r>
      <w:r w:rsidR="008E0C10" w:rsidRPr="00977323">
        <w:rPr>
          <w:rFonts w:ascii="Aptos" w:hAnsi="Aptos" w:cs="Segoe UI"/>
          <w:iCs/>
        </w:rPr>
        <w:noBreakHyphen/>
        <w:t>článku 8.1 [Zahájení prací na díle]. Harmonogram musí být vypracován ve vhodném softwaru tak, aby byly naplněny požadavky uvedené v metodikách definovaných v Příloze k</w:t>
      </w:r>
      <w:r w:rsidR="00167B0C" w:rsidRPr="00977323">
        <w:rPr>
          <w:rFonts w:ascii="Aptos" w:hAnsi="Aptos" w:cs="Segoe UI"/>
          <w:iCs/>
        </w:rPr>
        <w:t> </w:t>
      </w:r>
      <w:r w:rsidR="008E0C10" w:rsidRPr="00977323">
        <w:rPr>
          <w:rFonts w:ascii="Aptos" w:hAnsi="Aptos" w:cs="Segoe UI"/>
          <w:iCs/>
        </w:rPr>
        <w:t>nabídce. Zhotovitel musí také předložit aktualizovaný Harmonogram zobrazující skutečný postup prací v souladu s metodikami definovanými v Příloze k nabídce, kdykoli předchozí Harmonogram přestane zobrazovat skutečný postup nebo není jinak v souladu s povinnostmi Zhotovitele.</w:t>
      </w:r>
      <w:r w:rsidR="008F6FA8" w:rsidRPr="00977323">
        <w:rPr>
          <w:rFonts w:ascii="Aptos" w:hAnsi="Aptos" w:cs="Segoe UI"/>
          <w:iCs/>
        </w:rPr>
        <w:t xml:space="preserve"> </w:t>
      </w:r>
    </w:p>
    <w:p w14:paraId="1F3AEDBD" w14:textId="2E46C430" w:rsidR="0018636D" w:rsidRPr="00977323" w:rsidRDefault="0018636D" w:rsidP="003C2EE9">
      <w:pPr>
        <w:spacing w:line="276" w:lineRule="auto"/>
        <w:jc w:val="both"/>
        <w:rPr>
          <w:rFonts w:ascii="Aptos" w:hAnsi="Aptos" w:cs="Segoe UI"/>
          <w:iCs/>
        </w:rPr>
      </w:pPr>
      <w:r w:rsidRPr="00977323">
        <w:rPr>
          <w:rFonts w:ascii="Aptos" w:hAnsi="Aptos" w:cs="Segoe UI"/>
          <w:iCs/>
        </w:rPr>
        <w:t xml:space="preserve">Počáteční harmonogram i každý další aktualizovaný harmonogram musí být předložen Správci stavby ve </w:t>
      </w:r>
      <w:r w:rsidR="00CA5DEA" w:rsidRPr="00977323">
        <w:rPr>
          <w:rFonts w:ascii="Aptos" w:hAnsi="Aptos" w:cs="Segoe UI"/>
          <w:iCs/>
        </w:rPr>
        <w:t>2</w:t>
      </w:r>
      <w:r w:rsidRPr="00977323">
        <w:rPr>
          <w:rFonts w:ascii="Aptos" w:hAnsi="Aptos" w:cs="Segoe UI"/>
          <w:iCs/>
        </w:rPr>
        <w:t xml:space="preserve"> paré v listinné podobě a jednou v elektronické podobě na datovém nosiči zpracovaný ve formátu *.m</w:t>
      </w:r>
      <w:r w:rsidR="00CB75A2" w:rsidRPr="00977323">
        <w:rPr>
          <w:rFonts w:ascii="Aptos" w:hAnsi="Aptos" w:cs="Segoe UI"/>
          <w:iCs/>
        </w:rPr>
        <w:t>p</w:t>
      </w:r>
      <w:r w:rsidRPr="00977323">
        <w:rPr>
          <w:rFonts w:ascii="Aptos" w:hAnsi="Aptos" w:cs="Segoe UI"/>
          <w:iCs/>
        </w:rPr>
        <w:t xml:space="preserve">p pro MS Project a ve formátu *.xls pro MS Excel a ve formátu *.pdf. </w:t>
      </w:r>
      <w:r w:rsidR="00CA5DEA" w:rsidRPr="00977323">
        <w:rPr>
          <w:rFonts w:ascii="Aptos" w:hAnsi="Aptos" w:cs="Segoe UI"/>
          <w:iCs/>
        </w:rPr>
        <w:t xml:space="preserve">Zhotovitel je povinen v každém harmonogramu zohlednit i to, že realizace Díla bude probíhat za </w:t>
      </w:r>
      <w:r w:rsidR="00F5140F" w:rsidRPr="00977323">
        <w:rPr>
          <w:rFonts w:ascii="Aptos" w:hAnsi="Aptos" w:cs="Segoe UI"/>
          <w:iCs/>
        </w:rPr>
        <w:t xml:space="preserve">částečného </w:t>
      </w:r>
      <w:r w:rsidR="00CA5DEA" w:rsidRPr="00977323">
        <w:rPr>
          <w:rFonts w:ascii="Aptos" w:hAnsi="Aptos" w:cs="Segoe UI"/>
          <w:iCs/>
        </w:rPr>
        <w:t xml:space="preserve">provozu vozovny Objednatele. </w:t>
      </w:r>
      <w:r w:rsidR="00434E2D" w:rsidRPr="00977323">
        <w:rPr>
          <w:rFonts w:ascii="Aptos" w:hAnsi="Aptos" w:cs="Segoe UI"/>
          <w:iCs/>
        </w:rPr>
        <w:t xml:space="preserve">Při zpracování počátečního i aktualizovaného harmonogramu je Zhotovitel povinen respektovat </w:t>
      </w:r>
      <w:r w:rsidR="00DD5C41" w:rsidRPr="00977323">
        <w:rPr>
          <w:rFonts w:ascii="Aptos" w:hAnsi="Aptos" w:cs="Segoe UI"/>
          <w:iCs/>
        </w:rPr>
        <w:t xml:space="preserve">Dobu pro dokončení a </w:t>
      </w:r>
      <w:r w:rsidR="00434E2D" w:rsidRPr="00977323">
        <w:rPr>
          <w:rFonts w:ascii="Aptos" w:hAnsi="Aptos" w:cs="Segoe UI"/>
          <w:iCs/>
        </w:rPr>
        <w:t xml:space="preserve">termíny </w:t>
      </w:r>
      <w:r w:rsidR="00DD5C41" w:rsidRPr="00977323">
        <w:rPr>
          <w:rFonts w:ascii="Aptos" w:hAnsi="Aptos" w:cs="Segoe UI"/>
          <w:iCs/>
        </w:rPr>
        <w:t xml:space="preserve">postupných závazných milníků stanovených ve Smlouvě, zejména </w:t>
      </w:r>
      <w:r w:rsidR="00434E2D" w:rsidRPr="00977323">
        <w:rPr>
          <w:rFonts w:ascii="Aptos" w:hAnsi="Aptos" w:cs="Segoe UI"/>
          <w:iCs/>
        </w:rPr>
        <w:t>v</w:t>
      </w:r>
      <w:r w:rsidR="00B87E5C" w:rsidRPr="00977323">
        <w:rPr>
          <w:rFonts w:ascii="Aptos" w:hAnsi="Aptos" w:cs="Segoe UI"/>
          <w:iCs/>
        </w:rPr>
        <w:t> </w:t>
      </w:r>
      <w:r w:rsidR="00434E2D" w:rsidRPr="00977323">
        <w:rPr>
          <w:rFonts w:ascii="Aptos" w:hAnsi="Aptos" w:cs="Segoe UI"/>
          <w:iCs/>
        </w:rPr>
        <w:t xml:space="preserve">Rozpisu paušálního obnosu Přijaté smluvní částky. </w:t>
      </w:r>
      <w:r w:rsidR="00BF6EAE" w:rsidRPr="00977323">
        <w:rPr>
          <w:rFonts w:ascii="Aptos" w:hAnsi="Aptos" w:cs="Segoe UI"/>
          <w:iCs/>
        </w:rPr>
        <w:t>Nebude-li dohodnuto výslovně jinak, k</w:t>
      </w:r>
      <w:r w:rsidRPr="00977323">
        <w:rPr>
          <w:rFonts w:ascii="Aptos" w:hAnsi="Aptos" w:cs="Segoe UI"/>
          <w:iCs/>
        </w:rPr>
        <w:t>aždý</w:t>
      </w:r>
      <w:r w:rsidR="00434E2D" w:rsidRPr="00977323">
        <w:rPr>
          <w:rFonts w:ascii="Aptos" w:hAnsi="Aptos" w:cs="Segoe UI"/>
          <w:iCs/>
        </w:rPr>
        <w:t xml:space="preserve"> </w:t>
      </w:r>
      <w:r w:rsidRPr="00977323">
        <w:rPr>
          <w:rFonts w:ascii="Aptos" w:hAnsi="Aptos" w:cs="Segoe UI"/>
          <w:iCs/>
        </w:rPr>
        <w:t>harmonogram musí obsahovat:</w:t>
      </w:r>
    </w:p>
    <w:p w14:paraId="32BF3D09" w14:textId="3B32DE1B"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Datum zahájení prací, Dobu pro dokončení Díla</w:t>
      </w:r>
      <w:r w:rsidR="00225C3C" w:rsidRPr="00977323">
        <w:rPr>
          <w:rFonts w:ascii="Aptos" w:eastAsiaTheme="minorHAnsi" w:hAnsi="Aptos" w:cs="Segoe UI"/>
          <w:kern w:val="2"/>
          <w:lang w:eastAsia="en-US" w:bidi="ar-SA"/>
          <w14:ligatures w14:val="standardContextual"/>
        </w:rPr>
        <w:t>, Dobu pro dokončení Sekce 1, termín zahájení Zkušebního provozu Sekce 1</w:t>
      </w:r>
      <w:r w:rsidRPr="00977323">
        <w:rPr>
          <w:rFonts w:ascii="Aptos" w:eastAsiaTheme="minorHAnsi" w:hAnsi="Aptos" w:cs="Segoe UI"/>
          <w:kern w:val="2"/>
          <w:lang w:eastAsia="en-US" w:bidi="ar-SA"/>
          <w14:ligatures w14:val="standardContextual"/>
        </w:rPr>
        <w:t>,</w:t>
      </w:r>
      <w:r w:rsidR="00225C3C" w:rsidRPr="00977323">
        <w:rPr>
          <w:rFonts w:ascii="Aptos" w:eastAsiaTheme="minorHAnsi" w:hAnsi="Aptos" w:cs="Segoe UI"/>
          <w:kern w:val="2"/>
          <w:lang w:eastAsia="en-US" w:bidi="ar-SA"/>
          <w14:ligatures w14:val="standardContextual"/>
        </w:rPr>
        <w:t xml:space="preserve"> všechny postupné závazné milníky a</w:t>
      </w:r>
      <w:r w:rsidRPr="00977323">
        <w:rPr>
          <w:rFonts w:ascii="Aptos" w:eastAsiaTheme="minorHAnsi" w:hAnsi="Aptos" w:cs="Segoe UI"/>
          <w:kern w:val="2"/>
          <w:lang w:eastAsia="en-US" w:bidi="ar-SA"/>
          <w14:ligatures w14:val="standardContextual"/>
        </w:rPr>
        <w:t xml:space="preserve"> každ</w:t>
      </w:r>
      <w:r w:rsidR="00225C3C" w:rsidRPr="00977323">
        <w:rPr>
          <w:rFonts w:ascii="Aptos" w:eastAsiaTheme="minorHAnsi" w:hAnsi="Aptos" w:cs="Segoe UI"/>
          <w:kern w:val="2"/>
          <w:lang w:eastAsia="en-US" w:bidi="ar-SA"/>
          <w14:ligatures w14:val="standardContextual"/>
        </w:rPr>
        <w:t>ou</w:t>
      </w:r>
      <w:r w:rsidRPr="00977323">
        <w:rPr>
          <w:rFonts w:ascii="Aptos" w:eastAsiaTheme="minorHAnsi" w:hAnsi="Aptos" w:cs="Segoe UI"/>
          <w:kern w:val="2"/>
          <w:lang w:eastAsia="en-US" w:bidi="ar-SA"/>
          <w14:ligatures w14:val="standardContextual"/>
        </w:rPr>
        <w:t xml:space="preserve"> Přejímací </w:t>
      </w:r>
      <w:r w:rsidR="00225C3C" w:rsidRPr="00977323">
        <w:rPr>
          <w:rFonts w:ascii="Aptos" w:eastAsiaTheme="minorHAnsi" w:hAnsi="Aptos" w:cs="Segoe UI"/>
          <w:kern w:val="2"/>
          <w:lang w:eastAsia="en-US" w:bidi="ar-SA"/>
          <w14:ligatures w14:val="standardContextual"/>
        </w:rPr>
        <w:t>zkoušku</w:t>
      </w:r>
      <w:r w:rsidRPr="00977323">
        <w:rPr>
          <w:rFonts w:ascii="Aptos" w:eastAsiaTheme="minorHAnsi" w:hAnsi="Aptos" w:cs="Segoe UI"/>
          <w:kern w:val="2"/>
          <w:lang w:eastAsia="en-US" w:bidi="ar-SA"/>
          <w14:ligatures w14:val="standardContextual"/>
        </w:rPr>
        <w:t>,</w:t>
      </w:r>
    </w:p>
    <w:p w14:paraId="6D953FC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lastRenderedPageBreak/>
        <w:t>termíny poskytnutí práva přístupu, předání a umožnění užívání Staveniště v souladu s termínem stanoveným v Příloze k nabídce, pořadí, ve kterém Zhotovitel zamýšlí Dílo vykonat včetně práce každého ze jmenovaných Podzhotovitelů,</w:t>
      </w:r>
    </w:p>
    <w:p w14:paraId="11BCE0BB" w14:textId="7C1FB2D9"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harmonogram odevzdání jednotlivých </w:t>
      </w:r>
      <w:r w:rsidR="00DD5C41" w:rsidRPr="00977323">
        <w:rPr>
          <w:rFonts w:ascii="Aptos" w:eastAsiaTheme="minorHAnsi" w:hAnsi="Aptos" w:cs="Segoe UI"/>
          <w:kern w:val="2"/>
          <w:lang w:eastAsia="en-US" w:bidi="ar-SA"/>
          <w14:ligatures w14:val="standardContextual"/>
        </w:rPr>
        <w:t>Dokumentů zhotovitele Správc</w:t>
      </w:r>
      <w:r w:rsidR="00CB75A2" w:rsidRPr="00977323">
        <w:rPr>
          <w:rFonts w:ascii="Aptos" w:eastAsiaTheme="minorHAnsi" w:hAnsi="Aptos" w:cs="Segoe UI"/>
          <w:kern w:val="2"/>
          <w:lang w:eastAsia="en-US" w:bidi="ar-SA"/>
          <w14:ligatures w14:val="standardContextual"/>
        </w:rPr>
        <w:t>i</w:t>
      </w:r>
      <w:r w:rsidR="00DD5C41" w:rsidRPr="00977323">
        <w:rPr>
          <w:rFonts w:ascii="Aptos" w:eastAsiaTheme="minorHAnsi" w:hAnsi="Aptos" w:cs="Segoe UI"/>
          <w:kern w:val="2"/>
          <w:lang w:eastAsia="en-US" w:bidi="ar-SA"/>
          <w14:ligatures w14:val="standardContextual"/>
        </w:rPr>
        <w:t xml:space="preserve"> stavby </w:t>
      </w:r>
      <w:r w:rsidR="00CB75A2" w:rsidRPr="00977323">
        <w:rPr>
          <w:rFonts w:ascii="Aptos" w:eastAsiaTheme="minorHAnsi" w:hAnsi="Aptos" w:cs="Segoe UI"/>
          <w:kern w:val="2"/>
          <w:lang w:eastAsia="en-US" w:bidi="ar-SA"/>
          <w14:ligatures w14:val="standardContextual"/>
        </w:rPr>
        <w:t>k posouzení podle Pod-článku 5.2, včetně předpokládaných termínů vydání oznámení o neuplatnění námitek nebo marného uplynutí příslušné lhůty,</w:t>
      </w:r>
      <w:r w:rsidRPr="00977323">
        <w:rPr>
          <w:rFonts w:ascii="Aptos" w:eastAsiaTheme="minorHAnsi" w:hAnsi="Aptos" w:cs="Segoe UI"/>
          <w:kern w:val="2"/>
          <w:lang w:eastAsia="en-US" w:bidi="ar-SA"/>
          <w14:ligatures w14:val="standardContextual"/>
        </w:rPr>
        <w:t xml:space="preserve"> a harmonogram předávání technologických předpisů a výrobně technické dokumentace,</w:t>
      </w:r>
    </w:p>
    <w:p w14:paraId="16063031"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smluvní hodnotu prací předpokládaných k realizaci v jednotlivých měsících provádění Díla podle Smlouvy,</w:t>
      </w:r>
    </w:p>
    <w:p w14:paraId="06737B81" w14:textId="157E80C4"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posloupnost a načasování nápravných prací (jsou-li nějaké) podle Pod-článku 7.5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Odmítnutí</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 xml:space="preserve"> a 7.6 </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Nápravné práce</w:t>
      </w:r>
      <w:r w:rsidR="00A92BB1" w:rsidRPr="00977323">
        <w:rPr>
          <w:rFonts w:ascii="Aptos" w:eastAsiaTheme="minorHAnsi" w:hAnsi="Aptos" w:cs="Segoe UI"/>
          <w:kern w:val="2"/>
          <w:lang w:eastAsia="en-US" w:bidi="ar-SA"/>
          <w14:ligatures w14:val="standardContextual"/>
        </w:rPr>
        <w:t>]</w:t>
      </w:r>
      <w:r w:rsidRPr="00977323">
        <w:rPr>
          <w:rFonts w:ascii="Aptos" w:eastAsiaTheme="minorHAnsi" w:hAnsi="Aptos" w:cs="Segoe UI"/>
          <w:kern w:val="2"/>
          <w:lang w:eastAsia="en-US" w:bidi="ar-SA"/>
          <w14:ligatures w14:val="standardContextual"/>
        </w:rPr>
        <w:t>,</w:t>
      </w:r>
    </w:p>
    <w:p w14:paraId="1755C414"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činnosti s logickými vazbami a znázorněním nejdřívějšího a nejpozdějšího možného termínu zahájení a ukončení každé z činností, rezervy (jsou-li nějaké), a kritickou cestu (případně kritické cesty),</w:t>
      </w:r>
    </w:p>
    <w:p w14:paraId="5050004B"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termíny všech místně uznaných dnů pracovního klidu a pracovního volna (státních svátků),</w:t>
      </w:r>
    </w:p>
    <w:p w14:paraId="28280C99"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všechny klíčové termíny dodání Technologického zařízení a Materiálů,</w:t>
      </w:r>
    </w:p>
    <w:p w14:paraId="23780AC6" w14:textId="77777777" w:rsidR="0018636D" w:rsidRPr="00977323" w:rsidRDefault="0018636D" w:rsidP="0029685D">
      <w:pPr>
        <w:pStyle w:val="Styl1"/>
        <w:numPr>
          <w:ilvl w:val="0"/>
          <w:numId w:val="10"/>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 xml:space="preserve">pro každou činnost: skutečný aktuální postup k danému datu, jakékoli zpoždění tohoto postupu a vliv tohoto zpoždění na další činnosti (jsou-li nějaké), </w:t>
      </w:r>
    </w:p>
    <w:p w14:paraId="326502A5" w14:textId="77777777" w:rsidR="0018636D" w:rsidRPr="00977323" w:rsidRDefault="0018636D" w:rsidP="0029685D">
      <w:pPr>
        <w:pStyle w:val="Styl1"/>
        <w:numPr>
          <w:ilvl w:val="0"/>
          <w:numId w:val="10"/>
        </w:numPr>
        <w:spacing w:before="0" w:after="160" w:line="276" w:lineRule="auto"/>
        <w:rPr>
          <w:rFonts w:ascii="Aptos" w:hAnsi="Aptos" w:cs="Segoe UI"/>
          <w:i/>
          <w:color w:val="000000" w:themeColor="text1"/>
        </w:rPr>
      </w:pPr>
      <w:r w:rsidRPr="00977323">
        <w:rPr>
          <w:rFonts w:ascii="Aptos" w:eastAsiaTheme="minorHAnsi" w:hAnsi="Aptos" w:cs="Segoe UI"/>
          <w:color w:val="000000" w:themeColor="text1"/>
          <w:kern w:val="2"/>
          <w:lang w:eastAsia="en-US" w:bidi="ar-SA"/>
          <w14:ligatures w14:val="standardContextual"/>
        </w:rPr>
        <w:t>průvodní zprávu, která obsahuje</w:t>
      </w:r>
      <w:r w:rsidRPr="00977323">
        <w:rPr>
          <w:rFonts w:ascii="Aptos" w:hAnsi="Aptos" w:cs="Segoe UI"/>
          <w:i/>
          <w:color w:val="000000" w:themeColor="text1"/>
        </w:rPr>
        <w:t xml:space="preserve">: </w:t>
      </w:r>
    </w:p>
    <w:p w14:paraId="682339FF"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Popis všech hlavních etap provádění Díla,</w:t>
      </w:r>
    </w:p>
    <w:p w14:paraId="2A74E579"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obecný popis postupů, které Zhotovitel zamýšlí použít při provádění Díla,</w:t>
      </w:r>
    </w:p>
    <w:p w14:paraId="619413C5" w14:textId="7E17CA20"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údaje znázorňující Zhotovitelův přiměřený odhad počtu Personálu zhotovitele v</w:t>
      </w:r>
      <w:r w:rsidR="005A6BDB" w:rsidRPr="00977323">
        <w:rPr>
          <w:rFonts w:ascii="Aptos" w:eastAsiaTheme="minorHAnsi" w:hAnsi="Aptos" w:cs="Segoe UI"/>
          <w:kern w:val="2"/>
          <w:lang w:eastAsia="en-US" w:bidi="ar-SA"/>
          <w14:ligatures w14:val="standardContextual"/>
        </w:rPr>
        <w:t> </w:t>
      </w:r>
      <w:r w:rsidRPr="00977323">
        <w:rPr>
          <w:rFonts w:ascii="Aptos" w:eastAsiaTheme="minorHAnsi" w:hAnsi="Aptos" w:cs="Segoe UI"/>
          <w:kern w:val="2"/>
          <w:lang w:eastAsia="en-US" w:bidi="ar-SA"/>
          <w14:ligatures w14:val="standardContextual"/>
        </w:rPr>
        <w:t>každé kategorii a počtu každého typu Vybavení zhotovitele potřebného na Staveništi pro každý stavební objekt po měsících,</w:t>
      </w:r>
    </w:p>
    <w:p w14:paraId="08C74AFB"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v případě aktualizovaného harmonogramu identifikaci jakékoli významné změny oproti předchozímu harmonogramu předloženému Zhotovitelem před předmětnou změnou,</w:t>
      </w:r>
    </w:p>
    <w:p w14:paraId="60942D90" w14:textId="77777777" w:rsidR="0018636D" w:rsidRPr="00977323" w:rsidRDefault="0018636D" w:rsidP="0029685D">
      <w:pPr>
        <w:pStyle w:val="Styl1"/>
        <w:numPr>
          <w:ilvl w:val="0"/>
          <w:numId w:val="11"/>
        </w:numPr>
        <w:spacing w:before="0" w:after="160" w:line="276" w:lineRule="auto"/>
        <w:rPr>
          <w:rFonts w:ascii="Aptos" w:eastAsiaTheme="minorHAnsi" w:hAnsi="Aptos" w:cs="Segoe UI"/>
          <w:kern w:val="2"/>
          <w:lang w:eastAsia="en-US" w:bidi="ar-SA"/>
          <w14:ligatures w14:val="standardContextual"/>
        </w:rPr>
      </w:pPr>
      <w:r w:rsidRPr="00977323">
        <w:rPr>
          <w:rFonts w:ascii="Aptos" w:eastAsiaTheme="minorHAnsi" w:hAnsi="Aptos" w:cs="Segoe UI"/>
          <w:kern w:val="2"/>
          <w:lang w:eastAsia="en-US" w:bidi="ar-SA"/>
          <w14:ligatures w14:val="standardContextual"/>
        </w:rPr>
        <w:t>Zhotovitelův návrh překonání vlivu jakýchkoli zpoždění na postup prací na Díle.“</w:t>
      </w:r>
    </w:p>
    <w:p w14:paraId="19FE0F1D" w14:textId="667805D8" w:rsidR="00B255CB" w:rsidRPr="00977323" w:rsidRDefault="0018636D"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druhém odstavci</w:t>
      </w:r>
      <w:r w:rsidRPr="00977323">
        <w:rPr>
          <w:rFonts w:ascii="Aptos" w:hAnsi="Aptos" w:cs="Segoe UI"/>
          <w:b/>
          <w:bCs/>
        </w:rPr>
        <w:t xml:space="preserve"> </w:t>
      </w:r>
      <w:r w:rsidR="00B255CB" w:rsidRPr="00977323">
        <w:rPr>
          <w:rFonts w:ascii="Aptos" w:hAnsi="Aptos" w:cs="Segoe UI"/>
          <w:b/>
          <w:bCs/>
        </w:rPr>
        <w:t>doplňuje takto:</w:t>
      </w:r>
    </w:p>
    <w:p w14:paraId="2325F54A" w14:textId="07329B68" w:rsidR="00C97C0F" w:rsidRPr="00977323" w:rsidRDefault="00D17008" w:rsidP="003C2EE9">
      <w:pPr>
        <w:spacing w:line="276" w:lineRule="auto"/>
        <w:jc w:val="both"/>
        <w:rPr>
          <w:rFonts w:ascii="Aptos" w:hAnsi="Aptos" w:cs="Segoe UI"/>
          <w:iCs/>
        </w:rPr>
      </w:pPr>
      <w:r w:rsidRPr="00977323">
        <w:rPr>
          <w:rFonts w:ascii="Aptos" w:hAnsi="Aptos" w:cs="Segoe UI"/>
          <w:iCs/>
        </w:rPr>
        <w:t xml:space="preserve">„Jestliže Správce stavby do 21 dnů po obdržení harmonogramu </w:t>
      </w:r>
      <w:r w:rsidR="00CA5DEA" w:rsidRPr="00977323">
        <w:rPr>
          <w:rFonts w:ascii="Aptos" w:hAnsi="Aptos" w:cs="Segoe UI"/>
          <w:iCs/>
        </w:rPr>
        <w:t xml:space="preserve">nebo </w:t>
      </w:r>
      <w:r w:rsidR="00E8199C" w:rsidRPr="00977323">
        <w:rPr>
          <w:rFonts w:ascii="Aptos" w:hAnsi="Aptos" w:cs="Segoe UI"/>
          <w:iCs/>
        </w:rPr>
        <w:t>do 14 dnů po obdržení aktualizovaného harmonogramu</w:t>
      </w:r>
      <w:r w:rsidR="002141A3" w:rsidRPr="00977323">
        <w:rPr>
          <w:rFonts w:ascii="Aptos" w:hAnsi="Aptos" w:cs="Segoe UI"/>
          <w:iCs/>
        </w:rPr>
        <w:t xml:space="preserve"> </w:t>
      </w:r>
      <w:r w:rsidRPr="00977323">
        <w:rPr>
          <w:rFonts w:ascii="Aptos" w:hAnsi="Aptos" w:cs="Segoe UI"/>
          <w:iCs/>
        </w:rPr>
        <w:t xml:space="preserve">nedá Zhotoviteli oznámení, v kterém uvede, v jakém rozsahu tento harmonogram neodpovídá Smlouvě, musí Zhotovitel postupovat ve shodě s tímto harmonogramem v souladu s jeho dalšími povinnostmi ze Smlouvy. Personál </w:t>
      </w:r>
      <w:r w:rsidR="00BD202E" w:rsidRPr="00977323">
        <w:rPr>
          <w:rFonts w:ascii="Aptos" w:hAnsi="Aptos" w:cs="Segoe UI"/>
          <w:iCs/>
        </w:rPr>
        <w:t>o</w:t>
      </w:r>
      <w:r w:rsidRPr="00977323">
        <w:rPr>
          <w:rFonts w:ascii="Aptos" w:hAnsi="Aptos" w:cs="Segoe UI"/>
          <w:iCs/>
        </w:rPr>
        <w:t>bjednatele je oprávněný se při plánování svých činností na tento harmonogram spoléhat</w:t>
      </w:r>
      <w:r w:rsidR="00582E22" w:rsidRPr="00977323">
        <w:rPr>
          <w:rFonts w:ascii="Aptos" w:hAnsi="Aptos" w:cs="Segoe UI"/>
          <w:iCs/>
        </w:rPr>
        <w:t>.“</w:t>
      </w:r>
    </w:p>
    <w:p w14:paraId="2DA43CC8" w14:textId="04CE1E4D" w:rsidR="00156790" w:rsidRPr="00977323" w:rsidRDefault="00F7341C"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8.3 se</w:t>
      </w:r>
      <w:r w:rsidR="0040740F" w:rsidRPr="00977323">
        <w:rPr>
          <w:rFonts w:ascii="Aptos" w:hAnsi="Aptos" w:cs="Segoe UI"/>
          <w:b/>
          <w:bCs/>
        </w:rPr>
        <w:t xml:space="preserve"> ve čtvrtém odstavci</w:t>
      </w:r>
      <w:r w:rsidRPr="00977323">
        <w:rPr>
          <w:rFonts w:ascii="Aptos" w:hAnsi="Aptos" w:cs="Segoe UI"/>
          <w:b/>
          <w:bCs/>
        </w:rPr>
        <w:t xml:space="preserve"> mění následovně:</w:t>
      </w:r>
    </w:p>
    <w:p w14:paraId="0DD74D73" w14:textId="219C90C6" w:rsidR="004D0689" w:rsidRPr="00977323" w:rsidRDefault="004D0689" w:rsidP="003C2EE9">
      <w:pPr>
        <w:spacing w:line="276" w:lineRule="auto"/>
        <w:jc w:val="both"/>
        <w:rPr>
          <w:rFonts w:ascii="Aptos" w:hAnsi="Aptos" w:cs="Segoe UI"/>
          <w:iCs/>
        </w:rPr>
      </w:pPr>
      <w:r w:rsidRPr="00977323">
        <w:rPr>
          <w:rFonts w:ascii="Aptos" w:hAnsi="Aptos" w:cs="Segoe UI"/>
          <w:iCs/>
        </w:rPr>
        <w:lastRenderedPageBreak/>
        <w:t xml:space="preserve">„Kdykoli dá Správce stavby Zhotoviteli oznámení, že harmonogram (ve stanoveném rozsahu) neodpovídá Smlouvě nebo </w:t>
      </w:r>
      <w:r w:rsidR="00156790" w:rsidRPr="00977323">
        <w:rPr>
          <w:rFonts w:ascii="Aptos" w:hAnsi="Aptos" w:cs="Segoe UI"/>
          <w:iCs/>
        </w:rPr>
        <w:t>přestane zobrazovat skutečný postup nebo není jinak v souladu s povinnostmi Zhotovitele</w:t>
      </w:r>
      <w:r w:rsidRPr="00977323">
        <w:rPr>
          <w:rFonts w:ascii="Aptos" w:hAnsi="Aptos" w:cs="Segoe UI"/>
          <w:iCs/>
        </w:rPr>
        <w:t>, musí Zhotovitel Správci stavby předložit aktualizovaný harmonogram v souladu s tímto Pod-článkem.“</w:t>
      </w:r>
    </w:p>
    <w:p w14:paraId="5816E1FE" w14:textId="01FFF9A4" w:rsidR="00457375" w:rsidRPr="00977323" w:rsidRDefault="00457375" w:rsidP="00457375">
      <w:pPr>
        <w:spacing w:line="276" w:lineRule="auto"/>
        <w:jc w:val="both"/>
        <w:rPr>
          <w:rFonts w:ascii="Aptos" w:hAnsi="Aptos" w:cs="Segoe UI"/>
          <w:b/>
          <w:bCs/>
        </w:rPr>
      </w:pPr>
      <w:r w:rsidRPr="00977323">
        <w:rPr>
          <w:rFonts w:ascii="Aptos" w:hAnsi="Aptos" w:cs="Segoe UI"/>
          <w:b/>
          <w:bCs/>
        </w:rPr>
        <w:t xml:space="preserve">Pod-článek 8.3 se na konci </w:t>
      </w:r>
      <w:r w:rsidR="00D72CC2" w:rsidRPr="00977323">
        <w:rPr>
          <w:rFonts w:ascii="Aptos" w:hAnsi="Aptos" w:cs="Segoe UI"/>
          <w:b/>
          <w:bCs/>
        </w:rPr>
        <w:t>doplňuje</w:t>
      </w:r>
      <w:r w:rsidRPr="00977323">
        <w:rPr>
          <w:rFonts w:ascii="Aptos" w:hAnsi="Aptos" w:cs="Segoe UI"/>
          <w:b/>
          <w:bCs/>
        </w:rPr>
        <w:t xml:space="preserve"> následovně:</w:t>
      </w:r>
    </w:p>
    <w:p w14:paraId="15F0FE75" w14:textId="71677F6D" w:rsidR="000D012C" w:rsidRPr="00977323" w:rsidRDefault="000D012C" w:rsidP="000D012C">
      <w:pPr>
        <w:spacing w:line="276" w:lineRule="auto"/>
        <w:jc w:val="both"/>
        <w:rPr>
          <w:rFonts w:ascii="Aptos" w:hAnsi="Aptos" w:cs="Segoe UI"/>
          <w:iCs/>
        </w:rPr>
      </w:pPr>
      <w:r w:rsidRPr="00977323">
        <w:rPr>
          <w:rFonts w:ascii="Aptos" w:hAnsi="Aptos" w:cs="Segoe UI"/>
          <w:iCs/>
        </w:rPr>
        <w:t xml:space="preserve">„Harmonogram podle tohoto Pod-článku musí kromě jiného obsahovat </w:t>
      </w:r>
      <w:r w:rsidR="00CB75A2" w:rsidRPr="00977323">
        <w:rPr>
          <w:rFonts w:ascii="Aptos" w:hAnsi="Aptos" w:cs="Segoe UI"/>
          <w:iCs/>
        </w:rPr>
        <w:t>všechny</w:t>
      </w:r>
      <w:r w:rsidRPr="00977323">
        <w:rPr>
          <w:rFonts w:ascii="Aptos" w:hAnsi="Aptos" w:cs="Segoe UI"/>
          <w:iCs/>
        </w:rPr>
        <w:t xml:space="preserve"> postupné závazné milníky </w:t>
      </w:r>
      <w:r w:rsidR="00CB75A2" w:rsidRPr="00977323">
        <w:rPr>
          <w:rFonts w:ascii="Aptos" w:hAnsi="Aptos" w:cs="Segoe UI"/>
          <w:iCs/>
        </w:rPr>
        <w:t>stanovené ve Smlouvě</w:t>
      </w:r>
      <w:r w:rsidRPr="00977323">
        <w:rPr>
          <w:rFonts w:ascii="Aptos" w:hAnsi="Aptos" w:cs="Segoe UI"/>
          <w:iCs/>
        </w:rPr>
        <w:t>, zejména v Rozpisu paušálního obnosu Přijaté smluvní částky</w:t>
      </w:r>
      <w:r w:rsidR="00CB75A2" w:rsidRPr="00977323">
        <w:rPr>
          <w:rFonts w:ascii="Aptos" w:hAnsi="Aptos" w:cs="Segoe UI"/>
          <w:iCs/>
        </w:rPr>
        <w:t>, včetně termínu jejich splnění</w:t>
      </w:r>
      <w:r w:rsidRPr="00977323">
        <w:rPr>
          <w:rFonts w:ascii="Aptos" w:hAnsi="Aptos" w:cs="Segoe UI"/>
          <w:iCs/>
        </w:rPr>
        <w:t>.</w:t>
      </w:r>
    </w:p>
    <w:p w14:paraId="024B55FD" w14:textId="379F56E6" w:rsidR="000D012C" w:rsidRPr="00977323" w:rsidRDefault="000D012C" w:rsidP="000D012C">
      <w:pPr>
        <w:spacing w:line="276" w:lineRule="auto"/>
        <w:jc w:val="both"/>
        <w:rPr>
          <w:rFonts w:ascii="Aptos" w:hAnsi="Aptos" w:cs="Segoe UI"/>
          <w:iCs/>
        </w:rPr>
      </w:pPr>
      <w:r w:rsidRPr="00977323">
        <w:rPr>
          <w:rFonts w:ascii="Aptos" w:hAnsi="Aptos" w:cs="Segoe UI"/>
          <w:iCs/>
        </w:rPr>
        <w:t xml:space="preserve">Zhotovitel je povinen průběžně aktualizovat Harmonogram tak, aby odpovídal skutečnému postupu prací a </w:t>
      </w:r>
      <w:r w:rsidR="00CB75A2" w:rsidRPr="00977323">
        <w:rPr>
          <w:rFonts w:ascii="Aptos" w:hAnsi="Aptos" w:cs="Segoe UI"/>
          <w:iCs/>
        </w:rPr>
        <w:t>u každého postupného závazného milníku uváděl jeho smluvní termín a, liší-li se od něj, také aktuální předpokládaný termín jeho splnění.</w:t>
      </w:r>
    </w:p>
    <w:p w14:paraId="1F2E8D86" w14:textId="62951B1D" w:rsidR="000D012C" w:rsidRPr="00977323" w:rsidRDefault="000D012C" w:rsidP="000D012C">
      <w:pPr>
        <w:spacing w:line="276" w:lineRule="auto"/>
        <w:jc w:val="both"/>
        <w:rPr>
          <w:rFonts w:ascii="Aptos" w:hAnsi="Aptos" w:cs="Segoe UI"/>
          <w:iCs/>
        </w:rPr>
      </w:pPr>
      <w:r w:rsidRPr="00977323">
        <w:rPr>
          <w:rFonts w:ascii="Aptos" w:hAnsi="Aptos" w:cs="Segoe UI"/>
          <w:iCs/>
        </w:rPr>
        <w:t>Plnění, u nichž je v Rozpisu paušálního obnosu Přijaté smluvní částky stanoveno pouze, že probíhají průběžně během výstavby, se v Harmonogramu uvedou v návaznosti na skutečný postup provádění Díla</w:t>
      </w:r>
      <w:r w:rsidR="00C745FE" w:rsidRPr="00977323">
        <w:rPr>
          <w:rFonts w:ascii="Aptos" w:hAnsi="Aptos" w:cs="Segoe UI"/>
          <w:iCs/>
        </w:rPr>
        <w:t>.</w:t>
      </w:r>
    </w:p>
    <w:p w14:paraId="211E0579" w14:textId="56C113D8" w:rsidR="00CB75A2" w:rsidRPr="00977323" w:rsidRDefault="00CB75A2" w:rsidP="000D012C">
      <w:pPr>
        <w:spacing w:line="276" w:lineRule="auto"/>
        <w:jc w:val="both"/>
        <w:rPr>
          <w:rFonts w:ascii="Aptos" w:hAnsi="Aptos" w:cs="Segoe UI"/>
          <w:iCs/>
          <w:highlight w:val="yellow"/>
        </w:rPr>
      </w:pPr>
      <w:r w:rsidRPr="00977323">
        <w:rPr>
          <w:rFonts w:ascii="Aptos" w:hAnsi="Aptos" w:cs="Segoe UI"/>
          <w:iCs/>
        </w:rPr>
        <w:t>Aktualizací Harmonogramu nedochází ke změně termínu postupného závazného milníku; ten lze změnit pouze v souladu se Smlouvou.</w:t>
      </w:r>
    </w:p>
    <w:p w14:paraId="488A801C" w14:textId="3B27FDBA" w:rsidR="00C75943" w:rsidRPr="00977323" w:rsidRDefault="00C75943" w:rsidP="00CA5DEA">
      <w:pPr>
        <w:keepNext/>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w:t>
      </w:r>
      <w:r w:rsidR="008E069D" w:rsidRPr="00977323">
        <w:rPr>
          <w:rFonts w:ascii="Aptos" w:hAnsi="Aptos" w:cs="Segoe UI"/>
          <w:b/>
          <w:bCs/>
        </w:rPr>
        <w:t>8.6</w:t>
      </w:r>
      <w:r w:rsidRPr="00977323">
        <w:rPr>
          <w:rFonts w:ascii="Aptos" w:hAnsi="Aptos" w:cs="Segoe UI"/>
          <w:b/>
          <w:bCs/>
        </w:rPr>
        <w:t xml:space="preserve"> se</w:t>
      </w:r>
      <w:r w:rsidR="0040740F" w:rsidRPr="00977323">
        <w:rPr>
          <w:rFonts w:ascii="Aptos" w:hAnsi="Aptos" w:cs="Segoe UI"/>
          <w:b/>
          <w:bCs/>
        </w:rPr>
        <w:t xml:space="preserve"> v posledním odstavci</w:t>
      </w:r>
      <w:r w:rsidRPr="00977323">
        <w:rPr>
          <w:rFonts w:ascii="Aptos" w:hAnsi="Aptos" w:cs="Segoe UI"/>
          <w:b/>
          <w:bCs/>
        </w:rPr>
        <w:t xml:space="preserve"> mění následovně:</w:t>
      </w:r>
    </w:p>
    <w:p w14:paraId="41238A50" w14:textId="651046C3" w:rsidR="00DB59A3" w:rsidRPr="00977323" w:rsidRDefault="00DB59A3" w:rsidP="003C2EE9">
      <w:pPr>
        <w:spacing w:line="276" w:lineRule="auto"/>
        <w:jc w:val="both"/>
        <w:rPr>
          <w:rFonts w:ascii="Aptos" w:hAnsi="Aptos" w:cs="Segoe UI"/>
          <w:iCs/>
        </w:rPr>
      </w:pPr>
      <w:r w:rsidRPr="00977323">
        <w:rPr>
          <w:rFonts w:ascii="Aptos" w:hAnsi="Aptos" w:cs="Segoe UI"/>
          <w:iCs/>
        </w:rPr>
        <w:t xml:space="preserve">„Nedá-li Správce stavby jiné oznámení, Zhotovitel musí použít tyto revidované postupy, které mohou vyžadovat větší množství pracovních hodin anebo počtu Personálu zhotovitele anebo Věcí určených pro dílo na riziko a náklady Zhotovitele. Jestliže tyto revidované postupy Objednateli způsobí dodatečné náklady, musí Zhotovitel tyto náklady zaplatit Objednateli podle Pod-článku 2.5 </w:t>
      </w:r>
      <w:r w:rsidR="00A92BB1" w:rsidRPr="00977323">
        <w:rPr>
          <w:rFonts w:ascii="Aptos" w:hAnsi="Aptos" w:cs="Segoe UI"/>
          <w:iCs/>
        </w:rPr>
        <w:t>[</w:t>
      </w:r>
      <w:r w:rsidRPr="00977323">
        <w:rPr>
          <w:rFonts w:ascii="Aptos" w:hAnsi="Aptos" w:cs="Segoe UI"/>
          <w:iCs/>
        </w:rPr>
        <w:t>Claimy objednatele</w:t>
      </w:r>
      <w:r w:rsidR="00A92BB1" w:rsidRPr="00977323">
        <w:rPr>
          <w:rFonts w:ascii="Aptos" w:hAnsi="Aptos" w:cs="Segoe UI"/>
          <w:iCs/>
        </w:rPr>
        <w:t>]</w:t>
      </w:r>
      <w:r w:rsidRPr="00977323">
        <w:rPr>
          <w:rFonts w:ascii="Aptos" w:hAnsi="Aptos" w:cs="Segoe UI"/>
          <w:iCs/>
        </w:rPr>
        <w:t xml:space="preserve"> spolu s</w:t>
      </w:r>
      <w:r w:rsidR="00DE7E53" w:rsidRPr="00977323">
        <w:rPr>
          <w:rFonts w:ascii="Aptos" w:hAnsi="Aptos" w:cs="Segoe UI"/>
          <w:iCs/>
        </w:rPr>
        <w:t>e sm</w:t>
      </w:r>
      <w:r w:rsidR="00BC1F68" w:rsidRPr="00977323">
        <w:rPr>
          <w:rFonts w:ascii="Aptos" w:hAnsi="Aptos" w:cs="Segoe UI"/>
          <w:iCs/>
        </w:rPr>
        <w:t>luvní pokutou podle této Smlouvy.</w:t>
      </w:r>
    </w:p>
    <w:p w14:paraId="7A882871" w14:textId="241B29E9" w:rsidR="00197CBE" w:rsidRPr="00977323" w:rsidRDefault="00197CBE" w:rsidP="003C2EE9">
      <w:pPr>
        <w:spacing w:line="276" w:lineRule="auto"/>
        <w:jc w:val="both"/>
        <w:rPr>
          <w:rFonts w:ascii="Aptos" w:hAnsi="Aptos" w:cs="Segoe UI"/>
          <w:b/>
          <w:bCs/>
          <w:iCs/>
        </w:rPr>
      </w:pPr>
      <w:r w:rsidRPr="00977323">
        <w:rPr>
          <w:rFonts w:ascii="Aptos" w:hAnsi="Aptos" w:cs="Segoe UI"/>
          <w:b/>
          <w:bCs/>
          <w:iCs/>
        </w:rPr>
        <w:t xml:space="preserve">Pod-článek 8.7 </w:t>
      </w:r>
      <w:r w:rsidR="00B742DF" w:rsidRPr="00977323">
        <w:rPr>
          <w:rFonts w:ascii="Aptos" w:hAnsi="Aptos" w:cs="Segoe UI"/>
          <w:b/>
          <w:bCs/>
          <w:iCs/>
        </w:rPr>
        <w:t>se nahrazuje takto:</w:t>
      </w:r>
    </w:p>
    <w:p w14:paraId="52B43517" w14:textId="5F55CD96" w:rsidR="00B021B5" w:rsidRPr="00977323" w:rsidRDefault="00B021B5" w:rsidP="003C2EE9">
      <w:pPr>
        <w:spacing w:line="276" w:lineRule="auto"/>
        <w:jc w:val="both"/>
        <w:rPr>
          <w:rFonts w:ascii="Aptos" w:hAnsi="Aptos" w:cs="Segoe UI"/>
          <w:iCs/>
        </w:rPr>
      </w:pPr>
      <w:r w:rsidRPr="00977323">
        <w:rPr>
          <w:rFonts w:ascii="Aptos" w:hAnsi="Aptos" w:cs="Segoe UI"/>
          <w:iCs/>
        </w:rPr>
        <w:t>„</w:t>
      </w:r>
      <w:r w:rsidRPr="00977323">
        <w:rPr>
          <w:rFonts w:ascii="Aptos" w:hAnsi="Aptos" w:cs="Segoe UI"/>
          <w:b/>
          <w:bCs/>
          <w:iCs/>
        </w:rPr>
        <w:t>Smluvní pokuta za zpoždění</w:t>
      </w:r>
      <w:r w:rsidRPr="00977323">
        <w:rPr>
          <w:rFonts w:ascii="Aptos" w:hAnsi="Aptos" w:cs="Segoe UI"/>
          <w:iCs/>
        </w:rPr>
        <w:t xml:space="preserve"> </w:t>
      </w:r>
    </w:p>
    <w:p w14:paraId="4468E9F6" w14:textId="1DF9BC8E" w:rsidR="00225C3C" w:rsidRPr="00977323" w:rsidRDefault="00B021B5" w:rsidP="003C2EE9">
      <w:pPr>
        <w:spacing w:line="276" w:lineRule="auto"/>
        <w:jc w:val="both"/>
        <w:rPr>
          <w:rFonts w:ascii="Aptos" w:hAnsi="Aptos" w:cs="Segoe UI"/>
          <w:iCs/>
        </w:rPr>
      </w:pPr>
      <w:r w:rsidRPr="00977323">
        <w:rPr>
          <w:rFonts w:ascii="Aptos" w:hAnsi="Aptos" w:cs="Segoe UI"/>
          <w:iCs/>
        </w:rPr>
        <w:t xml:space="preserve">Jestliže Zhotovitel nedodrží </w:t>
      </w:r>
      <w:r w:rsidR="00225C3C" w:rsidRPr="00977323">
        <w:rPr>
          <w:rFonts w:ascii="Aptos" w:hAnsi="Aptos" w:cs="Segoe UI"/>
          <w:iCs/>
        </w:rPr>
        <w:t>Dobu pro dokončení Díla nebo Dobu pro dokončení Sekce</w:t>
      </w:r>
      <w:r w:rsidRPr="00977323">
        <w:rPr>
          <w:rFonts w:ascii="Aptos" w:hAnsi="Aptos" w:cs="Segoe UI"/>
          <w:iCs/>
        </w:rPr>
        <w:t xml:space="preserve">, musí Zhotovitel podle Pod-článku 2.5 [Claimy objednatele] zaplatit </w:t>
      </w:r>
      <w:r w:rsidR="00225C3C" w:rsidRPr="00977323">
        <w:rPr>
          <w:rFonts w:ascii="Aptos" w:hAnsi="Aptos" w:cs="Segoe UI"/>
          <w:iCs/>
        </w:rPr>
        <w:t>Objednateli smluvní pokutu za zpoždění ve výši stanovené pro Dílo nebo příslušnou Sekci v Příloze k nabídce</w:t>
      </w:r>
      <w:r w:rsidRPr="00977323">
        <w:rPr>
          <w:rFonts w:ascii="Aptos" w:hAnsi="Aptos" w:cs="Segoe UI"/>
          <w:iCs/>
        </w:rPr>
        <w:t>.</w:t>
      </w:r>
    </w:p>
    <w:p w14:paraId="66658D6B" w14:textId="74498B10" w:rsidR="00B021B5" w:rsidRPr="00977323" w:rsidRDefault="007F2AF5" w:rsidP="003C2EE9">
      <w:pPr>
        <w:spacing w:line="276" w:lineRule="auto"/>
        <w:jc w:val="both"/>
        <w:rPr>
          <w:rFonts w:ascii="Aptos" w:hAnsi="Aptos" w:cs="Segoe UI"/>
          <w:iCs/>
        </w:rPr>
      </w:pPr>
      <w:r w:rsidRPr="00977323">
        <w:rPr>
          <w:rFonts w:ascii="Aptos" w:hAnsi="Aptos" w:cs="Segoe UI"/>
          <w:iCs/>
        </w:rPr>
        <w:t>C</w:t>
      </w:r>
      <w:r w:rsidR="00B021B5" w:rsidRPr="00977323">
        <w:rPr>
          <w:rFonts w:ascii="Aptos" w:hAnsi="Aptos" w:cs="Segoe UI"/>
          <w:iCs/>
        </w:rPr>
        <w:t>elkov</w:t>
      </w:r>
      <w:r w:rsidR="00564E7D" w:rsidRPr="00977323">
        <w:rPr>
          <w:rFonts w:ascii="Aptos" w:hAnsi="Aptos" w:cs="Segoe UI"/>
          <w:iCs/>
        </w:rPr>
        <w:t>á</w:t>
      </w:r>
      <w:r w:rsidR="00B021B5" w:rsidRPr="00977323">
        <w:rPr>
          <w:rFonts w:ascii="Aptos" w:hAnsi="Aptos" w:cs="Segoe UI"/>
          <w:iCs/>
        </w:rPr>
        <w:t xml:space="preserve"> </w:t>
      </w:r>
      <w:r w:rsidR="00B51506" w:rsidRPr="00977323">
        <w:rPr>
          <w:rFonts w:ascii="Aptos" w:hAnsi="Aptos" w:cs="Segoe UI"/>
          <w:iCs/>
        </w:rPr>
        <w:t>čá</w:t>
      </w:r>
      <w:r w:rsidR="00B021B5" w:rsidRPr="00977323">
        <w:rPr>
          <w:rFonts w:ascii="Aptos" w:hAnsi="Aptos" w:cs="Segoe UI"/>
          <w:iCs/>
        </w:rPr>
        <w:t>stka zp</w:t>
      </w:r>
      <w:r w:rsidR="0028601F" w:rsidRPr="00977323">
        <w:rPr>
          <w:rFonts w:ascii="Aptos" w:hAnsi="Aptos" w:cs="Segoe UI"/>
          <w:iCs/>
        </w:rPr>
        <w:t>ů</w:t>
      </w:r>
      <w:r w:rsidR="00B021B5" w:rsidRPr="00977323">
        <w:rPr>
          <w:rFonts w:ascii="Aptos" w:hAnsi="Aptos" w:cs="Segoe UI"/>
          <w:iCs/>
        </w:rPr>
        <w:t>sobil</w:t>
      </w:r>
      <w:r w:rsidR="0028601F" w:rsidRPr="00977323">
        <w:rPr>
          <w:rFonts w:ascii="Aptos" w:hAnsi="Aptos" w:cs="Segoe UI"/>
          <w:iCs/>
        </w:rPr>
        <w:t>á</w:t>
      </w:r>
      <w:r w:rsidR="00B021B5" w:rsidRPr="00977323">
        <w:rPr>
          <w:rFonts w:ascii="Aptos" w:hAnsi="Aptos" w:cs="Segoe UI"/>
          <w:iCs/>
        </w:rPr>
        <w:t xml:space="preserve"> k platb</w:t>
      </w:r>
      <w:r w:rsidR="0028601F" w:rsidRPr="00977323">
        <w:rPr>
          <w:rFonts w:ascii="Aptos" w:hAnsi="Aptos" w:cs="Segoe UI"/>
          <w:iCs/>
        </w:rPr>
        <w:t>ě</w:t>
      </w:r>
      <w:r w:rsidR="00B021B5" w:rsidRPr="00977323">
        <w:rPr>
          <w:rFonts w:ascii="Aptos" w:hAnsi="Aptos" w:cs="Segoe UI"/>
          <w:iCs/>
        </w:rPr>
        <w:t xml:space="preserve"> podle tohoto Pod-</w:t>
      </w:r>
      <w:r w:rsidR="00564E7D" w:rsidRPr="00977323">
        <w:rPr>
          <w:rFonts w:ascii="Aptos" w:hAnsi="Aptos" w:cs="Segoe UI"/>
          <w:iCs/>
        </w:rPr>
        <w:t>č</w:t>
      </w:r>
      <w:r w:rsidR="00B021B5" w:rsidRPr="00977323">
        <w:rPr>
          <w:rFonts w:ascii="Aptos" w:hAnsi="Aptos" w:cs="Segoe UI"/>
          <w:iCs/>
        </w:rPr>
        <w:t>l</w:t>
      </w:r>
      <w:r w:rsidR="0028601F" w:rsidRPr="00977323">
        <w:rPr>
          <w:rFonts w:ascii="Aptos" w:hAnsi="Aptos" w:cs="Segoe UI"/>
          <w:iCs/>
        </w:rPr>
        <w:t>á</w:t>
      </w:r>
      <w:r w:rsidR="00B021B5" w:rsidRPr="00977323">
        <w:rPr>
          <w:rFonts w:ascii="Aptos" w:hAnsi="Aptos" w:cs="Segoe UI"/>
          <w:iCs/>
        </w:rPr>
        <w:t>nku nesm</w:t>
      </w:r>
      <w:r w:rsidR="00564E7D" w:rsidRPr="00977323">
        <w:rPr>
          <w:rFonts w:ascii="Aptos" w:hAnsi="Aptos" w:cs="Segoe UI"/>
          <w:iCs/>
        </w:rPr>
        <w:t>í</w:t>
      </w:r>
      <w:r w:rsidR="00B021B5" w:rsidRPr="00977323">
        <w:rPr>
          <w:rFonts w:ascii="Aptos" w:hAnsi="Aptos" w:cs="Segoe UI"/>
          <w:iCs/>
        </w:rPr>
        <w:t xml:space="preserve"> p</w:t>
      </w:r>
      <w:r w:rsidR="00564E7D" w:rsidRPr="00977323">
        <w:rPr>
          <w:rFonts w:ascii="Aptos" w:hAnsi="Aptos" w:cs="Segoe UI"/>
          <w:iCs/>
        </w:rPr>
        <w:t>ř</w:t>
      </w:r>
      <w:r w:rsidR="00B021B5" w:rsidRPr="00977323">
        <w:rPr>
          <w:rFonts w:ascii="Aptos" w:hAnsi="Aptos" w:cs="Segoe UI"/>
          <w:iCs/>
        </w:rPr>
        <w:t>ekro</w:t>
      </w:r>
      <w:r w:rsidR="00564E7D" w:rsidRPr="00977323">
        <w:rPr>
          <w:rFonts w:ascii="Aptos" w:hAnsi="Aptos" w:cs="Segoe UI"/>
          <w:iCs/>
        </w:rPr>
        <w:t>č</w:t>
      </w:r>
      <w:r w:rsidR="00B021B5" w:rsidRPr="00977323">
        <w:rPr>
          <w:rFonts w:ascii="Aptos" w:hAnsi="Aptos" w:cs="Segoe UI"/>
          <w:iCs/>
        </w:rPr>
        <w:t>it maxim</w:t>
      </w:r>
      <w:r w:rsidR="00564E7D" w:rsidRPr="00977323">
        <w:rPr>
          <w:rFonts w:ascii="Aptos" w:hAnsi="Aptos" w:cs="Segoe UI"/>
          <w:iCs/>
        </w:rPr>
        <w:t>á</w:t>
      </w:r>
      <w:r w:rsidR="00B021B5" w:rsidRPr="00977323">
        <w:rPr>
          <w:rFonts w:ascii="Aptos" w:hAnsi="Aptos" w:cs="Segoe UI"/>
          <w:iCs/>
        </w:rPr>
        <w:t>ln</w:t>
      </w:r>
      <w:r w:rsidR="00564E7D" w:rsidRPr="00977323">
        <w:rPr>
          <w:rFonts w:ascii="Aptos" w:hAnsi="Aptos" w:cs="Segoe UI"/>
          <w:iCs/>
        </w:rPr>
        <w:t>í</w:t>
      </w:r>
      <w:r w:rsidR="00B021B5" w:rsidRPr="00977323">
        <w:rPr>
          <w:rFonts w:ascii="Aptos" w:hAnsi="Aptos" w:cs="Segoe UI"/>
          <w:iCs/>
        </w:rPr>
        <w:t xml:space="preserve"> hodnotu smluvn</w:t>
      </w:r>
      <w:r w:rsidR="00564E7D" w:rsidRPr="00977323">
        <w:rPr>
          <w:rFonts w:ascii="Aptos" w:hAnsi="Aptos" w:cs="Segoe UI"/>
          <w:iCs/>
        </w:rPr>
        <w:t>í</w:t>
      </w:r>
      <w:r w:rsidR="00B021B5" w:rsidRPr="00977323">
        <w:rPr>
          <w:rFonts w:ascii="Aptos" w:hAnsi="Aptos" w:cs="Segoe UI"/>
          <w:iCs/>
        </w:rPr>
        <w:t xml:space="preserve"> pokuty za zpo</w:t>
      </w:r>
      <w:r w:rsidR="00B51506" w:rsidRPr="00977323">
        <w:rPr>
          <w:rFonts w:ascii="Aptos" w:hAnsi="Aptos" w:cs="Segoe UI"/>
          <w:iCs/>
        </w:rPr>
        <w:t>ž</w:t>
      </w:r>
      <w:r w:rsidR="00B021B5" w:rsidRPr="00977323">
        <w:rPr>
          <w:rFonts w:ascii="Aptos" w:hAnsi="Aptos" w:cs="Segoe UI"/>
          <w:iCs/>
        </w:rPr>
        <w:t>d</w:t>
      </w:r>
      <w:r w:rsidR="00B51506" w:rsidRPr="00977323">
        <w:rPr>
          <w:rFonts w:ascii="Aptos" w:hAnsi="Aptos" w:cs="Segoe UI"/>
          <w:iCs/>
        </w:rPr>
        <w:t>ě</w:t>
      </w:r>
      <w:r w:rsidR="00B021B5" w:rsidRPr="00977323">
        <w:rPr>
          <w:rFonts w:ascii="Aptos" w:hAnsi="Aptos" w:cs="Segoe UI"/>
          <w:iCs/>
        </w:rPr>
        <w:t>ní (je-li takov</w:t>
      </w:r>
      <w:r w:rsidR="00B51506" w:rsidRPr="00977323">
        <w:rPr>
          <w:rFonts w:ascii="Aptos" w:hAnsi="Aptos" w:cs="Segoe UI"/>
          <w:iCs/>
        </w:rPr>
        <w:t>á</w:t>
      </w:r>
      <w:r w:rsidR="00B021B5" w:rsidRPr="00977323">
        <w:rPr>
          <w:rFonts w:ascii="Aptos" w:hAnsi="Aptos" w:cs="Segoe UI"/>
          <w:iCs/>
        </w:rPr>
        <w:t>) stanovenou v P</w:t>
      </w:r>
      <w:r w:rsidR="00B51506" w:rsidRPr="00977323">
        <w:rPr>
          <w:rFonts w:ascii="Aptos" w:hAnsi="Aptos" w:cs="Segoe UI"/>
          <w:iCs/>
        </w:rPr>
        <w:t>ří</w:t>
      </w:r>
      <w:r w:rsidR="00B021B5" w:rsidRPr="00977323">
        <w:rPr>
          <w:rFonts w:ascii="Aptos" w:hAnsi="Aptos" w:cs="Segoe UI"/>
          <w:iCs/>
        </w:rPr>
        <w:t>loze k</w:t>
      </w:r>
      <w:r w:rsidR="00FF03A5" w:rsidRPr="00977323">
        <w:rPr>
          <w:rFonts w:ascii="Aptos" w:hAnsi="Aptos" w:cs="Segoe UI"/>
          <w:iCs/>
        </w:rPr>
        <w:t> </w:t>
      </w:r>
      <w:r w:rsidR="00B021B5" w:rsidRPr="00977323">
        <w:rPr>
          <w:rFonts w:ascii="Aptos" w:hAnsi="Aptos" w:cs="Segoe UI"/>
          <w:iCs/>
        </w:rPr>
        <w:t>nab</w:t>
      </w:r>
      <w:r w:rsidR="00B51506" w:rsidRPr="00977323">
        <w:rPr>
          <w:rFonts w:ascii="Aptos" w:hAnsi="Aptos" w:cs="Segoe UI"/>
          <w:iCs/>
        </w:rPr>
        <w:t>í</w:t>
      </w:r>
      <w:r w:rsidR="00B021B5" w:rsidRPr="00977323">
        <w:rPr>
          <w:rFonts w:ascii="Aptos" w:hAnsi="Aptos" w:cs="Segoe UI"/>
          <w:iCs/>
        </w:rPr>
        <w:t xml:space="preserve">dce. </w:t>
      </w:r>
    </w:p>
    <w:p w14:paraId="60EF2872" w14:textId="60B17DBA" w:rsidR="00B021B5" w:rsidRPr="00977323" w:rsidRDefault="00B021B5" w:rsidP="003C2EE9">
      <w:pPr>
        <w:spacing w:line="276" w:lineRule="auto"/>
        <w:jc w:val="both"/>
        <w:rPr>
          <w:rFonts w:ascii="Aptos" w:hAnsi="Aptos" w:cs="Segoe UI"/>
          <w:iCs/>
        </w:rPr>
      </w:pPr>
      <w:r w:rsidRPr="00977323">
        <w:rPr>
          <w:rFonts w:ascii="Aptos" w:hAnsi="Aptos" w:cs="Segoe UI"/>
          <w:iCs/>
        </w:rPr>
        <w:t>Tato smluvn</w:t>
      </w:r>
      <w:r w:rsidR="00B51506" w:rsidRPr="00977323">
        <w:rPr>
          <w:rFonts w:ascii="Aptos" w:hAnsi="Aptos" w:cs="Segoe UI"/>
          <w:iCs/>
        </w:rPr>
        <w:t>í</w:t>
      </w:r>
      <w:r w:rsidRPr="00977323">
        <w:rPr>
          <w:rFonts w:ascii="Aptos" w:hAnsi="Aptos" w:cs="Segoe UI"/>
          <w:iCs/>
        </w:rPr>
        <w:t xml:space="preserve"> pokuta nezbavuje Zhotovitele z</w:t>
      </w:r>
      <w:r w:rsidR="00B51506" w:rsidRPr="00977323">
        <w:rPr>
          <w:rFonts w:ascii="Aptos" w:hAnsi="Aptos" w:cs="Segoe UI"/>
          <w:iCs/>
        </w:rPr>
        <w:t>á</w:t>
      </w:r>
      <w:r w:rsidRPr="00977323">
        <w:rPr>
          <w:rFonts w:ascii="Aptos" w:hAnsi="Aptos" w:cs="Segoe UI"/>
          <w:iCs/>
        </w:rPr>
        <w:t>vazku dokon</w:t>
      </w:r>
      <w:r w:rsidR="00B51506" w:rsidRPr="00977323">
        <w:rPr>
          <w:rFonts w:ascii="Aptos" w:hAnsi="Aptos" w:cs="Segoe UI"/>
          <w:iCs/>
        </w:rPr>
        <w:t>č</w:t>
      </w:r>
      <w:r w:rsidRPr="00977323">
        <w:rPr>
          <w:rFonts w:ascii="Aptos" w:hAnsi="Aptos" w:cs="Segoe UI"/>
          <w:iCs/>
        </w:rPr>
        <w:t>it D</w:t>
      </w:r>
      <w:r w:rsidR="00B51506" w:rsidRPr="00977323">
        <w:rPr>
          <w:rFonts w:ascii="Aptos" w:hAnsi="Aptos" w:cs="Segoe UI"/>
          <w:iCs/>
        </w:rPr>
        <w:t>í</w:t>
      </w:r>
      <w:r w:rsidRPr="00977323">
        <w:rPr>
          <w:rFonts w:ascii="Aptos" w:hAnsi="Aptos" w:cs="Segoe UI"/>
          <w:iCs/>
        </w:rPr>
        <w:t xml:space="preserve">lo nebo </w:t>
      </w:r>
      <w:r w:rsidR="00225C3C" w:rsidRPr="00977323">
        <w:rPr>
          <w:rFonts w:ascii="Aptos" w:hAnsi="Aptos" w:cs="Segoe UI"/>
          <w:iCs/>
        </w:rPr>
        <w:t xml:space="preserve">Sekci ani </w:t>
      </w:r>
      <w:r w:rsidRPr="00977323">
        <w:rPr>
          <w:rFonts w:ascii="Aptos" w:hAnsi="Aptos" w:cs="Segoe UI"/>
          <w:iCs/>
        </w:rPr>
        <w:t>jak</w:t>
      </w:r>
      <w:r w:rsidR="00B51506" w:rsidRPr="00977323">
        <w:rPr>
          <w:rFonts w:ascii="Aptos" w:hAnsi="Aptos" w:cs="Segoe UI"/>
          <w:iCs/>
        </w:rPr>
        <w:t>é</w:t>
      </w:r>
      <w:r w:rsidRPr="00977323">
        <w:rPr>
          <w:rFonts w:ascii="Aptos" w:hAnsi="Aptos" w:cs="Segoe UI"/>
          <w:iCs/>
        </w:rPr>
        <w:t>koli jiné povinnosti, z</w:t>
      </w:r>
      <w:r w:rsidR="00B51506" w:rsidRPr="00977323">
        <w:rPr>
          <w:rFonts w:ascii="Aptos" w:hAnsi="Aptos" w:cs="Segoe UI"/>
          <w:iCs/>
        </w:rPr>
        <w:t>á</w:t>
      </w:r>
      <w:r w:rsidRPr="00977323">
        <w:rPr>
          <w:rFonts w:ascii="Aptos" w:hAnsi="Aptos" w:cs="Segoe UI"/>
          <w:iCs/>
        </w:rPr>
        <w:t>vazku nebo odpov</w:t>
      </w:r>
      <w:r w:rsidR="00B51506" w:rsidRPr="00977323">
        <w:rPr>
          <w:rFonts w:ascii="Aptos" w:hAnsi="Aptos" w:cs="Segoe UI"/>
          <w:iCs/>
        </w:rPr>
        <w:t>ě</w:t>
      </w:r>
      <w:r w:rsidRPr="00977323">
        <w:rPr>
          <w:rFonts w:ascii="Aptos" w:hAnsi="Aptos" w:cs="Segoe UI"/>
          <w:iCs/>
        </w:rPr>
        <w:t>dnosti, kter</w:t>
      </w:r>
      <w:r w:rsidR="00B51506" w:rsidRPr="00977323">
        <w:rPr>
          <w:rFonts w:ascii="Aptos" w:hAnsi="Aptos" w:cs="Segoe UI"/>
          <w:iCs/>
        </w:rPr>
        <w:t>é</w:t>
      </w:r>
      <w:r w:rsidRPr="00977323">
        <w:rPr>
          <w:rFonts w:ascii="Aptos" w:hAnsi="Aptos" w:cs="Segoe UI"/>
          <w:iCs/>
        </w:rPr>
        <w:t xml:space="preserve"> m</w:t>
      </w:r>
      <w:r w:rsidR="00B51506" w:rsidRPr="00977323">
        <w:rPr>
          <w:rFonts w:ascii="Aptos" w:hAnsi="Aptos" w:cs="Segoe UI"/>
          <w:iCs/>
        </w:rPr>
        <w:t>ůž</w:t>
      </w:r>
      <w:r w:rsidRPr="00977323">
        <w:rPr>
          <w:rFonts w:ascii="Aptos" w:hAnsi="Aptos" w:cs="Segoe UI"/>
          <w:iCs/>
        </w:rPr>
        <w:t>e m</w:t>
      </w:r>
      <w:r w:rsidR="00B51506" w:rsidRPr="00977323">
        <w:rPr>
          <w:rFonts w:ascii="Aptos" w:hAnsi="Aptos" w:cs="Segoe UI"/>
          <w:iCs/>
        </w:rPr>
        <w:t>í</w:t>
      </w:r>
      <w:r w:rsidRPr="00977323">
        <w:rPr>
          <w:rFonts w:ascii="Aptos" w:hAnsi="Aptos" w:cs="Segoe UI"/>
          <w:iCs/>
        </w:rPr>
        <w:t xml:space="preserve">t podle Smlouvy.“ </w:t>
      </w:r>
    </w:p>
    <w:p w14:paraId="475180B4" w14:textId="764AB84D" w:rsidR="00DE6A06" w:rsidRPr="00977323" w:rsidRDefault="009F578B" w:rsidP="003C2EE9">
      <w:pPr>
        <w:spacing w:line="276" w:lineRule="auto"/>
        <w:jc w:val="both"/>
        <w:rPr>
          <w:rFonts w:ascii="Aptos" w:hAnsi="Aptos" w:cs="Segoe UI"/>
          <w:b/>
          <w:bCs/>
        </w:rPr>
      </w:pPr>
      <w:r w:rsidRPr="00977323">
        <w:rPr>
          <w:rFonts w:ascii="Aptos" w:hAnsi="Aptos" w:cs="Segoe UI"/>
          <w:b/>
          <w:bCs/>
        </w:rPr>
        <w:t>Pod-člán</w:t>
      </w:r>
      <w:r w:rsidR="0040740F" w:rsidRPr="00977323">
        <w:rPr>
          <w:rFonts w:ascii="Aptos" w:hAnsi="Aptos" w:cs="Segoe UI"/>
          <w:b/>
          <w:bCs/>
        </w:rPr>
        <w:t>ek</w:t>
      </w:r>
      <w:r w:rsidRPr="00977323">
        <w:rPr>
          <w:rFonts w:ascii="Aptos" w:hAnsi="Aptos" w:cs="Segoe UI"/>
          <w:b/>
          <w:bCs/>
        </w:rPr>
        <w:t xml:space="preserve"> 8.9 se</w:t>
      </w:r>
      <w:r w:rsidR="0040740F" w:rsidRPr="00977323">
        <w:rPr>
          <w:rFonts w:ascii="Aptos" w:hAnsi="Aptos" w:cs="Segoe UI"/>
          <w:b/>
          <w:bCs/>
        </w:rPr>
        <w:t xml:space="preserve"> na konci</w:t>
      </w:r>
      <w:r w:rsidRPr="00977323">
        <w:rPr>
          <w:rFonts w:ascii="Aptos" w:hAnsi="Aptos" w:cs="Segoe UI"/>
          <w:b/>
          <w:bCs/>
        </w:rPr>
        <w:t xml:space="preserve"> doplňuje </w:t>
      </w:r>
      <w:r w:rsidR="0040740F" w:rsidRPr="00977323">
        <w:rPr>
          <w:rFonts w:ascii="Aptos" w:hAnsi="Aptos" w:cs="Segoe UI"/>
          <w:b/>
          <w:bCs/>
        </w:rPr>
        <w:t>takto</w:t>
      </w:r>
      <w:r w:rsidRPr="00977323">
        <w:rPr>
          <w:rFonts w:ascii="Aptos" w:hAnsi="Aptos" w:cs="Segoe UI"/>
          <w:b/>
          <w:bCs/>
        </w:rPr>
        <w:t>:</w:t>
      </w:r>
    </w:p>
    <w:p w14:paraId="54C28EBA" w14:textId="5081F758" w:rsidR="00E47DEA" w:rsidRPr="00977323" w:rsidRDefault="0032494E" w:rsidP="003C2EE9">
      <w:pPr>
        <w:spacing w:line="276" w:lineRule="auto"/>
        <w:jc w:val="both"/>
        <w:rPr>
          <w:rFonts w:ascii="Aptos" w:hAnsi="Aptos" w:cs="Segoe UI"/>
          <w:iCs/>
        </w:rPr>
      </w:pPr>
      <w:r w:rsidRPr="00977323">
        <w:rPr>
          <w:rFonts w:ascii="Aptos" w:hAnsi="Aptos" w:cs="Segoe UI"/>
          <w:iCs/>
        </w:rPr>
        <w:t>„Zhotovitel není oprávněn k prodloužení doby nebo platbě Nákladů, které mu vznikly napravováním následků Zhotovitelovy vadné projektov</w:t>
      </w:r>
      <w:r w:rsidR="00150ECD" w:rsidRPr="00977323">
        <w:rPr>
          <w:rFonts w:ascii="Aptos" w:hAnsi="Aptos" w:cs="Segoe UI"/>
          <w:iCs/>
        </w:rPr>
        <w:t>é</w:t>
      </w:r>
      <w:r w:rsidRPr="00977323">
        <w:rPr>
          <w:rFonts w:ascii="Aptos" w:hAnsi="Aptos" w:cs="Segoe UI"/>
          <w:iCs/>
        </w:rPr>
        <w:t xml:space="preserve"> dokumentace, vadného řemeslného zpracování nebo vadných materiálů nebo Zhotovitelova zanedbání povinnosti chránit, uskladnit a zabezpečit v souladu s Pod-článkem 8.8 </w:t>
      </w:r>
      <w:r w:rsidR="00AF60EF" w:rsidRPr="00977323">
        <w:rPr>
          <w:rFonts w:ascii="Aptos" w:hAnsi="Aptos" w:cs="Segoe UI"/>
          <w:iCs/>
        </w:rPr>
        <w:t>[</w:t>
      </w:r>
      <w:r w:rsidRPr="00977323">
        <w:rPr>
          <w:rFonts w:ascii="Aptos" w:hAnsi="Aptos" w:cs="Segoe UI"/>
          <w:i/>
        </w:rPr>
        <w:t>Přerušení práce</w:t>
      </w:r>
      <w:r w:rsidR="00AF60EF" w:rsidRPr="00977323">
        <w:rPr>
          <w:rFonts w:ascii="Aptos" w:hAnsi="Aptos" w:cs="Segoe UI"/>
          <w:iCs/>
        </w:rPr>
        <w:t>]</w:t>
      </w:r>
      <w:r w:rsidR="002F4B03" w:rsidRPr="00977323">
        <w:rPr>
          <w:rFonts w:ascii="Aptos" w:hAnsi="Aptos" w:cs="Segoe UI"/>
          <w:iCs/>
        </w:rPr>
        <w:t xml:space="preserve"> </w:t>
      </w:r>
      <w:r w:rsidR="00E47DEA" w:rsidRPr="00977323">
        <w:rPr>
          <w:rFonts w:ascii="Aptos" w:hAnsi="Aptos" w:cs="Segoe UI"/>
          <w:iCs/>
        </w:rPr>
        <w:t>nebo porušením jakékoli povinnosti Zhotovitele stanovené ve Smlouvě nebo vyplývající z Právních předpisů.“</w:t>
      </w:r>
    </w:p>
    <w:p w14:paraId="1289FCCE" w14:textId="541199C1" w:rsidR="00B021B5" w:rsidRPr="00977323" w:rsidRDefault="00580F26" w:rsidP="003C2EE9">
      <w:pPr>
        <w:spacing w:line="276" w:lineRule="auto"/>
        <w:jc w:val="both"/>
        <w:rPr>
          <w:rFonts w:ascii="Aptos" w:hAnsi="Aptos" w:cs="Segoe UI"/>
          <w:b/>
          <w:bCs/>
          <w:iCs/>
        </w:rPr>
      </w:pPr>
      <w:r w:rsidRPr="00977323">
        <w:rPr>
          <w:rFonts w:ascii="Aptos" w:hAnsi="Aptos" w:cs="Segoe UI"/>
          <w:b/>
          <w:bCs/>
        </w:rPr>
        <w:lastRenderedPageBreak/>
        <w:t>Pod-člán</w:t>
      </w:r>
      <w:r w:rsidR="0040740F" w:rsidRPr="00977323">
        <w:rPr>
          <w:rFonts w:ascii="Aptos" w:hAnsi="Aptos" w:cs="Segoe UI"/>
          <w:b/>
          <w:bCs/>
        </w:rPr>
        <w:t>ek</w:t>
      </w:r>
      <w:r w:rsidRPr="00977323">
        <w:rPr>
          <w:rFonts w:ascii="Aptos" w:hAnsi="Aptos" w:cs="Segoe UI"/>
          <w:b/>
          <w:bCs/>
        </w:rPr>
        <w:t xml:space="preserve"> 9.1. se</w:t>
      </w:r>
      <w:r w:rsidR="0040740F" w:rsidRPr="00977323">
        <w:rPr>
          <w:rFonts w:ascii="Aptos" w:hAnsi="Aptos" w:cs="Segoe UI"/>
          <w:b/>
          <w:bCs/>
        </w:rPr>
        <w:t xml:space="preserve"> ve čtvrtém odstavci doplňuje takto</w:t>
      </w:r>
      <w:r w:rsidR="001D4531" w:rsidRPr="00977323">
        <w:rPr>
          <w:rFonts w:ascii="Aptos" w:hAnsi="Aptos" w:cs="Segoe UI"/>
          <w:b/>
          <w:bCs/>
        </w:rPr>
        <w:t>:</w:t>
      </w:r>
    </w:p>
    <w:p w14:paraId="3FFB3BDE" w14:textId="77777777" w:rsidR="00225C3C" w:rsidRPr="00977323" w:rsidRDefault="002C636A" w:rsidP="003C2EE9">
      <w:pPr>
        <w:spacing w:line="276" w:lineRule="auto"/>
        <w:jc w:val="both"/>
        <w:rPr>
          <w:rFonts w:ascii="Aptos" w:hAnsi="Aptos" w:cs="Segoe UI"/>
          <w:iCs/>
        </w:rPr>
      </w:pPr>
      <w:r w:rsidRPr="00977323">
        <w:rPr>
          <w:rFonts w:ascii="Aptos" w:hAnsi="Aptos" w:cs="Segoe UI"/>
          <w:iCs/>
        </w:rPr>
        <w:t>„</w:t>
      </w:r>
      <w:r w:rsidR="00E3238D" w:rsidRPr="00977323">
        <w:rPr>
          <w:rFonts w:ascii="Aptos" w:hAnsi="Aptos" w:cs="Segoe UI"/>
          <w:iCs/>
        </w:rPr>
        <w:t xml:space="preserve">Během zkušebního provozování, když je Dílo provozované za stabilních podmínek, musí dát Zhotovitel Správci stavby oznámení, že Dílo je připravené pro jakékoli další Přejímací zkoušky včetně výkonových zkoušek za účelem prokázání, jestli Dílo splňuje kritéria specifikovaná v Požadavcích objednatele a Seznamu záruk. </w:t>
      </w:r>
      <w:r w:rsidRPr="00977323">
        <w:rPr>
          <w:rFonts w:ascii="Aptos" w:hAnsi="Aptos" w:cs="Segoe UI"/>
          <w:iCs/>
        </w:rPr>
        <w:t>Další požadavky na zkoušky před převzetím Díla jsou uvedeny v Požadavcích objednatele.</w:t>
      </w:r>
    </w:p>
    <w:p w14:paraId="2142787B" w14:textId="23599D7B" w:rsidR="002C636A" w:rsidRPr="00977323" w:rsidRDefault="00225C3C" w:rsidP="003C2EE9">
      <w:pPr>
        <w:spacing w:line="276" w:lineRule="auto"/>
        <w:jc w:val="both"/>
        <w:rPr>
          <w:rFonts w:ascii="Aptos" w:hAnsi="Aptos" w:cs="Segoe UI"/>
          <w:iCs/>
        </w:rPr>
      </w:pPr>
      <w:r w:rsidRPr="00977323">
        <w:rPr>
          <w:rFonts w:ascii="Aptos" w:hAnsi="Aptos" w:cs="Segoe UI"/>
          <w:iCs/>
        </w:rPr>
        <w:t>Před převzetím Díla nebo Sekce musí být úspěšně provedeny všechny Přejímací zkoušky, které lze s ohledem na jejich povahu provést před zahájením Zkušebního provozu. Zkoušky, které lze podle Smlouvy nebo jejich povahy provést až v průběhu Zkušebního provozu Sekce 1, budou provedeny v průběhu Zkušebního provozu podle Pod-článku 10.5 [Zkušební provoz] a Požadavků objednatele. Další požadavky na zkoušky jsou uvedeny v Požadavcích objednatele.</w:t>
      </w:r>
      <w:r w:rsidR="002C636A" w:rsidRPr="00977323">
        <w:rPr>
          <w:rFonts w:ascii="Aptos" w:hAnsi="Aptos" w:cs="Segoe UI"/>
          <w:iCs/>
        </w:rPr>
        <w:t>“</w:t>
      </w:r>
    </w:p>
    <w:p w14:paraId="605000FB" w14:textId="7988FED3" w:rsidR="00E10441" w:rsidRPr="00977323" w:rsidRDefault="00E10441" w:rsidP="003C2EE9">
      <w:pPr>
        <w:spacing w:line="276" w:lineRule="auto"/>
        <w:jc w:val="both"/>
        <w:rPr>
          <w:rFonts w:ascii="Aptos" w:hAnsi="Aptos" w:cs="Segoe UI"/>
          <w:iCs/>
        </w:rPr>
      </w:pPr>
      <w:r w:rsidRPr="00977323">
        <w:rPr>
          <w:rFonts w:ascii="Aptos" w:hAnsi="Aptos" w:cs="Segoe UI"/>
          <w:b/>
        </w:rPr>
        <w:t>Pod-člán</w:t>
      </w:r>
      <w:r w:rsidR="0040740F" w:rsidRPr="00977323">
        <w:rPr>
          <w:rFonts w:ascii="Aptos" w:hAnsi="Aptos" w:cs="Segoe UI"/>
          <w:b/>
        </w:rPr>
        <w:t>ek</w:t>
      </w:r>
      <w:r w:rsidRPr="00977323">
        <w:rPr>
          <w:rFonts w:ascii="Aptos" w:hAnsi="Aptos" w:cs="Segoe UI"/>
          <w:b/>
        </w:rPr>
        <w:t xml:space="preserve"> 9.1. se </w:t>
      </w:r>
      <w:r w:rsidR="0040740F" w:rsidRPr="00977323">
        <w:rPr>
          <w:rFonts w:ascii="Aptos" w:hAnsi="Aptos" w:cs="Segoe UI"/>
          <w:b/>
        </w:rPr>
        <w:t>na konci doplňuje takto</w:t>
      </w:r>
      <w:r w:rsidRPr="00977323">
        <w:rPr>
          <w:rFonts w:ascii="Aptos" w:hAnsi="Aptos" w:cs="Segoe UI"/>
          <w:b/>
        </w:rPr>
        <w:t>:</w:t>
      </w:r>
    </w:p>
    <w:p w14:paraId="171D0235" w14:textId="5B3FFBA8" w:rsidR="00C85A78" w:rsidRPr="00977323" w:rsidRDefault="00C85A78" w:rsidP="003C2EE9">
      <w:pPr>
        <w:spacing w:line="276" w:lineRule="auto"/>
        <w:jc w:val="both"/>
        <w:rPr>
          <w:rFonts w:ascii="Aptos" w:hAnsi="Aptos" w:cs="Segoe UI"/>
          <w:iCs/>
        </w:rPr>
      </w:pPr>
      <w:r w:rsidRPr="00977323">
        <w:rPr>
          <w:rFonts w:ascii="Aptos" w:hAnsi="Aptos" w:cs="Segoe UI"/>
          <w:iCs/>
        </w:rPr>
        <w:t>„</w:t>
      </w:r>
      <w:r w:rsidR="00225C3C" w:rsidRPr="00977323">
        <w:rPr>
          <w:rFonts w:ascii="Aptos" w:hAnsi="Aptos" w:cs="Segoe UI"/>
          <w:iCs/>
        </w:rPr>
        <w:t>Zkušební provoz Sekce 1 musí být zahájen nejpozději v termínu stanoveném v Příloze k nabídce.</w:t>
      </w:r>
      <w:r w:rsidRPr="00977323">
        <w:rPr>
          <w:rFonts w:ascii="Aptos" w:hAnsi="Aptos" w:cs="Segoe UI"/>
          <w:iCs/>
        </w:rPr>
        <w:t>“</w:t>
      </w:r>
    </w:p>
    <w:p w14:paraId="34746252" w14:textId="3405DD9A" w:rsidR="00BB6E3C" w:rsidRPr="00977323" w:rsidRDefault="00F35C8F" w:rsidP="003C2EE9">
      <w:pPr>
        <w:spacing w:line="276" w:lineRule="auto"/>
        <w:jc w:val="both"/>
        <w:rPr>
          <w:rFonts w:ascii="Aptos" w:hAnsi="Aptos" w:cs="Segoe UI"/>
          <w:b/>
          <w:bCs/>
        </w:rPr>
      </w:pPr>
      <w:r w:rsidRPr="00977323">
        <w:rPr>
          <w:rFonts w:ascii="Aptos" w:hAnsi="Aptos" w:cs="Segoe UI"/>
          <w:b/>
          <w:bCs/>
        </w:rPr>
        <w:t>Pod-člán</w:t>
      </w:r>
      <w:r w:rsidR="0041047E" w:rsidRPr="00977323">
        <w:rPr>
          <w:rFonts w:ascii="Aptos" w:hAnsi="Aptos" w:cs="Segoe UI"/>
          <w:b/>
          <w:bCs/>
        </w:rPr>
        <w:t>ek</w:t>
      </w:r>
      <w:r w:rsidRPr="00977323">
        <w:rPr>
          <w:rFonts w:ascii="Aptos" w:hAnsi="Aptos" w:cs="Segoe UI"/>
          <w:b/>
          <w:bCs/>
        </w:rPr>
        <w:t xml:space="preserve"> 10.1 </w:t>
      </w:r>
      <w:r w:rsidR="00646FA3" w:rsidRPr="00977323">
        <w:rPr>
          <w:rFonts w:ascii="Aptos" w:hAnsi="Aptos" w:cs="Segoe UI"/>
          <w:b/>
          <w:bCs/>
        </w:rPr>
        <w:t>se</w:t>
      </w:r>
      <w:r w:rsidR="0041047E" w:rsidRPr="00977323">
        <w:rPr>
          <w:rFonts w:ascii="Aptos" w:hAnsi="Aptos" w:cs="Segoe UI"/>
          <w:b/>
          <w:bCs/>
        </w:rPr>
        <w:t xml:space="preserve"> v prvním odstavci</w:t>
      </w:r>
      <w:r w:rsidR="00646FA3" w:rsidRPr="00977323">
        <w:rPr>
          <w:rFonts w:ascii="Aptos" w:hAnsi="Aptos" w:cs="Segoe UI"/>
          <w:b/>
          <w:bCs/>
        </w:rPr>
        <w:t xml:space="preserve"> mění následovně:</w:t>
      </w:r>
    </w:p>
    <w:p w14:paraId="3F109831" w14:textId="3A3A8657" w:rsidR="00B52C01" w:rsidRPr="00977323" w:rsidRDefault="00B52C01" w:rsidP="003C2EE9">
      <w:pPr>
        <w:spacing w:line="276" w:lineRule="auto"/>
        <w:jc w:val="both"/>
        <w:rPr>
          <w:rFonts w:ascii="Aptos" w:hAnsi="Aptos" w:cs="Segoe UI"/>
          <w:iCs/>
        </w:rPr>
      </w:pPr>
      <w:r w:rsidRPr="00977323">
        <w:rPr>
          <w:rFonts w:ascii="Aptos" w:hAnsi="Aptos" w:cs="Segoe UI"/>
          <w:iCs/>
        </w:rPr>
        <w:t xml:space="preserve">„S výjimkou stanovenou v Pod-článku 9.4 </w:t>
      </w:r>
      <w:r w:rsidR="0041047E" w:rsidRPr="00977323">
        <w:rPr>
          <w:rFonts w:ascii="Aptos" w:hAnsi="Aptos" w:cs="Segoe UI"/>
          <w:iCs/>
        </w:rPr>
        <w:t>[</w:t>
      </w:r>
      <w:r w:rsidRPr="00977323">
        <w:rPr>
          <w:rFonts w:ascii="Aptos" w:hAnsi="Aptos" w:cs="Segoe UI"/>
          <w:iCs/>
        </w:rPr>
        <w:t>Neúspěšné přejímací zkoušky</w:t>
      </w:r>
      <w:r w:rsidR="0041047E" w:rsidRPr="00977323">
        <w:rPr>
          <w:rFonts w:ascii="Aptos" w:hAnsi="Aptos" w:cs="Segoe UI"/>
          <w:iCs/>
        </w:rPr>
        <w:t>]</w:t>
      </w:r>
      <w:r w:rsidRPr="00977323">
        <w:rPr>
          <w:rFonts w:ascii="Aptos" w:hAnsi="Aptos" w:cs="Segoe UI"/>
          <w:iCs/>
        </w:rPr>
        <w:t xml:space="preserve"> musí být Dílo </w:t>
      </w:r>
      <w:r w:rsidR="0038692A" w:rsidRPr="00977323">
        <w:rPr>
          <w:rFonts w:ascii="Aptos" w:hAnsi="Aptos" w:cs="Segoe UI"/>
          <w:iCs/>
        </w:rPr>
        <w:t xml:space="preserve">nebo Sekce </w:t>
      </w:r>
      <w:r w:rsidRPr="00977323">
        <w:rPr>
          <w:rFonts w:ascii="Aptos" w:hAnsi="Aptos" w:cs="Segoe UI"/>
          <w:iCs/>
        </w:rPr>
        <w:t xml:space="preserve">Objednatelem </w:t>
      </w:r>
      <w:r w:rsidR="0038692A" w:rsidRPr="00977323">
        <w:rPr>
          <w:rFonts w:ascii="Aptos" w:hAnsi="Aptos" w:cs="Segoe UI"/>
          <w:iCs/>
        </w:rPr>
        <w:t>převzaty</w:t>
      </w:r>
      <w:r w:rsidRPr="00977323">
        <w:rPr>
          <w:rFonts w:ascii="Aptos" w:hAnsi="Aptos" w:cs="Segoe UI"/>
          <w:iCs/>
        </w:rPr>
        <w:t>, když (i) bylo Dílo</w:t>
      </w:r>
      <w:r w:rsidR="0038692A" w:rsidRPr="00977323">
        <w:rPr>
          <w:rFonts w:ascii="Aptos" w:hAnsi="Aptos" w:cs="Segoe UI"/>
          <w:iCs/>
        </w:rPr>
        <w:t xml:space="preserve"> nebo příslušná Sekce</w:t>
      </w:r>
      <w:r w:rsidRPr="00977323">
        <w:rPr>
          <w:rFonts w:ascii="Aptos" w:hAnsi="Aptos" w:cs="Segoe UI"/>
          <w:iCs/>
        </w:rPr>
        <w:t xml:space="preserve"> dokončeno v souladu se Smlouvou včetně záležitostí popsaných v Pod-článku 8.2 </w:t>
      </w:r>
      <w:r w:rsidR="0041047E" w:rsidRPr="00977323">
        <w:rPr>
          <w:rFonts w:ascii="Aptos" w:hAnsi="Aptos" w:cs="Segoe UI"/>
          <w:iCs/>
        </w:rPr>
        <w:t>[</w:t>
      </w:r>
      <w:r w:rsidRPr="00977323">
        <w:rPr>
          <w:rFonts w:ascii="Aptos" w:hAnsi="Aptos" w:cs="Segoe UI"/>
          <w:iCs/>
        </w:rPr>
        <w:t>Doba pro dokončení</w:t>
      </w:r>
      <w:r w:rsidR="0041047E" w:rsidRPr="00977323">
        <w:rPr>
          <w:rFonts w:ascii="Aptos" w:hAnsi="Aptos" w:cs="Segoe UI"/>
          <w:iCs/>
        </w:rPr>
        <w:t>]</w:t>
      </w:r>
      <w:r w:rsidRPr="00977323">
        <w:rPr>
          <w:rFonts w:ascii="Aptos" w:hAnsi="Aptos" w:cs="Segoe UI"/>
          <w:iCs/>
        </w:rPr>
        <w:t xml:space="preserve"> a s výjimkou povolenou v pod-odstavcích (a) níže a (ii) bylo vydáno</w:t>
      </w:r>
      <w:r w:rsidR="0038692A" w:rsidRPr="00977323">
        <w:rPr>
          <w:rFonts w:ascii="Aptos" w:hAnsi="Aptos" w:cs="Segoe UI"/>
          <w:iCs/>
        </w:rPr>
        <w:t xml:space="preserve"> příslušné</w:t>
      </w:r>
      <w:r w:rsidRPr="00977323">
        <w:rPr>
          <w:rFonts w:ascii="Aptos" w:hAnsi="Aptos" w:cs="Segoe UI"/>
          <w:iCs/>
        </w:rPr>
        <w:t xml:space="preserve"> Potvrzení o převzetí</w:t>
      </w:r>
      <w:r w:rsidR="0041047E" w:rsidRPr="00977323">
        <w:rPr>
          <w:rFonts w:ascii="Aptos" w:hAnsi="Aptos" w:cs="Segoe UI"/>
          <w:iCs/>
        </w:rPr>
        <w:t>.</w:t>
      </w:r>
    </w:p>
    <w:p w14:paraId="05568B62" w14:textId="02E590EB" w:rsidR="0038692A" w:rsidRPr="00977323" w:rsidRDefault="0038692A" w:rsidP="0038692A">
      <w:pPr>
        <w:spacing w:line="276" w:lineRule="auto"/>
        <w:jc w:val="both"/>
        <w:rPr>
          <w:rFonts w:ascii="Aptos" w:hAnsi="Aptos" w:cs="Segoe UI"/>
          <w:iCs/>
        </w:rPr>
      </w:pPr>
      <w:r w:rsidRPr="00977323">
        <w:rPr>
          <w:rFonts w:ascii="Aptos" w:hAnsi="Aptos" w:cs="Segoe UI"/>
          <w:iCs/>
        </w:rPr>
        <w:t>Sekce 1 bude převzata samostatně. Převzetí Sekce 1 nepředstavuje převzetí zbývající části Díla ani Díla jako celku a nezbavuje Zhotovitele povinnosti zbývající část Díla řádně dokončit.</w:t>
      </w:r>
    </w:p>
    <w:p w14:paraId="7D798832" w14:textId="642DDDBB" w:rsidR="0038692A" w:rsidRPr="00977323" w:rsidRDefault="0038692A" w:rsidP="0038692A">
      <w:pPr>
        <w:spacing w:line="276" w:lineRule="auto"/>
        <w:jc w:val="both"/>
        <w:rPr>
          <w:rFonts w:ascii="Aptos" w:hAnsi="Aptos" w:cs="Segoe UI"/>
          <w:iCs/>
        </w:rPr>
      </w:pPr>
      <w:r w:rsidRPr="00977323">
        <w:rPr>
          <w:rFonts w:ascii="Aptos" w:hAnsi="Aptos" w:cs="Segoe UI"/>
          <w:iCs/>
        </w:rPr>
        <w:t>Zhotovitel je povinen požádat o vydání Potvrzení o převzetí Sekce 1 nejméně 14 dnů před předpokládaným zahájením jejího Zkušebního provozu. Jsou-li splněny podmínky pro převzetí Sekce 1, vydá Správce stavby Potvrzení o převzetí Sekce 1 nejpozději ke dni zahájení jejího Zkušebního provozu.“</w:t>
      </w:r>
    </w:p>
    <w:p w14:paraId="7B5DDD46" w14:textId="60EE529A" w:rsidR="0068445B" w:rsidRPr="00977323" w:rsidRDefault="0068445B" w:rsidP="006C7301">
      <w:pPr>
        <w:keepNext/>
        <w:spacing w:line="276" w:lineRule="auto"/>
        <w:jc w:val="both"/>
        <w:rPr>
          <w:rFonts w:ascii="Aptos" w:hAnsi="Aptos" w:cs="Segoe UI"/>
          <w:b/>
        </w:rPr>
      </w:pPr>
      <w:r w:rsidRPr="00977323">
        <w:rPr>
          <w:rFonts w:ascii="Aptos" w:hAnsi="Aptos" w:cs="Segoe UI"/>
          <w:b/>
          <w:bCs/>
        </w:rPr>
        <w:t>Poslední odstavec</w:t>
      </w:r>
      <w:r w:rsidR="0041047E" w:rsidRPr="00977323">
        <w:rPr>
          <w:rFonts w:ascii="Aptos" w:hAnsi="Aptos" w:cs="Segoe UI"/>
          <w:b/>
          <w:bCs/>
        </w:rPr>
        <w:t xml:space="preserve"> </w:t>
      </w:r>
      <w:r w:rsidRPr="00977323">
        <w:rPr>
          <w:rFonts w:ascii="Aptos" w:hAnsi="Aptos" w:cs="Segoe UI"/>
          <w:b/>
          <w:bCs/>
        </w:rPr>
        <w:t xml:space="preserve">Pod-článku 10.1 </w:t>
      </w:r>
      <w:r w:rsidR="00401C16" w:rsidRPr="00977323">
        <w:rPr>
          <w:rFonts w:ascii="Aptos" w:hAnsi="Aptos" w:cs="Segoe UI"/>
          <w:b/>
          <w:bCs/>
        </w:rPr>
        <w:t xml:space="preserve">se </w:t>
      </w:r>
      <w:r w:rsidRPr="00977323">
        <w:rPr>
          <w:rFonts w:ascii="Aptos" w:hAnsi="Aptos" w:cs="Segoe UI"/>
          <w:b/>
          <w:bCs/>
        </w:rPr>
        <w:t>odstra</w:t>
      </w:r>
      <w:r w:rsidR="00401C16" w:rsidRPr="00977323">
        <w:rPr>
          <w:rFonts w:ascii="Aptos" w:hAnsi="Aptos" w:cs="Segoe UI"/>
          <w:b/>
          <w:bCs/>
        </w:rPr>
        <w:t>ňuje</w:t>
      </w:r>
      <w:r w:rsidR="006909E8" w:rsidRPr="00977323">
        <w:rPr>
          <w:rFonts w:ascii="Aptos" w:hAnsi="Aptos" w:cs="Segoe UI"/>
          <w:b/>
          <w:bCs/>
        </w:rPr>
        <w:t xml:space="preserve"> bez náhrady</w:t>
      </w:r>
      <w:r w:rsidRPr="00977323">
        <w:rPr>
          <w:rFonts w:ascii="Aptos" w:hAnsi="Aptos" w:cs="Segoe UI"/>
          <w:b/>
          <w:bCs/>
        </w:rPr>
        <w:t>.</w:t>
      </w:r>
    </w:p>
    <w:p w14:paraId="6077A9FE" w14:textId="03938F90" w:rsidR="0041047E" w:rsidRPr="00977323" w:rsidRDefault="7AEBC0DA" w:rsidP="4D05C2F3">
      <w:pPr>
        <w:spacing w:line="276" w:lineRule="auto"/>
        <w:jc w:val="both"/>
        <w:rPr>
          <w:rFonts w:ascii="Aptos" w:hAnsi="Aptos" w:cs="Segoe UI"/>
        </w:rPr>
      </w:pPr>
      <w:r w:rsidRPr="00977323">
        <w:rPr>
          <w:rFonts w:ascii="Aptos" w:hAnsi="Aptos" w:cs="Segoe UI"/>
          <w:b/>
          <w:bCs/>
        </w:rPr>
        <w:t>Pod-článek 10.</w:t>
      </w:r>
      <w:r w:rsidR="5C880B44" w:rsidRPr="00977323">
        <w:rPr>
          <w:rFonts w:ascii="Aptos" w:hAnsi="Aptos" w:cs="Segoe UI"/>
          <w:b/>
          <w:bCs/>
        </w:rPr>
        <w:t>2</w:t>
      </w:r>
      <w:r w:rsidRPr="00977323">
        <w:rPr>
          <w:rFonts w:ascii="Aptos" w:hAnsi="Aptos" w:cs="Segoe UI"/>
          <w:b/>
          <w:bCs/>
        </w:rPr>
        <w:t xml:space="preserve"> se v posledním odstavci mění následovně:</w:t>
      </w:r>
      <w:r w:rsidRPr="00977323">
        <w:rPr>
          <w:rFonts w:ascii="Aptos" w:hAnsi="Aptos" w:cs="Segoe UI"/>
        </w:rPr>
        <w:t xml:space="preserve"> </w:t>
      </w:r>
    </w:p>
    <w:p w14:paraId="7A1B34D1" w14:textId="797F4DBB" w:rsidR="0008291E" w:rsidRPr="00977323" w:rsidRDefault="0008291E" w:rsidP="003C2EE9">
      <w:pPr>
        <w:spacing w:line="276" w:lineRule="auto"/>
        <w:jc w:val="both"/>
        <w:rPr>
          <w:rFonts w:ascii="Aptos" w:hAnsi="Aptos" w:cs="Segoe UI"/>
          <w:iCs/>
        </w:rPr>
      </w:pPr>
      <w:r w:rsidRPr="00977323">
        <w:rPr>
          <w:rFonts w:ascii="Aptos" w:hAnsi="Aptos" w:cs="Segoe UI"/>
          <w:iCs/>
        </w:rPr>
        <w:t xml:space="preserve">„Jestliže bylo vydáno Potvrzení o převzetí na část Díla (jinou než Sekci), musí být následně </w:t>
      </w:r>
      <w:r w:rsidR="004B605D" w:rsidRPr="00977323">
        <w:rPr>
          <w:rFonts w:ascii="Aptos" w:hAnsi="Aptos" w:cs="Segoe UI"/>
          <w:iCs/>
        </w:rPr>
        <w:t>smluvní pokuta</w:t>
      </w:r>
      <w:r w:rsidRPr="00977323">
        <w:rPr>
          <w:rFonts w:ascii="Aptos" w:hAnsi="Aptos" w:cs="Segoe UI"/>
          <w:iCs/>
        </w:rPr>
        <w:t xml:space="preserve"> za zpoždění dokončení zbývajícího rozsahu Díla snížena. Podobně musí být také snížena </w:t>
      </w:r>
      <w:r w:rsidR="006515C6" w:rsidRPr="00977323">
        <w:rPr>
          <w:rFonts w:ascii="Aptos" w:hAnsi="Aptos" w:cs="Segoe UI"/>
          <w:iCs/>
        </w:rPr>
        <w:t>smluvní pokuta</w:t>
      </w:r>
      <w:r w:rsidRPr="00977323">
        <w:rPr>
          <w:rFonts w:ascii="Aptos" w:hAnsi="Aptos" w:cs="Segoe UI"/>
          <w:iCs/>
        </w:rPr>
        <w:t xml:space="preserve"> za zpoždění zbývajícího rozsahu Sekce (je-li taková), v které je tato část obsažena. Za jakoukoli dobu zpoždění po datu stanoveném v tomto Potvrzení o převzetí, musí být vypočítáno poměrné snížení této </w:t>
      </w:r>
      <w:r w:rsidR="00042582" w:rsidRPr="00977323">
        <w:rPr>
          <w:rFonts w:ascii="Aptos" w:hAnsi="Aptos" w:cs="Segoe UI"/>
          <w:iCs/>
        </w:rPr>
        <w:t>smluvní pokuty</w:t>
      </w:r>
      <w:r w:rsidRPr="00977323">
        <w:rPr>
          <w:rFonts w:ascii="Aptos" w:hAnsi="Aptos" w:cs="Segoe UI"/>
          <w:iCs/>
        </w:rPr>
        <w:t xml:space="preserve"> za zpoždění podle poměru hodnoty části Díla, kterého se toto potvrzení dotýká, k hodnotě Díla nebo Sekce (podle okolnosti“) jako celku. Správce stavby musí postupovat v souladu s Pod-článkem 3.5 </w:t>
      </w:r>
      <w:r w:rsidR="0041047E" w:rsidRPr="00977323">
        <w:rPr>
          <w:rFonts w:ascii="Aptos" w:hAnsi="Aptos" w:cs="Segoe UI"/>
          <w:iCs/>
        </w:rPr>
        <w:t>[</w:t>
      </w:r>
      <w:r w:rsidRPr="00977323">
        <w:rPr>
          <w:rFonts w:ascii="Aptos" w:hAnsi="Aptos" w:cs="Segoe UI"/>
          <w:iCs/>
        </w:rPr>
        <w:t>Určení</w:t>
      </w:r>
      <w:r w:rsidR="0041047E" w:rsidRPr="00977323">
        <w:rPr>
          <w:rFonts w:ascii="Aptos" w:hAnsi="Aptos" w:cs="Segoe UI"/>
          <w:iCs/>
        </w:rPr>
        <w:t>]</w:t>
      </w:r>
      <w:r w:rsidRPr="00977323">
        <w:rPr>
          <w:rFonts w:ascii="Aptos" w:hAnsi="Aptos" w:cs="Segoe UI"/>
          <w:iCs/>
        </w:rPr>
        <w:t xml:space="preserve">, aby dohodl nebo určil tyto poměry. Ustanovení tohoto odstavce se použijí pouze na denní sazbu </w:t>
      </w:r>
      <w:r w:rsidR="00B55FD8" w:rsidRPr="00977323">
        <w:rPr>
          <w:rFonts w:ascii="Aptos" w:hAnsi="Aptos" w:cs="Segoe UI"/>
          <w:iCs/>
        </w:rPr>
        <w:t>smluvní pokuty</w:t>
      </w:r>
      <w:r w:rsidRPr="00977323">
        <w:rPr>
          <w:rFonts w:ascii="Aptos" w:hAnsi="Aptos" w:cs="Segoe UI"/>
          <w:iCs/>
        </w:rPr>
        <w:t xml:space="preserve"> za zpoždění podle Pod-článku 8.7 </w:t>
      </w:r>
      <w:r w:rsidR="0041047E" w:rsidRPr="00977323">
        <w:rPr>
          <w:rFonts w:ascii="Aptos" w:hAnsi="Aptos" w:cs="Segoe UI"/>
          <w:iCs/>
        </w:rPr>
        <w:t>[</w:t>
      </w:r>
      <w:r w:rsidR="000B01E0" w:rsidRPr="00977323">
        <w:rPr>
          <w:rFonts w:ascii="Aptos" w:hAnsi="Aptos" w:cs="Segoe UI"/>
          <w:iCs/>
        </w:rPr>
        <w:t>Smluvní pokuta</w:t>
      </w:r>
      <w:r w:rsidRPr="00977323">
        <w:rPr>
          <w:rFonts w:ascii="Aptos" w:hAnsi="Aptos" w:cs="Segoe UI"/>
          <w:iCs/>
        </w:rPr>
        <w:t xml:space="preserve"> za zpoždění</w:t>
      </w:r>
      <w:r w:rsidR="0041047E" w:rsidRPr="00977323">
        <w:rPr>
          <w:rFonts w:ascii="Aptos" w:hAnsi="Aptos" w:cs="Segoe UI"/>
          <w:iCs/>
        </w:rPr>
        <w:t>]</w:t>
      </w:r>
      <w:r w:rsidRPr="00977323">
        <w:rPr>
          <w:rFonts w:ascii="Aptos" w:hAnsi="Aptos" w:cs="Segoe UI"/>
          <w:iCs/>
        </w:rPr>
        <w:t xml:space="preserve"> a nesmí mít vliv na maximální částku této </w:t>
      </w:r>
      <w:r w:rsidR="000B01E0" w:rsidRPr="00977323">
        <w:rPr>
          <w:rFonts w:ascii="Aptos" w:hAnsi="Aptos" w:cs="Segoe UI"/>
          <w:iCs/>
        </w:rPr>
        <w:t>smluvní pokuty</w:t>
      </w:r>
      <w:r w:rsidRPr="00977323">
        <w:rPr>
          <w:rFonts w:ascii="Aptos" w:hAnsi="Aptos" w:cs="Segoe UI"/>
          <w:iCs/>
        </w:rPr>
        <w:t>.“</w:t>
      </w:r>
    </w:p>
    <w:p w14:paraId="4182A3CC" w14:textId="5BF8979D" w:rsidR="00D6620A" w:rsidRPr="00977323" w:rsidRDefault="00D6620A" w:rsidP="003C2EE9">
      <w:pPr>
        <w:spacing w:line="276" w:lineRule="auto"/>
        <w:jc w:val="both"/>
        <w:rPr>
          <w:rFonts w:ascii="Aptos" w:hAnsi="Aptos" w:cs="Segoe UI"/>
          <w:b/>
          <w:bCs/>
        </w:rPr>
      </w:pPr>
      <w:r w:rsidRPr="00977323">
        <w:rPr>
          <w:rFonts w:ascii="Aptos" w:hAnsi="Aptos" w:cs="Segoe UI"/>
          <w:b/>
          <w:bCs/>
        </w:rPr>
        <w:t xml:space="preserve">Pod-článek 10.3 </w:t>
      </w:r>
      <w:r w:rsidR="00864545" w:rsidRPr="00977323">
        <w:rPr>
          <w:rFonts w:ascii="Aptos" w:hAnsi="Aptos" w:cs="Segoe UI"/>
          <w:b/>
          <w:bCs/>
        </w:rPr>
        <w:t>se nahrazuje novým</w:t>
      </w:r>
      <w:r w:rsidRPr="00977323">
        <w:rPr>
          <w:rFonts w:ascii="Aptos" w:hAnsi="Aptos" w:cs="Segoe UI"/>
          <w:b/>
          <w:bCs/>
        </w:rPr>
        <w:t xml:space="preserve"> zněním:</w:t>
      </w:r>
    </w:p>
    <w:p w14:paraId="4B783D67"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lastRenderedPageBreak/>
        <w:t>„Jestliže je Zhotoviteli bráněno v provedení Přejímacích zkoušek z důvodů, za něž nese odpovědnost Objednatel, po více než 14 dnů od data</w:t>
      </w:r>
    </w:p>
    <w:p w14:paraId="5ED88643"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 Zhotovitel poprvé připraven k provedení Přejímacích zkoušek, nebo</w:t>
      </w:r>
    </w:p>
    <w:p w14:paraId="33A39D1F" w14:textId="77777777" w:rsidR="00FB16EA" w:rsidRPr="00977323" w:rsidRDefault="00FB16EA" w:rsidP="0029685D">
      <w:pPr>
        <w:pStyle w:val="Styl1"/>
        <w:numPr>
          <w:ilvl w:val="0"/>
          <w:numId w:val="16"/>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kdy bylo Zhotoviteli doručeno oznámení o termínu provádění Přejímacích zkoušek, pokud nastalo později než datum uvedené pod bodem (i) shora,</w:t>
      </w:r>
    </w:p>
    <w:p w14:paraId="26CF6D81" w14:textId="77777777" w:rsidR="00FB16EA" w:rsidRPr="00977323" w:rsidRDefault="00FB16EA" w:rsidP="003C2EE9">
      <w:pPr>
        <w:spacing w:line="276" w:lineRule="auto"/>
        <w:jc w:val="both"/>
        <w:rPr>
          <w:rFonts w:ascii="Aptos" w:hAnsi="Aptos" w:cs="Segoe UI"/>
          <w:iCs/>
        </w:rPr>
      </w:pPr>
      <w:r w:rsidRPr="00977323">
        <w:rPr>
          <w:rFonts w:ascii="Aptos" w:hAnsi="Aptos" w:cs="Segoe UI"/>
          <w:iCs/>
        </w:rPr>
        <w:t>a jestliže Zhotoviteli proto vznikne zpoždění anebo Náklady v důsledku opoždění v provedení Přejímacích zkoušek, musí</w:t>
      </w:r>
    </w:p>
    <w:p w14:paraId="7EA8AD06" w14:textId="77777777" w:rsidR="00FB16EA" w:rsidRPr="00977323" w:rsidRDefault="00FB16EA" w:rsidP="0029685D">
      <w:pPr>
        <w:pStyle w:val="Styl1"/>
        <w:numPr>
          <w:ilvl w:val="0"/>
          <w:numId w:val="17"/>
        </w:numPr>
        <w:spacing w:before="0" w:after="160" w:line="276" w:lineRule="auto"/>
        <w:rPr>
          <w:rFonts w:ascii="Aptos" w:eastAsiaTheme="minorHAnsi" w:hAnsi="Aptos" w:cs="Segoe UI"/>
          <w:iCs/>
          <w:color w:val="000000" w:themeColor="text1"/>
          <w:kern w:val="2"/>
          <w:lang w:eastAsia="en-US" w:bidi="ar-SA"/>
          <w14:ligatures w14:val="standardContextual"/>
        </w:rPr>
      </w:pPr>
      <w:r w:rsidRPr="00977323">
        <w:rPr>
          <w:rFonts w:ascii="Aptos" w:eastAsiaTheme="minorHAnsi" w:hAnsi="Aptos" w:cs="Segoe UI"/>
          <w:iCs/>
          <w:color w:val="000000" w:themeColor="text1"/>
          <w:kern w:val="2"/>
          <w:lang w:eastAsia="en-US" w:bidi="ar-SA"/>
          <w14:ligatures w14:val="standardContextual"/>
        </w:rPr>
        <w:t>dát Zhotovitel Správci stavby oznámení a</w:t>
      </w:r>
    </w:p>
    <w:p w14:paraId="2802C41B" w14:textId="675F8824" w:rsidR="00FB16EA" w:rsidRPr="00977323" w:rsidRDefault="00FB16EA" w:rsidP="0029685D">
      <w:pPr>
        <w:pStyle w:val="Styl1"/>
        <w:numPr>
          <w:ilvl w:val="0"/>
          <w:numId w:val="17"/>
        </w:numPr>
        <w:spacing w:before="0" w:after="160" w:line="276" w:lineRule="auto"/>
        <w:rPr>
          <w:rFonts w:ascii="Aptos" w:hAnsi="Aptos" w:cs="Segoe UI"/>
          <w:i/>
          <w:color w:val="0070C0"/>
        </w:rPr>
      </w:pPr>
      <w:r w:rsidRPr="00977323">
        <w:rPr>
          <w:rFonts w:ascii="Aptos" w:eastAsiaTheme="minorHAnsi" w:hAnsi="Aptos" w:cs="Segoe UI"/>
          <w:iCs/>
          <w:color w:val="000000" w:themeColor="text1"/>
          <w:kern w:val="2"/>
          <w:lang w:eastAsia="en-US" w:bidi="ar-SA"/>
          <w14:ligatures w14:val="standardContextual"/>
        </w:rPr>
        <w:t xml:space="preserve">je oprávněn podle Pod-článku 20.1 </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Claimy zhotovitele</w:t>
      </w:r>
      <w:r w:rsidR="007F38E7" w:rsidRPr="00977323">
        <w:rPr>
          <w:rFonts w:ascii="Aptos" w:eastAsiaTheme="minorHAnsi" w:hAnsi="Aptos" w:cs="Segoe UI"/>
          <w:iCs/>
          <w:color w:val="000000" w:themeColor="text1"/>
          <w:kern w:val="2"/>
          <w:lang w:eastAsia="en-US" w:bidi="ar-SA"/>
          <w14:ligatures w14:val="standardContextual"/>
        </w:rPr>
        <w:t>]</w:t>
      </w:r>
      <w:r w:rsidRPr="00977323">
        <w:rPr>
          <w:rFonts w:ascii="Aptos" w:eastAsiaTheme="minorHAnsi" w:hAnsi="Aptos" w:cs="Segoe UI"/>
          <w:iCs/>
          <w:color w:val="000000" w:themeColor="text1"/>
          <w:kern w:val="2"/>
          <w:lang w:eastAsia="en-US" w:bidi="ar-SA"/>
          <w14:ligatures w14:val="standardContextual"/>
        </w:rPr>
        <w:t xml:space="preserve"> k:</w:t>
      </w:r>
    </w:p>
    <w:p w14:paraId="0D29FC47" w14:textId="205C6B22"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Prodloužení doby pro dokončení</w:t>
      </w:r>
      <w:r w:rsidR="007F38E7"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EBFF9AD" w14:textId="77777777" w:rsidR="00FB16EA" w:rsidRPr="00977323" w:rsidRDefault="00FB16EA" w:rsidP="0029685D">
      <w:pPr>
        <w:pStyle w:val="Styl1"/>
        <w:numPr>
          <w:ilvl w:val="0"/>
          <w:numId w:val="1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jakýchkoli takových Nákladů plus přirážky přiměřeného zisku, které se zahrnou do Smluvní ceny.</w:t>
      </w:r>
    </w:p>
    <w:p w14:paraId="45DA1912" w14:textId="1BC49ED6" w:rsidR="00FB16EA" w:rsidRPr="00977323" w:rsidRDefault="00FB16EA" w:rsidP="003C2EE9">
      <w:pPr>
        <w:spacing w:line="276" w:lineRule="auto"/>
        <w:jc w:val="both"/>
        <w:rPr>
          <w:rFonts w:ascii="Aptos" w:hAnsi="Aptos" w:cs="Segoe UI"/>
          <w:iCs/>
        </w:rPr>
      </w:pPr>
      <w:r w:rsidRPr="00977323">
        <w:rPr>
          <w:rFonts w:ascii="Aptos" w:hAnsi="Aptos" w:cs="Segoe UI"/>
          <w:iCs/>
        </w:rPr>
        <w:t xml:space="preserve">Po obdržení tohoto oznámení musí Správce stavby postupovat v souladu s Pod-článkem 3.5 </w:t>
      </w:r>
      <w:r w:rsidR="00992BAC" w:rsidRPr="00977323">
        <w:rPr>
          <w:rFonts w:ascii="Aptos" w:hAnsi="Aptos" w:cs="Segoe UI"/>
          <w:iCs/>
        </w:rPr>
        <w:t>[</w:t>
      </w:r>
      <w:r w:rsidRPr="00977323">
        <w:rPr>
          <w:rFonts w:ascii="Aptos" w:hAnsi="Aptos" w:cs="Segoe UI"/>
          <w:iCs/>
        </w:rPr>
        <w:t>Určení</w:t>
      </w:r>
      <w:r w:rsidR="00992BAC" w:rsidRPr="00977323">
        <w:rPr>
          <w:rFonts w:ascii="Aptos" w:hAnsi="Aptos" w:cs="Segoe UI"/>
          <w:iCs/>
        </w:rPr>
        <w:t>]</w:t>
      </w:r>
      <w:r w:rsidRPr="00977323">
        <w:rPr>
          <w:rFonts w:ascii="Aptos" w:hAnsi="Aptos" w:cs="Segoe UI"/>
          <w:iCs/>
        </w:rPr>
        <w:t>, aby tyto záležitosti dohodl nebo určil.“</w:t>
      </w:r>
    </w:p>
    <w:p w14:paraId="7876BFF6" w14:textId="7B3D64A1" w:rsidR="00564B8A" w:rsidRPr="00977323" w:rsidRDefault="00564B8A" w:rsidP="003C2EE9">
      <w:pPr>
        <w:spacing w:line="276" w:lineRule="auto"/>
        <w:jc w:val="both"/>
        <w:rPr>
          <w:rFonts w:ascii="Aptos" w:hAnsi="Aptos" w:cs="Segoe UI"/>
          <w:b/>
          <w:bCs/>
        </w:rPr>
      </w:pPr>
      <w:r w:rsidRPr="00977323">
        <w:rPr>
          <w:rFonts w:ascii="Aptos" w:hAnsi="Aptos" w:cs="Segoe UI"/>
          <w:b/>
          <w:bCs/>
        </w:rPr>
        <w:t>Pod-článek 10.5 je nově přidán, a to v tomto znění:</w:t>
      </w:r>
    </w:p>
    <w:p w14:paraId="0CEF3058" w14:textId="560398B7" w:rsidR="00DE62E7" w:rsidRPr="00977323" w:rsidRDefault="007B7379" w:rsidP="003C2EE9">
      <w:pPr>
        <w:spacing w:line="276" w:lineRule="auto"/>
        <w:jc w:val="both"/>
        <w:rPr>
          <w:rFonts w:ascii="Aptos" w:hAnsi="Aptos" w:cs="Segoe UI"/>
          <w:iCs/>
        </w:rPr>
      </w:pPr>
      <w:r w:rsidRPr="00977323">
        <w:rPr>
          <w:rFonts w:ascii="Aptos" w:hAnsi="Aptos" w:cs="Segoe UI"/>
          <w:iCs/>
        </w:rPr>
        <w:t>„</w:t>
      </w:r>
      <w:r w:rsidR="00587C02" w:rsidRPr="00977323">
        <w:rPr>
          <w:rFonts w:ascii="Aptos" w:hAnsi="Aptos" w:cs="Segoe UI"/>
          <w:b/>
          <w:bCs/>
          <w:iCs/>
        </w:rPr>
        <w:t xml:space="preserve">10.5 </w:t>
      </w:r>
      <w:r w:rsidR="00DE62E7" w:rsidRPr="00977323">
        <w:rPr>
          <w:rFonts w:ascii="Aptos" w:hAnsi="Aptos" w:cs="Segoe UI"/>
          <w:b/>
          <w:bCs/>
          <w:iCs/>
        </w:rPr>
        <w:t>Zkušební provoz</w:t>
      </w:r>
    </w:p>
    <w:p w14:paraId="1507DCB4" w14:textId="588051F2" w:rsidR="00A75EFF" w:rsidRPr="00977323" w:rsidRDefault="00A75EFF" w:rsidP="003C2EE9">
      <w:pPr>
        <w:spacing w:line="276" w:lineRule="auto"/>
        <w:jc w:val="both"/>
        <w:rPr>
          <w:rFonts w:ascii="Aptos" w:hAnsi="Aptos" w:cs="Segoe UI"/>
          <w:iCs/>
        </w:rPr>
      </w:pPr>
      <w:r w:rsidRPr="00977323">
        <w:rPr>
          <w:rFonts w:ascii="Aptos" w:hAnsi="Aptos" w:cs="Segoe UI"/>
          <w:iCs/>
        </w:rPr>
        <w:t>Podmínky Zkušebního provozu stanoví Požadavky objednatele.</w:t>
      </w:r>
      <w:r w:rsidR="007B7379" w:rsidRPr="00977323">
        <w:rPr>
          <w:rFonts w:ascii="Aptos" w:hAnsi="Aptos" w:cs="Segoe UI"/>
          <w:iCs/>
        </w:rPr>
        <w:t>“</w:t>
      </w:r>
    </w:p>
    <w:p w14:paraId="2BB0A488" w14:textId="12C51A56" w:rsidR="00564B8A" w:rsidRPr="00977323" w:rsidRDefault="001112C0" w:rsidP="006C7301">
      <w:pPr>
        <w:keepNext/>
        <w:spacing w:line="276" w:lineRule="auto"/>
        <w:jc w:val="both"/>
        <w:rPr>
          <w:rFonts w:ascii="Aptos" w:hAnsi="Aptos" w:cs="Segoe UI"/>
          <w:b/>
          <w:bCs/>
        </w:rPr>
      </w:pPr>
      <w:r w:rsidRPr="00977323">
        <w:rPr>
          <w:rFonts w:ascii="Aptos" w:hAnsi="Aptos" w:cs="Segoe UI"/>
          <w:b/>
          <w:bCs/>
        </w:rPr>
        <w:t xml:space="preserve">Pod-článek </w:t>
      </w:r>
      <w:r w:rsidR="00C87EBA" w:rsidRPr="00977323">
        <w:rPr>
          <w:rFonts w:ascii="Aptos" w:hAnsi="Aptos" w:cs="Segoe UI"/>
          <w:b/>
          <w:bCs/>
        </w:rPr>
        <w:t xml:space="preserve">11.1 se </w:t>
      </w:r>
      <w:r w:rsidR="00BB744C" w:rsidRPr="00977323">
        <w:rPr>
          <w:rFonts w:ascii="Aptos" w:hAnsi="Aptos" w:cs="Segoe UI"/>
          <w:b/>
          <w:bCs/>
        </w:rPr>
        <w:t xml:space="preserve">nahrazuje novým zněním: </w:t>
      </w:r>
    </w:p>
    <w:p w14:paraId="3F00B8A6" w14:textId="7C097304" w:rsidR="00C17AF9" w:rsidRPr="00977323" w:rsidRDefault="00C17AF9" w:rsidP="003C2EE9">
      <w:pPr>
        <w:spacing w:line="276" w:lineRule="auto"/>
        <w:jc w:val="both"/>
        <w:rPr>
          <w:rFonts w:ascii="Aptos" w:hAnsi="Aptos" w:cs="Segoe UI"/>
          <w:iCs/>
        </w:rPr>
      </w:pPr>
      <w:r w:rsidRPr="00977323">
        <w:rPr>
          <w:rFonts w:ascii="Aptos" w:hAnsi="Aptos" w:cs="Segoe UI"/>
          <w:iCs/>
        </w:rPr>
        <w:t>Dílo, Dokumenty zhotovitele a každá Sekce musí být ve stavu požadovaném Smlouvou (s</w:t>
      </w:r>
      <w:r w:rsidR="006C7301" w:rsidRPr="00977323">
        <w:rPr>
          <w:rFonts w:ascii="Aptos" w:hAnsi="Aptos" w:cs="Segoe UI"/>
          <w:iCs/>
        </w:rPr>
        <w:t> </w:t>
      </w:r>
      <w:r w:rsidRPr="00977323">
        <w:rPr>
          <w:rFonts w:ascii="Aptos" w:hAnsi="Aptos" w:cs="Segoe UI"/>
          <w:iCs/>
        </w:rPr>
        <w:t>výjimkou běžného opotřebení) do data uplynutí příslušné Záruční doby, popřípadě co nejdříve, jak je to možné po jejím uplynutí, Zhotovitel proto musí:</w:t>
      </w:r>
    </w:p>
    <w:p w14:paraId="34330EBC" w14:textId="156D22B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dokončit jakoukoli práci, která není dokončena k datu stanovenému v Potvrzení o převzetí během takové přiměřené lhůty, která je určena pokynem Správce stavby</w:t>
      </w:r>
      <w:r w:rsidR="00AB02A6" w:rsidRPr="00977323">
        <w:rPr>
          <w:rFonts w:ascii="Aptos" w:hAnsi="Aptos" w:cs="Segoe UI"/>
          <w:iCs/>
          <w:sz w:val="22"/>
          <w:szCs w:val="22"/>
        </w:rPr>
        <w:t>,</w:t>
      </w:r>
    </w:p>
    <w:p w14:paraId="6FE90BAB" w14:textId="50DDEEC1" w:rsidR="00C17AF9" w:rsidRPr="00977323" w:rsidRDefault="00C17AF9"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provést veškeré práce potřebné k odstranění vad nebo poškození tak, jak může být oznámeno Objednatelem (nebo jeho jménem) k datu nebo před datem uplynutí Záruční doby Díla nebo Sekce (podle okolností)</w:t>
      </w:r>
      <w:r w:rsidR="00AB02A6" w:rsidRPr="00977323">
        <w:rPr>
          <w:rFonts w:ascii="Aptos" w:hAnsi="Aptos" w:cs="Segoe UI"/>
          <w:iCs/>
          <w:sz w:val="22"/>
          <w:szCs w:val="22"/>
        </w:rPr>
        <w:t xml:space="preserve"> a</w:t>
      </w:r>
    </w:p>
    <w:p w14:paraId="1A0CBEA1" w14:textId="76A4AE70" w:rsidR="00C73E23" w:rsidRPr="00977323" w:rsidRDefault="00645683" w:rsidP="0029685D">
      <w:pPr>
        <w:pStyle w:val="Odstavecseseznamem"/>
        <w:numPr>
          <w:ilvl w:val="0"/>
          <w:numId w:val="31"/>
        </w:numPr>
        <w:spacing w:after="160" w:line="276" w:lineRule="auto"/>
        <w:jc w:val="both"/>
        <w:rPr>
          <w:rFonts w:ascii="Aptos" w:hAnsi="Aptos" w:cs="Segoe UI"/>
          <w:iCs/>
          <w:sz w:val="22"/>
          <w:szCs w:val="22"/>
        </w:rPr>
      </w:pPr>
      <w:r w:rsidRPr="00977323">
        <w:rPr>
          <w:rFonts w:ascii="Aptos" w:hAnsi="Aptos" w:cs="Segoe UI"/>
          <w:iCs/>
          <w:sz w:val="22"/>
          <w:szCs w:val="22"/>
        </w:rPr>
        <w:t>předat veškeré výše uvedené práce protokolárně Objednateli (nebo jeho zástupci).</w:t>
      </w:r>
    </w:p>
    <w:p w14:paraId="65AE57E5" w14:textId="5A71865F" w:rsidR="00BB744C" w:rsidRPr="00977323" w:rsidRDefault="00C17AF9" w:rsidP="003C2EE9">
      <w:pPr>
        <w:spacing w:line="276" w:lineRule="auto"/>
        <w:jc w:val="both"/>
        <w:rPr>
          <w:rFonts w:ascii="Aptos" w:hAnsi="Aptos" w:cs="Segoe UI"/>
          <w:iCs/>
        </w:rPr>
      </w:pPr>
      <w:r w:rsidRPr="00977323">
        <w:rPr>
          <w:rFonts w:ascii="Aptos" w:hAnsi="Aptos" w:cs="Segoe UI"/>
          <w:iCs/>
        </w:rPr>
        <w:t>Jestliže se objeví vada nebo poškození, musí být Objednatelem (nebo jeho jménem) podáno příslušné oznámení Zhotoviteli.</w:t>
      </w:r>
    </w:p>
    <w:p w14:paraId="3940F8E4" w14:textId="058B17FE" w:rsidR="00B00808" w:rsidRPr="00977323" w:rsidRDefault="1F0B6DBB" w:rsidP="4D05C2F3">
      <w:pPr>
        <w:spacing w:line="276" w:lineRule="auto"/>
        <w:jc w:val="both"/>
        <w:rPr>
          <w:rFonts w:ascii="Aptos" w:hAnsi="Aptos" w:cs="Segoe UI"/>
        </w:rPr>
      </w:pPr>
      <w:r w:rsidRPr="00977323">
        <w:rPr>
          <w:rFonts w:ascii="Aptos" w:hAnsi="Aptos" w:cs="Segoe UI"/>
        </w:rPr>
        <w:t xml:space="preserve">Zhotovitel je povinen Objednateli, </w:t>
      </w:r>
      <w:r w:rsidR="4683E191" w:rsidRPr="00977323">
        <w:rPr>
          <w:rFonts w:ascii="Aptos" w:hAnsi="Aptos" w:cs="Segoe UI"/>
        </w:rPr>
        <w:t xml:space="preserve">do </w:t>
      </w:r>
      <w:r w:rsidR="1501B215" w:rsidRPr="00977323">
        <w:rPr>
          <w:rFonts w:ascii="Aptos" w:hAnsi="Aptos" w:cs="Segoe UI"/>
        </w:rPr>
        <w:t>10</w:t>
      </w:r>
      <w:r w:rsidR="02A624AC" w:rsidRPr="00977323">
        <w:rPr>
          <w:rFonts w:ascii="Aptos" w:hAnsi="Aptos" w:cs="Segoe UI"/>
        </w:rPr>
        <w:t xml:space="preserve"> dnů</w:t>
      </w:r>
      <w:r w:rsidRPr="00977323">
        <w:rPr>
          <w:rFonts w:ascii="Aptos" w:hAnsi="Aptos" w:cs="Segoe UI"/>
        </w:rPr>
        <w:t xml:space="preserve"> po oznámení vady oznámit, jakým způsobem zamýšlí vadu Díla odstranit. Konkrétní způsob odstranění vady musí odsouhlasit Objednatel. Tento souhlas nesmí být bez závažného důvodu zdržován nebo zpožďován.</w:t>
      </w:r>
    </w:p>
    <w:p w14:paraId="79EF37CB" w14:textId="30C3C21B" w:rsidR="00843F65" w:rsidRPr="00977323" w:rsidRDefault="00843F65" w:rsidP="003C2EE9">
      <w:pPr>
        <w:spacing w:line="276" w:lineRule="auto"/>
        <w:jc w:val="both"/>
        <w:rPr>
          <w:rFonts w:ascii="Aptos" w:hAnsi="Aptos" w:cs="Segoe UI"/>
          <w:b/>
        </w:rPr>
      </w:pPr>
      <w:r w:rsidRPr="00977323">
        <w:rPr>
          <w:rFonts w:ascii="Aptos" w:hAnsi="Aptos" w:cs="Segoe UI"/>
          <w:b/>
        </w:rPr>
        <w:t>Pod-člán</w:t>
      </w:r>
      <w:r w:rsidR="00BB2BD1" w:rsidRPr="00977323">
        <w:rPr>
          <w:rFonts w:ascii="Aptos" w:hAnsi="Aptos" w:cs="Segoe UI"/>
          <w:b/>
        </w:rPr>
        <w:t>ek</w:t>
      </w:r>
      <w:r w:rsidRPr="00977323">
        <w:rPr>
          <w:rFonts w:ascii="Aptos" w:hAnsi="Aptos" w:cs="Segoe UI"/>
          <w:b/>
        </w:rPr>
        <w:t xml:space="preserve"> 11.2. se</w:t>
      </w:r>
      <w:r w:rsidR="00BB2BD1" w:rsidRPr="00977323">
        <w:rPr>
          <w:rFonts w:ascii="Aptos" w:hAnsi="Aptos" w:cs="Segoe UI"/>
          <w:b/>
        </w:rPr>
        <w:t xml:space="preserve"> v prvním odstavci</w:t>
      </w:r>
      <w:r w:rsidRPr="00977323">
        <w:rPr>
          <w:rFonts w:ascii="Aptos" w:hAnsi="Aptos" w:cs="Segoe UI"/>
          <w:b/>
        </w:rPr>
        <w:t xml:space="preserve"> </w:t>
      </w:r>
      <w:r w:rsidR="00B13723" w:rsidRPr="00977323">
        <w:rPr>
          <w:rFonts w:ascii="Aptos" w:hAnsi="Aptos" w:cs="Segoe UI"/>
          <w:b/>
        </w:rPr>
        <w:t>nahrazuje novým zněním</w:t>
      </w:r>
      <w:r w:rsidRPr="00977323">
        <w:rPr>
          <w:rFonts w:ascii="Aptos" w:hAnsi="Aptos" w:cs="Segoe UI"/>
          <w:b/>
        </w:rPr>
        <w:t>:</w:t>
      </w:r>
    </w:p>
    <w:p w14:paraId="65E3F830" w14:textId="234ACC9A" w:rsidR="00015A7B" w:rsidRPr="00977323" w:rsidRDefault="00015A7B" w:rsidP="003C2EE9">
      <w:pPr>
        <w:spacing w:line="276" w:lineRule="auto"/>
        <w:jc w:val="both"/>
        <w:rPr>
          <w:rFonts w:ascii="Aptos" w:hAnsi="Aptos" w:cs="Segoe UI"/>
          <w:iCs/>
        </w:rPr>
      </w:pPr>
      <w:r w:rsidRPr="00977323">
        <w:rPr>
          <w:rFonts w:ascii="Aptos" w:hAnsi="Aptos" w:cs="Segoe UI"/>
          <w:iCs/>
        </w:rPr>
        <w:lastRenderedPageBreak/>
        <w:t xml:space="preserve">„Jakákoli práce, na kterou odkazuje pod-odstavec (b) Pod-článku 11.1 </w:t>
      </w:r>
      <w:r w:rsidR="00992BAC" w:rsidRPr="00977323">
        <w:rPr>
          <w:rFonts w:ascii="Aptos" w:hAnsi="Aptos" w:cs="Segoe UI"/>
          <w:iCs/>
        </w:rPr>
        <w:t>[</w:t>
      </w:r>
      <w:r w:rsidRPr="00977323">
        <w:rPr>
          <w:rFonts w:ascii="Aptos" w:hAnsi="Aptos" w:cs="Segoe UI"/>
          <w:iCs/>
        </w:rPr>
        <w:t>Dokončení nedokončených prací a odstraňování vad</w:t>
      </w:r>
      <w:r w:rsidR="00992BAC" w:rsidRPr="00977323">
        <w:rPr>
          <w:rFonts w:ascii="Aptos" w:hAnsi="Aptos" w:cs="Segoe UI"/>
          <w:iCs/>
        </w:rPr>
        <w:t>]</w:t>
      </w:r>
      <w:r w:rsidRPr="00977323">
        <w:rPr>
          <w:rFonts w:ascii="Aptos" w:hAnsi="Aptos" w:cs="Segoe UI"/>
          <w:iCs/>
        </w:rPr>
        <w:t xml:space="preserve"> musí být provedena na riziko a náklady Zhoto</w:t>
      </w:r>
      <w:r w:rsidRPr="00977323">
        <w:rPr>
          <w:rFonts w:ascii="Aptos" w:hAnsi="Aptos" w:cs="Segoe UI"/>
          <w:iCs/>
        </w:rPr>
        <w:softHyphen/>
        <w:t>vitele, ledaže byla vada nebo poškození způsobena nesprávným užíváním Díla Objednatelem.“</w:t>
      </w:r>
    </w:p>
    <w:p w14:paraId="7D768367" w14:textId="40157E9D" w:rsidR="00BB2BD1" w:rsidRPr="00977323" w:rsidRDefault="00BB2BD1" w:rsidP="003C2EE9">
      <w:pPr>
        <w:spacing w:line="276" w:lineRule="auto"/>
        <w:jc w:val="both"/>
        <w:rPr>
          <w:rFonts w:ascii="Aptos" w:hAnsi="Aptos" w:cs="Segoe UI"/>
          <w:iCs/>
        </w:rPr>
      </w:pPr>
      <w:r w:rsidRPr="00977323">
        <w:rPr>
          <w:rFonts w:ascii="Aptos" w:hAnsi="Aptos" w:cs="Segoe UI"/>
          <w:b/>
        </w:rPr>
        <w:t>Pod-článek 11.2. se v posledním odstavci nahrazuje novým zněním:</w:t>
      </w:r>
      <w:r w:rsidRPr="00977323">
        <w:rPr>
          <w:rFonts w:ascii="Aptos" w:hAnsi="Aptos" w:cs="Segoe UI"/>
          <w:iCs/>
        </w:rPr>
        <w:t xml:space="preserve"> </w:t>
      </w:r>
    </w:p>
    <w:p w14:paraId="4F16DC49" w14:textId="2336273E" w:rsidR="0064100B" w:rsidRPr="00977323" w:rsidRDefault="0064100B" w:rsidP="003C2EE9">
      <w:pPr>
        <w:spacing w:line="276" w:lineRule="auto"/>
        <w:jc w:val="both"/>
        <w:rPr>
          <w:rFonts w:ascii="Aptos" w:hAnsi="Aptos" w:cs="Segoe UI"/>
          <w:iCs/>
        </w:rPr>
      </w:pPr>
      <w:r w:rsidRPr="00977323">
        <w:rPr>
          <w:rFonts w:ascii="Aptos" w:hAnsi="Aptos" w:cs="Segoe UI"/>
          <w:iCs/>
        </w:rPr>
        <w:t>„Když a v takovém rozsahu</w:t>
      </w:r>
      <w:r w:rsidR="008A6BB4" w:rsidRPr="00977323">
        <w:rPr>
          <w:rFonts w:ascii="Aptos" w:hAnsi="Aptos" w:cs="Segoe UI"/>
          <w:iCs/>
        </w:rPr>
        <w:t>,</w:t>
      </w:r>
      <w:r w:rsidRPr="00977323">
        <w:rPr>
          <w:rFonts w:ascii="Aptos" w:hAnsi="Aptos" w:cs="Segoe UI"/>
          <w:iCs/>
        </w:rPr>
        <w:t xml:space="preserve"> jak lze takovou práci přičíst k jakékoliv jiné příčině a Objednatel rozhodne o nutnosti provedení nových prací a o jejich zadání v jiném řízení podle </w:t>
      </w:r>
      <w:r w:rsidR="00FA69D1" w:rsidRPr="00977323">
        <w:rPr>
          <w:rFonts w:ascii="Aptos" w:hAnsi="Aptos" w:cs="Segoe UI"/>
          <w:iCs/>
        </w:rPr>
        <w:t>ZZVZ</w:t>
      </w:r>
      <w:r w:rsidRPr="00977323">
        <w:rPr>
          <w:rFonts w:ascii="Aptos" w:hAnsi="Aptos" w:cs="Segoe UI"/>
          <w:iCs/>
        </w:rPr>
        <w:t>, se Zhotovitel zavazuje poskytnout veškerou potřebnou součinnost a zejména předložit nabídku na provedení nových prací. Zhotovitel se dále v případě, že nebude vybrán pro realizaci těchto prací, zavazuje poskytnout vybranému dodavateli nových prací veškerou součinnost pro jejich řádnou realizaci.“</w:t>
      </w:r>
    </w:p>
    <w:p w14:paraId="6B03D7E2" w14:textId="6C0E447C" w:rsidR="001B7B87" w:rsidRPr="00977323" w:rsidRDefault="001B7B87" w:rsidP="003C2EE9">
      <w:pPr>
        <w:spacing w:line="276" w:lineRule="auto"/>
        <w:jc w:val="both"/>
        <w:rPr>
          <w:rFonts w:ascii="Aptos" w:hAnsi="Aptos" w:cs="Segoe UI"/>
          <w:b/>
          <w:bCs/>
        </w:rPr>
      </w:pPr>
      <w:r w:rsidRPr="00977323">
        <w:rPr>
          <w:rFonts w:ascii="Aptos" w:hAnsi="Aptos" w:cs="Segoe UI"/>
          <w:b/>
          <w:bCs/>
        </w:rPr>
        <w:t>Pod-článek 11.3 se mění následovně:</w:t>
      </w:r>
    </w:p>
    <w:p w14:paraId="1A563828" w14:textId="7E738692" w:rsidR="00724945" w:rsidRPr="00977323" w:rsidRDefault="00724945" w:rsidP="003C2EE9">
      <w:pPr>
        <w:spacing w:line="276" w:lineRule="auto"/>
        <w:jc w:val="both"/>
        <w:rPr>
          <w:rFonts w:ascii="Aptos" w:hAnsi="Aptos" w:cs="Segoe UI"/>
          <w:iCs/>
        </w:rPr>
      </w:pPr>
      <w:r w:rsidRPr="00977323">
        <w:rPr>
          <w:rFonts w:ascii="Aptos" w:hAnsi="Aptos" w:cs="Segoe UI"/>
          <w:iCs/>
        </w:rPr>
        <w:t xml:space="preserve">„Objednatel je oprávněn podle Pod-článku 2.5 </w:t>
      </w:r>
      <w:r w:rsidR="00BB2BD1" w:rsidRPr="00977323">
        <w:rPr>
          <w:rFonts w:ascii="Aptos" w:hAnsi="Aptos" w:cs="Segoe UI"/>
          <w:iCs/>
        </w:rPr>
        <w:t>[</w:t>
      </w:r>
      <w:r w:rsidRPr="00977323">
        <w:rPr>
          <w:rFonts w:ascii="Aptos" w:hAnsi="Aptos" w:cs="Segoe UI"/>
          <w:iCs/>
        </w:rPr>
        <w:t>Claimy objednatele</w:t>
      </w:r>
      <w:r w:rsidR="00BB2BD1" w:rsidRPr="00977323">
        <w:rPr>
          <w:rFonts w:ascii="Aptos" w:hAnsi="Aptos" w:cs="Segoe UI"/>
          <w:iCs/>
        </w:rPr>
        <w:t>]</w:t>
      </w:r>
      <w:r w:rsidRPr="00977323">
        <w:rPr>
          <w:rFonts w:ascii="Aptos" w:hAnsi="Aptos" w:cs="Segoe UI"/>
          <w:iCs/>
        </w:rPr>
        <w:t xml:space="preserve"> k prodloužení Záruční doby Díla nebo Sekce, když a v takovém rozsahu, jak Dílo, Sekce nebo významná položka Technologického zařízení </w:t>
      </w:r>
      <w:r w:rsidR="00BB2BD1" w:rsidRPr="00977323">
        <w:rPr>
          <w:rFonts w:ascii="Aptos" w:hAnsi="Aptos" w:cs="Segoe UI"/>
          <w:iCs/>
        </w:rPr>
        <w:t>(</w:t>
      </w:r>
      <w:r w:rsidRPr="00977323">
        <w:rPr>
          <w:rFonts w:ascii="Aptos" w:hAnsi="Aptos" w:cs="Segoe UI"/>
          <w:iCs/>
        </w:rPr>
        <w:t xml:space="preserve">podle okolností a po převzetí") nemohou být použity k zamýšlenému účelu z důvodu vady nebo poškození. Záruční doba však nesmí být prodloužena o víc než </w:t>
      </w:r>
      <w:r w:rsidR="00DE13F7" w:rsidRPr="00977323">
        <w:rPr>
          <w:rFonts w:ascii="Aptos" w:hAnsi="Aptos" w:cs="Segoe UI"/>
          <w:iCs/>
        </w:rPr>
        <w:t>60</w:t>
      </w:r>
      <w:r w:rsidRPr="00977323">
        <w:rPr>
          <w:rFonts w:ascii="Aptos" w:hAnsi="Aptos" w:cs="Segoe UI"/>
          <w:iCs/>
        </w:rPr>
        <w:t xml:space="preserve"> </w:t>
      </w:r>
      <w:r w:rsidR="00DE13F7" w:rsidRPr="00977323">
        <w:rPr>
          <w:rFonts w:ascii="Aptos" w:hAnsi="Aptos" w:cs="Segoe UI"/>
          <w:iCs/>
        </w:rPr>
        <w:t>měsíců</w:t>
      </w:r>
      <w:r w:rsidRPr="00977323">
        <w:rPr>
          <w:rFonts w:ascii="Aptos" w:hAnsi="Aptos" w:cs="Segoe UI"/>
          <w:iCs/>
        </w:rPr>
        <w:t>.“</w:t>
      </w:r>
    </w:p>
    <w:p w14:paraId="29F53D51" w14:textId="51D57BD1" w:rsidR="00595370" w:rsidRPr="00977323" w:rsidRDefault="00595370" w:rsidP="003C2EE9">
      <w:pPr>
        <w:spacing w:line="276" w:lineRule="auto"/>
        <w:jc w:val="both"/>
        <w:rPr>
          <w:rFonts w:ascii="Aptos" w:hAnsi="Aptos" w:cs="Segoe UI"/>
          <w:b/>
          <w:bCs/>
        </w:rPr>
      </w:pPr>
      <w:r w:rsidRPr="00977323">
        <w:rPr>
          <w:rFonts w:ascii="Aptos" w:hAnsi="Aptos" w:cs="Segoe UI"/>
          <w:b/>
          <w:bCs/>
        </w:rPr>
        <w:t>Pod-člán</w:t>
      </w:r>
      <w:r w:rsidR="00BB2BD1" w:rsidRPr="00977323">
        <w:rPr>
          <w:rFonts w:ascii="Aptos" w:hAnsi="Aptos" w:cs="Segoe UI"/>
          <w:b/>
          <w:bCs/>
        </w:rPr>
        <w:t>ek</w:t>
      </w:r>
      <w:r w:rsidRPr="00977323">
        <w:rPr>
          <w:rFonts w:ascii="Aptos" w:hAnsi="Aptos" w:cs="Segoe UI"/>
          <w:b/>
          <w:bCs/>
        </w:rPr>
        <w:t xml:space="preserve"> 11.6</w:t>
      </w:r>
      <w:r w:rsidR="00BB2BD1" w:rsidRPr="00977323">
        <w:rPr>
          <w:rFonts w:ascii="Aptos" w:hAnsi="Aptos" w:cs="Segoe UI"/>
          <w:b/>
          <w:bCs/>
        </w:rPr>
        <w:t xml:space="preserve"> se v prvním odstavci doplňuje takto</w:t>
      </w:r>
      <w:r w:rsidRPr="00977323">
        <w:rPr>
          <w:rFonts w:ascii="Aptos" w:hAnsi="Aptos" w:cs="Segoe UI"/>
          <w:b/>
          <w:bCs/>
        </w:rPr>
        <w:t>:</w:t>
      </w:r>
    </w:p>
    <w:p w14:paraId="3ADCB08C" w14:textId="1BB2AB67" w:rsidR="001249BD" w:rsidRPr="00977323" w:rsidRDefault="001249BD" w:rsidP="003C2EE9">
      <w:pPr>
        <w:spacing w:line="276" w:lineRule="auto"/>
        <w:jc w:val="both"/>
        <w:rPr>
          <w:rFonts w:ascii="Aptos" w:hAnsi="Aptos" w:cs="Segoe UI"/>
          <w:iCs/>
        </w:rPr>
      </w:pPr>
      <w:r w:rsidRPr="00977323">
        <w:rPr>
          <w:rFonts w:ascii="Aptos" w:hAnsi="Aptos" w:cs="Segoe UI"/>
          <w:iCs/>
        </w:rPr>
        <w:t>Jestliže může práce na odstraňování vady nebo poškození ovlivnit provozní výkonnost Díla, může Správce stavby požadovat opakování jakýchkoli zkoušek uvedených ve Smlouvě včetně Přejímacích zkoušek anebo Zkoušek po dokončení</w:t>
      </w:r>
      <w:r w:rsidR="005F4C96" w:rsidRPr="00977323">
        <w:rPr>
          <w:rFonts w:ascii="Aptos" w:hAnsi="Aptos" w:cs="Segoe UI"/>
          <w:iCs/>
        </w:rPr>
        <w:t xml:space="preserve">, po odstranění vady nebo poškození. </w:t>
      </w:r>
      <w:r w:rsidRPr="00977323">
        <w:rPr>
          <w:rFonts w:ascii="Aptos" w:hAnsi="Aptos" w:cs="Segoe UI"/>
          <w:iCs/>
        </w:rPr>
        <w:t>Požadavek musí být učiněn oznámením do 28 dnů poté, co jsou vada nebo poškození odstraněny.</w:t>
      </w:r>
    </w:p>
    <w:p w14:paraId="2E600432" w14:textId="3A49088B" w:rsidR="00B30EC0" w:rsidRPr="00977323" w:rsidRDefault="00B30EC0" w:rsidP="003C2EE9">
      <w:pPr>
        <w:spacing w:line="276" w:lineRule="auto"/>
        <w:jc w:val="both"/>
        <w:rPr>
          <w:rFonts w:ascii="Aptos" w:hAnsi="Aptos" w:cs="Segoe UI"/>
          <w:b/>
          <w:bCs/>
        </w:rPr>
      </w:pPr>
      <w:r w:rsidRPr="00977323">
        <w:rPr>
          <w:rFonts w:ascii="Aptos" w:hAnsi="Aptos" w:cs="Segoe UI"/>
          <w:b/>
          <w:bCs/>
        </w:rPr>
        <w:t>Pod-článek 11.7 se mění následovně:</w:t>
      </w:r>
    </w:p>
    <w:p w14:paraId="3DABE4A5" w14:textId="68FF815B" w:rsidR="00FA47CD" w:rsidRPr="00977323" w:rsidRDefault="00FA47CD" w:rsidP="003C2EE9">
      <w:pPr>
        <w:spacing w:line="276" w:lineRule="auto"/>
        <w:jc w:val="both"/>
        <w:rPr>
          <w:rFonts w:ascii="Aptos" w:hAnsi="Aptos" w:cs="Segoe UI"/>
          <w:iCs/>
        </w:rPr>
      </w:pPr>
      <w:r w:rsidRPr="00977323">
        <w:rPr>
          <w:rFonts w:ascii="Aptos" w:hAnsi="Aptos" w:cs="Segoe UI"/>
          <w:iCs/>
        </w:rPr>
        <w:t>Dokud ne</w:t>
      </w:r>
      <w:r w:rsidR="007C2D96" w:rsidRPr="00977323">
        <w:rPr>
          <w:rFonts w:ascii="Aptos" w:hAnsi="Aptos" w:cs="Segoe UI"/>
          <w:iCs/>
        </w:rPr>
        <w:t>skončila platnost Záruky za odstranění vad</w:t>
      </w:r>
      <w:r w:rsidRPr="00977323">
        <w:rPr>
          <w:rFonts w:ascii="Aptos" w:hAnsi="Aptos" w:cs="Segoe UI"/>
          <w:iCs/>
        </w:rPr>
        <w:t>, musí mít Zhotovitel právo na přístup ke všem částem Díla a k záznamům o provozu a výkonu Díla mimo situace, kdy by to bylo v rozporu s Objednatelovými přiměřenými bezpečnostními opatřeními.</w:t>
      </w:r>
    </w:p>
    <w:p w14:paraId="79461209" w14:textId="102ED923" w:rsidR="0003324A" w:rsidRPr="00977323" w:rsidRDefault="0003324A" w:rsidP="003C2EE9">
      <w:pPr>
        <w:spacing w:line="276" w:lineRule="auto"/>
        <w:jc w:val="both"/>
        <w:rPr>
          <w:rFonts w:ascii="Aptos" w:hAnsi="Aptos" w:cs="Segoe UI"/>
          <w:b/>
          <w:bCs/>
        </w:rPr>
      </w:pPr>
      <w:r w:rsidRPr="00977323">
        <w:rPr>
          <w:rFonts w:ascii="Aptos" w:hAnsi="Aptos" w:cs="Segoe UI"/>
          <w:b/>
          <w:bCs/>
        </w:rPr>
        <w:t>Pod-článek 11.9 je odstraněn bez náhrady.</w:t>
      </w:r>
    </w:p>
    <w:p w14:paraId="5419922B" w14:textId="498304C1" w:rsidR="00804A17" w:rsidRPr="00977323" w:rsidRDefault="00804A17" w:rsidP="003C2EE9">
      <w:pPr>
        <w:spacing w:line="276" w:lineRule="auto"/>
        <w:jc w:val="both"/>
        <w:rPr>
          <w:rFonts w:ascii="Aptos" w:hAnsi="Aptos" w:cs="Segoe UI"/>
          <w:b/>
          <w:bCs/>
        </w:rPr>
      </w:pPr>
      <w:r w:rsidRPr="00977323">
        <w:rPr>
          <w:rFonts w:ascii="Aptos" w:hAnsi="Aptos" w:cs="Segoe UI"/>
          <w:b/>
          <w:bCs/>
        </w:rPr>
        <w:t>Pod-článek 11.10 se nahrazuje novým zněním:</w:t>
      </w:r>
    </w:p>
    <w:p w14:paraId="21962A7D" w14:textId="3FD44C12" w:rsidR="0034321B" w:rsidRPr="00977323" w:rsidRDefault="5B993E93" w:rsidP="4D05C2F3">
      <w:pPr>
        <w:spacing w:line="276" w:lineRule="auto"/>
        <w:jc w:val="both"/>
        <w:rPr>
          <w:rFonts w:ascii="Aptos" w:hAnsi="Aptos" w:cs="Segoe UI"/>
        </w:rPr>
      </w:pPr>
      <w:r w:rsidRPr="00977323">
        <w:rPr>
          <w:rFonts w:ascii="Aptos" w:hAnsi="Aptos" w:cs="Segoe UI"/>
        </w:rPr>
        <w:t>„Po uplynutí platnosti řádně sjednané Záruky za odstranění vad musí každá ze Stran zůstat odpovědná za splnění jakéhokoli závazku, který v té době zůstal nesplněný.“</w:t>
      </w:r>
    </w:p>
    <w:p w14:paraId="16658663" w14:textId="3CC34BAA" w:rsidR="20BA64BC" w:rsidRPr="00977323" w:rsidRDefault="40DC25A2" w:rsidP="4D05C2F3">
      <w:pPr>
        <w:spacing w:line="276" w:lineRule="auto"/>
        <w:jc w:val="both"/>
        <w:rPr>
          <w:rFonts w:ascii="Aptos" w:hAnsi="Aptos" w:cs="Segoe UI"/>
          <w:b/>
          <w:bCs/>
        </w:rPr>
      </w:pPr>
      <w:r w:rsidRPr="00977323">
        <w:rPr>
          <w:rFonts w:ascii="Aptos" w:hAnsi="Aptos" w:cs="Segoe UI"/>
          <w:b/>
          <w:bCs/>
        </w:rPr>
        <w:t>Pod-článek 11.11 se mění následovně:</w:t>
      </w:r>
    </w:p>
    <w:p w14:paraId="3393092D" w14:textId="324DDA6E" w:rsidR="74A3CEAD" w:rsidRPr="00977323" w:rsidRDefault="52CF6E78" w:rsidP="4D05C2F3">
      <w:pPr>
        <w:spacing w:line="276" w:lineRule="auto"/>
        <w:jc w:val="both"/>
        <w:rPr>
          <w:rFonts w:ascii="Aptos" w:hAnsi="Aptos" w:cs="Segoe UI"/>
        </w:rPr>
      </w:pPr>
      <w:r w:rsidRPr="00977323">
        <w:rPr>
          <w:rFonts w:ascii="Aptos" w:hAnsi="Aptos" w:cs="Segoe UI"/>
        </w:rPr>
        <w:t xml:space="preserve">„Po předání Díla </w:t>
      </w:r>
      <w:r w:rsidR="278B20E6" w:rsidRPr="00977323">
        <w:rPr>
          <w:rFonts w:ascii="Aptos" w:hAnsi="Aptos" w:cs="Segoe UI"/>
        </w:rPr>
        <w:t>musí zhotovitel odvést ze Staveniště jakékoli zbývající Vybavení zhotovitele, přebytečný materiál, odpad, suť a Dočasné dílo.</w:t>
      </w:r>
    </w:p>
    <w:p w14:paraId="1A6CF5A4" w14:textId="751AEC17" w:rsidR="47AD46A0" w:rsidRPr="00977323" w:rsidRDefault="278B20E6" w:rsidP="4D05C2F3">
      <w:pPr>
        <w:spacing w:line="276" w:lineRule="auto"/>
        <w:jc w:val="both"/>
        <w:rPr>
          <w:rFonts w:ascii="Aptos" w:hAnsi="Aptos" w:cs="Segoe UI"/>
        </w:rPr>
      </w:pPr>
      <w:r w:rsidRPr="00977323">
        <w:rPr>
          <w:rFonts w:ascii="Aptos" w:hAnsi="Aptos" w:cs="Segoe UI"/>
        </w:rPr>
        <w:t xml:space="preserve">Jestliže nebudou veškeré tyto položky odvezeny do 28 dnů potom, co bylo Dílo </w:t>
      </w:r>
      <w:r w:rsidR="4A3B8DAF" w:rsidRPr="00977323">
        <w:rPr>
          <w:rFonts w:ascii="Aptos" w:hAnsi="Aptos" w:cs="Segoe UI"/>
        </w:rPr>
        <w:t>převzato</w:t>
      </w:r>
      <w:r w:rsidR="03389A9D" w:rsidRPr="00977323">
        <w:rPr>
          <w:rFonts w:ascii="Aptos" w:hAnsi="Aptos" w:cs="Segoe UI"/>
        </w:rPr>
        <w:t xml:space="preserve"> ve smyslu Pod-článku </w:t>
      </w:r>
      <w:r w:rsidR="4A3B8DAF" w:rsidRPr="00977323">
        <w:rPr>
          <w:rFonts w:ascii="Aptos" w:hAnsi="Aptos" w:cs="Segoe UI"/>
        </w:rPr>
        <w:t>10</w:t>
      </w:r>
      <w:r w:rsidR="03389A9D" w:rsidRPr="00977323">
        <w:rPr>
          <w:rFonts w:ascii="Aptos" w:hAnsi="Aptos" w:cs="Segoe UI"/>
        </w:rPr>
        <w:t>.</w:t>
      </w:r>
      <w:r w:rsidR="4A3B8DAF" w:rsidRPr="00977323">
        <w:rPr>
          <w:rFonts w:ascii="Aptos" w:hAnsi="Aptos" w:cs="Segoe UI"/>
        </w:rPr>
        <w:t>1</w:t>
      </w:r>
      <w:r w:rsidR="03389A9D" w:rsidRPr="00977323">
        <w:rPr>
          <w:rFonts w:ascii="Aptos" w:hAnsi="Aptos" w:cs="Segoe UI"/>
        </w:rPr>
        <w:t xml:space="preserve"> [</w:t>
      </w:r>
      <w:r w:rsidR="4A3B8DAF" w:rsidRPr="00977323">
        <w:rPr>
          <w:rFonts w:ascii="Aptos" w:hAnsi="Aptos" w:cs="Segoe UI"/>
          <w:i/>
          <w:iCs/>
        </w:rPr>
        <w:t>Převzetí díla a sekcí</w:t>
      </w:r>
      <w:r w:rsidR="03389A9D" w:rsidRPr="00977323">
        <w:rPr>
          <w:rFonts w:ascii="Aptos" w:hAnsi="Aptos" w:cs="Segoe UI"/>
        </w:rPr>
        <w:t>]</w:t>
      </w:r>
      <w:r w:rsidRPr="00977323">
        <w:rPr>
          <w:rFonts w:ascii="Aptos" w:hAnsi="Aptos" w:cs="Segoe UI"/>
        </w:rPr>
        <w:t>, může Objednatel jakékoliv zbývající položky prodat</w:t>
      </w:r>
      <w:r w:rsidR="09B26EE3" w:rsidRPr="00977323">
        <w:rPr>
          <w:rFonts w:ascii="Aptos" w:hAnsi="Aptos" w:cs="Segoe UI"/>
        </w:rPr>
        <w:t xml:space="preserve"> nebo je použít jinak. Objednatel je oprávněn k zaplacení nákladů, které mu vznikly v souvislosti s takovým prodejem nebo použitím (nebo je přičitatelné takovému prodeji nebo použití), a ná</w:t>
      </w:r>
      <w:r w:rsidR="43AB943B" w:rsidRPr="00977323">
        <w:rPr>
          <w:rFonts w:ascii="Aptos" w:hAnsi="Aptos" w:cs="Segoe UI"/>
        </w:rPr>
        <w:t>kladů, které mu vznikly</w:t>
      </w:r>
      <w:r w:rsidR="706490C5" w:rsidRPr="00977323">
        <w:rPr>
          <w:rFonts w:ascii="Aptos" w:hAnsi="Aptos" w:cs="Segoe UI"/>
        </w:rPr>
        <w:t xml:space="preserve"> v </w:t>
      </w:r>
      <w:r w:rsidR="43AB943B" w:rsidRPr="00977323">
        <w:rPr>
          <w:rFonts w:ascii="Aptos" w:hAnsi="Aptos" w:cs="Segoe UI"/>
        </w:rPr>
        <w:t>souvislost</w:t>
      </w:r>
      <w:r w:rsidR="44BEB067" w:rsidRPr="00977323">
        <w:rPr>
          <w:rFonts w:ascii="Aptos" w:hAnsi="Aptos" w:cs="Segoe UI"/>
        </w:rPr>
        <w:t>i</w:t>
      </w:r>
      <w:r w:rsidR="43AB943B" w:rsidRPr="00977323">
        <w:rPr>
          <w:rFonts w:ascii="Aptos" w:hAnsi="Aptos" w:cs="Segoe UI"/>
        </w:rPr>
        <w:t xml:space="preserve"> s rekultivací Staveniště.</w:t>
      </w:r>
    </w:p>
    <w:p w14:paraId="654391F1" w14:textId="75D650FD" w:rsidR="74AAFF0B" w:rsidRPr="00977323" w:rsidRDefault="43AB943B" w:rsidP="4D05C2F3">
      <w:pPr>
        <w:spacing w:line="276" w:lineRule="auto"/>
        <w:jc w:val="both"/>
        <w:rPr>
          <w:rFonts w:ascii="Aptos" w:hAnsi="Aptos" w:cs="Segoe UI"/>
        </w:rPr>
      </w:pPr>
      <w:r w:rsidRPr="00977323">
        <w:rPr>
          <w:rFonts w:ascii="Aptos" w:hAnsi="Aptos" w:cs="Segoe UI"/>
        </w:rPr>
        <w:lastRenderedPageBreak/>
        <w:t>Jakýkoli zůstatek peněžních částek z prodeje musí být vyplacen Zhotoviteli. Jestliže je peněžní částka menší než náklady Objednatele, musí Zhotovitel Objednateli zbývající rozdíl nahradit.”</w:t>
      </w:r>
    </w:p>
    <w:p w14:paraId="3F17E9E7" w14:textId="51D2EB3E" w:rsidR="00E77BCB" w:rsidRPr="00977323" w:rsidRDefault="00ED1984"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w:t>
      </w:r>
      <w:r w:rsidRPr="00977323">
        <w:rPr>
          <w:rFonts w:ascii="Aptos" w:hAnsi="Aptos" w:cs="Segoe UI"/>
          <w:b/>
          <w:bCs/>
        </w:rPr>
        <w:t xml:space="preserve">k 13.1 se </w:t>
      </w:r>
      <w:r w:rsidR="00864C89" w:rsidRPr="00977323">
        <w:rPr>
          <w:rFonts w:ascii="Aptos" w:hAnsi="Aptos" w:cs="Segoe UI"/>
          <w:b/>
          <w:bCs/>
        </w:rPr>
        <w:t>na konci doplňuje takto</w:t>
      </w:r>
      <w:r w:rsidRPr="00977323">
        <w:rPr>
          <w:rFonts w:ascii="Aptos" w:hAnsi="Aptos" w:cs="Segoe UI"/>
          <w:b/>
          <w:bCs/>
        </w:rPr>
        <w:t>:</w:t>
      </w:r>
    </w:p>
    <w:p w14:paraId="4FB9A30C" w14:textId="316BAC4F" w:rsidR="002A1BFC" w:rsidRPr="00977323" w:rsidRDefault="002A1BFC" w:rsidP="003C2EE9">
      <w:pPr>
        <w:spacing w:line="276" w:lineRule="auto"/>
        <w:jc w:val="both"/>
        <w:rPr>
          <w:rFonts w:ascii="Aptos" w:hAnsi="Aptos" w:cs="Segoe UI"/>
        </w:rPr>
      </w:pPr>
      <w:r w:rsidRPr="00977323">
        <w:rPr>
          <w:rFonts w:ascii="Aptos" w:hAnsi="Aptos" w:cs="Segoe UI"/>
        </w:rPr>
        <w:t xml:space="preserve">„Strany se musí řídit platným a účinným zněním </w:t>
      </w:r>
      <w:r w:rsidR="00FA69D1" w:rsidRPr="00977323">
        <w:rPr>
          <w:rFonts w:ascii="Aptos" w:hAnsi="Aptos" w:cs="Segoe UI"/>
        </w:rPr>
        <w:t>ZZVZ</w:t>
      </w:r>
      <w:r w:rsidRPr="00977323">
        <w:rPr>
          <w:rFonts w:ascii="Aptos" w:hAnsi="Aptos" w:cs="Segoe UI"/>
        </w:rPr>
        <w:t xml:space="preserve"> a postupovat v případě Variací v souladu s tímto zákonem</w:t>
      </w:r>
      <w:r w:rsidR="00DE13F7" w:rsidRPr="00977323">
        <w:rPr>
          <w:rFonts w:ascii="Aptos" w:hAnsi="Aptos" w:cs="Segoe UI"/>
        </w:rPr>
        <w:t xml:space="preserve">; </w:t>
      </w:r>
      <w:r w:rsidR="00452BAC" w:rsidRPr="00977323">
        <w:rPr>
          <w:rFonts w:ascii="Aptos" w:hAnsi="Aptos" w:cs="Segoe UI"/>
        </w:rPr>
        <w:t>konkrétní</w:t>
      </w:r>
      <w:r w:rsidR="00DE13F7" w:rsidRPr="00977323">
        <w:rPr>
          <w:rFonts w:ascii="Aptos" w:hAnsi="Aptos" w:cs="Segoe UI"/>
        </w:rPr>
        <w:t xml:space="preserve"> Variace </w:t>
      </w:r>
      <w:r w:rsidR="00452BAC" w:rsidRPr="00977323">
        <w:rPr>
          <w:rFonts w:ascii="Aptos" w:hAnsi="Aptos" w:cs="Segoe UI"/>
        </w:rPr>
        <w:t>musí být vždy nepodstatnou změnou závazku</w:t>
      </w:r>
      <w:r w:rsidR="00DE13F7" w:rsidRPr="00977323">
        <w:rPr>
          <w:rFonts w:ascii="Aptos" w:hAnsi="Aptos" w:cs="Segoe UI"/>
        </w:rPr>
        <w:t xml:space="preserve"> dle </w:t>
      </w:r>
      <w:r w:rsidR="00FA69D1" w:rsidRPr="00977323">
        <w:rPr>
          <w:rFonts w:ascii="Aptos" w:hAnsi="Aptos" w:cs="Segoe UI"/>
        </w:rPr>
        <w:t>uvedeného zákona</w:t>
      </w:r>
      <w:r w:rsidRPr="00977323">
        <w:rPr>
          <w:rFonts w:ascii="Aptos" w:hAnsi="Aptos" w:cs="Segoe UI"/>
        </w:rPr>
        <w:t>.</w:t>
      </w:r>
    </w:p>
    <w:p w14:paraId="1FB0D70E" w14:textId="6F190042" w:rsidR="002A1BFC" w:rsidRPr="00977323" w:rsidRDefault="002A1BFC" w:rsidP="003C2EE9">
      <w:pPr>
        <w:spacing w:line="276" w:lineRule="auto"/>
        <w:jc w:val="both"/>
        <w:rPr>
          <w:rFonts w:ascii="Aptos" w:hAnsi="Aptos" w:cs="Segoe UI"/>
        </w:rPr>
      </w:pPr>
      <w:r w:rsidRPr="00977323">
        <w:rPr>
          <w:rFonts w:ascii="Aptos" w:hAnsi="Aptos" w:cs="Segoe UI"/>
        </w:rPr>
        <w:t xml:space="preserve">Zhotovitel musí Objednateli poskytnout veškerou potřebnou součinnost za účelem naplnění požadavků </w:t>
      </w:r>
      <w:r w:rsidR="00FA69D1" w:rsidRPr="00977323">
        <w:rPr>
          <w:rFonts w:ascii="Aptos" w:hAnsi="Aptos" w:cs="Segoe UI"/>
        </w:rPr>
        <w:t>ZZVZ</w:t>
      </w:r>
      <w:r w:rsidRPr="00977323">
        <w:rPr>
          <w:rFonts w:ascii="Aptos" w:hAnsi="Aptos" w:cs="Segoe UI"/>
        </w:rPr>
        <w:t>.</w:t>
      </w:r>
    </w:p>
    <w:p w14:paraId="5E3709CD" w14:textId="3673D6E7" w:rsidR="002A1BFC" w:rsidRPr="00977323" w:rsidRDefault="002A1BFC" w:rsidP="003C2EE9">
      <w:pPr>
        <w:spacing w:line="276" w:lineRule="auto"/>
        <w:jc w:val="both"/>
        <w:rPr>
          <w:rFonts w:ascii="Aptos" w:hAnsi="Aptos" w:cs="Segoe UI"/>
        </w:rPr>
      </w:pPr>
      <w:r w:rsidRPr="00977323">
        <w:rPr>
          <w:rFonts w:ascii="Aptos" w:hAnsi="Aptos" w:cs="Segoe UI"/>
        </w:rPr>
        <w:t xml:space="preserve">Zhotovitel se v případě, že ve smyslu § 222 </w:t>
      </w:r>
      <w:r w:rsidR="00FA69D1" w:rsidRPr="00977323">
        <w:rPr>
          <w:rFonts w:ascii="Aptos" w:hAnsi="Aptos" w:cs="Segoe UI"/>
        </w:rPr>
        <w:t>ZZVZ</w:t>
      </w:r>
      <w:r w:rsidRPr="00977323">
        <w:rPr>
          <w:rFonts w:ascii="Aptos" w:hAnsi="Aptos" w:cs="Segoe UI"/>
        </w:rPr>
        <w:t xml:space="preserve"> nebudou splněny zde uvedené zákonné podmínky a Objednatel rozhodne o nutnosti zadání nových prací v zadávacím řízení, a nebude-li vybrán pro realizaci těchto prací, zavazuje poskytnout dodavateli nových prací veškerou součinnost pro jejich řádnou realizaci.</w:t>
      </w:r>
    </w:p>
    <w:p w14:paraId="21656CD1" w14:textId="1B621E3F" w:rsidR="002A1BFC" w:rsidRPr="00977323" w:rsidRDefault="002A1BFC" w:rsidP="003C2EE9">
      <w:pPr>
        <w:spacing w:line="276" w:lineRule="auto"/>
        <w:jc w:val="both"/>
        <w:rPr>
          <w:rFonts w:ascii="Aptos" w:hAnsi="Aptos" w:cs="Segoe UI"/>
        </w:rPr>
      </w:pPr>
      <w:r w:rsidRPr="00977323">
        <w:rPr>
          <w:rFonts w:ascii="Aptos" w:hAnsi="Aptos" w:cs="Segoe UI"/>
        </w:rPr>
        <w:t xml:space="preserve">Jestliže Zhotoviteli vznikne zpoždění anebo Náklady v příčinné souvislosti s poskytováním součinnosti jinému dodavateli, musí dát Zhotovitel Správci stavby oznámení a je oprávněn podle Pod-článku 20.1 </w:t>
      </w:r>
      <w:r w:rsidR="00420D84" w:rsidRPr="00977323">
        <w:rPr>
          <w:rFonts w:ascii="Aptos" w:hAnsi="Aptos" w:cs="Segoe UI"/>
        </w:rPr>
        <w:t>[</w:t>
      </w:r>
      <w:r w:rsidRPr="00977323">
        <w:rPr>
          <w:rFonts w:ascii="Aptos" w:hAnsi="Aptos" w:cs="Segoe UI"/>
          <w:i/>
          <w:iCs/>
        </w:rPr>
        <w:t>Claimy zhotovitele</w:t>
      </w:r>
      <w:r w:rsidR="00420D84" w:rsidRPr="00977323">
        <w:rPr>
          <w:rFonts w:ascii="Aptos" w:hAnsi="Aptos" w:cs="Segoe UI"/>
        </w:rPr>
        <w:t>]</w:t>
      </w:r>
      <w:r w:rsidRPr="00977323">
        <w:rPr>
          <w:rFonts w:ascii="Aptos" w:hAnsi="Aptos" w:cs="Segoe UI"/>
        </w:rPr>
        <w:t xml:space="preserve"> k:</w:t>
      </w:r>
    </w:p>
    <w:p w14:paraId="51D565EB" w14:textId="40C40A71"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 xml:space="preserve">prodloužení doby za jakékoli takové zpoždění, jestliže dokončení je nebo bude zpožděno podle Pod-článku 8.4 </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
          <w:iCs/>
          <w:kern w:val="2"/>
          <w:lang w:eastAsia="en-US" w:bidi="ar-SA"/>
          <w14:ligatures w14:val="standardContextual"/>
        </w:rPr>
        <w:t>Prodloužení doby pro dokončení</w:t>
      </w:r>
      <w:r w:rsidR="00420D84" w:rsidRPr="00977323">
        <w:rPr>
          <w:rFonts w:ascii="Aptos" w:eastAsiaTheme="minorHAnsi" w:hAnsi="Aptos" w:cs="Segoe UI"/>
          <w:iCs/>
          <w:kern w:val="2"/>
          <w:lang w:eastAsia="en-US" w:bidi="ar-SA"/>
          <w14:ligatures w14:val="standardContextual"/>
        </w:rPr>
        <w:t>]</w:t>
      </w:r>
      <w:r w:rsidRPr="00977323">
        <w:rPr>
          <w:rFonts w:ascii="Aptos" w:eastAsiaTheme="minorHAnsi" w:hAnsi="Aptos" w:cs="Segoe UI"/>
          <w:iCs/>
          <w:kern w:val="2"/>
          <w:lang w:eastAsia="en-US" w:bidi="ar-SA"/>
          <w14:ligatures w14:val="standardContextual"/>
        </w:rPr>
        <w:t xml:space="preserve"> a</w:t>
      </w:r>
    </w:p>
    <w:p w14:paraId="11136E15" w14:textId="296CE68D" w:rsidR="002A1BFC" w:rsidRPr="00977323" w:rsidRDefault="002A1BFC" w:rsidP="0029685D">
      <w:pPr>
        <w:pStyle w:val="Styl1"/>
        <w:numPr>
          <w:ilvl w:val="0"/>
          <w:numId w:val="7"/>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platbě takto vynaložených Nákladů, které se zahrnou do Smluvní ceny.</w:t>
      </w:r>
    </w:p>
    <w:p w14:paraId="10BA3AAF" w14:textId="27937EF5" w:rsidR="00E77BCB" w:rsidRPr="00977323" w:rsidRDefault="002A1BFC" w:rsidP="003C2EE9">
      <w:pPr>
        <w:spacing w:line="276" w:lineRule="auto"/>
        <w:jc w:val="both"/>
        <w:rPr>
          <w:rFonts w:ascii="Aptos" w:hAnsi="Aptos" w:cs="Segoe UI"/>
        </w:rPr>
      </w:pPr>
      <w:r w:rsidRPr="00977323">
        <w:rPr>
          <w:rFonts w:ascii="Aptos" w:hAnsi="Aptos" w:cs="Segoe UI"/>
        </w:rPr>
        <w:t xml:space="preserve">Po obdržení tohoto oznámení musí Správce stavby postupovat v souladu s Pod-článkem 3.5 </w:t>
      </w:r>
      <w:r w:rsidR="00420D84" w:rsidRPr="00977323">
        <w:rPr>
          <w:rFonts w:ascii="Aptos" w:hAnsi="Aptos" w:cs="Segoe UI"/>
        </w:rPr>
        <w:t>[</w:t>
      </w:r>
      <w:r w:rsidRPr="00977323">
        <w:rPr>
          <w:rFonts w:ascii="Aptos" w:hAnsi="Aptos" w:cs="Segoe UI"/>
          <w:i/>
          <w:iCs/>
        </w:rPr>
        <w:t>Určení</w:t>
      </w:r>
      <w:r w:rsidR="00420D84" w:rsidRPr="00977323">
        <w:rPr>
          <w:rFonts w:ascii="Aptos" w:hAnsi="Aptos" w:cs="Segoe UI"/>
        </w:rPr>
        <w:t>]</w:t>
      </w:r>
      <w:r w:rsidRPr="00977323">
        <w:rPr>
          <w:rFonts w:ascii="Aptos" w:hAnsi="Aptos" w:cs="Segoe UI"/>
        </w:rPr>
        <w:t>, aby tyto záležitosti dohodl nebo určil.“</w:t>
      </w:r>
    </w:p>
    <w:p w14:paraId="1E5A8167" w14:textId="1C401875" w:rsidR="00DF7D20" w:rsidRPr="00977323" w:rsidRDefault="00864C89" w:rsidP="003C2EE9">
      <w:pPr>
        <w:spacing w:line="276" w:lineRule="auto"/>
        <w:jc w:val="both"/>
        <w:rPr>
          <w:rFonts w:ascii="Aptos" w:hAnsi="Aptos" w:cs="Segoe UI"/>
          <w:b/>
          <w:bCs/>
        </w:rPr>
      </w:pPr>
      <w:r w:rsidRPr="00977323">
        <w:rPr>
          <w:rFonts w:ascii="Aptos" w:hAnsi="Aptos" w:cs="Segoe UI"/>
          <w:b/>
          <w:bCs/>
        </w:rPr>
        <w:t>Pod-článek 13.3 se na konci doplňuje takto</w:t>
      </w:r>
      <w:r w:rsidR="00DF7D20" w:rsidRPr="00977323">
        <w:rPr>
          <w:rFonts w:ascii="Aptos" w:hAnsi="Aptos" w:cs="Segoe UI"/>
          <w:b/>
          <w:bCs/>
        </w:rPr>
        <w:t>:</w:t>
      </w:r>
    </w:p>
    <w:p w14:paraId="77C07010" w14:textId="77777777" w:rsidR="00605C16" w:rsidRPr="00977323" w:rsidRDefault="00DF7D20" w:rsidP="003C2EE9">
      <w:pPr>
        <w:spacing w:line="276" w:lineRule="auto"/>
        <w:jc w:val="both"/>
        <w:rPr>
          <w:rFonts w:ascii="Aptos" w:hAnsi="Aptos" w:cs="Segoe UI"/>
        </w:rPr>
      </w:pPr>
      <w:r w:rsidRPr="00977323">
        <w:rPr>
          <w:rFonts w:ascii="Aptos" w:hAnsi="Aptos" w:cs="Segoe UI"/>
        </w:rPr>
        <w:t xml:space="preserve">„Správce stavby a Zhotovitel musí při ocenění Variace použít cenu pro jakoukoli položku (v následujícím pořadí priority): </w:t>
      </w:r>
    </w:p>
    <w:p w14:paraId="08B10F7E" w14:textId="0AE113C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specifikovanou ve Smlouvě;</w:t>
      </w:r>
    </w:p>
    <w:p w14:paraId="74FEBBB7"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odvozenou z ceny obdobné položky specifikované ve Smlouvě;</w:t>
      </w:r>
    </w:p>
    <w:p w14:paraId="6FC95E16" w14:textId="77777777" w:rsidR="00A92D53" w:rsidRPr="00977323" w:rsidRDefault="00DF7D20" w:rsidP="0029685D">
      <w:pPr>
        <w:pStyle w:val="Styl1"/>
        <w:numPr>
          <w:ilvl w:val="0"/>
          <w:numId w:val="8"/>
        </w:numPr>
        <w:spacing w:before="0" w:after="160" w:line="276" w:lineRule="auto"/>
        <w:rPr>
          <w:rFonts w:ascii="Aptos" w:eastAsiaTheme="minorHAnsi" w:hAnsi="Aptos" w:cs="Segoe UI"/>
          <w:iCs/>
          <w:kern w:val="2"/>
          <w:lang w:eastAsia="en-US" w:bidi="ar-SA"/>
          <w14:ligatures w14:val="standardContextual"/>
        </w:rPr>
      </w:pPr>
      <w:r w:rsidRPr="00977323">
        <w:rPr>
          <w:rFonts w:ascii="Aptos" w:eastAsiaTheme="minorHAnsi" w:hAnsi="Aptos" w:cs="Segoe UI"/>
          <w:iCs/>
          <w:kern w:val="2"/>
          <w:lang w:eastAsia="en-US" w:bidi="ar-SA"/>
          <w14:ligatures w14:val="standardContextual"/>
        </w:rPr>
        <w:t>stanovenou na základě ceny příslušné položky ve sborníku cen stavebních prací vydávaných společností RTS, a.s., IČO: 255 33 843, se sídlem Lazaretní 4038/13, Židenice, 615 00 Brno, platné ke dni předložení návrhu Variace Zhotovitelem; pro vyloučení pochybností se sjednává, že k takto získané ceně se nepřipočítává přirážka přiměřeného zisku ani režijní náklady Zhotovitele, neboť jsou v těchto cenách již zahrnuty;</w:t>
      </w:r>
    </w:p>
    <w:p w14:paraId="6326F054" w14:textId="72ADC1CC" w:rsidR="00DF7D20" w:rsidRPr="00977323" w:rsidRDefault="6BA0B292" w:rsidP="08A5D69C">
      <w:pPr>
        <w:pStyle w:val="Styl1"/>
        <w:numPr>
          <w:ilvl w:val="0"/>
          <w:numId w:val="8"/>
        </w:numPr>
        <w:spacing w:before="0" w:after="160" w:line="276" w:lineRule="auto"/>
        <w:rPr>
          <w:rFonts w:ascii="Aptos" w:hAnsi="Aptos" w:cs="Segoe UI"/>
        </w:rPr>
      </w:pPr>
      <w:r w:rsidRPr="00977323">
        <w:rPr>
          <w:rFonts w:ascii="Aptos" w:hAnsi="Aptos" w:cs="Segoe UI"/>
        </w:rPr>
        <w:t>Kalkulaci dle bodů (i</w:t>
      </w:r>
      <w:r w:rsidR="00A9275A" w:rsidRPr="00977323">
        <w:rPr>
          <w:rFonts w:ascii="Aptos" w:hAnsi="Aptos" w:cs="Segoe UI"/>
        </w:rPr>
        <w:t>i</w:t>
      </w:r>
      <w:r w:rsidRPr="00977323">
        <w:rPr>
          <w:rFonts w:ascii="Aptos" w:hAnsi="Aptos" w:cs="Segoe UI"/>
        </w:rPr>
        <w:t>) a (</w:t>
      </w:r>
      <w:r w:rsidR="00A9275A" w:rsidRPr="00977323">
        <w:rPr>
          <w:rFonts w:ascii="Aptos" w:hAnsi="Aptos" w:cs="Segoe UI"/>
        </w:rPr>
        <w:t>iii</w:t>
      </w:r>
      <w:r w:rsidRPr="00977323">
        <w:rPr>
          <w:rFonts w:ascii="Aptos" w:hAnsi="Aptos" w:cs="Segoe UI"/>
        </w:rPr>
        <w:t>) musí Zhotovitel Správci stavby předložit nejdříve, jak je to možné po vznesení požadavku Správce stavby. Součástí kalkulace musí být i nabídky dodavatelů oslovených Zhotovitelem.</w:t>
      </w:r>
    </w:p>
    <w:p w14:paraId="2FB913E7" w14:textId="7FBFD89E" w:rsidR="00DF7D20" w:rsidRPr="00977323" w:rsidRDefault="00DF7D20" w:rsidP="003C2EE9">
      <w:pPr>
        <w:spacing w:line="276" w:lineRule="auto"/>
        <w:jc w:val="both"/>
        <w:rPr>
          <w:rFonts w:ascii="Aptos" w:hAnsi="Aptos" w:cs="Segoe UI"/>
        </w:rPr>
      </w:pPr>
      <w:r w:rsidRPr="00977323">
        <w:rPr>
          <w:rFonts w:ascii="Aptos" w:hAnsi="Aptos" w:cs="Segoe UI"/>
        </w:rPr>
        <w:t xml:space="preserve">Správce stavby musí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xml:space="preserve">, aby dohodl nebo určil, zda má být Variace zaplacena podle skutečně dodaného množství nebo provedené práce nebo paušálním obnosem. V případě platby podle skutečně dodaného množství nebo provedené práce se použijí ustanovení pro měření a oceňování tak, jak jsou stanovena v Požadavcích objednatele. </w:t>
      </w:r>
      <w:r w:rsidRPr="00977323">
        <w:rPr>
          <w:rFonts w:ascii="Aptos" w:hAnsi="Aptos" w:cs="Segoe UI"/>
        </w:rPr>
        <w:lastRenderedPageBreak/>
        <w:t xml:space="preserve">V případě že taková ustanovení v Požadavcích objednatele nejsou, musí Správce stavby postupovat v souladu s Pod-článkem 3.5 </w:t>
      </w:r>
      <w:r w:rsidR="00A92BB1" w:rsidRPr="00977323">
        <w:rPr>
          <w:rFonts w:ascii="Aptos" w:hAnsi="Aptos" w:cs="Segoe UI"/>
        </w:rPr>
        <w:t>[</w:t>
      </w:r>
      <w:r w:rsidRPr="00977323">
        <w:rPr>
          <w:rFonts w:ascii="Aptos" w:hAnsi="Aptos" w:cs="Segoe UI"/>
        </w:rPr>
        <w:t>Určení</w:t>
      </w:r>
      <w:r w:rsidR="00A92BB1" w:rsidRPr="00977323">
        <w:rPr>
          <w:rFonts w:ascii="Aptos" w:hAnsi="Aptos" w:cs="Segoe UI"/>
        </w:rPr>
        <w:t>]</w:t>
      </w:r>
      <w:r w:rsidRPr="00977323">
        <w:rPr>
          <w:rFonts w:ascii="Aptos" w:hAnsi="Aptos" w:cs="Segoe UI"/>
        </w:rPr>
        <w:t>, aby dohodl nebo určil způsob měření a oceňování. V souladu s tím musí být určena Smluvní cena, která musí podléhat úpravám v souladu se Smlouvou.“</w:t>
      </w:r>
    </w:p>
    <w:p w14:paraId="32BC1372" w14:textId="5EB409AE" w:rsidR="001471E7" w:rsidRPr="00977323" w:rsidRDefault="001471E7" w:rsidP="003C2EE9">
      <w:pPr>
        <w:spacing w:line="276" w:lineRule="auto"/>
        <w:jc w:val="both"/>
        <w:rPr>
          <w:rFonts w:ascii="Aptos" w:hAnsi="Aptos" w:cs="Segoe UI"/>
          <w:b/>
          <w:bCs/>
        </w:rPr>
      </w:pPr>
      <w:r w:rsidRPr="00977323">
        <w:rPr>
          <w:rFonts w:ascii="Aptos" w:hAnsi="Aptos" w:cs="Segoe UI"/>
          <w:b/>
          <w:bCs/>
        </w:rPr>
        <w:t>Pod-článek 14.2 se odstraňuje bez náhrady.</w:t>
      </w:r>
    </w:p>
    <w:p w14:paraId="5D4825C4" w14:textId="1F6FBD38" w:rsidR="00607239" w:rsidRPr="00977323" w:rsidRDefault="00607239" w:rsidP="003C2EE9">
      <w:pPr>
        <w:spacing w:line="276" w:lineRule="auto"/>
        <w:jc w:val="both"/>
        <w:rPr>
          <w:rFonts w:ascii="Aptos" w:hAnsi="Aptos" w:cs="Segoe UI"/>
          <w:b/>
          <w:bCs/>
        </w:rPr>
      </w:pPr>
      <w:r w:rsidRPr="00977323">
        <w:rPr>
          <w:rFonts w:ascii="Aptos" w:hAnsi="Aptos" w:cs="Segoe UI"/>
          <w:b/>
          <w:bCs/>
        </w:rPr>
        <w:t xml:space="preserve">Pod-článek </w:t>
      </w:r>
      <w:r w:rsidR="002045A4" w:rsidRPr="00977323">
        <w:rPr>
          <w:rFonts w:ascii="Aptos" w:hAnsi="Aptos" w:cs="Segoe UI"/>
          <w:b/>
          <w:bCs/>
        </w:rPr>
        <w:t>14.3</w:t>
      </w:r>
      <w:r w:rsidRPr="00977323">
        <w:rPr>
          <w:rFonts w:ascii="Aptos" w:hAnsi="Aptos" w:cs="Segoe UI"/>
          <w:b/>
          <w:bCs/>
        </w:rPr>
        <w:t xml:space="preserve"> se nahrazuje novým zněním:</w:t>
      </w:r>
    </w:p>
    <w:p w14:paraId="7D594E13" w14:textId="699EFEC2" w:rsidR="005F04A1" w:rsidRPr="00977323" w:rsidRDefault="1A746B82" w:rsidP="003C2EE9">
      <w:pPr>
        <w:spacing w:line="276" w:lineRule="auto"/>
        <w:jc w:val="both"/>
        <w:rPr>
          <w:rFonts w:ascii="Aptos" w:hAnsi="Aptos" w:cs="Segoe UI"/>
        </w:rPr>
      </w:pPr>
      <w:r w:rsidRPr="00977323">
        <w:rPr>
          <w:rFonts w:ascii="Aptos" w:hAnsi="Aptos" w:cs="Segoe UI"/>
        </w:rPr>
        <w:t>„</w:t>
      </w:r>
      <w:r w:rsidR="262A42DD" w:rsidRPr="00977323">
        <w:rPr>
          <w:rFonts w:ascii="Aptos" w:hAnsi="Aptos" w:cs="Segoe UI"/>
        </w:rPr>
        <w:t xml:space="preserve">Zhotovitel musí Správci stavby předložit po skončení </w:t>
      </w:r>
      <w:r w:rsidR="00F37779" w:rsidRPr="00977323">
        <w:rPr>
          <w:rFonts w:ascii="Aptos" w:hAnsi="Aptos" w:cs="Segoe UI"/>
        </w:rPr>
        <w:t xml:space="preserve">každého </w:t>
      </w:r>
      <w:r w:rsidR="262A42DD" w:rsidRPr="00977323">
        <w:rPr>
          <w:rFonts w:ascii="Aptos" w:hAnsi="Aptos" w:cs="Segoe UI"/>
        </w:rPr>
        <w:t xml:space="preserve">platebního období stanoveného ve Smlouvě </w:t>
      </w:r>
      <w:r w:rsidR="00840815" w:rsidRPr="00977323">
        <w:rPr>
          <w:rFonts w:ascii="Aptos" w:hAnsi="Aptos" w:cs="Segoe UI"/>
        </w:rPr>
        <w:t xml:space="preserve">dvě </w:t>
      </w:r>
      <w:r w:rsidR="262A42DD" w:rsidRPr="00977323">
        <w:rPr>
          <w:rFonts w:ascii="Aptos" w:hAnsi="Aptos" w:cs="Segoe UI"/>
        </w:rPr>
        <w:t>kopi</w:t>
      </w:r>
      <w:r w:rsidR="13970C18" w:rsidRPr="00977323">
        <w:rPr>
          <w:rFonts w:ascii="Aptos" w:hAnsi="Aptos" w:cs="Segoe UI"/>
        </w:rPr>
        <w:t>e</w:t>
      </w:r>
      <w:r w:rsidR="262A42DD" w:rsidRPr="00977323">
        <w:rPr>
          <w:rFonts w:ascii="Aptos" w:hAnsi="Aptos" w:cs="Segoe UI"/>
        </w:rPr>
        <w:t xml:space="preserve"> Vyúčtování ve formě schválené Správcem stavby podrobně znázorňující částky, o kterých se Zhotovitel domnívá, že je k jejich platbě oprávněn, spolu s</w:t>
      </w:r>
      <w:r w:rsidR="00082271" w:rsidRPr="00977323">
        <w:rPr>
          <w:rFonts w:ascii="Aptos" w:hAnsi="Aptos" w:cs="Segoe UI"/>
        </w:rPr>
        <w:t> </w:t>
      </w:r>
      <w:r w:rsidR="262A42DD" w:rsidRPr="00977323">
        <w:rPr>
          <w:rFonts w:ascii="Aptos" w:hAnsi="Aptos" w:cs="Segoe UI"/>
        </w:rPr>
        <w:t>podpůrnými dokumenty</w:t>
      </w:r>
      <w:r w:rsidR="157DCE3F" w:rsidRPr="00977323">
        <w:rPr>
          <w:rFonts w:ascii="Aptos" w:hAnsi="Aptos" w:cs="Segoe UI"/>
        </w:rPr>
        <w:t>.</w:t>
      </w:r>
      <w:r w:rsidR="4B87926A" w:rsidRPr="00977323">
        <w:rPr>
          <w:rFonts w:ascii="Aptos" w:hAnsi="Aptos" w:cs="Segoe UI"/>
        </w:rPr>
        <w:t xml:space="preserve"> Zhotovitel je povinen Správci stavby předat Vyúčtování rovněž v</w:t>
      </w:r>
      <w:r w:rsidR="00082271" w:rsidRPr="00977323">
        <w:rPr>
          <w:rFonts w:ascii="Aptos" w:hAnsi="Aptos" w:cs="Segoe UI"/>
        </w:rPr>
        <w:t> </w:t>
      </w:r>
      <w:r w:rsidR="4B87926A" w:rsidRPr="00977323">
        <w:rPr>
          <w:rFonts w:ascii="Aptos" w:hAnsi="Aptos" w:cs="Segoe UI"/>
        </w:rPr>
        <w:t xml:space="preserve">elektronické podobě ve formátu *xml na </w:t>
      </w:r>
      <w:r w:rsidR="00452BAC" w:rsidRPr="00977323">
        <w:rPr>
          <w:rFonts w:ascii="Aptos" w:hAnsi="Aptos" w:cs="Segoe UI"/>
        </w:rPr>
        <w:t>datovém nosiči</w:t>
      </w:r>
      <w:r w:rsidR="4B87926A" w:rsidRPr="00977323">
        <w:rPr>
          <w:rFonts w:ascii="Aptos" w:hAnsi="Aptos" w:cs="Segoe UI"/>
        </w:rPr>
        <w:t>.</w:t>
      </w:r>
      <w:r w:rsidR="13970C18" w:rsidRPr="00977323">
        <w:rPr>
          <w:rFonts w:ascii="Aptos" w:hAnsi="Aptos" w:cs="Segoe UI"/>
        </w:rPr>
        <w:t xml:space="preserve"> Vyúčtování bude rovněž vloženo i do informačního systému stavby.</w:t>
      </w:r>
    </w:p>
    <w:p w14:paraId="74618951" w14:textId="77777777" w:rsidR="006D36D9" w:rsidRPr="00977323" w:rsidRDefault="005F04A1" w:rsidP="003C2EE9">
      <w:pPr>
        <w:spacing w:line="276" w:lineRule="auto"/>
        <w:jc w:val="both"/>
        <w:rPr>
          <w:rFonts w:ascii="Aptos" w:hAnsi="Aptos" w:cs="Segoe UI"/>
        </w:rPr>
      </w:pPr>
      <w:r w:rsidRPr="00977323">
        <w:rPr>
          <w:rFonts w:ascii="Aptos" w:hAnsi="Aptos" w:cs="Segoe UI"/>
        </w:rPr>
        <w:t>Vyúčtování musí obsahovat následující položky (jsou-li použitelné), které musí být vyjádřeny v různých měnách, v kterých je splatná Smluvní cena v uvedeném pořadí:</w:t>
      </w:r>
    </w:p>
    <w:p w14:paraId="0E4A58FB" w14:textId="19446A0C"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odhadovaná smluvní hodnota provedeného Díla a vyhotovených Dokumentů zhotovitele ke konci měsíce (včetně Variací, ale mimo položky popsané v pod-odstavcích (b) až (</w:t>
      </w:r>
      <w:r w:rsidR="00F37779" w:rsidRPr="00977323">
        <w:rPr>
          <w:rFonts w:ascii="Aptos" w:hAnsi="Aptos" w:cs="Segoe UI"/>
          <w:sz w:val="22"/>
          <w:szCs w:val="22"/>
        </w:rPr>
        <w:t>e</w:t>
      </w:r>
      <w:r w:rsidRPr="00977323">
        <w:rPr>
          <w:rFonts w:ascii="Aptos" w:hAnsi="Aptos" w:cs="Segoe UI"/>
          <w:sz w:val="22"/>
          <w:szCs w:val="22"/>
        </w:rPr>
        <w:t>) níže);</w:t>
      </w:r>
    </w:p>
    <w:p w14:paraId="2AE39596" w14:textId="1AA7A43E"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v důsledku změn legislativy a změn nákladů v souladu s Pod-článkem 13.7 </w:t>
      </w:r>
      <w:r w:rsidR="00420D84" w:rsidRPr="00977323">
        <w:rPr>
          <w:rFonts w:ascii="Aptos" w:hAnsi="Aptos" w:cs="Segoe UI"/>
          <w:sz w:val="22"/>
          <w:szCs w:val="22"/>
        </w:rPr>
        <w:t>[</w:t>
      </w:r>
      <w:r w:rsidRPr="00977323">
        <w:rPr>
          <w:rFonts w:ascii="Aptos" w:hAnsi="Aptos" w:cs="Segoe UI"/>
          <w:i/>
          <w:iCs/>
          <w:sz w:val="22"/>
          <w:szCs w:val="22"/>
        </w:rPr>
        <w:t>Úpravy v důsledku změn legislativy</w:t>
      </w:r>
      <w:r w:rsidR="00420D84" w:rsidRPr="00977323">
        <w:rPr>
          <w:rFonts w:ascii="Aptos" w:hAnsi="Aptos" w:cs="Segoe UI"/>
          <w:sz w:val="22"/>
          <w:szCs w:val="22"/>
        </w:rPr>
        <w:t>]</w:t>
      </w:r>
      <w:r w:rsidRPr="00977323">
        <w:rPr>
          <w:rFonts w:ascii="Aptos" w:hAnsi="Aptos" w:cs="Segoe UI"/>
          <w:sz w:val="22"/>
          <w:szCs w:val="22"/>
        </w:rPr>
        <w:t xml:space="preserve"> a Pod-článku 13.8 (Úpravy v důsledku změn nákladů);</w:t>
      </w:r>
    </w:p>
    <w:p w14:paraId="39AD1011" w14:textId="7F4A7AED"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částky, které mají být přičteny nebo odečteny kvůli Technologickému zařízení a Materiálům v souladu s Pod-článkem 14.5 </w:t>
      </w:r>
      <w:r w:rsidR="00420D84" w:rsidRPr="00977323">
        <w:rPr>
          <w:rFonts w:ascii="Aptos" w:hAnsi="Aptos" w:cs="Segoe UI"/>
          <w:sz w:val="22"/>
          <w:szCs w:val="22"/>
        </w:rPr>
        <w:t>[</w:t>
      </w:r>
      <w:r w:rsidRPr="00977323">
        <w:rPr>
          <w:rFonts w:ascii="Aptos" w:hAnsi="Aptos" w:cs="Segoe UI"/>
          <w:i/>
          <w:iCs/>
          <w:sz w:val="22"/>
          <w:szCs w:val="22"/>
        </w:rPr>
        <w:t>Technologické zařízení a materiály určené pro dílo</w:t>
      </w:r>
      <w:r w:rsidR="00420D84" w:rsidRPr="00977323">
        <w:rPr>
          <w:rFonts w:ascii="Aptos" w:hAnsi="Aptos" w:cs="Segoe UI"/>
          <w:sz w:val="22"/>
          <w:szCs w:val="22"/>
        </w:rPr>
        <w:t>]</w:t>
      </w:r>
      <w:r w:rsidRPr="00977323">
        <w:rPr>
          <w:rFonts w:ascii="Aptos" w:hAnsi="Aptos" w:cs="Segoe UI"/>
          <w:sz w:val="22"/>
          <w:szCs w:val="22"/>
        </w:rPr>
        <w:t>;</w:t>
      </w:r>
    </w:p>
    <w:p w14:paraId="41480E3D" w14:textId="2A66E128" w:rsidR="006D36D9" w:rsidRPr="00977323" w:rsidRDefault="005F04A1" w:rsidP="0029685D">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 xml:space="preserve">všechny ostatní přípočty a odpočty, které se mohly stát způsobilými k platbě podle Smlouvy nebo jinak, včetně těch podle Článku 20 </w:t>
      </w:r>
      <w:r w:rsidR="00420D84" w:rsidRPr="00977323">
        <w:rPr>
          <w:rFonts w:ascii="Aptos" w:hAnsi="Aptos" w:cs="Segoe UI"/>
          <w:sz w:val="22"/>
          <w:szCs w:val="22"/>
        </w:rPr>
        <w:t>[</w:t>
      </w:r>
      <w:r w:rsidRPr="00977323">
        <w:rPr>
          <w:rFonts w:ascii="Aptos" w:hAnsi="Aptos" w:cs="Segoe UI"/>
          <w:i/>
          <w:iCs/>
          <w:sz w:val="22"/>
          <w:szCs w:val="22"/>
        </w:rPr>
        <w:t>Claimy, spory a rozhodčí říze</w:t>
      </w:r>
      <w:r w:rsidR="00F37779" w:rsidRPr="00977323">
        <w:rPr>
          <w:rFonts w:ascii="Aptos" w:hAnsi="Aptos" w:cs="Segoe UI"/>
          <w:i/>
          <w:iCs/>
          <w:sz w:val="22"/>
          <w:szCs w:val="22"/>
        </w:rPr>
        <w:t>ní</w:t>
      </w:r>
      <w:r w:rsidR="00420D84" w:rsidRPr="00977323">
        <w:rPr>
          <w:rFonts w:ascii="Aptos" w:hAnsi="Aptos" w:cs="Segoe UI"/>
          <w:sz w:val="22"/>
          <w:szCs w:val="22"/>
        </w:rPr>
        <w:t>]</w:t>
      </w:r>
      <w:r w:rsidRPr="00977323">
        <w:rPr>
          <w:rFonts w:ascii="Aptos" w:hAnsi="Aptos" w:cs="Segoe UI"/>
          <w:sz w:val="22"/>
          <w:szCs w:val="22"/>
        </w:rPr>
        <w:t>; a</w:t>
      </w:r>
    </w:p>
    <w:p w14:paraId="0878C923" w14:textId="2877DD26" w:rsidR="00C97FE0" w:rsidRPr="00977323" w:rsidRDefault="005F04A1" w:rsidP="00C97FE0">
      <w:pPr>
        <w:pStyle w:val="Odstavecseseznamem"/>
        <w:numPr>
          <w:ilvl w:val="0"/>
          <w:numId w:val="15"/>
        </w:numPr>
        <w:spacing w:after="160" w:line="276" w:lineRule="auto"/>
        <w:jc w:val="both"/>
        <w:rPr>
          <w:rFonts w:ascii="Aptos" w:hAnsi="Aptos" w:cs="Segoe UI"/>
          <w:sz w:val="22"/>
          <w:szCs w:val="22"/>
        </w:rPr>
      </w:pPr>
      <w:r w:rsidRPr="00977323">
        <w:rPr>
          <w:rFonts w:ascii="Aptos" w:hAnsi="Aptos" w:cs="Segoe UI"/>
          <w:sz w:val="22"/>
          <w:szCs w:val="22"/>
        </w:rPr>
        <w:t>odpočet částek potvrzených ve všech předchozích Potvrzeních</w:t>
      </w:r>
      <w:r w:rsidR="00CB2AB7" w:rsidRPr="00977323">
        <w:rPr>
          <w:rFonts w:ascii="Aptos" w:hAnsi="Aptos" w:cs="Segoe UI"/>
          <w:sz w:val="22"/>
          <w:szCs w:val="22"/>
        </w:rPr>
        <w:t xml:space="preserve"> průběžné</w:t>
      </w:r>
      <w:r w:rsidRPr="00977323">
        <w:rPr>
          <w:rFonts w:ascii="Aptos" w:hAnsi="Aptos" w:cs="Segoe UI"/>
          <w:sz w:val="22"/>
          <w:szCs w:val="22"/>
        </w:rPr>
        <w:t xml:space="preserve"> platby.</w:t>
      </w:r>
      <w:r w:rsidR="006904F3" w:rsidRPr="00977323">
        <w:rPr>
          <w:rFonts w:ascii="Aptos" w:hAnsi="Aptos" w:cs="Segoe UI"/>
          <w:sz w:val="22"/>
          <w:szCs w:val="22"/>
        </w:rPr>
        <w:t>“</w:t>
      </w:r>
    </w:p>
    <w:p w14:paraId="3763854F" w14:textId="77777777" w:rsidR="000B7188" w:rsidRPr="00977323" w:rsidRDefault="00777671" w:rsidP="000B7188">
      <w:pPr>
        <w:spacing w:line="276" w:lineRule="auto"/>
        <w:jc w:val="both"/>
        <w:rPr>
          <w:rFonts w:ascii="Aptos" w:hAnsi="Aptos" w:cs="Segoe UI"/>
          <w:b/>
          <w:bCs/>
        </w:rPr>
      </w:pPr>
      <w:r w:rsidRPr="00977323">
        <w:rPr>
          <w:rFonts w:ascii="Aptos" w:hAnsi="Aptos" w:cs="Segoe UI"/>
          <w:b/>
          <w:bCs/>
        </w:rPr>
        <w:t xml:space="preserve">Pod-článek </w:t>
      </w:r>
      <w:r w:rsidR="000B7188" w:rsidRPr="00977323">
        <w:rPr>
          <w:rFonts w:ascii="Aptos" w:hAnsi="Aptos" w:cs="Segoe UI"/>
          <w:b/>
          <w:bCs/>
        </w:rPr>
        <w:t>14.3.1</w:t>
      </w:r>
      <w:r w:rsidRPr="00977323">
        <w:rPr>
          <w:rFonts w:ascii="Aptos" w:hAnsi="Aptos" w:cs="Segoe UI"/>
          <w:b/>
          <w:bCs/>
        </w:rPr>
        <w:t xml:space="preserve"> je nově přidán, a to v tomto znění:</w:t>
      </w:r>
    </w:p>
    <w:p w14:paraId="15ACCF8A" w14:textId="5B912FDD" w:rsidR="00510D7E" w:rsidRPr="00977323" w:rsidRDefault="00510D7E" w:rsidP="000B7188">
      <w:pPr>
        <w:spacing w:line="276" w:lineRule="auto"/>
        <w:jc w:val="both"/>
        <w:rPr>
          <w:rFonts w:ascii="Aptos" w:hAnsi="Aptos" w:cs="Segoe UI"/>
          <w:b/>
          <w:bCs/>
        </w:rPr>
      </w:pPr>
      <w:r w:rsidRPr="00977323">
        <w:rPr>
          <w:rFonts w:ascii="Aptos" w:hAnsi="Aptos" w:cs="Segoe UI"/>
          <w:b/>
          <w:bCs/>
        </w:rPr>
        <w:t>„Rozpis paušálního obnosu</w:t>
      </w:r>
      <w:r w:rsidR="00AF65C0" w:rsidRPr="00977323">
        <w:rPr>
          <w:rFonts w:ascii="Aptos" w:hAnsi="Aptos" w:cs="Segoe UI"/>
          <w:b/>
          <w:bCs/>
        </w:rPr>
        <w:t xml:space="preserve"> Přijaté</w:t>
      </w:r>
      <w:r w:rsidR="005A6E4C" w:rsidRPr="00977323">
        <w:rPr>
          <w:rFonts w:ascii="Aptos" w:hAnsi="Aptos" w:cs="Segoe UI"/>
          <w:b/>
          <w:bCs/>
        </w:rPr>
        <w:t xml:space="preserve"> smluvní částky</w:t>
      </w:r>
    </w:p>
    <w:p w14:paraId="7144361C" w14:textId="77777777"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stanoví rozčlenění Přijaté smluvní částky na dílčí ceny jednotlivých plnění a slouží zejména pro účely oceňování provedeného plnění a Vyúčtování podle tohoto Článku.</w:t>
      </w:r>
    </w:p>
    <w:p w14:paraId="62D63186" w14:textId="0EF0976A" w:rsidR="00F37779" w:rsidRPr="00977323" w:rsidRDefault="00F37779" w:rsidP="000B7188">
      <w:pPr>
        <w:spacing w:line="276" w:lineRule="auto"/>
        <w:jc w:val="both"/>
        <w:rPr>
          <w:rFonts w:ascii="Aptos" w:hAnsi="Aptos" w:cs="Segoe UI"/>
        </w:rPr>
      </w:pPr>
      <w:r w:rsidRPr="00977323">
        <w:rPr>
          <w:rFonts w:ascii="Aptos" w:hAnsi="Aptos" w:cs="Segoe UI"/>
        </w:rPr>
        <w:t>Rozpis paušálního obnosu Přijaté smluvní částky může rovněž stanovit postupné závazné milníky a termíny jejich splnění; v takovém případě se na ně použije Pod-článek 4.2</w:t>
      </w:r>
      <w:r w:rsidR="004C3F2B" w:rsidRPr="00977323">
        <w:rPr>
          <w:rFonts w:ascii="Aptos" w:hAnsi="Aptos" w:cs="Segoe UI"/>
        </w:rPr>
        <w:t>9</w:t>
      </w:r>
      <w:r w:rsidRPr="00977323">
        <w:rPr>
          <w:rFonts w:ascii="Aptos" w:hAnsi="Aptos" w:cs="Segoe UI"/>
        </w:rPr>
        <w:t xml:space="preserve"> [Postupné závazné milníky].</w:t>
      </w:r>
    </w:p>
    <w:p w14:paraId="0AAA8062" w14:textId="75BF70BF" w:rsidR="00B95097" w:rsidRPr="00977323" w:rsidRDefault="00B95097" w:rsidP="000B7188">
      <w:pPr>
        <w:spacing w:line="276" w:lineRule="auto"/>
        <w:jc w:val="both"/>
        <w:rPr>
          <w:rFonts w:ascii="Aptos" w:hAnsi="Aptos" w:cs="Segoe UI"/>
        </w:rPr>
      </w:pPr>
      <w:r w:rsidRPr="00977323">
        <w:rPr>
          <w:rFonts w:ascii="Aptos" w:hAnsi="Aptos" w:cs="Segoe UI"/>
        </w:rPr>
        <w:t xml:space="preserve">Dílčí ceny a podíly uvedené v Rozpisu </w:t>
      </w:r>
      <w:r w:rsidR="00F37779" w:rsidRPr="00977323">
        <w:rPr>
          <w:rFonts w:ascii="Aptos" w:hAnsi="Aptos" w:cs="Segoe UI"/>
        </w:rPr>
        <w:t>nezakládají</w:t>
      </w:r>
      <w:r w:rsidRPr="00977323">
        <w:rPr>
          <w:rFonts w:ascii="Aptos" w:hAnsi="Aptos" w:cs="Segoe UI"/>
        </w:rPr>
        <w:t xml:space="preserve"> samy o sobě právo Zhotovitele na zaplacení</w:t>
      </w:r>
      <w:r w:rsidR="00F37779" w:rsidRPr="00977323">
        <w:rPr>
          <w:rFonts w:ascii="Aptos" w:hAnsi="Aptos" w:cs="Segoe UI"/>
        </w:rPr>
        <w:t>; právo zahrnout příslušnou částku do Vyúčtování vzniká pouze za podmínek stanovených Smlouvou</w:t>
      </w:r>
      <w:r w:rsidRPr="00977323">
        <w:rPr>
          <w:rFonts w:ascii="Aptos" w:hAnsi="Aptos" w:cs="Segoe UI"/>
        </w:rPr>
        <w:t>.</w:t>
      </w:r>
    </w:p>
    <w:p w14:paraId="48DD8CAE" w14:textId="4877CC59" w:rsidR="00B95097" w:rsidRPr="00977323" w:rsidRDefault="0051045A" w:rsidP="000B7188">
      <w:pPr>
        <w:spacing w:line="276" w:lineRule="auto"/>
        <w:jc w:val="both"/>
        <w:rPr>
          <w:rFonts w:ascii="Aptos" w:hAnsi="Aptos" w:cs="Segoe UI"/>
        </w:rPr>
      </w:pPr>
      <w:r w:rsidRPr="00977323">
        <w:rPr>
          <w:rFonts w:ascii="Aptos" w:hAnsi="Aptos" w:cs="Segoe UI"/>
        </w:rPr>
        <w:lastRenderedPageBreak/>
        <w:t>V případě rozporu mezi Rozpisem paušálního obnosu Přijaté smluvní částky a jiným ustanovením Smlouvy se použije ustanovení, které má podle Pod-článku 1.5 [Přednost dokumentů] přednost, není-li ve Smlouvě výslovně stanoveno jinak</w:t>
      </w:r>
      <w:r w:rsidR="00544BE4" w:rsidRPr="00977323">
        <w:rPr>
          <w:rFonts w:ascii="Aptos" w:hAnsi="Aptos" w:cs="Segoe UI"/>
        </w:rPr>
        <w:t>.</w:t>
      </w:r>
    </w:p>
    <w:p w14:paraId="559F8EFC" w14:textId="21A202EB" w:rsidR="00213DC3" w:rsidRPr="00977323" w:rsidRDefault="00C536A2" w:rsidP="000B7188">
      <w:pPr>
        <w:spacing w:line="276" w:lineRule="auto"/>
        <w:jc w:val="both"/>
        <w:rPr>
          <w:rFonts w:ascii="Aptos" w:hAnsi="Aptos" w:cs="Segoe UI"/>
        </w:rPr>
      </w:pPr>
      <w:r w:rsidRPr="00977323">
        <w:rPr>
          <w:rFonts w:ascii="Aptos" w:hAnsi="Aptos" w:cs="Segoe UI"/>
        </w:rPr>
        <w:t>Zhotovitel není oprávněn Rozpis paušálního obnosu Přijaté smluvní částky jednostranně měnit</w:t>
      </w:r>
      <w:r w:rsidR="00946D73" w:rsidRPr="00977323">
        <w:rPr>
          <w:rFonts w:ascii="Aptos" w:hAnsi="Aptos" w:cs="Segoe UI"/>
        </w:rPr>
        <w:t>.</w:t>
      </w:r>
    </w:p>
    <w:p w14:paraId="72E1BAB3" w14:textId="5C492DCC" w:rsidR="00AF6211" w:rsidRPr="00977323" w:rsidRDefault="00AF6211" w:rsidP="00AF6211">
      <w:pPr>
        <w:spacing w:line="276" w:lineRule="auto"/>
        <w:jc w:val="both"/>
        <w:rPr>
          <w:rFonts w:ascii="Aptos" w:hAnsi="Aptos" w:cs="Segoe UI"/>
          <w:b/>
          <w:bCs/>
        </w:rPr>
      </w:pPr>
      <w:r w:rsidRPr="00977323">
        <w:rPr>
          <w:rFonts w:ascii="Aptos" w:hAnsi="Aptos" w:cs="Segoe UI"/>
          <w:b/>
          <w:bCs/>
        </w:rPr>
        <w:t>Pod-článek 14.3.</w:t>
      </w:r>
      <w:r w:rsidR="00B84ADB" w:rsidRPr="00977323">
        <w:rPr>
          <w:rFonts w:ascii="Aptos" w:hAnsi="Aptos" w:cs="Segoe UI"/>
          <w:b/>
          <w:bCs/>
        </w:rPr>
        <w:t>2</w:t>
      </w:r>
      <w:r w:rsidRPr="00977323">
        <w:rPr>
          <w:rFonts w:ascii="Aptos" w:hAnsi="Aptos" w:cs="Segoe UI"/>
          <w:b/>
          <w:bCs/>
        </w:rPr>
        <w:t xml:space="preserve"> je nově přidán, a to v tomto znění:</w:t>
      </w:r>
    </w:p>
    <w:p w14:paraId="02B8C396" w14:textId="7298BFC8" w:rsidR="00AF6211" w:rsidRPr="00977323" w:rsidRDefault="000304B6" w:rsidP="000B7188">
      <w:pPr>
        <w:spacing w:line="276" w:lineRule="auto"/>
        <w:jc w:val="both"/>
        <w:rPr>
          <w:rFonts w:ascii="Aptos" w:hAnsi="Aptos" w:cs="Segoe UI"/>
          <w:b/>
          <w:bCs/>
        </w:rPr>
      </w:pPr>
      <w:r w:rsidRPr="00977323">
        <w:rPr>
          <w:rFonts w:ascii="Aptos" w:hAnsi="Aptos" w:cs="Segoe UI"/>
          <w:b/>
          <w:bCs/>
        </w:rPr>
        <w:t>„Platební období</w:t>
      </w:r>
    </w:p>
    <w:p w14:paraId="522B6019" w14:textId="399F8AB6" w:rsidR="000304B6" w:rsidRPr="00977323" w:rsidRDefault="004568BE">
      <w:pPr>
        <w:spacing w:line="276" w:lineRule="auto"/>
        <w:jc w:val="both"/>
        <w:rPr>
          <w:rFonts w:ascii="Aptos" w:hAnsi="Aptos" w:cs="Segoe UI"/>
        </w:rPr>
      </w:pPr>
      <w:r w:rsidRPr="00977323">
        <w:rPr>
          <w:rFonts w:ascii="Aptos" w:hAnsi="Aptos" w:cs="Segoe UI"/>
        </w:rPr>
        <w:t>Platebním obdobím je kalendářní měsíc. Zhotovitel je povinen po skončení každého kalendářního měsíce předložit Správci stavby Vy</w:t>
      </w:r>
      <w:r w:rsidR="005E6ECA" w:rsidRPr="00977323">
        <w:rPr>
          <w:rFonts w:ascii="Aptos" w:hAnsi="Aptos" w:cs="Segoe UI"/>
        </w:rPr>
        <w:t>účtování</w:t>
      </w:r>
      <w:r w:rsidRPr="00977323">
        <w:rPr>
          <w:rFonts w:ascii="Aptos" w:hAnsi="Aptos" w:cs="Segoe UI"/>
        </w:rPr>
        <w:t xml:space="preserve"> podle Pod</w:t>
      </w:r>
      <w:r w:rsidRPr="00977323">
        <w:rPr>
          <w:rFonts w:ascii="Aptos" w:hAnsi="Aptos" w:cs="Segoe UI"/>
        </w:rPr>
        <w:noBreakHyphen/>
        <w:t>článku</w:t>
      </w:r>
      <w:r w:rsidR="005E6ECA" w:rsidRPr="00977323">
        <w:rPr>
          <w:rFonts w:ascii="Aptos" w:hAnsi="Aptos" w:cs="Segoe UI"/>
        </w:rPr>
        <w:t xml:space="preserve"> </w:t>
      </w:r>
      <w:r w:rsidR="00AB7D1C" w:rsidRPr="00977323">
        <w:rPr>
          <w:rFonts w:ascii="Aptos" w:hAnsi="Aptos" w:cs="Segoe UI"/>
        </w:rPr>
        <w:t>14.3</w:t>
      </w:r>
      <w:r w:rsidRPr="00977323">
        <w:rPr>
          <w:rFonts w:ascii="Aptos" w:hAnsi="Aptos" w:cs="Segoe UI"/>
        </w:rPr>
        <w:t>, v němž ocení provedená plnění v souladu s</w:t>
      </w:r>
      <w:r w:rsidR="00AB7D1C" w:rsidRPr="00977323">
        <w:rPr>
          <w:rFonts w:ascii="Aptos" w:hAnsi="Aptos" w:cs="Segoe UI"/>
        </w:rPr>
        <w:t> </w:t>
      </w:r>
      <w:r w:rsidRPr="00977323">
        <w:rPr>
          <w:rFonts w:ascii="Aptos" w:hAnsi="Aptos" w:cs="Segoe UI"/>
        </w:rPr>
        <w:t>Rozpisem</w:t>
      </w:r>
      <w:r w:rsidR="00AB7D1C" w:rsidRPr="00977323">
        <w:rPr>
          <w:rFonts w:ascii="Aptos" w:hAnsi="Aptos" w:cs="Segoe UI"/>
        </w:rPr>
        <w:t xml:space="preserve"> paušálního obnosu</w:t>
      </w:r>
      <w:r w:rsidRPr="00977323">
        <w:rPr>
          <w:rFonts w:ascii="Aptos" w:hAnsi="Aptos" w:cs="Segoe UI"/>
        </w:rPr>
        <w:t xml:space="preserve"> </w:t>
      </w:r>
      <w:r w:rsidR="00AA09A0" w:rsidRPr="00977323">
        <w:rPr>
          <w:rFonts w:ascii="Aptos" w:hAnsi="Aptos" w:cs="Segoe UI"/>
        </w:rPr>
        <w:t>Přijaté smluvní částky</w:t>
      </w:r>
      <w:r w:rsidRPr="00977323">
        <w:rPr>
          <w:rFonts w:ascii="Aptos" w:hAnsi="Aptos" w:cs="Segoe UI"/>
        </w:rPr>
        <w:t xml:space="preserve">, zejména podle dílčích paušálních cen a podílů prací uvedených </w:t>
      </w:r>
      <w:r w:rsidR="007102E2" w:rsidRPr="00977323">
        <w:rPr>
          <w:rFonts w:ascii="Aptos" w:hAnsi="Aptos" w:cs="Segoe UI"/>
        </w:rPr>
        <w:t>na listech</w:t>
      </w:r>
      <w:r w:rsidRPr="00977323">
        <w:rPr>
          <w:rFonts w:ascii="Aptos" w:hAnsi="Aptos" w:cs="Segoe UI"/>
        </w:rPr>
        <w:t xml:space="preserve"> Projektové a inženýrské služby a v </w:t>
      </w:r>
      <w:r w:rsidR="00707706" w:rsidRPr="00977323">
        <w:rPr>
          <w:rFonts w:ascii="Aptos" w:hAnsi="Aptos" w:cs="Segoe UI"/>
        </w:rPr>
        <w:t>S</w:t>
      </w:r>
      <w:r w:rsidRPr="00977323">
        <w:rPr>
          <w:rFonts w:ascii="Aptos" w:hAnsi="Aptos" w:cs="Segoe UI"/>
        </w:rPr>
        <w:t xml:space="preserve">ouhrnech </w:t>
      </w:r>
      <w:r w:rsidR="008C30B7" w:rsidRPr="00977323">
        <w:rPr>
          <w:rFonts w:ascii="Aptos" w:hAnsi="Aptos" w:cs="Segoe UI"/>
        </w:rPr>
        <w:t>z</w:t>
      </w:r>
      <w:r w:rsidR="00707706" w:rsidRPr="00977323">
        <w:rPr>
          <w:rFonts w:ascii="Aptos" w:hAnsi="Aptos" w:cs="Segoe UI"/>
        </w:rPr>
        <w:t>ařízení staveniště</w:t>
      </w:r>
      <w:r w:rsidR="008C30B7" w:rsidRPr="00977323">
        <w:rPr>
          <w:rFonts w:ascii="Aptos" w:hAnsi="Aptos" w:cs="Segoe UI"/>
        </w:rPr>
        <w:t>, s</w:t>
      </w:r>
      <w:r w:rsidRPr="00977323">
        <w:rPr>
          <w:rFonts w:ascii="Aptos" w:hAnsi="Aptos" w:cs="Segoe UI"/>
        </w:rPr>
        <w:t>tavební a technologické části SO/PS</w:t>
      </w:r>
      <w:r w:rsidR="00AA09A0" w:rsidRPr="00977323">
        <w:rPr>
          <w:rFonts w:ascii="Aptos" w:hAnsi="Aptos" w:cs="Segoe UI"/>
        </w:rPr>
        <w:t>.</w:t>
      </w:r>
    </w:p>
    <w:p w14:paraId="06882FF2" w14:textId="3EED6AFD" w:rsidR="00CA7C8A" w:rsidRPr="00977323" w:rsidRDefault="00E114FB">
      <w:pPr>
        <w:spacing w:line="276" w:lineRule="auto"/>
        <w:jc w:val="both"/>
        <w:rPr>
          <w:rFonts w:ascii="Aptos" w:hAnsi="Aptos" w:cs="Segoe UI"/>
        </w:rPr>
      </w:pPr>
      <w:r w:rsidRPr="00977323">
        <w:rPr>
          <w:rFonts w:ascii="Aptos" w:hAnsi="Aptos" w:cs="Segoe UI"/>
        </w:rPr>
        <w:t>Zhotovitel je oprávněn zahrnout příslušnou částku do Vyúčtování pouze v rozsahu, v jakém bylo odpovídající plnění v</w:t>
      </w:r>
      <w:r w:rsidR="005E09EA" w:rsidRPr="00977323">
        <w:rPr>
          <w:rFonts w:ascii="Aptos" w:hAnsi="Aptos" w:cs="Segoe UI"/>
        </w:rPr>
        <w:t> </w:t>
      </w:r>
      <w:r w:rsidRPr="00977323">
        <w:rPr>
          <w:rFonts w:ascii="Aptos" w:hAnsi="Aptos" w:cs="Segoe UI"/>
        </w:rPr>
        <w:t>příslušném platebním období skutečně provedeno v souladu se Smlouvou a v jakém je tato částka způsobilá k potvrzení Správcem stavby podle Pod-článku 14.6.</w:t>
      </w:r>
      <w:r w:rsidR="00411CF9" w:rsidRPr="00977323">
        <w:rPr>
          <w:rFonts w:ascii="Aptos" w:hAnsi="Aptos" w:cs="Segoe UI"/>
        </w:rPr>
        <w:t xml:space="preserve"> U plnění, pro které je samostatná dílčí cena vázána na splnění postupného závazného milníku, se právo Zhotovitele zahrnout tuto cenu do Vyúčtování řídí Pod-článkem 4.2</w:t>
      </w:r>
      <w:r w:rsidR="004C3F2B" w:rsidRPr="00977323">
        <w:rPr>
          <w:rFonts w:ascii="Aptos" w:hAnsi="Aptos" w:cs="Segoe UI"/>
        </w:rPr>
        <w:t>9</w:t>
      </w:r>
      <w:r w:rsidR="00411CF9" w:rsidRPr="00977323">
        <w:rPr>
          <w:rFonts w:ascii="Aptos" w:hAnsi="Aptos" w:cs="Segoe UI"/>
        </w:rPr>
        <w:t xml:space="preserve"> [Postupné závazné milníky].</w:t>
      </w:r>
    </w:p>
    <w:p w14:paraId="1AAA0E22" w14:textId="7B3CB9FC" w:rsidR="00D31754" w:rsidRPr="00977323" w:rsidRDefault="00CA7C8A">
      <w:pPr>
        <w:spacing w:line="276" w:lineRule="auto"/>
        <w:jc w:val="both"/>
        <w:rPr>
          <w:rFonts w:ascii="Aptos" w:hAnsi="Aptos" w:cs="Segoe UI"/>
          <w:b/>
          <w:bCs/>
        </w:rPr>
      </w:pPr>
      <w:r w:rsidRPr="00977323">
        <w:rPr>
          <w:rFonts w:ascii="Aptos" w:hAnsi="Aptos" w:cs="Segoe UI"/>
          <w:b/>
          <w:bCs/>
        </w:rPr>
        <w:t xml:space="preserve">Za první odstavec </w:t>
      </w:r>
      <w:r w:rsidR="00762EBE" w:rsidRPr="00977323">
        <w:rPr>
          <w:rFonts w:ascii="Aptos" w:hAnsi="Aptos" w:cs="Segoe UI"/>
          <w:b/>
          <w:bCs/>
        </w:rPr>
        <w:t>Pod-článku 14.6</w:t>
      </w:r>
      <w:r w:rsidRPr="00977323">
        <w:rPr>
          <w:rFonts w:ascii="Aptos" w:hAnsi="Aptos" w:cs="Segoe UI"/>
          <w:b/>
          <w:bCs/>
        </w:rPr>
        <w:t xml:space="preserve"> se </w:t>
      </w:r>
      <w:r w:rsidR="00762EBE" w:rsidRPr="00977323">
        <w:rPr>
          <w:rFonts w:ascii="Aptos" w:hAnsi="Aptos" w:cs="Segoe UI"/>
          <w:b/>
          <w:bCs/>
        </w:rPr>
        <w:t xml:space="preserve">vkládá </w:t>
      </w:r>
      <w:r w:rsidR="00DD74AB" w:rsidRPr="00977323">
        <w:rPr>
          <w:rFonts w:ascii="Aptos" w:hAnsi="Aptos" w:cs="Segoe UI"/>
          <w:b/>
          <w:bCs/>
        </w:rPr>
        <w:t>následující text</w:t>
      </w:r>
      <w:r w:rsidRPr="00977323">
        <w:rPr>
          <w:rFonts w:ascii="Aptos" w:hAnsi="Aptos" w:cs="Segoe UI"/>
          <w:b/>
          <w:bCs/>
        </w:rPr>
        <w:t>:</w:t>
      </w:r>
    </w:p>
    <w:p w14:paraId="77CC0E05" w14:textId="77777777" w:rsidR="00411CF9" w:rsidRPr="00977323" w:rsidRDefault="00D31754">
      <w:pPr>
        <w:spacing w:line="276" w:lineRule="auto"/>
        <w:jc w:val="both"/>
        <w:rPr>
          <w:rFonts w:ascii="Aptos" w:hAnsi="Aptos" w:cs="Segoe UI"/>
        </w:rPr>
      </w:pPr>
      <w:r w:rsidRPr="00977323">
        <w:rPr>
          <w:rFonts w:ascii="Aptos" w:hAnsi="Aptos" w:cs="Segoe UI"/>
        </w:rPr>
        <w:t>„Jestliže některé údaje uvedené ve Vyúčtování nejsou pravdivé, správné nebo úplné nebo jestliže jejich správnost nemůže být Správcem stavby ověřena z důvodu nedostatečných podpůrných dokumentů, oznámí Správce stavby tuto skutečnost spolu s uvedením důvodů Zhotoviteli do 28 dnů od obdržení Vyúčtování. V takovém případě se k Vyúčtování nepřihlíží a</w:t>
      </w:r>
      <w:r w:rsidR="009C18ED" w:rsidRPr="00977323">
        <w:rPr>
          <w:rFonts w:ascii="Aptos" w:hAnsi="Aptos" w:cs="Segoe UI"/>
        </w:rPr>
        <w:t> </w:t>
      </w:r>
      <w:r w:rsidRPr="00977323">
        <w:rPr>
          <w:rFonts w:ascii="Aptos" w:hAnsi="Aptos" w:cs="Segoe UI"/>
        </w:rPr>
        <w:t>Zhotovitel je povinen bez zbytečného odkladu předložit Správci stavby nové Vyúčtování v</w:t>
      </w:r>
      <w:r w:rsidR="009C18ED" w:rsidRPr="00977323">
        <w:rPr>
          <w:rFonts w:ascii="Aptos" w:hAnsi="Aptos" w:cs="Segoe UI"/>
        </w:rPr>
        <w:t> </w:t>
      </w:r>
      <w:r w:rsidRPr="00977323">
        <w:rPr>
          <w:rFonts w:ascii="Aptos" w:hAnsi="Aptos" w:cs="Segoe UI"/>
        </w:rPr>
        <w:t xml:space="preserve">souladu se Smlouvou, včetně všech podpůrných dokumentů nezbytných k ověření jeho správnosti. </w:t>
      </w:r>
      <w:r w:rsidR="00411CF9" w:rsidRPr="00977323">
        <w:rPr>
          <w:rFonts w:ascii="Aptos" w:hAnsi="Aptos" w:cs="Segoe UI"/>
        </w:rPr>
        <w:t>Dnem doručení nového Vyúčtování počíná znovu běžet lhůta pro vydání Potvrzení průběžné platby podle tohoto Pod-článku.</w:t>
      </w:r>
    </w:p>
    <w:p w14:paraId="739A71BA" w14:textId="0C88D124" w:rsidR="00BF7F21" w:rsidRPr="00977323" w:rsidRDefault="00D31754">
      <w:pPr>
        <w:spacing w:line="276" w:lineRule="auto"/>
        <w:jc w:val="both"/>
        <w:rPr>
          <w:rFonts w:ascii="Aptos" w:hAnsi="Aptos" w:cs="Segoe UI"/>
        </w:rPr>
      </w:pPr>
      <w:r w:rsidRPr="00977323">
        <w:rPr>
          <w:rFonts w:ascii="Aptos" w:hAnsi="Aptos" w:cs="Segoe UI"/>
        </w:rPr>
        <w:t>Správce stavby následně vydá Potvrzení průběžné platby, v němž stanoví výši průběžné platby, kterou je Objednatel povinen na základě nového Vyúčtování uhradit Zhotoviteli.“</w:t>
      </w:r>
    </w:p>
    <w:p w14:paraId="7516A609" w14:textId="5BA21207" w:rsidR="00FA4589" w:rsidRPr="00977323" w:rsidRDefault="00FA4589">
      <w:pPr>
        <w:spacing w:line="276" w:lineRule="auto"/>
        <w:jc w:val="both"/>
        <w:rPr>
          <w:rFonts w:ascii="Aptos" w:hAnsi="Aptos" w:cs="Segoe UI"/>
          <w:b/>
          <w:bCs/>
        </w:rPr>
      </w:pPr>
      <w:r w:rsidRPr="00977323">
        <w:rPr>
          <w:rFonts w:ascii="Aptos" w:hAnsi="Aptos" w:cs="Segoe UI"/>
          <w:b/>
          <w:bCs/>
        </w:rPr>
        <w:t>Za třetí odstavec Pod-článku 14.6 se vkládá následující text:</w:t>
      </w:r>
    </w:p>
    <w:p w14:paraId="12AB8985" w14:textId="77777777" w:rsidR="00BF7F21" w:rsidRPr="00977323" w:rsidRDefault="00BF7F21" w:rsidP="00BF7F21">
      <w:pPr>
        <w:spacing w:line="276" w:lineRule="auto"/>
        <w:jc w:val="both"/>
        <w:rPr>
          <w:rFonts w:ascii="Aptos" w:hAnsi="Aptos" w:cs="Segoe UI"/>
        </w:rPr>
      </w:pPr>
      <w:r w:rsidRPr="00977323">
        <w:rPr>
          <w:rFonts w:ascii="Aptos" w:hAnsi="Aptos" w:cs="Segoe UI"/>
        </w:rPr>
        <w:t>„Když Zhotovitel</w:t>
      </w:r>
    </w:p>
    <w:p w14:paraId="59C773C1" w14:textId="352E4F91" w:rsidR="00BF7F21" w:rsidRPr="00977323" w:rsidRDefault="00BF7F21" w:rsidP="00BF7F21">
      <w:pPr>
        <w:spacing w:line="276" w:lineRule="auto"/>
        <w:jc w:val="both"/>
        <w:rPr>
          <w:rFonts w:ascii="Aptos" w:hAnsi="Aptos" w:cs="Segoe UI"/>
        </w:rPr>
      </w:pPr>
      <w:r w:rsidRPr="00977323">
        <w:rPr>
          <w:rFonts w:ascii="Aptos" w:hAnsi="Aptos" w:cs="Segoe UI"/>
        </w:rPr>
        <w:t>(a) je v prodlení s udržováním v platnosti bankovní záruky podle Pod-článku 4.2 [</w:t>
      </w:r>
      <w:r w:rsidR="004C3F2B" w:rsidRPr="00977323">
        <w:rPr>
          <w:rFonts w:ascii="Aptos" w:hAnsi="Aptos" w:cs="Segoe UI"/>
        </w:rPr>
        <w:t>Záruka za plnění</w:t>
      </w:r>
      <w:r w:rsidRPr="00977323">
        <w:rPr>
          <w:rFonts w:ascii="Aptos" w:hAnsi="Aptos" w:cs="Segoe UI"/>
        </w:rPr>
        <w:t>],</w:t>
      </w:r>
    </w:p>
    <w:p w14:paraId="53B0950B" w14:textId="77777777" w:rsidR="00BF7F21" w:rsidRPr="00977323" w:rsidRDefault="00BF7F21" w:rsidP="00BF7F21">
      <w:pPr>
        <w:spacing w:line="276" w:lineRule="auto"/>
        <w:jc w:val="both"/>
        <w:rPr>
          <w:rFonts w:ascii="Aptos" w:hAnsi="Aptos" w:cs="Segoe UI"/>
        </w:rPr>
      </w:pPr>
      <w:r w:rsidRPr="00977323">
        <w:rPr>
          <w:rFonts w:ascii="Aptos" w:hAnsi="Aptos" w:cs="Segoe UI"/>
        </w:rPr>
        <w:t>(b) přes pokyn Správce stavby ke zjednání nápravy neplní povinnosti podle Pod-článku 6.7 [Ochrana zdraví a bezpečnost při práci],</w:t>
      </w:r>
    </w:p>
    <w:p w14:paraId="3852B059" w14:textId="77777777" w:rsidR="00BF7F21" w:rsidRPr="00977323" w:rsidRDefault="00BF7F21" w:rsidP="00BF7F21">
      <w:pPr>
        <w:spacing w:line="276" w:lineRule="auto"/>
        <w:jc w:val="both"/>
        <w:rPr>
          <w:rFonts w:ascii="Aptos" w:hAnsi="Aptos" w:cs="Segoe UI"/>
        </w:rPr>
      </w:pPr>
      <w:r w:rsidRPr="00977323">
        <w:rPr>
          <w:rFonts w:ascii="Aptos" w:hAnsi="Aptos" w:cs="Segoe UI"/>
        </w:rPr>
        <w:t>(c) nepředloží na základě pokynu Správce stavby ve stanoveném termínu aktualizovaný Harmonogram podle Pod-článku 8.3 [Harmonogram], nebo</w:t>
      </w:r>
    </w:p>
    <w:p w14:paraId="574408A4" w14:textId="77777777" w:rsidR="00BF7F21" w:rsidRPr="00977323" w:rsidRDefault="00BF7F21" w:rsidP="00BF7F21">
      <w:pPr>
        <w:spacing w:line="276" w:lineRule="auto"/>
        <w:jc w:val="both"/>
        <w:rPr>
          <w:rFonts w:ascii="Aptos" w:hAnsi="Aptos" w:cs="Segoe UI"/>
        </w:rPr>
      </w:pPr>
      <w:r w:rsidRPr="00977323">
        <w:rPr>
          <w:rFonts w:ascii="Aptos" w:hAnsi="Aptos" w:cs="Segoe UI"/>
        </w:rPr>
        <w:t>(d) nepředloží nebo neudržuje v platnosti pojistné smlouvy podle Článku 18 [Pojištění],</w:t>
      </w:r>
    </w:p>
    <w:p w14:paraId="408869C1" w14:textId="732A2FF6" w:rsidR="00BF7F21" w:rsidRPr="00977323" w:rsidRDefault="00BF7F21" w:rsidP="00BF7F21">
      <w:pPr>
        <w:spacing w:line="276" w:lineRule="auto"/>
        <w:jc w:val="both"/>
        <w:rPr>
          <w:rFonts w:ascii="Aptos" w:hAnsi="Aptos" w:cs="Segoe UI"/>
        </w:rPr>
      </w:pPr>
      <w:r w:rsidRPr="00977323">
        <w:rPr>
          <w:rFonts w:ascii="Aptos" w:hAnsi="Aptos" w:cs="Segoe UI"/>
        </w:rPr>
        <w:t>může být v případě porušení každé uvedené povinnosti zadržena částka ve výši podle Přílohy k nabídce, a to opakovaně z kterékoli Průběžné platby až do doby splnění dané povinnosti.</w:t>
      </w:r>
    </w:p>
    <w:p w14:paraId="04E6DE35" w14:textId="77777777" w:rsidR="00DD74AB" w:rsidRPr="00977323" w:rsidRDefault="00BF7F21" w:rsidP="00BF7F21">
      <w:pPr>
        <w:spacing w:line="276" w:lineRule="auto"/>
        <w:jc w:val="both"/>
        <w:rPr>
          <w:rFonts w:ascii="Aptos" w:hAnsi="Aptos" w:cs="Segoe UI"/>
        </w:rPr>
      </w:pPr>
      <w:r w:rsidRPr="00977323">
        <w:rPr>
          <w:rFonts w:ascii="Aptos" w:hAnsi="Aptos" w:cs="Segoe UI"/>
        </w:rPr>
        <w:lastRenderedPageBreak/>
        <w:t>Strany se dohodly, že maximální celková výše zadržení plateb za porušení Smlouvy nepřesáhne částku uvedenou v Příloze k nabídce.</w:t>
      </w:r>
    </w:p>
    <w:p w14:paraId="79DEA124" w14:textId="1252933A" w:rsidR="00BF7F21" w:rsidRPr="00977323" w:rsidRDefault="00BF7F21" w:rsidP="007E504C">
      <w:pPr>
        <w:spacing w:line="276" w:lineRule="auto"/>
        <w:jc w:val="both"/>
        <w:rPr>
          <w:rFonts w:ascii="Aptos" w:hAnsi="Aptos"/>
        </w:rPr>
      </w:pPr>
      <w:r w:rsidRPr="00977323">
        <w:rPr>
          <w:rFonts w:ascii="Aptos" w:eastAsia="Times New Roman" w:hAnsi="Aptos" w:cs="Segoe UI"/>
          <w:lang w:eastAsia="cs-CZ"/>
        </w:rPr>
        <w:t>Zadržená částka bude Zhotoviteli uvolněna v nejbližší následující Průběžné platbě po splnění příslušné povinnosti.“</w:t>
      </w:r>
    </w:p>
    <w:p w14:paraId="72A656A5" w14:textId="50C8104E" w:rsidR="00141A23" w:rsidRPr="00977323" w:rsidRDefault="006904F3" w:rsidP="003C2EE9">
      <w:pPr>
        <w:spacing w:line="276" w:lineRule="auto"/>
        <w:jc w:val="both"/>
        <w:rPr>
          <w:rFonts w:ascii="Aptos" w:hAnsi="Aptos" w:cs="Segoe UI"/>
          <w:b/>
          <w:bCs/>
        </w:rPr>
      </w:pPr>
      <w:r w:rsidRPr="00977323">
        <w:rPr>
          <w:rFonts w:ascii="Aptos" w:hAnsi="Aptos" w:cs="Segoe UI"/>
          <w:b/>
          <w:bCs/>
        </w:rPr>
        <w:t>Pod-člán</w:t>
      </w:r>
      <w:r w:rsidR="00864C89" w:rsidRPr="00977323">
        <w:rPr>
          <w:rFonts w:ascii="Aptos" w:hAnsi="Aptos" w:cs="Segoe UI"/>
          <w:b/>
          <w:bCs/>
        </w:rPr>
        <w:t>ek</w:t>
      </w:r>
      <w:r w:rsidRPr="00977323">
        <w:rPr>
          <w:rFonts w:ascii="Aptos" w:hAnsi="Aptos" w:cs="Segoe UI"/>
          <w:b/>
          <w:bCs/>
        </w:rPr>
        <w:t xml:space="preserve"> 14.7</w:t>
      </w:r>
      <w:r w:rsidR="00FD77BD" w:rsidRPr="00977323">
        <w:rPr>
          <w:rFonts w:ascii="Aptos" w:hAnsi="Aptos" w:cs="Segoe UI"/>
          <w:b/>
          <w:bCs/>
        </w:rPr>
        <w:t xml:space="preserve"> se </w:t>
      </w:r>
      <w:r w:rsidR="00864C89" w:rsidRPr="00977323">
        <w:rPr>
          <w:rFonts w:ascii="Aptos" w:hAnsi="Aptos" w:cs="Segoe UI"/>
          <w:b/>
          <w:bCs/>
        </w:rPr>
        <w:t xml:space="preserve">v pod-odstavcích (a) až (c) </w:t>
      </w:r>
      <w:r w:rsidR="00FD77BD" w:rsidRPr="00977323">
        <w:rPr>
          <w:rFonts w:ascii="Aptos" w:hAnsi="Aptos" w:cs="Segoe UI"/>
          <w:b/>
          <w:bCs/>
        </w:rPr>
        <w:t>nahrazuj</w:t>
      </w:r>
      <w:r w:rsidR="00412D09" w:rsidRPr="00977323">
        <w:rPr>
          <w:rFonts w:ascii="Aptos" w:hAnsi="Aptos" w:cs="Segoe UI"/>
          <w:b/>
          <w:bCs/>
        </w:rPr>
        <w:t>e</w:t>
      </w:r>
      <w:r w:rsidR="00FD77BD" w:rsidRPr="00977323">
        <w:rPr>
          <w:rFonts w:ascii="Aptos" w:hAnsi="Aptos" w:cs="Segoe UI"/>
          <w:b/>
          <w:bCs/>
        </w:rPr>
        <w:t xml:space="preserve"> novým zněním: </w:t>
      </w:r>
    </w:p>
    <w:p w14:paraId="27576294" w14:textId="54F58437" w:rsidR="002622F3" w:rsidRPr="00977323" w:rsidRDefault="6667DF6E"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t xml:space="preserve">částku potvrzenou v každém Potvrzení průběžné platby do </w:t>
      </w:r>
      <w:r w:rsidR="350D251F" w:rsidRPr="00977323">
        <w:rPr>
          <w:rFonts w:ascii="Aptos" w:hAnsi="Aptos" w:cs="Segoe UI"/>
          <w:sz w:val="22"/>
          <w:szCs w:val="22"/>
        </w:rPr>
        <w:t xml:space="preserve">60 </w:t>
      </w:r>
      <w:r w:rsidRPr="00977323">
        <w:rPr>
          <w:rFonts w:ascii="Aptos" w:hAnsi="Aptos" w:cs="Segoe UI"/>
          <w:sz w:val="22"/>
          <w:szCs w:val="22"/>
        </w:rPr>
        <w:t>dnů od data, kdy Správci stavby bude doručena faktura Zhotovitele, vystavená na základě Potvrzení průběžné platby, a</w:t>
      </w:r>
    </w:p>
    <w:p w14:paraId="0EC595FC" w14:textId="35B4AAD4" w:rsidR="009374AB" w:rsidRPr="00977323" w:rsidRDefault="0039405A" w:rsidP="0029685D">
      <w:pPr>
        <w:pStyle w:val="Odstavecseseznamem"/>
        <w:numPr>
          <w:ilvl w:val="0"/>
          <w:numId w:val="12"/>
        </w:numPr>
        <w:spacing w:after="160" w:line="276" w:lineRule="auto"/>
        <w:jc w:val="both"/>
        <w:rPr>
          <w:rFonts w:ascii="Aptos" w:hAnsi="Aptos" w:cs="Segoe UI"/>
          <w:sz w:val="22"/>
          <w:szCs w:val="22"/>
        </w:rPr>
      </w:pPr>
      <w:r w:rsidRPr="00977323">
        <w:rPr>
          <w:rFonts w:ascii="Aptos" w:hAnsi="Aptos" w:cs="Segoe UI"/>
          <w:sz w:val="22"/>
          <w:szCs w:val="22"/>
        </w:rPr>
        <w:t>částku potvrzenou v Potvrzení závěrečné platby do 60 dnů od data, kdy Správci stavby bude doručena faktura Zhotovitele, vystavená na základě Potvrzení závěrečné platby.“</w:t>
      </w:r>
    </w:p>
    <w:p w14:paraId="00D1DB82" w14:textId="77777777" w:rsidR="00157109" w:rsidRPr="00977323" w:rsidRDefault="00157109" w:rsidP="00FE71F3">
      <w:pPr>
        <w:spacing w:line="276" w:lineRule="auto"/>
        <w:jc w:val="both"/>
        <w:rPr>
          <w:rFonts w:ascii="Aptos" w:hAnsi="Aptos" w:cs="Segoe UI"/>
          <w:b/>
          <w:bCs/>
        </w:rPr>
      </w:pPr>
      <w:r w:rsidRPr="00977323">
        <w:rPr>
          <w:rFonts w:ascii="Aptos" w:hAnsi="Aptos" w:cs="Segoe UI"/>
          <w:b/>
          <w:bCs/>
        </w:rPr>
        <w:t>Vkládá se nově druhý odstavec Pod-článku 14.7 v následujícím znění:</w:t>
      </w:r>
    </w:p>
    <w:p w14:paraId="30AF3D54" w14:textId="6D5BE826" w:rsidR="00157109" w:rsidRPr="00977323" w:rsidRDefault="00157109" w:rsidP="00157109">
      <w:pPr>
        <w:spacing w:line="276" w:lineRule="auto"/>
        <w:jc w:val="both"/>
        <w:rPr>
          <w:rFonts w:ascii="Aptos" w:hAnsi="Aptos" w:cs="Segoe UI"/>
        </w:rPr>
      </w:pPr>
      <w:r w:rsidRPr="00977323">
        <w:rPr>
          <w:rFonts w:ascii="Aptos" w:hAnsi="Aptos" w:cs="Segoe UI"/>
        </w:rPr>
        <w:t>„Lhůty uvedené v předchozím odstavci se počítají ode dne prokazatelného doručení příslušných dokladů Zhotovitelem Správci stavby. Lhůty splatnosti případně uvedené Zhotovitelem na těchto dokladech, které začínají běžet před jejich doručením Správci stavby a</w:t>
      </w:r>
      <w:r w:rsidR="00EE7EA1" w:rsidRPr="00977323">
        <w:rPr>
          <w:rFonts w:ascii="Aptos" w:hAnsi="Aptos" w:cs="Segoe UI"/>
        </w:rPr>
        <w:t> </w:t>
      </w:r>
      <w:r w:rsidRPr="00977323">
        <w:rPr>
          <w:rFonts w:ascii="Aptos" w:hAnsi="Aptos" w:cs="Segoe UI"/>
        </w:rPr>
        <w:t>uplynou před skončením lhůt stanovených v předchozím odstavci, se považují za pouze orientační a nelze je zohlednit při výpočtu částek, na které má Zhotovitel nárok podle Pod-článku 14.8 [Zpožděná platba].“</w:t>
      </w:r>
    </w:p>
    <w:p w14:paraId="6CA1AFDC" w14:textId="77777777" w:rsidR="00B64ECD" w:rsidRPr="00977323" w:rsidRDefault="00B64ECD" w:rsidP="00B64ECD">
      <w:pPr>
        <w:spacing w:line="276" w:lineRule="auto"/>
        <w:jc w:val="both"/>
        <w:rPr>
          <w:rFonts w:ascii="Aptos" w:hAnsi="Aptos" w:cs="Segoe UI"/>
        </w:rPr>
      </w:pPr>
      <w:r w:rsidRPr="00977323">
        <w:rPr>
          <w:rFonts w:ascii="Aptos" w:hAnsi="Aptos" w:cs="Segoe UI"/>
          <w:b/>
          <w:bCs/>
        </w:rPr>
        <w:t>Vkládá se nově třetí odstavec Pod-článku 14.7 v následujícím znění:</w:t>
      </w:r>
    </w:p>
    <w:p w14:paraId="11E46EF4" w14:textId="2039EFC4" w:rsidR="00B64ECD" w:rsidRPr="00977323" w:rsidRDefault="00B64ECD" w:rsidP="00B64ECD">
      <w:pPr>
        <w:spacing w:line="276" w:lineRule="auto"/>
        <w:jc w:val="both"/>
        <w:rPr>
          <w:rFonts w:ascii="Aptos" w:hAnsi="Aptos" w:cs="Segoe UI"/>
        </w:rPr>
      </w:pPr>
      <w:r w:rsidRPr="00977323">
        <w:rPr>
          <w:rFonts w:ascii="Aptos" w:hAnsi="Aptos" w:cs="Segoe UI"/>
        </w:rPr>
        <w:t xml:space="preserve">„Jestliže </w:t>
      </w:r>
      <w:r w:rsidR="00DF7A8E" w:rsidRPr="00977323">
        <w:rPr>
          <w:rFonts w:ascii="Aptos" w:hAnsi="Aptos" w:cs="Segoe UI"/>
        </w:rPr>
        <w:t>Faktura neobsahuje náležitosti vyžadované Smlouvou nebo Právními předpisy, obsahuje nesprávné nebo neúplné údaje nebo neodpovídá příslušnému Potvrzení průběžné platby nebo Potvrzení závěrečné platby</w:t>
      </w:r>
      <w:r w:rsidRPr="00977323">
        <w:rPr>
          <w:rFonts w:ascii="Aptos" w:hAnsi="Aptos" w:cs="Segoe UI"/>
        </w:rPr>
        <w:t>, oznámí Správce stavby tuto skutečnost spolu s uvedením důvodů Zhotoviteli bez zbytečného odkladu, nejpozději však do 30 dnů od obdržení Faktury</w:t>
      </w:r>
      <w:r w:rsidR="00DF7A8E" w:rsidRPr="00977323">
        <w:rPr>
          <w:rFonts w:ascii="Aptos" w:hAnsi="Aptos" w:cs="Segoe UI"/>
        </w:rPr>
        <w:t>, a Fakturu Zhotoviteli vrátí</w:t>
      </w:r>
      <w:r w:rsidRPr="00977323">
        <w:rPr>
          <w:rFonts w:ascii="Aptos" w:hAnsi="Aptos" w:cs="Segoe UI"/>
        </w:rPr>
        <w:t>.</w:t>
      </w:r>
    </w:p>
    <w:p w14:paraId="03814D01" w14:textId="7C450201" w:rsidR="00B64ECD" w:rsidRPr="00977323" w:rsidRDefault="00B64ECD" w:rsidP="00B64ECD">
      <w:pPr>
        <w:spacing w:line="276" w:lineRule="auto"/>
        <w:jc w:val="both"/>
        <w:rPr>
          <w:rFonts w:ascii="Aptos" w:hAnsi="Aptos" w:cs="Segoe UI"/>
        </w:rPr>
      </w:pPr>
      <w:r w:rsidRPr="00977323">
        <w:rPr>
          <w:rFonts w:ascii="Aptos" w:hAnsi="Aptos" w:cs="Segoe UI"/>
        </w:rPr>
        <w:t>Zhotovitel je povinen bez zbytečného odkladu předložit Správci stavby novou</w:t>
      </w:r>
      <w:r w:rsidR="00DF7A8E" w:rsidRPr="00977323">
        <w:rPr>
          <w:rFonts w:ascii="Aptos" w:hAnsi="Aptos" w:cs="Segoe UI"/>
        </w:rPr>
        <w:t>, řádně vystavenou</w:t>
      </w:r>
      <w:r w:rsidRPr="00977323">
        <w:rPr>
          <w:rFonts w:ascii="Aptos" w:hAnsi="Aptos" w:cs="Segoe UI"/>
        </w:rPr>
        <w:t xml:space="preserve"> Fakturu</w:t>
      </w:r>
      <w:r w:rsidR="00DF7A8E" w:rsidRPr="00977323">
        <w:rPr>
          <w:rFonts w:ascii="Aptos" w:hAnsi="Aptos" w:cs="Segoe UI"/>
        </w:rPr>
        <w:t>.</w:t>
      </w:r>
      <w:r w:rsidRPr="00977323">
        <w:rPr>
          <w:rFonts w:ascii="Aptos" w:hAnsi="Aptos" w:cs="Segoe UI"/>
        </w:rPr>
        <w:t xml:space="preserve"> V případě oprávněného vrácení Faktury podle tohoto odstavce </w:t>
      </w:r>
      <w:r w:rsidR="00DF7A8E" w:rsidRPr="00977323">
        <w:rPr>
          <w:rFonts w:ascii="Aptos" w:hAnsi="Aptos" w:cs="Segoe UI"/>
        </w:rPr>
        <w:t xml:space="preserve">počíná lhůta splatnosti podle tohoto </w:t>
      </w:r>
      <w:r w:rsidRPr="00977323">
        <w:rPr>
          <w:rFonts w:ascii="Aptos" w:hAnsi="Aptos" w:cs="Segoe UI"/>
        </w:rPr>
        <w:t xml:space="preserve">Pod-článku běžet </w:t>
      </w:r>
      <w:r w:rsidR="00DF7A8E" w:rsidRPr="00977323">
        <w:rPr>
          <w:rFonts w:ascii="Aptos" w:hAnsi="Aptos" w:cs="Segoe UI"/>
        </w:rPr>
        <w:t xml:space="preserve">znovu </w:t>
      </w:r>
      <w:r w:rsidRPr="00977323">
        <w:rPr>
          <w:rFonts w:ascii="Aptos" w:hAnsi="Aptos" w:cs="Segoe UI"/>
        </w:rPr>
        <w:t>dnem doručení nové Faktury Správci stavby.“</w:t>
      </w:r>
    </w:p>
    <w:p w14:paraId="62E15DCB" w14:textId="77777777" w:rsidR="00906E26" w:rsidRPr="00977323" w:rsidRDefault="00906E26" w:rsidP="00906E26">
      <w:pPr>
        <w:spacing w:line="276" w:lineRule="auto"/>
        <w:jc w:val="both"/>
        <w:rPr>
          <w:rFonts w:ascii="Aptos" w:hAnsi="Aptos" w:cs="Segoe UI"/>
        </w:rPr>
      </w:pPr>
      <w:r w:rsidRPr="00977323">
        <w:rPr>
          <w:rFonts w:ascii="Aptos" w:hAnsi="Aptos" w:cs="Segoe UI"/>
          <w:b/>
          <w:bCs/>
        </w:rPr>
        <w:t>Na konec Pod-článku 14.7 se přidává následující text:</w:t>
      </w:r>
    </w:p>
    <w:p w14:paraId="7AD81626" w14:textId="24B08FA7" w:rsidR="00906E26" w:rsidRPr="00977323" w:rsidRDefault="00906E26" w:rsidP="00906E26">
      <w:pPr>
        <w:spacing w:line="276" w:lineRule="auto"/>
        <w:jc w:val="both"/>
        <w:rPr>
          <w:rFonts w:ascii="Aptos" w:hAnsi="Aptos" w:cs="Segoe UI"/>
        </w:rPr>
      </w:pPr>
      <w:r w:rsidRPr="00977323">
        <w:rPr>
          <w:rFonts w:ascii="Aptos" w:hAnsi="Aptos" w:cs="Segoe UI"/>
        </w:rPr>
        <w:t>„Zhotovitel bere na vědomí a uznává, že doba splatnosti v délce 60 dnů (u fakturace podle pod-odstavce (a) a (</w:t>
      </w:r>
      <w:r w:rsidR="00DF7A8E" w:rsidRPr="00977323">
        <w:rPr>
          <w:rFonts w:ascii="Aptos" w:hAnsi="Aptos" w:cs="Segoe UI"/>
        </w:rPr>
        <w:t>b</w:t>
      </w:r>
      <w:r w:rsidRPr="00977323">
        <w:rPr>
          <w:rFonts w:ascii="Aptos" w:hAnsi="Aptos" w:cs="Segoe UI"/>
        </w:rPr>
        <w:t>) tohoto Pod-článku) stanovená podle tohoto Článku 14 [Smluvní cena a platební podmínky] je odůvodněna povahou závazku, zejména s ohledem na skutečnost, že:</w:t>
      </w:r>
    </w:p>
    <w:p w14:paraId="4ED6B51A" w14:textId="77777777" w:rsidR="00906E26" w:rsidRPr="00977323" w:rsidRDefault="00906E26" w:rsidP="00906E26">
      <w:pPr>
        <w:spacing w:line="276" w:lineRule="auto"/>
        <w:jc w:val="both"/>
        <w:rPr>
          <w:rFonts w:ascii="Aptos" w:hAnsi="Aptos" w:cs="Segoe UI"/>
        </w:rPr>
      </w:pPr>
      <w:r w:rsidRPr="00977323">
        <w:rPr>
          <w:rFonts w:ascii="Aptos" w:hAnsi="Aptos" w:cs="Segoe UI"/>
        </w:rPr>
        <w:t>(i) předmětem Smlouvy je provedení komplexní a rozsáhlé Stavby;</w:t>
      </w:r>
    </w:p>
    <w:p w14:paraId="4F5B49FF" w14:textId="77777777" w:rsidR="00906E26" w:rsidRPr="00977323" w:rsidRDefault="00906E26" w:rsidP="00157109">
      <w:pPr>
        <w:spacing w:line="276" w:lineRule="auto"/>
        <w:jc w:val="both"/>
        <w:rPr>
          <w:rFonts w:ascii="Aptos" w:hAnsi="Aptos" w:cs="Segoe UI"/>
        </w:rPr>
      </w:pPr>
      <w:r w:rsidRPr="00977323">
        <w:rPr>
          <w:rFonts w:ascii="Aptos" w:hAnsi="Aptos" w:cs="Segoe UI"/>
        </w:rPr>
        <w:t>(ii) platby za provedené práce jsou hrazeny z veřejných prostředků, u nichž je kladen zvýšený důraz na ověření správnosti a oprávněnosti jejich vynaložení, což je spojeno s delším a složitějším procesem jejich administrativního schvalování; a</w:t>
      </w:r>
    </w:p>
    <w:p w14:paraId="1693E3A9" w14:textId="78758424" w:rsidR="00B64ECD" w:rsidRPr="00977323" w:rsidRDefault="00906E26" w:rsidP="00681178">
      <w:pPr>
        <w:spacing w:line="276" w:lineRule="auto"/>
        <w:jc w:val="both"/>
        <w:rPr>
          <w:rFonts w:ascii="Aptos" w:hAnsi="Aptos" w:cs="Segoe UI"/>
        </w:rPr>
      </w:pPr>
      <w:r w:rsidRPr="00977323">
        <w:rPr>
          <w:rFonts w:ascii="Aptos" w:hAnsi="Aptos" w:cs="Segoe UI"/>
        </w:rPr>
        <w:t>(iii) před úhradou je nezbytné ověřit, zda byly všechny vyúčtované práce provedeny řádně, kvalitně a v rozsahu odpovídajícím Smlouvě, včetně projektové dokumentace, a příslušné Faktuře, přičemž Vyúčtování obvykle obsahuje velké množství jednotlivých položek.“</w:t>
      </w:r>
    </w:p>
    <w:p w14:paraId="4EDA1D85" w14:textId="55EA8936" w:rsidR="008533AB" w:rsidRPr="00977323" w:rsidRDefault="005067E3" w:rsidP="003C2EE9">
      <w:pPr>
        <w:spacing w:line="276" w:lineRule="auto"/>
        <w:jc w:val="both"/>
        <w:rPr>
          <w:rFonts w:ascii="Aptos" w:hAnsi="Aptos" w:cs="Segoe UI"/>
          <w:b/>
          <w:bCs/>
        </w:rPr>
      </w:pPr>
      <w:r w:rsidRPr="00977323">
        <w:rPr>
          <w:rFonts w:ascii="Aptos" w:hAnsi="Aptos" w:cs="Segoe UI"/>
          <w:b/>
          <w:bCs/>
        </w:rPr>
        <w:t>Pod-člán</w:t>
      </w:r>
      <w:r w:rsidR="00412D09" w:rsidRPr="00977323">
        <w:rPr>
          <w:rFonts w:ascii="Aptos" w:hAnsi="Aptos" w:cs="Segoe UI"/>
          <w:b/>
          <w:bCs/>
        </w:rPr>
        <w:t>ek</w:t>
      </w:r>
      <w:r w:rsidRPr="00977323">
        <w:rPr>
          <w:rFonts w:ascii="Aptos" w:hAnsi="Aptos" w:cs="Segoe UI"/>
          <w:b/>
          <w:bCs/>
        </w:rPr>
        <w:t xml:space="preserve"> 14.8 se </w:t>
      </w:r>
      <w:r w:rsidR="00412D09" w:rsidRPr="00977323">
        <w:rPr>
          <w:rFonts w:ascii="Aptos" w:hAnsi="Aptos" w:cs="Segoe UI"/>
          <w:b/>
          <w:bCs/>
        </w:rPr>
        <w:t xml:space="preserve">v prvním a druhém odstavci </w:t>
      </w:r>
      <w:r w:rsidRPr="00977323">
        <w:rPr>
          <w:rFonts w:ascii="Aptos" w:hAnsi="Aptos" w:cs="Segoe UI"/>
          <w:b/>
          <w:bCs/>
        </w:rPr>
        <w:t>nahra</w:t>
      </w:r>
      <w:r w:rsidR="0021795F" w:rsidRPr="00977323">
        <w:rPr>
          <w:rFonts w:ascii="Aptos" w:hAnsi="Aptos" w:cs="Segoe UI"/>
          <w:b/>
          <w:bCs/>
        </w:rPr>
        <w:t xml:space="preserve">zuje novým zněním: </w:t>
      </w:r>
    </w:p>
    <w:p w14:paraId="2B39D514" w14:textId="53CA81A9" w:rsidR="0021795F" w:rsidRPr="00977323" w:rsidRDefault="00442449" w:rsidP="003C2EE9">
      <w:pPr>
        <w:spacing w:line="276" w:lineRule="auto"/>
        <w:jc w:val="both"/>
        <w:rPr>
          <w:rFonts w:ascii="Aptos" w:hAnsi="Aptos" w:cs="Segoe UI"/>
        </w:rPr>
      </w:pPr>
      <w:r w:rsidRPr="00977323">
        <w:rPr>
          <w:rFonts w:ascii="Aptos" w:hAnsi="Aptos" w:cs="Segoe UI"/>
        </w:rPr>
        <w:lastRenderedPageBreak/>
        <w:t xml:space="preserve">„Jestliže Zhotovitel neobdrží platbu v souladu s Pod-článkem 14.7 </w:t>
      </w:r>
      <w:r w:rsidR="00E27349" w:rsidRPr="00977323">
        <w:rPr>
          <w:rFonts w:ascii="Aptos" w:hAnsi="Aptos" w:cs="Segoe UI"/>
        </w:rPr>
        <w:t>[</w:t>
      </w:r>
      <w:r w:rsidRPr="00977323">
        <w:rPr>
          <w:rFonts w:ascii="Aptos" w:hAnsi="Aptos" w:cs="Segoe UI"/>
          <w:i/>
          <w:iCs/>
        </w:rPr>
        <w:t>Platba</w:t>
      </w:r>
      <w:r w:rsidR="00E27349" w:rsidRPr="00977323">
        <w:rPr>
          <w:rFonts w:ascii="Aptos" w:hAnsi="Aptos" w:cs="Segoe UI"/>
        </w:rPr>
        <w:t>]</w:t>
      </w:r>
      <w:r w:rsidRPr="00977323">
        <w:rPr>
          <w:rFonts w:ascii="Aptos" w:hAnsi="Aptos" w:cs="Segoe UI"/>
        </w:rPr>
        <w:t>, je Zhotovitel oprávněn k úhradě úroku z prodlení ve výši stanovené Právními předpisy.“</w:t>
      </w:r>
    </w:p>
    <w:p w14:paraId="26A40521" w14:textId="5B208468" w:rsidR="00442449" w:rsidRPr="00977323" w:rsidRDefault="00660ABB" w:rsidP="003C2EE9">
      <w:pPr>
        <w:spacing w:line="276" w:lineRule="auto"/>
        <w:jc w:val="both"/>
        <w:rPr>
          <w:rFonts w:ascii="Aptos" w:hAnsi="Aptos" w:cs="Segoe UI"/>
          <w:b/>
          <w:bCs/>
        </w:rPr>
      </w:pPr>
      <w:r w:rsidRPr="00977323">
        <w:rPr>
          <w:rFonts w:ascii="Aptos" w:hAnsi="Aptos" w:cs="Segoe UI"/>
          <w:b/>
          <w:bCs/>
        </w:rPr>
        <w:t>Pod-článek 14.9 se odstraňuje bez náhrady.</w:t>
      </w:r>
    </w:p>
    <w:p w14:paraId="53883C09" w14:textId="383B0BE8"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14.10 se odstraňuje bez náhrady.</w:t>
      </w:r>
    </w:p>
    <w:p w14:paraId="7C24C445" w14:textId="3482C77A" w:rsidR="00DB5369" w:rsidRPr="00977323" w:rsidRDefault="00DB5369" w:rsidP="003C2EE9">
      <w:pPr>
        <w:spacing w:line="276" w:lineRule="auto"/>
        <w:jc w:val="both"/>
        <w:rPr>
          <w:rFonts w:ascii="Aptos" w:hAnsi="Aptos" w:cs="Segoe UI"/>
          <w:b/>
          <w:bCs/>
        </w:rPr>
      </w:pPr>
      <w:r w:rsidRPr="00977323">
        <w:rPr>
          <w:rFonts w:ascii="Aptos" w:hAnsi="Aptos" w:cs="Segoe UI"/>
          <w:b/>
          <w:bCs/>
        </w:rPr>
        <w:t>Pod-článek 14.11 se nahrazuje novým zněním:</w:t>
      </w:r>
    </w:p>
    <w:p w14:paraId="3D62CB35" w14:textId="6376AEF9" w:rsidR="00A27247" w:rsidRPr="00977323" w:rsidRDefault="00A27247" w:rsidP="003C2EE9">
      <w:pPr>
        <w:spacing w:line="276" w:lineRule="auto"/>
        <w:jc w:val="both"/>
        <w:rPr>
          <w:rFonts w:ascii="Aptos" w:hAnsi="Aptos" w:cs="Segoe UI"/>
        </w:rPr>
      </w:pPr>
      <w:r w:rsidRPr="00977323">
        <w:rPr>
          <w:rFonts w:ascii="Aptos" w:hAnsi="Aptos" w:cs="Segoe UI"/>
        </w:rPr>
        <w:t xml:space="preserve">„Do 84 dnů po obdržení Potvrzení o převzetí Díla, musí Zhotovitel Správci stavby předložit </w:t>
      </w:r>
      <w:r w:rsidR="00840815" w:rsidRPr="00977323">
        <w:rPr>
          <w:rFonts w:ascii="Aptos" w:hAnsi="Aptos" w:cs="Segoe UI"/>
        </w:rPr>
        <w:t xml:space="preserve">2 </w:t>
      </w:r>
      <w:r w:rsidRPr="00977323">
        <w:rPr>
          <w:rFonts w:ascii="Aptos" w:hAnsi="Aptos" w:cs="Segoe UI"/>
        </w:rPr>
        <w:t>kopi</w:t>
      </w:r>
      <w:r w:rsidR="007373F1" w:rsidRPr="00977323">
        <w:rPr>
          <w:rFonts w:ascii="Aptos" w:hAnsi="Aptos" w:cs="Segoe UI"/>
        </w:rPr>
        <w:t>e</w:t>
      </w:r>
      <w:r w:rsidRPr="00977323">
        <w:rPr>
          <w:rFonts w:ascii="Aptos" w:hAnsi="Aptos" w:cs="Segoe UI"/>
        </w:rPr>
        <w:t xml:space="preserve"> Závěrečného vyúčtování s podpůrnými dokumenty, které znázorňují:</w:t>
      </w:r>
    </w:p>
    <w:p w14:paraId="1DF1874D" w14:textId="77777777" w:rsidR="002D16A9"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t>hodnotu veškerých prací provedených v souladu se Smlouvou a</w:t>
      </w:r>
    </w:p>
    <w:p w14:paraId="1F07CF7A" w14:textId="4253A519" w:rsidR="00A27247" w:rsidRPr="00977323" w:rsidRDefault="00A27247" w:rsidP="0029685D">
      <w:pPr>
        <w:pStyle w:val="Odstavecseseznamem"/>
        <w:numPr>
          <w:ilvl w:val="0"/>
          <w:numId w:val="13"/>
        </w:numPr>
        <w:spacing w:after="160" w:line="276" w:lineRule="auto"/>
        <w:jc w:val="both"/>
        <w:rPr>
          <w:rFonts w:ascii="Aptos" w:eastAsiaTheme="minorHAnsi" w:hAnsi="Aptos" w:cs="Segoe UI"/>
          <w:sz w:val="22"/>
          <w:szCs w:val="22"/>
          <w:lang w:eastAsia="en-US"/>
        </w:rPr>
      </w:pPr>
      <w:r w:rsidRPr="00977323">
        <w:rPr>
          <w:rFonts w:ascii="Aptos" w:hAnsi="Aptos" w:cs="Segoe UI"/>
          <w:sz w:val="22"/>
          <w:szCs w:val="22"/>
        </w:rPr>
        <w:t>jakékoli další obnosy, o kterých se Zhotovitel domnívá, že mu budou náležet podle Smlouvy nebo jinak.</w:t>
      </w:r>
    </w:p>
    <w:p w14:paraId="3A09D846" w14:textId="77777777" w:rsidR="002D16A9" w:rsidRPr="00977323" w:rsidRDefault="00A27247" w:rsidP="003C2EE9">
      <w:pPr>
        <w:spacing w:line="276" w:lineRule="auto"/>
        <w:jc w:val="both"/>
        <w:rPr>
          <w:rFonts w:ascii="Aptos" w:hAnsi="Aptos" w:cs="Segoe UI"/>
        </w:rPr>
      </w:pPr>
      <w:r w:rsidRPr="00977323">
        <w:rPr>
          <w:rFonts w:ascii="Aptos" w:hAnsi="Aptos" w:cs="Segoe UI"/>
        </w:rPr>
        <w:t>Jestliže některé údaje uvedené v Závěrečném vyúčtování nejsou pravdivé, správné nebo úplné nebo jestliže jejich správnost nemůže být Správcem stavby ověřena z důvodu nedostatečných podpůrných dokumentů či je Závěrečné vyúčtování jinak v rozporu se Smlouvu, musí Správce stavby tuto skutečnost oznámit spolu s důvody Zhotoviteli do 28 dní od obdržení Závěrečného vyúčtování. V takovém případě se</w:t>
      </w:r>
    </w:p>
    <w:p w14:paraId="16048416" w14:textId="77777777" w:rsidR="002D16A9"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k Závěrečnému vyúčtování nepřihlíží a</w:t>
      </w:r>
    </w:p>
    <w:p w14:paraId="12302F26" w14:textId="51DFE943" w:rsidR="00A27247" w:rsidRPr="00977323" w:rsidRDefault="00A27247" w:rsidP="0029685D">
      <w:pPr>
        <w:pStyle w:val="Odstavecseseznamem"/>
        <w:numPr>
          <w:ilvl w:val="0"/>
          <w:numId w:val="14"/>
        </w:numPr>
        <w:spacing w:after="160" w:line="276" w:lineRule="auto"/>
        <w:jc w:val="both"/>
        <w:rPr>
          <w:rFonts w:ascii="Aptos" w:hAnsi="Aptos" w:cs="Segoe UI"/>
          <w:sz w:val="22"/>
          <w:szCs w:val="22"/>
        </w:rPr>
      </w:pPr>
      <w:r w:rsidRPr="00977323">
        <w:rPr>
          <w:rFonts w:ascii="Aptos" w:hAnsi="Aptos" w:cs="Segoe UI"/>
          <w:sz w:val="22"/>
          <w:szCs w:val="22"/>
        </w:rPr>
        <w:t>Zhotovitel je povinen předložit Správci stavby bez zbytečného odkladu nové Závěrečné vyúčtování spolu se všemi podpůrnými dokumenty, které bude v souladu s touto Smlouvou. Správce stavby následně musí vydat podle Pod-článku 14.13 Objednateli Potvrzení závěrečné platby. Dnem uskutečnění zdanitelného plnění se rozumí den odsouhlasení Závěrečného vyúčtování. Daňový doklad k závěrečné platbě lze vystavit až po odsouhlasení Závěrečného vyúčtování.</w:t>
      </w:r>
    </w:p>
    <w:p w14:paraId="51DFD3E8" w14:textId="60528885" w:rsidR="00DB5369" w:rsidRPr="00977323" w:rsidRDefault="00A27247" w:rsidP="003C2EE9">
      <w:pPr>
        <w:spacing w:line="276" w:lineRule="auto"/>
        <w:jc w:val="both"/>
        <w:rPr>
          <w:rFonts w:ascii="Aptos" w:hAnsi="Aptos" w:cs="Segoe UI"/>
        </w:rPr>
      </w:pPr>
      <w:r w:rsidRPr="00977323">
        <w:rPr>
          <w:rFonts w:ascii="Aptos" w:hAnsi="Aptos" w:cs="Segoe UI"/>
        </w:rPr>
        <w:t xml:space="preserve">Jestliže však po projednání Závěrečného vyúčtování mezi Správcem stavby a Zhotovitelem o jakýchkoli dohodnutých změnách návrhu závěrečného vyúčtování vyjde najevo, že některá položka zahrnutá do Závěrečného vyúčtování je sporná, musí Správce stavby doručit Objednateli (s kopií Zhotoviteli) Potvrzení průběžné platby na části návrhu závěrečného vyúčtování, která není mezi Správcem stavby a Zhotovitelem sporná. Poté co je spor konečným způsobem vyřešený podle Článku 20 </w:t>
      </w:r>
      <w:r w:rsidR="00A92BB1" w:rsidRPr="00977323">
        <w:rPr>
          <w:rFonts w:ascii="Aptos" w:hAnsi="Aptos" w:cs="Segoe UI"/>
        </w:rPr>
        <w:t>[</w:t>
      </w:r>
      <w:r w:rsidRPr="00977323">
        <w:rPr>
          <w:rFonts w:ascii="Aptos" w:hAnsi="Aptos" w:cs="Segoe UI"/>
        </w:rPr>
        <w:t>Claimy, spory a rozhodčí řízení</w:t>
      </w:r>
      <w:r w:rsidR="00A92BB1" w:rsidRPr="00977323">
        <w:rPr>
          <w:rFonts w:ascii="Aptos" w:hAnsi="Aptos" w:cs="Segoe UI"/>
        </w:rPr>
        <w:t>]</w:t>
      </w:r>
      <w:r w:rsidRPr="00977323">
        <w:rPr>
          <w:rFonts w:ascii="Aptos" w:hAnsi="Aptos" w:cs="Segoe UI"/>
        </w:rPr>
        <w:t>, musí Zhotovitel připravit a Objednateli předložit (s kopií Správci stavby) upravenou verzi Závěrečného vyúčtování.“</w:t>
      </w:r>
    </w:p>
    <w:p w14:paraId="4D8D8DFA" w14:textId="1C382213" w:rsidR="0070116C" w:rsidRPr="00977323" w:rsidRDefault="0070116C" w:rsidP="003C2EE9">
      <w:pPr>
        <w:spacing w:line="276" w:lineRule="auto"/>
        <w:jc w:val="both"/>
        <w:rPr>
          <w:rFonts w:ascii="Aptos" w:hAnsi="Aptos" w:cs="Segoe UI"/>
          <w:b/>
          <w:bCs/>
        </w:rPr>
      </w:pPr>
      <w:r w:rsidRPr="00977323">
        <w:rPr>
          <w:rFonts w:ascii="Aptos" w:hAnsi="Aptos" w:cs="Segoe UI"/>
          <w:b/>
          <w:bCs/>
        </w:rPr>
        <w:t>Pod-člán</w:t>
      </w:r>
      <w:r w:rsidR="00477051" w:rsidRPr="00977323">
        <w:rPr>
          <w:rFonts w:ascii="Aptos" w:hAnsi="Aptos" w:cs="Segoe UI"/>
          <w:b/>
          <w:bCs/>
        </w:rPr>
        <w:t>ek</w:t>
      </w:r>
      <w:r w:rsidRPr="00977323">
        <w:rPr>
          <w:rFonts w:ascii="Aptos" w:hAnsi="Aptos" w:cs="Segoe UI"/>
          <w:b/>
          <w:bCs/>
        </w:rPr>
        <w:t xml:space="preserve"> 14.14 se</w:t>
      </w:r>
      <w:r w:rsidR="00477051" w:rsidRPr="00977323">
        <w:rPr>
          <w:rFonts w:ascii="Aptos" w:hAnsi="Aptos" w:cs="Segoe UI"/>
          <w:b/>
          <w:bCs/>
        </w:rPr>
        <w:t xml:space="preserve"> v prvním odstavci</w:t>
      </w:r>
      <w:r w:rsidRPr="00977323">
        <w:rPr>
          <w:rFonts w:ascii="Aptos" w:hAnsi="Aptos" w:cs="Segoe UI"/>
          <w:b/>
          <w:bCs/>
        </w:rPr>
        <w:t xml:space="preserve"> nahrazuje novým zněním:</w:t>
      </w:r>
    </w:p>
    <w:p w14:paraId="38367479" w14:textId="4A8C8FF4" w:rsidR="00DB5369" w:rsidRPr="00977323" w:rsidRDefault="0070116C" w:rsidP="003C2EE9">
      <w:pPr>
        <w:spacing w:line="276" w:lineRule="auto"/>
        <w:jc w:val="both"/>
        <w:rPr>
          <w:rFonts w:ascii="Aptos" w:hAnsi="Aptos" w:cs="Segoe UI"/>
        </w:rPr>
      </w:pPr>
      <w:r w:rsidRPr="00977323">
        <w:rPr>
          <w:rFonts w:ascii="Aptos" w:hAnsi="Aptos" w:cs="Segoe UI"/>
        </w:rPr>
        <w:t>„Objednatel není odpovědný Zhotoviteli za žádnou záležitost nebo věc podle nebo v souvislosti se Smlouvou nebo prováděním Díla mimo případ (a v takovém rozsahu), že Zhotovitel výslovně zahrnul za tímto účelem částku do Závěrečného vyúčtování mimo záležitosti a věci, které se vyskytly po vydání Potvrzení o převzetí Díla.“</w:t>
      </w:r>
    </w:p>
    <w:p w14:paraId="42487965" w14:textId="3B19A81D" w:rsidR="00D842EA" w:rsidRPr="00977323" w:rsidRDefault="00D842EA" w:rsidP="00D842EA">
      <w:pPr>
        <w:spacing w:line="276" w:lineRule="auto"/>
        <w:jc w:val="both"/>
        <w:rPr>
          <w:rFonts w:ascii="Aptos" w:hAnsi="Aptos" w:cs="Segoe UI"/>
          <w:b/>
          <w:bCs/>
        </w:rPr>
      </w:pPr>
      <w:r w:rsidRPr="00977323">
        <w:rPr>
          <w:rFonts w:ascii="Aptos" w:hAnsi="Aptos" w:cs="Segoe UI"/>
          <w:b/>
          <w:bCs/>
        </w:rPr>
        <w:t>Pod-článek 15.2 se ruší a nahrazuje následujícím zněním:</w:t>
      </w:r>
    </w:p>
    <w:p w14:paraId="7165FEA4" w14:textId="77777777" w:rsidR="00D842EA" w:rsidRPr="00977323" w:rsidRDefault="00D842EA" w:rsidP="00D842EA">
      <w:pPr>
        <w:spacing w:line="276" w:lineRule="auto"/>
        <w:jc w:val="both"/>
        <w:rPr>
          <w:rFonts w:ascii="Aptos" w:hAnsi="Aptos" w:cs="Segoe UI"/>
        </w:rPr>
      </w:pPr>
      <w:r w:rsidRPr="00977323">
        <w:rPr>
          <w:rFonts w:ascii="Aptos" w:hAnsi="Aptos" w:cs="Segoe UI"/>
        </w:rPr>
        <w:t>„Objednatel je oprávněn odstoupit od Smlouvy, když Zhotovitel:</w:t>
      </w:r>
    </w:p>
    <w:p w14:paraId="26305031" w14:textId="4CAF377B" w:rsidR="008158A0" w:rsidRPr="00977323" w:rsidRDefault="008158A0" w:rsidP="008158A0">
      <w:pPr>
        <w:spacing w:line="276" w:lineRule="auto"/>
        <w:jc w:val="both"/>
        <w:rPr>
          <w:rFonts w:ascii="Aptos" w:hAnsi="Aptos" w:cs="Segoe UI"/>
        </w:rPr>
      </w:pPr>
      <w:r w:rsidRPr="00977323">
        <w:rPr>
          <w:rFonts w:ascii="Aptos" w:hAnsi="Aptos" w:cs="Segoe UI"/>
        </w:rPr>
        <w:lastRenderedPageBreak/>
        <w:t>(a) nepostupuje v souladu s Pod-článkem 4.2 [</w:t>
      </w:r>
      <w:r w:rsidR="004C3F2B" w:rsidRPr="00977323">
        <w:rPr>
          <w:rFonts w:ascii="Aptos" w:hAnsi="Aptos" w:cs="Segoe UI"/>
        </w:rPr>
        <w:t>Záruka za plnění</w:t>
      </w:r>
      <w:r w:rsidRPr="00977323">
        <w:rPr>
          <w:rFonts w:ascii="Aptos" w:hAnsi="Aptos" w:cs="Segoe UI"/>
        </w:rPr>
        <w:t>] nebo s oznámením podle Pod-článku 15.1 [Výzva k nápravě],</w:t>
      </w:r>
    </w:p>
    <w:p w14:paraId="44A6A5F2" w14:textId="77777777" w:rsidR="008158A0" w:rsidRPr="00977323" w:rsidRDefault="008158A0" w:rsidP="008158A0">
      <w:pPr>
        <w:spacing w:line="276" w:lineRule="auto"/>
        <w:jc w:val="both"/>
        <w:rPr>
          <w:rFonts w:ascii="Aptos" w:hAnsi="Aptos" w:cs="Segoe UI"/>
        </w:rPr>
      </w:pPr>
      <w:r w:rsidRPr="00977323">
        <w:rPr>
          <w:rFonts w:ascii="Aptos" w:hAnsi="Aptos" w:cs="Segoe UI"/>
        </w:rPr>
        <w:t>(b) opustí Dílo nebo jinak jasně projeví úmysl nepokračovat v plnění svých závazků podle Smlouvy,</w:t>
      </w:r>
    </w:p>
    <w:p w14:paraId="4DE12BD7" w14:textId="77777777" w:rsidR="008158A0" w:rsidRPr="00977323" w:rsidRDefault="008158A0" w:rsidP="008158A0">
      <w:pPr>
        <w:spacing w:line="276" w:lineRule="auto"/>
        <w:jc w:val="both"/>
        <w:rPr>
          <w:rFonts w:ascii="Aptos" w:hAnsi="Aptos" w:cs="Segoe UI"/>
        </w:rPr>
      </w:pPr>
      <w:r w:rsidRPr="00977323">
        <w:rPr>
          <w:rFonts w:ascii="Aptos" w:hAnsi="Aptos" w:cs="Segoe UI"/>
        </w:rPr>
        <w:t>(c) bez rozumné omluvy:</w:t>
      </w:r>
    </w:p>
    <w:p w14:paraId="525BAFBF"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nepokračuje v Díle v souladu s Článkem 8 [Zahájení, zpoždění a přerušení], nebo</w:t>
      </w:r>
    </w:p>
    <w:p w14:paraId="227207A8" w14:textId="77777777" w:rsidR="008158A0" w:rsidRPr="00977323" w:rsidRDefault="008158A0" w:rsidP="00A63525">
      <w:pPr>
        <w:spacing w:line="276" w:lineRule="auto"/>
        <w:ind w:left="708"/>
        <w:jc w:val="both"/>
        <w:rPr>
          <w:rFonts w:ascii="Aptos" w:hAnsi="Aptos" w:cs="Segoe UI"/>
        </w:rPr>
      </w:pPr>
      <w:r w:rsidRPr="00977323">
        <w:rPr>
          <w:rFonts w:ascii="Aptos" w:hAnsi="Aptos" w:cs="Segoe UI"/>
        </w:rPr>
        <w:t>(ii) nepostupuje v souladu s oznámením vydaným podle Pod-článku 7.5 [Odmítnutí] nebo Pod-článku 7.6 [Nápravné práce] do 28 dnů poté, co je obdržel,</w:t>
      </w:r>
    </w:p>
    <w:p w14:paraId="0EE5BD16" w14:textId="77777777" w:rsidR="008158A0" w:rsidRPr="00977323" w:rsidRDefault="008158A0" w:rsidP="008158A0">
      <w:pPr>
        <w:spacing w:line="276" w:lineRule="auto"/>
        <w:jc w:val="both"/>
        <w:rPr>
          <w:rFonts w:ascii="Aptos" w:hAnsi="Aptos" w:cs="Segoe UI"/>
        </w:rPr>
      </w:pPr>
      <w:r w:rsidRPr="00977323">
        <w:rPr>
          <w:rFonts w:ascii="Aptos" w:hAnsi="Aptos" w:cs="Segoe UI"/>
        </w:rPr>
        <w:t>(d) zadá celé Dílo Podzhotoviteli nebo postoupí Smlouvu bez požadované dohody,</w:t>
      </w:r>
    </w:p>
    <w:p w14:paraId="22484E8B" w14:textId="77777777" w:rsidR="008158A0" w:rsidRPr="00977323" w:rsidRDefault="008158A0" w:rsidP="008158A0">
      <w:pPr>
        <w:spacing w:line="276" w:lineRule="auto"/>
        <w:jc w:val="both"/>
        <w:rPr>
          <w:rFonts w:ascii="Aptos" w:hAnsi="Aptos" w:cs="Segoe UI"/>
        </w:rPr>
      </w:pPr>
      <w:r w:rsidRPr="00977323">
        <w:rPr>
          <w:rFonts w:ascii="Aptos" w:hAnsi="Aptos" w:cs="Segoe UI"/>
        </w:rPr>
        <w:t>(e) je-li rozhodnuto o jeho úpadku, vstoupí-li do likvidace, popřípadě dojde k jakémukoli úkonu nebo události, které mají podle příslušných Právních předpisů podobný účinek jako kterýkoli z těchto úkonů nebo událostí,</w:t>
      </w:r>
    </w:p>
    <w:p w14:paraId="7115907C" w14:textId="77777777" w:rsidR="008158A0" w:rsidRPr="00977323" w:rsidRDefault="008158A0" w:rsidP="008158A0">
      <w:pPr>
        <w:spacing w:line="276" w:lineRule="auto"/>
        <w:jc w:val="both"/>
        <w:rPr>
          <w:rFonts w:ascii="Aptos" w:hAnsi="Aptos" w:cs="Segoe UI"/>
        </w:rPr>
      </w:pPr>
      <w:r w:rsidRPr="00977323">
        <w:rPr>
          <w:rFonts w:ascii="Aptos" w:hAnsi="Aptos" w:cs="Segoe UI"/>
        </w:rPr>
        <w:t>(f) dá nebo nabídne (přímo nebo nepřímo) jakékoli osobě úplatek, dar, prémii, provizi nebo jinou hodnotnou věc jako pobídku nebo odměnu:</w:t>
      </w:r>
    </w:p>
    <w:p w14:paraId="6354DFDA" w14:textId="77777777" w:rsidR="008158A0" w:rsidRPr="00977323" w:rsidRDefault="008158A0" w:rsidP="00A63525">
      <w:pPr>
        <w:spacing w:line="276" w:lineRule="auto"/>
        <w:ind w:firstLine="708"/>
        <w:jc w:val="both"/>
        <w:rPr>
          <w:rFonts w:ascii="Aptos" w:hAnsi="Aptos" w:cs="Segoe UI"/>
        </w:rPr>
      </w:pPr>
      <w:r w:rsidRPr="00977323">
        <w:rPr>
          <w:rFonts w:ascii="Aptos" w:hAnsi="Aptos" w:cs="Segoe UI"/>
        </w:rPr>
        <w:t>(i) za to, že vykoná nebo se zdrží jakékoli činnosti ve vztahu ke Smlouvě, nebo</w:t>
      </w:r>
    </w:p>
    <w:p w14:paraId="47B1E3DE" w14:textId="4D31FC29" w:rsidR="008158A0" w:rsidRPr="00977323" w:rsidRDefault="008158A0" w:rsidP="00A63525">
      <w:pPr>
        <w:spacing w:line="276" w:lineRule="auto"/>
        <w:ind w:left="708"/>
        <w:jc w:val="both"/>
        <w:rPr>
          <w:rFonts w:ascii="Aptos" w:hAnsi="Aptos" w:cs="Segoe UI"/>
        </w:rPr>
      </w:pPr>
      <w:r w:rsidRPr="00977323">
        <w:rPr>
          <w:rFonts w:ascii="Aptos" w:hAnsi="Aptos" w:cs="Segoe UI"/>
        </w:rPr>
        <w:t>(ii) za to, že projeví přízeň nebo nepřízeň, popřípadě se zdrží projevení přízně nebo nepřízně vůči jakékoli osobě ve vztahu ke Smlouvě,</w:t>
      </w:r>
    </w:p>
    <w:p w14:paraId="4EEFF595" w14:textId="096DB5AF" w:rsidR="008158A0" w:rsidRPr="00977323" w:rsidRDefault="008158A0" w:rsidP="008158A0">
      <w:pPr>
        <w:spacing w:line="276" w:lineRule="auto"/>
        <w:jc w:val="both"/>
        <w:rPr>
          <w:rFonts w:ascii="Aptos" w:hAnsi="Aptos" w:cs="Segoe UI"/>
        </w:rPr>
      </w:pPr>
      <w:r w:rsidRPr="00977323">
        <w:rPr>
          <w:rFonts w:ascii="Aptos" w:hAnsi="Aptos" w:cs="Segoe UI"/>
        </w:rPr>
        <w:t>(g) nedodržuje podmínky stanovené v zadávací dokumentaci nebo kvalifikační dokumentaci zakázky na provedení Díla ani po uplynutí dodatečné přiměřené lhůty, kterou mu Objednatel stanovil ke splnění příslušných podmínek,</w:t>
      </w:r>
    </w:p>
    <w:p w14:paraId="66AD375C" w14:textId="77777777" w:rsidR="008158A0" w:rsidRPr="00977323" w:rsidRDefault="008158A0" w:rsidP="008158A0">
      <w:pPr>
        <w:spacing w:line="276" w:lineRule="auto"/>
        <w:jc w:val="both"/>
        <w:rPr>
          <w:rFonts w:ascii="Aptos" w:hAnsi="Aptos" w:cs="Segoe UI"/>
        </w:rPr>
      </w:pPr>
      <w:r w:rsidRPr="00977323">
        <w:rPr>
          <w:rFonts w:ascii="Aptos" w:hAnsi="Aptos" w:cs="Segoe UI"/>
        </w:rPr>
        <w:t>(h) v zadávacím řízení na zadání zakázky na provedení Díla uvedl ve své Nabídce informace nebo doklady, které neodpovídaly skutečnosti a měly nebo mohly mít vliv na výsledek daného zadávacího řízení,</w:t>
      </w:r>
    </w:p>
    <w:p w14:paraId="7151D958" w14:textId="28B3B6BA" w:rsidR="008158A0" w:rsidRPr="00977323" w:rsidRDefault="008158A0" w:rsidP="0084397F">
      <w:pPr>
        <w:spacing w:line="276" w:lineRule="auto"/>
        <w:jc w:val="both"/>
        <w:rPr>
          <w:rFonts w:ascii="Aptos" w:hAnsi="Aptos" w:cs="Segoe UI"/>
        </w:rPr>
      </w:pPr>
      <w:r w:rsidRPr="00977323">
        <w:rPr>
          <w:rFonts w:ascii="Aptos" w:hAnsi="Aptos" w:cs="Segoe UI"/>
        </w:rPr>
        <w:t xml:space="preserve">(i) </w:t>
      </w:r>
      <w:r w:rsidR="0084397F" w:rsidRPr="00977323">
        <w:rPr>
          <w:rFonts w:ascii="Aptos" w:hAnsi="Aptos" w:cs="Segoe UI"/>
        </w:rPr>
        <w:t xml:space="preserve">závažným způsobem nebo opakovaně </w:t>
      </w:r>
      <w:r w:rsidRPr="00977323">
        <w:rPr>
          <w:rFonts w:ascii="Aptos" w:hAnsi="Aptos" w:cs="Segoe UI"/>
        </w:rPr>
        <w:t>nepostupuje v souladu s Pod-článkem 4.4 [Podzhotovitelé],</w:t>
      </w:r>
    </w:p>
    <w:p w14:paraId="22FBA87F" w14:textId="77777777" w:rsidR="008158A0" w:rsidRPr="00977323" w:rsidRDefault="008158A0" w:rsidP="0084397F">
      <w:pPr>
        <w:spacing w:line="276" w:lineRule="auto"/>
        <w:jc w:val="both"/>
        <w:rPr>
          <w:rFonts w:ascii="Aptos" w:hAnsi="Aptos" w:cs="Segoe UI"/>
        </w:rPr>
      </w:pPr>
      <w:r w:rsidRPr="00977323">
        <w:rPr>
          <w:rFonts w:ascii="Aptos" w:hAnsi="Aptos" w:cs="Segoe UI"/>
        </w:rPr>
        <w:t>(j) za podmínek stanovených v občanském zákoníku,</w:t>
      </w:r>
    </w:p>
    <w:p w14:paraId="25188E10" w14:textId="33DFA2EA" w:rsidR="0084397F" w:rsidRPr="00977323" w:rsidRDefault="0084397F" w:rsidP="0084397F">
      <w:pPr>
        <w:spacing w:line="276" w:lineRule="auto"/>
        <w:jc w:val="both"/>
        <w:rPr>
          <w:rFonts w:ascii="Aptos" w:hAnsi="Aptos" w:cs="Segoe UI"/>
        </w:rPr>
      </w:pPr>
      <w:r w:rsidRPr="00977323">
        <w:rPr>
          <w:rFonts w:ascii="Aptos" w:hAnsi="Aptos" w:cs="Segoe UI"/>
        </w:rPr>
        <w:t xml:space="preserve">(k) </w:t>
      </w:r>
      <w:r w:rsidR="0043284E" w:rsidRPr="00977323">
        <w:rPr>
          <w:rFonts w:ascii="Aptos" w:hAnsi="Aptos" w:cs="Segoe UI"/>
        </w:rPr>
        <w:t>nedodrží Dobu pro dokončení Sekce 1 podle Pod-článku 8.2 [Doba pro dokončení] nebo nezajistí zahájení Zkušebního provozu Sekce 1 v termínu stanoveném v Příloze k nabídce</w:t>
      </w:r>
      <w:r w:rsidR="00A61FF5" w:rsidRPr="00977323">
        <w:rPr>
          <w:rFonts w:ascii="Aptos" w:hAnsi="Aptos" w:cs="Segoe UI"/>
        </w:rPr>
        <w:t>,</w:t>
      </w:r>
    </w:p>
    <w:p w14:paraId="48D50FA2" w14:textId="7E86478F" w:rsidR="008158A0" w:rsidRPr="00977323" w:rsidRDefault="008158A0" w:rsidP="008158A0">
      <w:pPr>
        <w:spacing w:line="276" w:lineRule="auto"/>
        <w:jc w:val="both"/>
        <w:rPr>
          <w:rFonts w:ascii="Aptos" w:hAnsi="Aptos" w:cs="Segoe UI"/>
        </w:rPr>
      </w:pPr>
      <w:r w:rsidRPr="00977323">
        <w:rPr>
          <w:rFonts w:ascii="Aptos" w:hAnsi="Aptos" w:cs="Segoe UI"/>
        </w:rPr>
        <w:t>(</w:t>
      </w:r>
      <w:r w:rsidR="0084397F" w:rsidRPr="00977323">
        <w:rPr>
          <w:rFonts w:ascii="Aptos" w:hAnsi="Aptos" w:cs="Segoe UI"/>
        </w:rPr>
        <w:t>l</w:t>
      </w:r>
      <w:r w:rsidRPr="00977323">
        <w:rPr>
          <w:rFonts w:ascii="Aptos" w:hAnsi="Aptos" w:cs="Segoe UI"/>
        </w:rPr>
        <w:t>) přestal splňovat podmínky vyžadované Právními předpisy k plnění předmětu Smlouvy, včetně situace, kdy by pokračování v plnění této Smlouvy představovalo porušení mezinárodních sankcí, kterými jsou Česká republika nebo Objednatel vázáni,</w:t>
      </w:r>
    </w:p>
    <w:p w14:paraId="28BF67F4" w14:textId="77777777" w:rsidR="008158A0" w:rsidRPr="00977323" w:rsidRDefault="008158A0" w:rsidP="008158A0">
      <w:pPr>
        <w:spacing w:line="276" w:lineRule="auto"/>
        <w:jc w:val="both"/>
        <w:rPr>
          <w:rFonts w:ascii="Aptos" w:hAnsi="Aptos" w:cs="Segoe UI"/>
        </w:rPr>
      </w:pPr>
      <w:r w:rsidRPr="00977323">
        <w:rPr>
          <w:rFonts w:ascii="Aptos" w:hAnsi="Aptos" w:cs="Segoe UI"/>
        </w:rPr>
        <w:t>nebo když kdokoli z Personálu zhotovitele, jeho zástupců nebo Podzhotovitelů dá nebo nabídne (přímo nebo nepřímo) jakékoli osobě takovou pobídku nebo odměnu, jak je popsáno v pod-odstavci (f). Pobídky a odměny směřované Personálu zhotovitele, které jsou legální, však nezakládají právo na odstoupení.</w:t>
      </w:r>
    </w:p>
    <w:p w14:paraId="775E2A26" w14:textId="77777777" w:rsidR="008158A0" w:rsidRPr="00977323" w:rsidRDefault="008158A0" w:rsidP="008158A0">
      <w:pPr>
        <w:spacing w:line="276" w:lineRule="auto"/>
        <w:jc w:val="both"/>
        <w:rPr>
          <w:rFonts w:ascii="Aptos" w:hAnsi="Aptos" w:cs="Segoe UI"/>
        </w:rPr>
      </w:pPr>
      <w:r w:rsidRPr="00977323">
        <w:rPr>
          <w:rFonts w:ascii="Aptos" w:hAnsi="Aptos" w:cs="Segoe UI"/>
        </w:rPr>
        <w:t xml:space="preserve">Při jakékoli z těchto událostí nebo okolností může Objednatel po předchozím 14denním oznámení Zhotoviteli odstoupit od Smlouvy a vykázat Zhotovitele ze Staveniště. Odstoupení nabývá </w:t>
      </w:r>
      <w:r w:rsidRPr="00977323">
        <w:rPr>
          <w:rFonts w:ascii="Aptos" w:hAnsi="Aptos" w:cs="Segoe UI"/>
        </w:rPr>
        <w:lastRenderedPageBreak/>
        <w:t>účinnosti po uplynutí 14 dnů ode dne doručení tohoto oznámení, pokud se Objednatel a Zhotovitel nedohodnou jinak. V případě pod-odstavců (e), (f) a (i) však může Objednatel odstoupit od Smlouvy oznámením s okamžitou účinností.</w:t>
      </w:r>
    </w:p>
    <w:p w14:paraId="4724314A" w14:textId="2579B5DD" w:rsidR="008158A0" w:rsidRPr="00977323" w:rsidRDefault="008158A0" w:rsidP="008158A0">
      <w:pPr>
        <w:spacing w:line="276" w:lineRule="auto"/>
        <w:jc w:val="both"/>
        <w:rPr>
          <w:rFonts w:ascii="Aptos" w:hAnsi="Aptos" w:cs="Segoe UI"/>
        </w:rPr>
      </w:pPr>
      <w:r w:rsidRPr="00977323">
        <w:rPr>
          <w:rFonts w:ascii="Aptos" w:hAnsi="Aptos" w:cs="Segoe UI"/>
        </w:rPr>
        <w:t>Rozhodnutí Objednatele odstoupit od Smlouvy nemá žádný vliv na jakákoli jiná práva Objednatele, která má podle Smlouvy nebo jinak, zejména na právo čerpat bankovní záruku podle Pod-článku 4.2 [</w:t>
      </w:r>
      <w:r w:rsidR="004C3F2B" w:rsidRPr="00977323">
        <w:rPr>
          <w:rFonts w:ascii="Aptos" w:hAnsi="Aptos" w:cs="Segoe UI"/>
        </w:rPr>
        <w:t>Záruka za plnění</w:t>
      </w:r>
      <w:r w:rsidRPr="00977323">
        <w:rPr>
          <w:rFonts w:ascii="Aptos" w:hAnsi="Aptos" w:cs="Segoe UI"/>
        </w:rPr>
        <w:t>] a dále na práva Objednatele podle Pod-článku 7.6 [Nápravné práce] písm. a) a c), kdy je Zhotovitel povinen postupovat podle pokynů Správce stavby podle tohoto Pod-článku.</w:t>
      </w:r>
    </w:p>
    <w:p w14:paraId="23687000" w14:textId="1FF00BF9" w:rsidR="008158A0" w:rsidRPr="00977323" w:rsidRDefault="008158A0" w:rsidP="008158A0">
      <w:pPr>
        <w:spacing w:line="276" w:lineRule="auto"/>
        <w:jc w:val="both"/>
        <w:rPr>
          <w:rFonts w:ascii="Aptos" w:hAnsi="Aptos" w:cs="Segoe UI"/>
        </w:rPr>
      </w:pPr>
      <w:r w:rsidRPr="00977323">
        <w:rPr>
          <w:rFonts w:ascii="Aptos" w:hAnsi="Aptos" w:cs="Segoe UI"/>
        </w:rPr>
        <w:t>Zhotovitel pak musí opustit Staveniště a doručit Správci stavby jakékoli požadované Věci určené pro dílo, všechny Dokumenty zhotovitele a další projektovou dokumentaci jím nebo pro něho zhotovenou. Zhotovitel je dále povinen předat Staveniště a nedokončené Dílo Objednateli přiměřeně podle Pod-článku 10.1 [Převzetí díla a sekcí] a podle pokynů Správce stavby. Zhotovitel však musí vynaložit veškeré úsilí, aby ihned postupoval v souladu s přiměřenými pokyny obsaženými v oznámení (i) ve věci postoupení jakékoli podzhotovitelské smlouvy a (ii) za účelem ochrany života a majetku nebo pro bezpečnost Díla.</w:t>
      </w:r>
    </w:p>
    <w:p w14:paraId="4D64DE4C" w14:textId="77777777" w:rsidR="008158A0" w:rsidRPr="00977323" w:rsidRDefault="008158A0" w:rsidP="008158A0">
      <w:pPr>
        <w:spacing w:line="276" w:lineRule="auto"/>
        <w:jc w:val="both"/>
        <w:rPr>
          <w:rFonts w:ascii="Aptos" w:hAnsi="Aptos" w:cs="Segoe UI"/>
        </w:rPr>
      </w:pPr>
      <w:r w:rsidRPr="00977323">
        <w:rPr>
          <w:rFonts w:ascii="Aptos" w:hAnsi="Aptos" w:cs="Segoe UI"/>
        </w:rPr>
        <w:t>Po odstoupení může Objednatel dokončit Dílo anebo zajistit, aby ho dokončil jakýkoli jiný subjekt. Objednatel a tyto subjekty pak mohou použít jakékoli Věci určené pro dílo, Dokumenty zhotovitele a další projektovou dokumentaci zhotovenou Zhotovitelem nebo jeho jménem.</w:t>
      </w:r>
    </w:p>
    <w:p w14:paraId="69660C35" w14:textId="77777777" w:rsidR="008158A0" w:rsidRPr="00977323" w:rsidRDefault="008158A0" w:rsidP="008158A0">
      <w:pPr>
        <w:spacing w:line="276" w:lineRule="auto"/>
        <w:jc w:val="both"/>
        <w:rPr>
          <w:rFonts w:ascii="Aptos" w:hAnsi="Aptos" w:cs="Segoe UI"/>
        </w:rPr>
      </w:pPr>
      <w:r w:rsidRPr="00977323">
        <w:rPr>
          <w:rFonts w:ascii="Aptos" w:hAnsi="Aptos" w:cs="Segoe UI"/>
        </w:rPr>
        <w:t>Objednatel pak musí dát oznámení, že Vybavení zhotovitele a Dočasné dílo bude vydáno Zhotoviteli na Staveništi nebo v jeho blízkosti.</w:t>
      </w:r>
    </w:p>
    <w:p w14:paraId="70E6C972" w14:textId="1639B8AF" w:rsidR="00D842EA" w:rsidRPr="00977323" w:rsidRDefault="008158A0" w:rsidP="008158A0">
      <w:pPr>
        <w:spacing w:line="276" w:lineRule="auto"/>
        <w:jc w:val="both"/>
        <w:rPr>
          <w:rFonts w:ascii="Aptos" w:hAnsi="Aptos" w:cs="Segoe UI"/>
        </w:rPr>
      </w:pPr>
      <w:r w:rsidRPr="00977323">
        <w:rPr>
          <w:rFonts w:ascii="Aptos" w:hAnsi="Aptos" w:cs="Segoe UI"/>
        </w:rPr>
        <w:t>Zhotovitel musí okamžitě na své riziko a náklady zařídit jejich odklizení. Jestliže však do té doby Zhotovitel nezaplatil nějakou platbu náležející Objednateli, mohou být tyto položky Objednatelem prodány za účelem úhrady této platby. Jakýkoli zůstatek z výnosu musí pak být Zhotoviteli zaplacen.“</w:t>
      </w:r>
    </w:p>
    <w:p w14:paraId="11EFE6E3" w14:textId="7DFDE33D" w:rsidR="00A275B6" w:rsidRPr="00977323" w:rsidRDefault="00A275B6" w:rsidP="003C2EE9">
      <w:pPr>
        <w:spacing w:line="276" w:lineRule="auto"/>
        <w:jc w:val="both"/>
        <w:rPr>
          <w:rFonts w:ascii="Aptos" w:hAnsi="Aptos" w:cs="Segoe UI"/>
          <w:b/>
          <w:bCs/>
        </w:rPr>
      </w:pPr>
      <w:r w:rsidRPr="00977323">
        <w:rPr>
          <w:rFonts w:ascii="Aptos" w:hAnsi="Aptos" w:cs="Segoe UI"/>
          <w:b/>
          <w:bCs/>
        </w:rPr>
        <w:t xml:space="preserve">Pod-článek 15.3 se </w:t>
      </w:r>
      <w:r w:rsidR="00265E9C" w:rsidRPr="00977323">
        <w:rPr>
          <w:rFonts w:ascii="Aptos" w:hAnsi="Aptos" w:cs="Segoe UI"/>
          <w:b/>
          <w:bCs/>
        </w:rPr>
        <w:t>na konci doplňuje takto</w:t>
      </w:r>
      <w:r w:rsidR="008A46C4" w:rsidRPr="00977323">
        <w:rPr>
          <w:rFonts w:ascii="Aptos" w:hAnsi="Aptos" w:cs="Segoe UI"/>
          <w:b/>
          <w:bCs/>
        </w:rPr>
        <w:t>:</w:t>
      </w:r>
    </w:p>
    <w:p w14:paraId="4F6C4AFE" w14:textId="6DAA73F3" w:rsidR="00AB2C56" w:rsidRPr="00977323" w:rsidRDefault="00AE188C" w:rsidP="003C2EE9">
      <w:pPr>
        <w:spacing w:line="276" w:lineRule="auto"/>
        <w:jc w:val="both"/>
        <w:rPr>
          <w:rFonts w:ascii="Aptos" w:hAnsi="Aptos" w:cs="Segoe UI"/>
        </w:rPr>
      </w:pPr>
      <w:r w:rsidRPr="00977323">
        <w:rPr>
          <w:rFonts w:ascii="Aptos" w:hAnsi="Aptos" w:cs="Segoe UI"/>
        </w:rPr>
        <w:t>„</w:t>
      </w:r>
      <w:r w:rsidR="00265E9C" w:rsidRPr="00977323">
        <w:rPr>
          <w:rFonts w:ascii="Aptos" w:hAnsi="Aptos" w:cs="Segoe UI"/>
        </w:rPr>
        <w:t>Co nejdříve, jak je to možné poté, co oznámení o odstoupení podle Pod-článku 15.2 [</w:t>
      </w:r>
      <w:r w:rsidR="00265E9C" w:rsidRPr="00977323">
        <w:rPr>
          <w:rFonts w:ascii="Aptos" w:hAnsi="Aptos" w:cs="Segoe UI"/>
          <w:i/>
          <w:iCs/>
        </w:rPr>
        <w:t>Odstoupení objednatelem]</w:t>
      </w:r>
      <w:r w:rsidR="00265E9C" w:rsidRPr="00977323">
        <w:rPr>
          <w:rFonts w:ascii="Aptos" w:hAnsi="Aptos" w:cs="Segoe UI"/>
        </w:rPr>
        <w:t xml:space="preserve"> nabylo účinnosti, musí Správce stavby postupovat v souladu s Pod-článkem 3.5 </w:t>
      </w:r>
      <w:r w:rsidR="00265E9C" w:rsidRPr="00977323">
        <w:rPr>
          <w:rFonts w:ascii="Aptos" w:hAnsi="Aptos" w:cs="Segoe UI"/>
          <w:i/>
          <w:iCs/>
        </w:rPr>
        <w:t>[Určeni],</w:t>
      </w:r>
      <w:r w:rsidR="00265E9C" w:rsidRPr="00977323">
        <w:rPr>
          <w:rFonts w:ascii="Aptos" w:hAnsi="Aptos" w:cs="Segoe UI"/>
        </w:rPr>
        <w:t xml:space="preserve"> aby dohodl nebo určil hodnotu Díla, Věcí určených pro dílo a Dokumentů zhotovitele a jakékoli jiné obnosy náležející Zhotoviteli za práce provedené v souladu se Smlouvou. Při určení hodnoty Díla, Věcí určených pro dílo a Dokumentů zhotovitele a jakýchkoli jiných obnosů náležejících Zhotoviteli za práce provedené v souladu se Smlouvou musí Správce stavby postupovat s náležitou odbornou péči a musí vycházet ze Smluvní ceny a způsobu ocenění Díla ve Smlouvě.</w:t>
      </w:r>
      <w:r w:rsidRPr="00977323">
        <w:rPr>
          <w:rFonts w:ascii="Aptos" w:hAnsi="Aptos" w:cs="Segoe UI"/>
        </w:rPr>
        <w:t>“</w:t>
      </w:r>
    </w:p>
    <w:p w14:paraId="390ED24B" w14:textId="77777777" w:rsidR="000339FA" w:rsidRPr="00977323" w:rsidRDefault="000339FA" w:rsidP="000339FA">
      <w:pPr>
        <w:spacing w:line="276" w:lineRule="auto"/>
        <w:jc w:val="both"/>
        <w:rPr>
          <w:rFonts w:ascii="Aptos" w:hAnsi="Aptos" w:cs="Segoe UI"/>
        </w:rPr>
      </w:pPr>
      <w:r w:rsidRPr="00977323">
        <w:rPr>
          <w:rFonts w:ascii="Aptos" w:hAnsi="Aptos" w:cs="Segoe UI"/>
          <w:b/>
          <w:bCs/>
        </w:rPr>
        <w:t>Text Pod-článku 15.4 se odstraňuje a nahrazuje následujícím textem:</w:t>
      </w:r>
    </w:p>
    <w:p w14:paraId="08A65D91" w14:textId="77777777" w:rsidR="000339FA" w:rsidRPr="00977323" w:rsidRDefault="000339FA" w:rsidP="000339FA">
      <w:pPr>
        <w:spacing w:line="276" w:lineRule="auto"/>
        <w:jc w:val="both"/>
        <w:rPr>
          <w:rFonts w:ascii="Aptos" w:hAnsi="Aptos" w:cs="Segoe UI"/>
        </w:rPr>
      </w:pPr>
      <w:r w:rsidRPr="00977323">
        <w:rPr>
          <w:rFonts w:ascii="Aptos" w:hAnsi="Aptos" w:cs="Segoe UI"/>
        </w:rPr>
        <w:t>„Poté, co oznámení o odstoupení podle Pod-článku 15.2 [Odstoupení objednatelem] nabude účinnosti, může Objednatel:</w:t>
      </w:r>
    </w:p>
    <w:p w14:paraId="716040BD" w14:textId="77777777" w:rsidR="000339FA" w:rsidRPr="00977323" w:rsidRDefault="000339FA" w:rsidP="000339FA">
      <w:pPr>
        <w:spacing w:line="276" w:lineRule="auto"/>
        <w:jc w:val="both"/>
        <w:rPr>
          <w:rFonts w:ascii="Aptos" w:hAnsi="Aptos" w:cs="Segoe UI"/>
        </w:rPr>
      </w:pPr>
      <w:r w:rsidRPr="00977323">
        <w:rPr>
          <w:rFonts w:ascii="Aptos" w:hAnsi="Aptos" w:cs="Segoe UI"/>
        </w:rPr>
        <w:t>(a) postupovat v souladu s Pod-článkem 2.5 [Claimy objednatele], o nichž následně rozhodne Správce stavby podle Pod-článku 3.5 [Určení],</w:t>
      </w:r>
    </w:p>
    <w:p w14:paraId="14A0944A" w14:textId="05B06240" w:rsidR="000339FA" w:rsidRPr="00977323" w:rsidRDefault="000339FA" w:rsidP="000339FA">
      <w:pPr>
        <w:spacing w:line="276" w:lineRule="auto"/>
        <w:jc w:val="both"/>
        <w:rPr>
          <w:rFonts w:ascii="Aptos" w:hAnsi="Aptos" w:cs="Segoe UI"/>
        </w:rPr>
      </w:pPr>
      <w:r w:rsidRPr="00977323">
        <w:rPr>
          <w:rFonts w:ascii="Aptos" w:hAnsi="Aptos" w:cs="Segoe UI"/>
        </w:rPr>
        <w:lastRenderedPageBreak/>
        <w:t xml:space="preserve">(b) zadržet další platby Zhotoviteli až do zjištění nákladů na provedení, dokončení a odstranění všech vad, škod vzniklých v důsledku zpoždění dokončení (jsou-li takové) a veškerých dalších nákladů, které Objednateli vznikly v </w:t>
      </w:r>
      <w:r w:rsidR="008E73F7" w:rsidRPr="00977323">
        <w:rPr>
          <w:rFonts w:ascii="Aptos" w:hAnsi="Aptos" w:cs="Segoe UI"/>
        </w:rPr>
        <w:t>souvislosti s porušením Smlouvy Zhotovitelem nebo odstoupením od Smlouvy</w:t>
      </w:r>
      <w:r w:rsidRPr="00977323">
        <w:rPr>
          <w:rFonts w:ascii="Aptos" w:hAnsi="Aptos" w:cs="Segoe UI"/>
        </w:rPr>
        <w:t>, přičemž Objednatel není povinen Zhotovitele vyzvat k provedení nápravných prací podle Pod-článku 7.6 [Nápravné práce] ani k odstranění vad podle Článku 11 [Odpovědnost za vady],</w:t>
      </w:r>
    </w:p>
    <w:p w14:paraId="1581B88A" w14:textId="4262E817" w:rsidR="000339FA" w:rsidRPr="00977323" w:rsidRDefault="000339FA" w:rsidP="003C2EE9">
      <w:pPr>
        <w:spacing w:line="276" w:lineRule="auto"/>
        <w:jc w:val="both"/>
        <w:rPr>
          <w:rFonts w:ascii="Aptos" w:hAnsi="Aptos" w:cs="Segoe UI"/>
        </w:rPr>
      </w:pPr>
      <w:r w:rsidRPr="00977323">
        <w:rPr>
          <w:rFonts w:ascii="Aptos" w:hAnsi="Aptos" w:cs="Segoe UI"/>
        </w:rPr>
        <w:t>(c) požadovat od Zhotovitele náhradu všech ztrát a škod, které Objednateli vznikly, a veškerých dalších nákladů na dokončení Díla po započtení všech částek náležejících Zhotoviteli podle Pod-článku 15.3 [Ocenění k datu odstoupení]. Po získání náhrady za jakékoli takové ztráty, škody a další náklady musí Objednatel případný zůstatek zaplatit Zhotoviteli.“</w:t>
      </w:r>
    </w:p>
    <w:p w14:paraId="55878AEB" w14:textId="69FD19BD" w:rsidR="00E9344C" w:rsidRPr="00977323" w:rsidRDefault="00E9344C" w:rsidP="00E9344C">
      <w:pPr>
        <w:spacing w:line="276" w:lineRule="auto"/>
        <w:jc w:val="both"/>
        <w:rPr>
          <w:rFonts w:ascii="Aptos" w:hAnsi="Aptos" w:cs="Segoe UI"/>
        </w:rPr>
      </w:pPr>
      <w:r w:rsidRPr="00977323">
        <w:rPr>
          <w:rFonts w:ascii="Aptos" w:hAnsi="Aptos" w:cs="Segoe UI"/>
          <w:b/>
          <w:bCs/>
        </w:rPr>
        <w:t>Text Pod-článku 15.5 se odstraňuje a nahrazuje následujícím textem:</w:t>
      </w:r>
    </w:p>
    <w:p w14:paraId="5D54AABA" w14:textId="1CA8961F" w:rsidR="0011718F" w:rsidRPr="00977323" w:rsidRDefault="0011718F" w:rsidP="0011718F">
      <w:pPr>
        <w:spacing w:line="276" w:lineRule="auto"/>
        <w:jc w:val="both"/>
        <w:rPr>
          <w:rFonts w:ascii="Aptos" w:hAnsi="Aptos" w:cs="Segoe UI"/>
        </w:rPr>
      </w:pPr>
      <w:r w:rsidRPr="00977323">
        <w:rPr>
          <w:rFonts w:ascii="Aptos" w:hAnsi="Aptos" w:cs="Segoe UI"/>
        </w:rPr>
        <w:t xml:space="preserve">„Objednatel je oprávněn kdykoli Smlouvu vypovědět podle vlastního uvážení, a to oznámením o výpovědi doručeným Zhotoviteli. Výpověď nabude účinnosti </w:t>
      </w:r>
      <w:r w:rsidR="00F5140F" w:rsidRPr="00977323">
        <w:rPr>
          <w:rFonts w:ascii="Aptos" w:hAnsi="Aptos" w:cs="Segoe UI"/>
        </w:rPr>
        <w:t xml:space="preserve">3 měsíce </w:t>
      </w:r>
      <w:r w:rsidRPr="00977323">
        <w:rPr>
          <w:rFonts w:ascii="Aptos" w:hAnsi="Aptos" w:cs="Segoe UI"/>
        </w:rPr>
        <w:t>poté, co Zhotovitel obdrží toto oznámení nebo co Objednatel vrátí Zajištění splnění smlouvy, podle toho, co nastane později.</w:t>
      </w:r>
      <w:r w:rsidR="0020203E" w:rsidRPr="00977323">
        <w:rPr>
          <w:rFonts w:ascii="Aptos" w:hAnsi="Aptos" w:cs="Segoe UI"/>
        </w:rPr>
        <w:t>“</w:t>
      </w:r>
    </w:p>
    <w:p w14:paraId="0FDD0FA6" w14:textId="4DE0365C" w:rsidR="00951F6A" w:rsidRPr="00977323" w:rsidRDefault="00964BC1" w:rsidP="003C2EE9">
      <w:pPr>
        <w:spacing w:line="276" w:lineRule="auto"/>
        <w:jc w:val="both"/>
        <w:rPr>
          <w:rFonts w:ascii="Aptos" w:hAnsi="Aptos" w:cs="Segoe UI"/>
          <w:b/>
          <w:bCs/>
        </w:rPr>
      </w:pPr>
      <w:r w:rsidRPr="00977323">
        <w:rPr>
          <w:rFonts w:ascii="Aptos" w:hAnsi="Aptos" w:cs="Segoe UI"/>
          <w:b/>
          <w:bCs/>
        </w:rPr>
        <w:t>Pod-článek 15.5 se</w:t>
      </w:r>
      <w:r w:rsidR="00265E9C" w:rsidRPr="00977323">
        <w:rPr>
          <w:rFonts w:ascii="Aptos" w:hAnsi="Aptos" w:cs="Segoe UI"/>
          <w:b/>
          <w:bCs/>
        </w:rPr>
        <w:t xml:space="preserve"> na konci</w:t>
      </w:r>
      <w:r w:rsidRPr="00977323">
        <w:rPr>
          <w:rFonts w:ascii="Aptos" w:hAnsi="Aptos" w:cs="Segoe UI"/>
          <w:b/>
          <w:bCs/>
        </w:rPr>
        <w:t xml:space="preserve"> </w:t>
      </w:r>
      <w:r w:rsidR="006A32DC" w:rsidRPr="00977323">
        <w:rPr>
          <w:rFonts w:ascii="Aptos" w:hAnsi="Aptos" w:cs="Segoe UI"/>
          <w:b/>
          <w:bCs/>
        </w:rPr>
        <w:t>doplňuje takto</w:t>
      </w:r>
      <w:r w:rsidR="00BC6965" w:rsidRPr="00977323">
        <w:rPr>
          <w:rFonts w:ascii="Aptos" w:hAnsi="Aptos" w:cs="Segoe UI"/>
          <w:b/>
          <w:bCs/>
        </w:rPr>
        <w:t>:</w:t>
      </w:r>
    </w:p>
    <w:p w14:paraId="70C0B290" w14:textId="7BE4518F" w:rsidR="00EE688F" w:rsidRPr="00977323" w:rsidRDefault="33EE5C1D" w:rsidP="00004E35">
      <w:pPr>
        <w:spacing w:before="120" w:after="120" w:line="276" w:lineRule="auto"/>
        <w:jc w:val="both"/>
        <w:rPr>
          <w:rFonts w:ascii="Aptos" w:hAnsi="Aptos" w:cs="Segoe UI"/>
        </w:rPr>
      </w:pPr>
      <w:r w:rsidRPr="00977323">
        <w:rPr>
          <w:rFonts w:ascii="Aptos" w:hAnsi="Aptos" w:cs="Segoe UI"/>
        </w:rPr>
        <w:t xml:space="preserve">V případě že Objednatel, aniž by Správce stavby doposud oznámil Zhotoviteli Datum zahájení prací podle Pod-článku 8.1 </w:t>
      </w:r>
      <w:r w:rsidR="5A33A009" w:rsidRPr="00977323">
        <w:rPr>
          <w:rFonts w:ascii="Aptos" w:hAnsi="Aptos" w:cs="Segoe UI"/>
        </w:rPr>
        <w:t>[</w:t>
      </w:r>
      <w:r w:rsidRPr="00977323">
        <w:rPr>
          <w:rFonts w:ascii="Aptos" w:hAnsi="Aptos" w:cs="Segoe UI"/>
        </w:rPr>
        <w:t>Zahájení prací</w:t>
      </w:r>
      <w:r w:rsidR="5A33A009" w:rsidRPr="00977323">
        <w:rPr>
          <w:rFonts w:ascii="Aptos" w:hAnsi="Aptos" w:cs="Segoe UI"/>
        </w:rPr>
        <w:t>]</w:t>
      </w:r>
      <w:r w:rsidRPr="00977323">
        <w:rPr>
          <w:rFonts w:ascii="Aptos" w:hAnsi="Aptos" w:cs="Segoe UI"/>
        </w:rPr>
        <w:t>, Zhotoviteli oznámí, že vypovídá smlouvu z důvodu, že</w:t>
      </w:r>
    </w:p>
    <w:p w14:paraId="5EE2DCCA" w14:textId="77777777"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nebylo schváleno financování provedení Díla z prostředků, z nichž bylo financování předpokládáno v zadávací dokumentaci nebo v oznámení o zahájení zadávacího řízení veřejné zakázky na provedení Díla, nebo</w:t>
      </w:r>
    </w:p>
    <w:p w14:paraId="69ACEDCF" w14:textId="515C5983" w:rsidR="00EE688F" w:rsidRPr="00977323" w:rsidRDefault="00EE688F" w:rsidP="00004E35">
      <w:pPr>
        <w:pStyle w:val="Odstavecseseznamem"/>
        <w:numPr>
          <w:ilvl w:val="0"/>
          <w:numId w:val="21"/>
        </w:numPr>
        <w:spacing w:before="120" w:after="120" w:line="276" w:lineRule="auto"/>
        <w:jc w:val="both"/>
        <w:rPr>
          <w:rFonts w:ascii="Aptos" w:hAnsi="Aptos" w:cs="Segoe UI"/>
          <w:sz w:val="22"/>
          <w:szCs w:val="22"/>
        </w:rPr>
      </w:pPr>
      <w:r w:rsidRPr="00977323">
        <w:rPr>
          <w:rFonts w:ascii="Aptos" w:hAnsi="Aptos" w:cs="Segoe UI"/>
          <w:sz w:val="22"/>
          <w:szCs w:val="22"/>
        </w:rPr>
        <w:t>financování provedení Díla z prostředků, z nichž bylo financování předpokládáno v zadávací dokumentaci nebo v oznámení o zahájení zadávacího řízení veřejné zakázky na provedení Díla, je podmíněno splněním podmínek, které by znamenaly podstatnou změnu Díla;</w:t>
      </w:r>
    </w:p>
    <w:p w14:paraId="18C5B20F" w14:textId="2A2C1257" w:rsidR="00EE688F" w:rsidRPr="00977323" w:rsidRDefault="00EE688F" w:rsidP="00004E35">
      <w:pPr>
        <w:spacing w:before="120" w:after="120" w:line="276" w:lineRule="auto"/>
        <w:jc w:val="both"/>
        <w:rPr>
          <w:rFonts w:ascii="Aptos" w:hAnsi="Aptos" w:cs="Segoe UI"/>
        </w:rPr>
      </w:pPr>
      <w:r w:rsidRPr="00977323">
        <w:rPr>
          <w:rFonts w:ascii="Aptos" w:hAnsi="Aptos" w:cs="Segoe UI"/>
        </w:rPr>
        <w:t>nenáleží Zhotoviteli kompenzace Nákladů ani náhrada škody včetně ušlého zisku, ani jiné nároky peněžité či jiného charakteru.“</w:t>
      </w:r>
    </w:p>
    <w:p w14:paraId="40CB380E" w14:textId="7185C123" w:rsidR="008E10A6" w:rsidRPr="00977323" w:rsidRDefault="008E10A6" w:rsidP="003C2EE9">
      <w:pPr>
        <w:spacing w:line="276" w:lineRule="auto"/>
        <w:jc w:val="both"/>
        <w:rPr>
          <w:rFonts w:ascii="Aptos" w:hAnsi="Aptos" w:cs="Segoe UI"/>
          <w:b/>
          <w:bCs/>
        </w:rPr>
      </w:pPr>
      <w:r w:rsidRPr="00977323">
        <w:rPr>
          <w:rFonts w:ascii="Aptos" w:hAnsi="Aptos" w:cs="Segoe UI"/>
          <w:b/>
          <w:bCs/>
        </w:rPr>
        <w:t>Pod-článek 15.6 se nově přidává, a to v tomto znění:</w:t>
      </w:r>
    </w:p>
    <w:p w14:paraId="09CE5862" w14:textId="1BCC2FCF" w:rsidR="000130A1" w:rsidRPr="00977323" w:rsidRDefault="00A92BB1" w:rsidP="003C2EE9">
      <w:pPr>
        <w:spacing w:line="276" w:lineRule="auto"/>
        <w:jc w:val="both"/>
        <w:rPr>
          <w:rFonts w:ascii="Aptos" w:hAnsi="Aptos" w:cs="Segoe UI"/>
        </w:rPr>
      </w:pPr>
      <w:r w:rsidRPr="00977323">
        <w:rPr>
          <w:rFonts w:ascii="Aptos" w:hAnsi="Aptos" w:cs="Segoe UI"/>
        </w:rPr>
        <w:t>„</w:t>
      </w:r>
      <w:r w:rsidR="008E10A6" w:rsidRPr="00977323">
        <w:rPr>
          <w:rFonts w:ascii="Aptos" w:hAnsi="Aptos" w:cs="Segoe UI"/>
        </w:rPr>
        <w:t>Odstoupení od smlouvy se nedotýká povinností Zhotovitele vyplývajících ze záruky za jakost, odpovědnosti za vady, povinnosti zaplatit smluvní pokutu, povinnosti nahradit škodu a povinnosti zachovat důvěrnost informací souvisejících s plněním dle této smlouvy.</w:t>
      </w:r>
      <w:r w:rsidRPr="00977323">
        <w:rPr>
          <w:rFonts w:ascii="Aptos" w:hAnsi="Aptos" w:cs="Segoe UI"/>
        </w:rPr>
        <w:t>“</w:t>
      </w:r>
    </w:p>
    <w:p w14:paraId="2A11FA4E" w14:textId="4D59D1B1" w:rsidR="006416F9" w:rsidRPr="00977323" w:rsidRDefault="006416F9" w:rsidP="003C2EE9">
      <w:pPr>
        <w:spacing w:line="276" w:lineRule="auto"/>
        <w:jc w:val="both"/>
        <w:rPr>
          <w:rFonts w:ascii="Aptos" w:hAnsi="Aptos" w:cs="Segoe UI"/>
          <w:b/>
          <w:bCs/>
        </w:rPr>
      </w:pPr>
      <w:r w:rsidRPr="00977323">
        <w:rPr>
          <w:rFonts w:ascii="Aptos" w:hAnsi="Aptos" w:cs="Segoe UI"/>
          <w:b/>
          <w:bCs/>
        </w:rPr>
        <w:t xml:space="preserve">Pod-článek 16.4 se </w:t>
      </w:r>
      <w:r w:rsidR="00DB2093" w:rsidRPr="00977323">
        <w:rPr>
          <w:rFonts w:ascii="Aptos" w:hAnsi="Aptos" w:cs="Segoe UI"/>
          <w:b/>
          <w:bCs/>
        </w:rPr>
        <w:t xml:space="preserve">nahrazuje novým zněním: </w:t>
      </w:r>
    </w:p>
    <w:p w14:paraId="1E6DE286" w14:textId="656B12F8" w:rsidR="00371698" w:rsidRPr="00977323" w:rsidRDefault="005564CE" w:rsidP="003C2EE9">
      <w:pPr>
        <w:spacing w:line="276" w:lineRule="auto"/>
        <w:jc w:val="both"/>
        <w:rPr>
          <w:rFonts w:ascii="Aptos" w:hAnsi="Aptos" w:cs="Segoe UI"/>
        </w:rPr>
      </w:pPr>
      <w:r w:rsidRPr="00977323">
        <w:rPr>
          <w:rFonts w:ascii="Aptos" w:hAnsi="Aptos" w:cs="Segoe UI"/>
        </w:rPr>
        <w:t>„</w:t>
      </w:r>
      <w:r w:rsidR="00371698" w:rsidRPr="00977323">
        <w:rPr>
          <w:rFonts w:ascii="Aptos" w:hAnsi="Aptos" w:cs="Segoe UI"/>
        </w:rPr>
        <w:t xml:space="preserve">Potom, co oznámení o odstoupení podle Pod-článku 16.2 </w:t>
      </w:r>
      <w:r w:rsidR="005534AB" w:rsidRPr="00977323">
        <w:rPr>
          <w:rFonts w:ascii="Aptos" w:hAnsi="Aptos" w:cs="Segoe UI"/>
        </w:rPr>
        <w:t>[</w:t>
      </w:r>
      <w:r w:rsidR="00371698" w:rsidRPr="00977323">
        <w:rPr>
          <w:rFonts w:ascii="Aptos" w:hAnsi="Aptos" w:cs="Segoe UI"/>
        </w:rPr>
        <w:t>Odstoupení zhotovitelem</w:t>
      </w:r>
      <w:r w:rsidR="005534AB" w:rsidRPr="00977323">
        <w:rPr>
          <w:rFonts w:ascii="Aptos" w:hAnsi="Aptos" w:cs="Segoe UI"/>
        </w:rPr>
        <w:t>]</w:t>
      </w:r>
      <w:r w:rsidR="00371698" w:rsidRPr="00977323">
        <w:rPr>
          <w:rFonts w:ascii="Aptos" w:hAnsi="Aptos" w:cs="Segoe UI"/>
        </w:rPr>
        <w:t xml:space="preserve"> nabylo účinnosti, musí Objednatel okamžitě:</w:t>
      </w:r>
    </w:p>
    <w:p w14:paraId="51020920" w14:textId="55B98007"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vrátit Zhotoviteli Zajištění splnění smlouvy,</w:t>
      </w:r>
      <w:r w:rsidR="00E02EBE" w:rsidRPr="00977323">
        <w:rPr>
          <w:rFonts w:ascii="Aptos" w:hAnsi="Aptos" w:cs="Segoe UI"/>
          <w:sz w:val="22"/>
          <w:szCs w:val="22"/>
        </w:rPr>
        <w:t xml:space="preserve"> nebo Záruku za odstranění vad</w:t>
      </w:r>
      <w:r w:rsidR="005503EA" w:rsidRPr="00977323">
        <w:rPr>
          <w:rFonts w:ascii="Aptos" w:hAnsi="Aptos" w:cs="Segoe UI"/>
          <w:sz w:val="22"/>
          <w:szCs w:val="22"/>
        </w:rPr>
        <w:t>,</w:t>
      </w:r>
    </w:p>
    <w:p w14:paraId="00322C31" w14:textId="5040489C" w:rsidR="00371698" w:rsidRPr="00977323" w:rsidRDefault="00371698" w:rsidP="0029685D">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t xml:space="preserve">zaplatit Zhotoviteli v souladu s Pod-článkem 19.6 </w:t>
      </w:r>
      <w:r w:rsidR="005534AB" w:rsidRPr="00977323">
        <w:rPr>
          <w:rFonts w:ascii="Aptos" w:hAnsi="Aptos" w:cs="Segoe UI"/>
          <w:sz w:val="22"/>
          <w:szCs w:val="22"/>
        </w:rPr>
        <w:t>[</w:t>
      </w:r>
      <w:r w:rsidR="004C3F2B" w:rsidRPr="00977323">
        <w:rPr>
          <w:rFonts w:ascii="Aptos" w:hAnsi="Aptos" w:cs="Segoe UI"/>
          <w:sz w:val="22"/>
          <w:szCs w:val="22"/>
        </w:rPr>
        <w:t>Výpověď, platba a osvobození z plnění</w:t>
      </w:r>
      <w:r w:rsidR="005534AB" w:rsidRPr="00977323">
        <w:rPr>
          <w:rFonts w:ascii="Aptos" w:hAnsi="Aptos" w:cs="Segoe UI"/>
          <w:sz w:val="22"/>
          <w:szCs w:val="22"/>
        </w:rPr>
        <w:t>]</w:t>
      </w:r>
      <w:r w:rsidRPr="00977323">
        <w:rPr>
          <w:rFonts w:ascii="Aptos" w:hAnsi="Aptos" w:cs="Segoe UI"/>
          <w:sz w:val="22"/>
          <w:szCs w:val="22"/>
        </w:rPr>
        <w:t xml:space="preserve"> a</w:t>
      </w:r>
    </w:p>
    <w:p w14:paraId="440433D1" w14:textId="256B6979" w:rsidR="0052414C" w:rsidRPr="00977323" w:rsidRDefault="00371698" w:rsidP="0052414C">
      <w:pPr>
        <w:pStyle w:val="Odstavecseseznamem"/>
        <w:numPr>
          <w:ilvl w:val="0"/>
          <w:numId w:val="22"/>
        </w:numPr>
        <w:spacing w:after="160" w:line="276" w:lineRule="auto"/>
        <w:jc w:val="both"/>
        <w:rPr>
          <w:rFonts w:ascii="Aptos" w:hAnsi="Aptos" w:cs="Segoe UI"/>
          <w:sz w:val="22"/>
          <w:szCs w:val="22"/>
        </w:rPr>
      </w:pPr>
      <w:r w:rsidRPr="00977323">
        <w:rPr>
          <w:rFonts w:ascii="Aptos" w:hAnsi="Aptos" w:cs="Segoe UI"/>
          <w:sz w:val="22"/>
          <w:szCs w:val="22"/>
        </w:rPr>
        <w:lastRenderedPageBreak/>
        <w:t xml:space="preserve">zaplatit Zhotoviteli částku za ušlý zisk nebo jinou ztrátu nebo škodu, které Zhotoviteli vznikly </w:t>
      </w:r>
      <w:r w:rsidR="002F2852" w:rsidRPr="00977323">
        <w:rPr>
          <w:rFonts w:ascii="Aptos" w:hAnsi="Aptos" w:cs="Segoe UI"/>
          <w:sz w:val="22"/>
          <w:szCs w:val="22"/>
        </w:rPr>
        <w:t>porušením povinnosti Objednatele.</w:t>
      </w:r>
      <w:r w:rsidR="005564CE" w:rsidRPr="00977323">
        <w:rPr>
          <w:rFonts w:ascii="Aptos" w:hAnsi="Aptos" w:cs="Segoe UI"/>
          <w:sz w:val="22"/>
          <w:szCs w:val="22"/>
        </w:rPr>
        <w:t>“</w:t>
      </w:r>
    </w:p>
    <w:p w14:paraId="27ADBD66" w14:textId="27826C11" w:rsidR="00177947" w:rsidRPr="00977323" w:rsidRDefault="00F7452B" w:rsidP="003C2EE9">
      <w:pPr>
        <w:spacing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17.1</w:t>
      </w:r>
      <w:r w:rsidR="0058053D" w:rsidRPr="00977323">
        <w:rPr>
          <w:rFonts w:ascii="Aptos" w:hAnsi="Aptos" w:cs="Segoe UI"/>
          <w:b/>
          <w:bCs/>
        </w:rPr>
        <w:t xml:space="preserve"> </w:t>
      </w:r>
      <w:r w:rsidR="00034CAE" w:rsidRPr="00977323">
        <w:rPr>
          <w:rFonts w:ascii="Aptos" w:hAnsi="Aptos" w:cs="Segoe UI"/>
          <w:b/>
          <w:bCs/>
        </w:rPr>
        <w:t>se nahrazuje novým zněním</w:t>
      </w:r>
      <w:r w:rsidR="00A111AB" w:rsidRPr="00977323">
        <w:rPr>
          <w:rFonts w:ascii="Aptos" w:hAnsi="Aptos" w:cs="Segoe UI"/>
          <w:b/>
          <w:bCs/>
        </w:rPr>
        <w:t>:</w:t>
      </w:r>
    </w:p>
    <w:p w14:paraId="580DDD90" w14:textId="3A8C0FE7" w:rsidR="00034CAE" w:rsidRPr="00977323" w:rsidRDefault="00BE135C" w:rsidP="004F5B3E">
      <w:pPr>
        <w:pStyle w:val="Styl1"/>
        <w:spacing w:before="120" w:after="0" w:line="276" w:lineRule="auto"/>
        <w:rPr>
          <w:rStyle w:val="Zkladntext2Exact"/>
          <w:rFonts w:ascii="Aptos" w:hAnsi="Aptos" w:cs="Segoe UI"/>
        </w:rPr>
      </w:pPr>
      <w:r w:rsidRPr="00977323">
        <w:rPr>
          <w:rFonts w:ascii="Aptos" w:hAnsi="Aptos" w:cs="Segoe UI"/>
        </w:rPr>
        <w:t>„</w:t>
      </w:r>
      <w:r w:rsidR="00034CAE" w:rsidRPr="00977323">
        <w:rPr>
          <w:rStyle w:val="Zkladntext2Exact"/>
          <w:rFonts w:ascii="Aptos" w:hAnsi="Aptos" w:cs="Segoe UI"/>
        </w:rPr>
        <w:t xml:space="preserve">Zhotovitel musí Objednatele, Personál </w:t>
      </w:r>
      <w:r w:rsidR="00BD202E" w:rsidRPr="00977323">
        <w:rPr>
          <w:rStyle w:val="Zkladntext2Exact"/>
          <w:rFonts w:ascii="Aptos" w:hAnsi="Aptos" w:cs="Segoe UI"/>
        </w:rPr>
        <w:t>o</w:t>
      </w:r>
      <w:r w:rsidR="00034CAE" w:rsidRPr="00977323">
        <w:rPr>
          <w:rStyle w:val="Zkladntext2Exact"/>
          <w:rFonts w:ascii="Aptos" w:hAnsi="Aptos" w:cs="Segoe UI"/>
        </w:rPr>
        <w:t>bjednatele a jejich příslušné zástupce odškodnit a</w:t>
      </w:r>
      <w:r w:rsidR="004F5B3E" w:rsidRPr="00977323">
        <w:rPr>
          <w:rStyle w:val="Zkladntext2Exact"/>
          <w:rFonts w:ascii="Aptos" w:hAnsi="Aptos" w:cs="Segoe UI"/>
        </w:rPr>
        <w:t> </w:t>
      </w:r>
      <w:r w:rsidR="00034CAE" w:rsidRPr="00977323">
        <w:rPr>
          <w:rStyle w:val="Zkladntext2Exact"/>
          <w:rFonts w:ascii="Aptos" w:hAnsi="Aptos" w:cs="Segoe UI"/>
        </w:rPr>
        <w:t>zajistit, aby jim nevznikla újma v případě jakýchkoli nároků, náhrady škody, ztrát a výdajů (včetně poplatků a výdajů na právní služby) v souvislosti s:</w:t>
      </w:r>
    </w:p>
    <w:p w14:paraId="26F9CC82" w14:textId="4388CA4B"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t>tělesným úrazem, nemocí, chorobou nebo smrtí jakékoli osoby, které vyplývají z</w:t>
      </w:r>
      <w:r w:rsidR="004F5B3E" w:rsidRPr="00977323">
        <w:rPr>
          <w:rStyle w:val="Zkladntext2Exact"/>
          <w:rFonts w:ascii="Aptos" w:hAnsi="Aptos" w:cs="Segoe UI"/>
        </w:rPr>
        <w:t> </w:t>
      </w:r>
      <w:r w:rsidRPr="00977323">
        <w:rPr>
          <w:rStyle w:val="Zkladntext2Exact"/>
          <w:rFonts w:ascii="Aptos" w:hAnsi="Aptos" w:cs="Segoe UI"/>
        </w:rPr>
        <w:t>projektování, provádění a dokončování Díla a odstraňování všech vad Zhotovitelem (nebo vznikly v průběhu nebo z důvodu těchto činnosti), pokud k nim nedošlo kvůli nedbalosti, úmyslnému jednání nebo porušení Smlouvy Objedna</w:t>
      </w:r>
      <w:r w:rsidRPr="00977323">
        <w:rPr>
          <w:rStyle w:val="Zkladntext2Exact"/>
          <w:rFonts w:ascii="Aptos" w:hAnsi="Aptos" w:cs="Segoe UI"/>
        </w:rPr>
        <w:softHyphen/>
        <w:t xml:space="preserve">telem, Personálem </w:t>
      </w:r>
      <w:r w:rsidR="00BD202E" w:rsidRPr="00977323">
        <w:rPr>
          <w:rStyle w:val="Zkladntext2Exact"/>
          <w:rFonts w:ascii="Aptos" w:hAnsi="Aptos" w:cs="Segoe UI"/>
        </w:rPr>
        <w:t>o</w:t>
      </w:r>
      <w:r w:rsidRPr="00977323">
        <w:rPr>
          <w:rStyle w:val="Zkladntext2Exact"/>
          <w:rFonts w:ascii="Aptos" w:hAnsi="Aptos" w:cs="Segoe UI"/>
        </w:rPr>
        <w:t>bjednatele nebo jakýmkoli jejich příslušným zástupcem a</w:t>
      </w:r>
    </w:p>
    <w:p w14:paraId="58275FFB" w14:textId="77777777" w:rsidR="00034CAE" w:rsidRPr="00977323" w:rsidRDefault="00034CAE" w:rsidP="004F5B3E">
      <w:pPr>
        <w:pStyle w:val="Styl1"/>
        <w:numPr>
          <w:ilvl w:val="0"/>
          <w:numId w:val="34"/>
        </w:numPr>
        <w:spacing w:before="120" w:after="0" w:line="276" w:lineRule="auto"/>
        <w:rPr>
          <w:rStyle w:val="Zkladntext2Exact"/>
          <w:rFonts w:ascii="Aptos" w:hAnsi="Aptos" w:cs="Segoe UI"/>
        </w:rPr>
      </w:pPr>
      <w:r w:rsidRPr="00977323">
        <w:rPr>
          <w:rStyle w:val="Zkladntext2Exact"/>
          <w:rFonts w:ascii="Aptos" w:hAnsi="Aptos" w:cs="Segoe UI"/>
        </w:rPr>
        <w:t>škodou nebo ztrátou na jakýchkoli nemovitých nebo movitých věcech (jiných než Dílo) v takovém rozsahu, v jakém taková škoda nebo ztráta:</w:t>
      </w:r>
    </w:p>
    <w:p w14:paraId="799A0855" w14:textId="77777777" w:rsidR="00034CAE" w:rsidRPr="00977323" w:rsidRDefault="00034CAE" w:rsidP="004F5B3E">
      <w:pPr>
        <w:pStyle w:val="Styl1"/>
        <w:numPr>
          <w:ilvl w:val="0"/>
          <w:numId w:val="35"/>
        </w:numPr>
        <w:spacing w:before="120" w:after="0" w:line="276" w:lineRule="auto"/>
        <w:rPr>
          <w:rStyle w:val="Zkladntext2Exact"/>
          <w:rFonts w:ascii="Aptos" w:hAnsi="Aptos" w:cs="Segoe UI"/>
        </w:rPr>
      </w:pPr>
      <w:r w:rsidRPr="00977323">
        <w:rPr>
          <w:rStyle w:val="Zkladntext2Exact"/>
          <w:rFonts w:ascii="Aptos" w:hAnsi="Aptos" w:cs="Segoe UI"/>
        </w:rPr>
        <w:t>vyplývá z projektování, provádění a dokončování Díla a odstraňování všech vad Zhotovitelem (nebo vznikla v průběhu nebo z důvodu těchto činnosti) a</w:t>
      </w:r>
    </w:p>
    <w:p w14:paraId="1F0F1B5B" w14:textId="77777777" w:rsidR="00034CAE" w:rsidRPr="00977323" w:rsidRDefault="00034CAE" w:rsidP="004F5B3E">
      <w:pPr>
        <w:pStyle w:val="Styl1"/>
        <w:numPr>
          <w:ilvl w:val="0"/>
          <w:numId w:val="35"/>
        </w:numPr>
        <w:spacing w:before="120" w:after="0" w:line="276" w:lineRule="auto"/>
        <w:rPr>
          <w:rFonts w:ascii="Aptos" w:hAnsi="Aptos" w:cs="Segoe UI"/>
        </w:rPr>
      </w:pPr>
      <w:r w:rsidRPr="00977323">
        <w:rPr>
          <w:rFonts w:ascii="Aptos" w:hAnsi="Aptos" w:cs="Segoe UI"/>
        </w:rPr>
        <w:t>došlo k ní kvůli nedbalosti, úmyslnému jednání nebo porušení Smlouvy Zhotovitelem, Personálem zhotovitele nebo jakýmkoli jejich příslušným zástupcem, případně někým jiným, kdo je přímo nebo nepřímo zaměstnán kýmkoli z nich.</w:t>
      </w:r>
    </w:p>
    <w:p w14:paraId="02B78DD3" w14:textId="14A1E804" w:rsidR="00486F84" w:rsidRPr="00977323" w:rsidRDefault="00034CAE" w:rsidP="004F5B3E">
      <w:pPr>
        <w:pStyle w:val="Styl1"/>
        <w:spacing w:before="120" w:after="120" w:line="276" w:lineRule="auto"/>
        <w:rPr>
          <w:rFonts w:ascii="Aptos" w:hAnsi="Aptos" w:cs="Segoe UI"/>
          <w:b/>
        </w:rPr>
      </w:pPr>
      <w:r w:rsidRPr="00977323">
        <w:rPr>
          <w:rFonts w:ascii="Aptos" w:hAnsi="Aptos" w:cs="Segoe UI"/>
        </w:rPr>
        <w:t>Objednatel musí Zhotovitele, Personál zhotovitele a jejich příslušné zástupce odškodnit a</w:t>
      </w:r>
      <w:r w:rsidR="004F5B3E" w:rsidRPr="00977323">
        <w:rPr>
          <w:rFonts w:ascii="Aptos" w:hAnsi="Aptos" w:cs="Segoe UI"/>
        </w:rPr>
        <w:t> </w:t>
      </w:r>
      <w:r w:rsidRPr="00977323">
        <w:rPr>
          <w:rFonts w:ascii="Aptos" w:hAnsi="Aptos" w:cs="Segoe UI"/>
        </w:rPr>
        <w:t>zajistit, aby jim nevznikla újma v případě jakýchkoli nároků, náhrady škody, ztrát a vý</w:t>
      </w:r>
      <w:r w:rsidRPr="00977323">
        <w:rPr>
          <w:rFonts w:ascii="Aptos" w:hAnsi="Aptos" w:cs="Segoe UI"/>
        </w:rPr>
        <w:softHyphen/>
        <w:t xml:space="preserve">dajů (včetně poplatků a výdajů na právní služby) v souvislosti s (1) tělesným úrazem, nemocí, chorobou nebo smrtí, pokud k nim došlo kvůli nedbalosti, úmyslnému jednání nebo porušení Smlouvy Objednatelem, Personálem </w:t>
      </w:r>
      <w:r w:rsidR="00BD202E" w:rsidRPr="00977323">
        <w:rPr>
          <w:rFonts w:ascii="Aptos" w:hAnsi="Aptos" w:cs="Segoe UI"/>
        </w:rPr>
        <w:t>o</w:t>
      </w:r>
      <w:r w:rsidRPr="00977323">
        <w:rPr>
          <w:rFonts w:ascii="Aptos" w:hAnsi="Aptos" w:cs="Segoe UI"/>
        </w:rPr>
        <w:t>bjednatele nebo jakýmkoli jejich příslušným zástupcem a (2) záležitostmi, které mohou být vyloučeny z pojistného krytí</w:t>
      </w:r>
      <w:r w:rsidR="00BE135C" w:rsidRPr="00977323">
        <w:rPr>
          <w:rFonts w:ascii="Aptos" w:hAnsi="Aptos" w:cs="Segoe UI"/>
        </w:rPr>
        <w:t>.“</w:t>
      </w:r>
    </w:p>
    <w:p w14:paraId="4F259490" w14:textId="7B8D91B0" w:rsidR="00BE135C" w:rsidRPr="00977323" w:rsidRDefault="00C15C18" w:rsidP="004F5B3E">
      <w:pPr>
        <w:spacing w:before="120" w:after="120" w:line="276" w:lineRule="auto"/>
        <w:jc w:val="both"/>
        <w:rPr>
          <w:rFonts w:ascii="Aptos" w:hAnsi="Aptos" w:cs="Segoe UI"/>
          <w:b/>
          <w:bCs/>
        </w:rPr>
      </w:pPr>
      <w:r w:rsidRPr="00977323">
        <w:rPr>
          <w:rFonts w:ascii="Aptos" w:hAnsi="Aptos" w:cs="Segoe UI"/>
          <w:b/>
          <w:bCs/>
        </w:rPr>
        <w:t>Pod-člán</w:t>
      </w:r>
      <w:r w:rsidR="00034CAE" w:rsidRPr="00977323">
        <w:rPr>
          <w:rFonts w:ascii="Aptos" w:hAnsi="Aptos" w:cs="Segoe UI"/>
          <w:b/>
          <w:bCs/>
        </w:rPr>
        <w:t>ek</w:t>
      </w:r>
      <w:r w:rsidRPr="00977323">
        <w:rPr>
          <w:rFonts w:ascii="Aptos" w:hAnsi="Aptos" w:cs="Segoe UI"/>
          <w:b/>
          <w:bCs/>
        </w:rPr>
        <w:t xml:space="preserve"> 17.2 se</w:t>
      </w:r>
      <w:r w:rsidR="00034CAE" w:rsidRPr="00977323">
        <w:rPr>
          <w:rFonts w:ascii="Aptos" w:hAnsi="Aptos" w:cs="Segoe UI"/>
          <w:b/>
          <w:bCs/>
        </w:rPr>
        <w:t xml:space="preserve"> v prvním odstavci</w:t>
      </w:r>
      <w:r w:rsidRPr="00977323">
        <w:rPr>
          <w:rFonts w:ascii="Aptos" w:hAnsi="Aptos" w:cs="Segoe UI"/>
          <w:b/>
          <w:bCs/>
        </w:rPr>
        <w:t xml:space="preserve"> </w:t>
      </w:r>
      <w:r w:rsidR="00FE5609" w:rsidRPr="00977323">
        <w:rPr>
          <w:rFonts w:ascii="Aptos" w:hAnsi="Aptos" w:cs="Segoe UI"/>
          <w:b/>
          <w:bCs/>
        </w:rPr>
        <w:t xml:space="preserve">mění takto: </w:t>
      </w:r>
    </w:p>
    <w:p w14:paraId="12988507" w14:textId="202BB35A" w:rsidR="00034CAE" w:rsidRPr="00977323" w:rsidRDefault="77429071" w:rsidP="004F5B3E">
      <w:pPr>
        <w:spacing w:before="120" w:after="120" w:line="276" w:lineRule="auto"/>
        <w:jc w:val="both"/>
        <w:rPr>
          <w:rFonts w:ascii="Aptos" w:hAnsi="Aptos" w:cs="Segoe UI"/>
        </w:rPr>
      </w:pPr>
      <w:r w:rsidRPr="00977323">
        <w:rPr>
          <w:rFonts w:ascii="Aptos" w:hAnsi="Aptos" w:cs="Segoe UI"/>
        </w:rPr>
        <w:t>„</w:t>
      </w:r>
      <w:r w:rsidR="72921545" w:rsidRPr="00977323">
        <w:rPr>
          <w:rFonts w:ascii="Aptos" w:hAnsi="Aptos" w:cs="Segoe UI"/>
        </w:rPr>
        <w:t xml:space="preserve">Zhotovitel musí převzít plnou odpovědnost za péči o Dílo a Věci určené pro dílo od Data zahájení prací až do data, kdy je </w:t>
      </w:r>
      <w:r w:rsidR="24C249C8" w:rsidRPr="00977323">
        <w:rPr>
          <w:rFonts w:ascii="Aptos" w:hAnsi="Aptos" w:cs="Segoe UI"/>
        </w:rPr>
        <w:t xml:space="preserve">vydáno </w:t>
      </w:r>
      <w:r w:rsidR="72921545" w:rsidRPr="00977323">
        <w:rPr>
          <w:rFonts w:ascii="Aptos" w:hAnsi="Aptos" w:cs="Segoe UI"/>
        </w:rPr>
        <w:t>Potvrzení o převzetí Díla, kdy odpovědnost za péči o Dílo přechází na Objednatele. Když je Potvrzení o převzetí vydáno na jakoukoli Sekci nebo část Díla, pak odpovědnost za péči o tuto Sekci nebo část přechází na Objednatele.</w:t>
      </w:r>
      <w:r w:rsidRPr="00977323">
        <w:rPr>
          <w:rFonts w:ascii="Aptos" w:hAnsi="Aptos" w:cs="Segoe UI"/>
        </w:rPr>
        <w:t>“</w:t>
      </w:r>
    </w:p>
    <w:p w14:paraId="638F88F2" w14:textId="3E356C14" w:rsidR="005E0BE9" w:rsidRPr="00977323" w:rsidRDefault="005E0BE9" w:rsidP="004F5B3E">
      <w:pPr>
        <w:spacing w:before="120" w:after="120" w:line="276" w:lineRule="auto"/>
        <w:jc w:val="both"/>
        <w:rPr>
          <w:rFonts w:ascii="Aptos" w:hAnsi="Aptos" w:cs="Segoe UI"/>
          <w:b/>
          <w:bCs/>
        </w:rPr>
      </w:pPr>
      <w:r w:rsidRPr="00977323">
        <w:rPr>
          <w:rFonts w:ascii="Aptos" w:hAnsi="Aptos" w:cs="Segoe UI"/>
          <w:b/>
          <w:bCs/>
        </w:rPr>
        <w:t>Pod-článek 17.5 se nahrazuje novým zněním:</w:t>
      </w:r>
    </w:p>
    <w:p w14:paraId="0278766C" w14:textId="6263C4D5" w:rsidR="00034CAE" w:rsidRPr="00977323" w:rsidRDefault="009941EA" w:rsidP="004F5B3E">
      <w:pPr>
        <w:spacing w:before="120" w:after="120" w:line="276" w:lineRule="auto"/>
        <w:jc w:val="both"/>
        <w:rPr>
          <w:rFonts w:ascii="Aptos" w:hAnsi="Aptos" w:cs="Segoe UI"/>
        </w:rPr>
      </w:pPr>
      <w:r w:rsidRPr="00977323">
        <w:rPr>
          <w:rFonts w:ascii="Aptos" w:hAnsi="Aptos" w:cs="Segoe UI"/>
        </w:rPr>
        <w:t>„Jestliže se k plnění Díla nebo některé jeho části nebo jakékoliv dokumentaci nebo věci poskytnuté jednou ze smluvních stran druhé smluvní straně váží práva duševního vlastnictví ve smyslu příslušných obecně závazných právních předpisů, jsou si strany vzájemně zavázány chránit taková práva tak, aby jejich zaviněním nedošla újmy osoba, které takové právo duševního vlastnictví svědčí.</w:t>
      </w:r>
    </w:p>
    <w:p w14:paraId="76BA73C6" w14:textId="77777777" w:rsidR="009941EA" w:rsidRPr="00977323" w:rsidRDefault="009941EA" w:rsidP="004F5B3E">
      <w:pPr>
        <w:spacing w:before="120" w:after="120" w:line="276" w:lineRule="auto"/>
        <w:jc w:val="both"/>
        <w:rPr>
          <w:rFonts w:ascii="Aptos" w:hAnsi="Aptos" w:cs="Segoe UI"/>
        </w:rPr>
      </w:pPr>
      <w:r w:rsidRPr="00977323">
        <w:rPr>
          <w:rFonts w:ascii="Aptos" w:hAnsi="Aptos" w:cs="Segoe UI"/>
        </w:rPr>
        <w:t>Pokud právo duševního vlastnictví svědčí třetí osobě, jsou strany tímto vzájemně zavázány informovat se o takové skutečnosti a současně se informovat i o rozsahu práv k užití takového předmětu ochrany.</w:t>
      </w:r>
    </w:p>
    <w:p w14:paraId="69F867AA" w14:textId="7AB331D9" w:rsidR="009941EA" w:rsidRPr="00977323" w:rsidRDefault="009941EA" w:rsidP="004F5B3E">
      <w:pPr>
        <w:spacing w:before="120" w:after="120" w:line="276" w:lineRule="auto"/>
        <w:jc w:val="both"/>
        <w:rPr>
          <w:rFonts w:ascii="Aptos" w:hAnsi="Aptos" w:cs="Segoe UI"/>
        </w:rPr>
      </w:pPr>
      <w:r w:rsidRPr="00977323">
        <w:rPr>
          <w:rFonts w:ascii="Aptos" w:hAnsi="Aptos" w:cs="Segoe UI"/>
        </w:rPr>
        <w:t xml:space="preserve">Zhotovitel nesmí bez předchozího písemného souhlasu Objednatele pořizovat žádné fotografie díla pro účely propagace a reklamy, ani k tomu nesmí oprávnit jiné osoby, ani nebude publikovat </w:t>
      </w:r>
      <w:r w:rsidRPr="00977323">
        <w:rPr>
          <w:rFonts w:ascii="Aptos" w:hAnsi="Aptos" w:cs="Segoe UI"/>
        </w:rPr>
        <w:lastRenderedPageBreak/>
        <w:t>samostatně ani v součinnosti s jinou osobou žádné články, fotografie či jiné ilustrace týkající se Díla.</w:t>
      </w:r>
      <w:r w:rsidR="00A92BB1" w:rsidRPr="00977323">
        <w:rPr>
          <w:rFonts w:ascii="Aptos" w:hAnsi="Aptos" w:cs="Segoe UI"/>
        </w:rPr>
        <w:t>“</w:t>
      </w:r>
    </w:p>
    <w:p w14:paraId="19BA1F1B" w14:textId="0399BD32" w:rsidR="005E0BE9" w:rsidRPr="00977323" w:rsidRDefault="7829BFC3" w:rsidP="004F5B3E">
      <w:pPr>
        <w:spacing w:before="120" w:after="120" w:line="276" w:lineRule="auto"/>
        <w:jc w:val="both"/>
        <w:rPr>
          <w:rFonts w:ascii="Aptos" w:hAnsi="Aptos" w:cs="Segoe UI"/>
        </w:rPr>
      </w:pPr>
      <w:r w:rsidRPr="00977323">
        <w:rPr>
          <w:rFonts w:ascii="Aptos" w:hAnsi="Aptos" w:cs="Segoe UI"/>
        </w:rPr>
        <w:t xml:space="preserve">V případě porušení ustanovení tohoto Pod-článku </w:t>
      </w:r>
      <w:r w:rsidR="4A3494AA" w:rsidRPr="00977323">
        <w:rPr>
          <w:rFonts w:ascii="Aptos" w:hAnsi="Aptos" w:cs="Segoe UI"/>
        </w:rPr>
        <w:t>je Objednatel oprávněn požadovat smluvní pokutu dle pod-člán</w:t>
      </w:r>
      <w:r w:rsidR="6E88C1A0" w:rsidRPr="00977323">
        <w:rPr>
          <w:rFonts w:ascii="Aptos" w:hAnsi="Aptos" w:cs="Segoe UI"/>
        </w:rPr>
        <w:t>ku 4.2</w:t>
      </w:r>
      <w:r w:rsidR="004C3F2B" w:rsidRPr="00977323">
        <w:rPr>
          <w:rFonts w:ascii="Aptos" w:hAnsi="Aptos" w:cs="Segoe UI"/>
        </w:rPr>
        <w:t>7</w:t>
      </w:r>
      <w:r w:rsidR="6E88C1A0" w:rsidRPr="00977323">
        <w:rPr>
          <w:rFonts w:ascii="Aptos" w:hAnsi="Aptos" w:cs="Segoe UI"/>
        </w:rPr>
        <w:t xml:space="preserve"> písm. </w:t>
      </w:r>
      <w:r w:rsidR="004C3F2B" w:rsidRPr="00977323">
        <w:rPr>
          <w:rFonts w:ascii="Aptos" w:hAnsi="Aptos" w:cs="Segoe UI"/>
        </w:rPr>
        <w:t>i</w:t>
      </w:r>
      <w:r w:rsidR="6E88C1A0" w:rsidRPr="00977323">
        <w:rPr>
          <w:rFonts w:ascii="Aptos" w:hAnsi="Aptos" w:cs="Segoe UI"/>
        </w:rPr>
        <w:t>)</w:t>
      </w:r>
      <w:r w:rsidR="00711DF1" w:rsidRPr="00977323">
        <w:rPr>
          <w:rFonts w:ascii="Aptos" w:hAnsi="Aptos" w:cs="Segoe UI"/>
        </w:rPr>
        <w:t>; uvedené nevylučuje, že je Objednatel oprávněn požadovat po Zhotoviteli náhradu škody v případě porušení práv z duševního vlastnictví, která svědčí Objednateli, v souvislosti s realizací Díla.</w:t>
      </w:r>
      <w:r w:rsidRPr="00977323">
        <w:rPr>
          <w:rFonts w:ascii="Aptos" w:hAnsi="Aptos" w:cs="Segoe UI"/>
        </w:rPr>
        <w:t>“</w:t>
      </w:r>
    </w:p>
    <w:p w14:paraId="27E92627" w14:textId="73F06659" w:rsidR="00362E6D" w:rsidRPr="00977323" w:rsidRDefault="00362E6D" w:rsidP="00362E6D">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w:t>
      </w:r>
      <w:r w:rsidR="001B3F24" w:rsidRPr="00977323">
        <w:rPr>
          <w:rFonts w:ascii="Aptos" w:hAnsi="Aptos" w:cs="SegoeUI-Bold"/>
          <w:b/>
          <w:bCs/>
          <w:kern w:val="0"/>
        </w:rPr>
        <w:t>e</w:t>
      </w:r>
      <w:r w:rsidRPr="00977323">
        <w:rPr>
          <w:rFonts w:ascii="Aptos" w:hAnsi="Aptos" w:cs="SegoeUI-Bold"/>
          <w:b/>
          <w:bCs/>
          <w:kern w:val="0"/>
        </w:rPr>
        <w:t>k 18.2 se nahrazuje novým zněním:</w:t>
      </w:r>
    </w:p>
    <w:p w14:paraId="34E070AE" w14:textId="20C098FE" w:rsidR="00362E6D" w:rsidRPr="00977323" w:rsidRDefault="001B3F24" w:rsidP="00362E6D">
      <w:pPr>
        <w:spacing w:before="120" w:after="120" w:line="276" w:lineRule="auto"/>
        <w:jc w:val="both"/>
        <w:rPr>
          <w:rFonts w:ascii="Aptos" w:hAnsi="Aptos" w:cs="Segoe UI"/>
        </w:rPr>
      </w:pPr>
      <w:r w:rsidRPr="00977323">
        <w:rPr>
          <w:rFonts w:ascii="Aptos" w:hAnsi="Aptos" w:cs="Segoe UI"/>
        </w:rPr>
        <w:t>„</w:t>
      </w:r>
      <w:r w:rsidR="00362E6D" w:rsidRPr="00977323">
        <w:rPr>
          <w:rFonts w:ascii="Aptos" w:hAnsi="Aptos" w:cs="Segoe UI"/>
        </w:rPr>
        <w:t xml:space="preserve">Zhotovitel je povinen před zahájením </w:t>
      </w:r>
      <w:r w:rsidRPr="00977323">
        <w:rPr>
          <w:rFonts w:ascii="Aptos" w:hAnsi="Aptos" w:cs="Segoe UI"/>
        </w:rPr>
        <w:t>provádění Díla</w:t>
      </w:r>
      <w:r w:rsidR="00362E6D" w:rsidRPr="00977323">
        <w:rPr>
          <w:rFonts w:ascii="Aptos" w:hAnsi="Aptos" w:cs="Segoe UI"/>
        </w:rPr>
        <w:t xml:space="preserve"> uzavřít pojistnou smlouvu na majetkové pojištění typu „all risk“ (vztahující se zejména na požáry, povodně, záplavy či jiné živelné pohromy a proti odcizení či náhodnému poškození) Díla, součástí Díla a jeho příslušenství, včetně </w:t>
      </w:r>
      <w:r w:rsidRPr="00977323">
        <w:rPr>
          <w:rFonts w:ascii="Aptos" w:hAnsi="Aptos" w:cs="Segoe UI"/>
        </w:rPr>
        <w:t xml:space="preserve">zejména stavebních a montážních prací, </w:t>
      </w:r>
      <w:r w:rsidR="00362E6D" w:rsidRPr="00977323">
        <w:rPr>
          <w:rFonts w:ascii="Aptos" w:hAnsi="Aptos" w:cs="Segoe UI"/>
        </w:rPr>
        <w:t xml:space="preserve">Materiálu, výrobků, </w:t>
      </w:r>
      <w:r w:rsidRPr="00977323">
        <w:rPr>
          <w:rFonts w:ascii="Aptos" w:hAnsi="Aptos" w:cs="Segoe UI"/>
        </w:rPr>
        <w:t xml:space="preserve">Technologických </w:t>
      </w:r>
      <w:r w:rsidR="00362E6D" w:rsidRPr="00977323">
        <w:rPr>
          <w:rFonts w:ascii="Aptos" w:hAnsi="Aptos" w:cs="Segoe UI"/>
        </w:rPr>
        <w:t xml:space="preserve">zařízení, dokumentů souvisejících s prováděním Díla, a to na tzv. novou cenu Díla, tj. cenu, za kterou lze v daném místě a v daném čase pořídit věc stejnou nebo </w:t>
      </w:r>
      <w:r w:rsidRPr="00977323">
        <w:rPr>
          <w:rFonts w:ascii="Aptos" w:hAnsi="Aptos" w:cs="Segoe UI"/>
        </w:rPr>
        <w:t>novou, stejného druhu a účelu (dále jen „Pojištění díla“) s pojistným plněním min. ve výši limitů stanovených v Příloze k nabídce</w:t>
      </w:r>
      <w:r w:rsidR="00362E6D" w:rsidRPr="00977323">
        <w:rPr>
          <w:rFonts w:ascii="Aptos" w:hAnsi="Aptos" w:cs="Segoe UI"/>
        </w:rPr>
        <w:t>.</w:t>
      </w:r>
    </w:p>
    <w:p w14:paraId="77A752E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Pojištění díla bude zahrnovat:</w:t>
      </w:r>
    </w:p>
    <w:p w14:paraId="6D1DDC1D"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majetkových škod „proti všem rizikům“ (all risk) s limitem plnění ve výši stanovené v Příloze k nabídce pro jednu a všechny pojistné události nastalé v době pojištění pro:</w:t>
      </w:r>
    </w:p>
    <w:p w14:paraId="71F20C73" w14:textId="77777777" w:rsidR="001B3F24" w:rsidRPr="00977323" w:rsidRDefault="001B3F24" w:rsidP="001B3F24">
      <w:pPr>
        <w:pStyle w:val="Odstavecseseznamem"/>
        <w:numPr>
          <w:ilvl w:val="1"/>
          <w:numId w:val="43"/>
        </w:numPr>
        <w:spacing w:before="120" w:after="120" w:line="276" w:lineRule="auto"/>
        <w:jc w:val="both"/>
        <w:rPr>
          <w:rFonts w:ascii="Aptos" w:hAnsi="Aptos" w:cs="Segoe UI"/>
          <w:sz w:val="22"/>
          <w:szCs w:val="22"/>
        </w:rPr>
      </w:pPr>
      <w:r w:rsidRPr="00977323">
        <w:rPr>
          <w:rFonts w:ascii="Aptos" w:hAnsi="Aptos" w:cs="Segoe UI"/>
          <w:sz w:val="22"/>
          <w:szCs w:val="22"/>
        </w:rPr>
        <w:t>živelná rizika (záplava a povodeň, vichřice a krupobití)</w:t>
      </w:r>
    </w:p>
    <w:p w14:paraId="47487D6F" w14:textId="42E1F7F3" w:rsidR="001B3F24" w:rsidRPr="00977323" w:rsidRDefault="001B3F24" w:rsidP="00CC49E5">
      <w:pPr>
        <w:pStyle w:val="Odstavecseseznamem"/>
        <w:numPr>
          <w:ilvl w:val="1"/>
          <w:numId w:val="43"/>
        </w:numPr>
        <w:spacing w:before="120" w:after="120" w:line="276" w:lineRule="auto"/>
        <w:jc w:val="both"/>
        <w:rPr>
          <w:rFonts w:ascii="Aptos" w:hAnsi="Aptos" w:cs="Segoe UI"/>
        </w:rPr>
      </w:pPr>
      <w:r w:rsidRPr="00977323">
        <w:rPr>
          <w:rFonts w:ascii="Aptos" w:hAnsi="Aptos" w:cs="Segoe UI"/>
          <w:sz w:val="22"/>
          <w:szCs w:val="22"/>
        </w:rPr>
        <w:t>riziko odcizení a vandalismus,</w:t>
      </w:r>
    </w:p>
    <w:p w14:paraId="13CED4A8" w14:textId="4EE7BE35" w:rsidR="001B3F24" w:rsidRPr="00977323" w:rsidRDefault="001B3F24" w:rsidP="00CC49E5">
      <w:pPr>
        <w:spacing w:before="120" w:after="120" w:line="276" w:lineRule="auto"/>
        <w:ind w:left="709"/>
        <w:jc w:val="both"/>
        <w:rPr>
          <w:rFonts w:ascii="Aptos" w:hAnsi="Aptos" w:cs="Segoe UI"/>
        </w:rPr>
      </w:pPr>
      <w:r w:rsidRPr="00977323">
        <w:rPr>
          <w:rFonts w:ascii="Aptos" w:hAnsi="Aptos" w:cs="Segoe UI"/>
        </w:rPr>
        <w:t>s tím, že dojde-li během trvání pojištění v důsledku vzniku pojistné události k čerpání více než 50 % ze sjednaného limitu plnění, bude obnoven limit pojistného plnění do původní výše;</w:t>
      </w:r>
    </w:p>
    <w:p w14:paraId="00C0FA8A" w14:textId="73C4DE7F"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záručního období min. 24 měsíců;</w:t>
      </w:r>
    </w:p>
    <w:p w14:paraId="06583AE1" w14:textId="33091780"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rizika výrobce (výrobní vada) s limitem plnění ve výši nejméně podle Minimální částky pojistného krytí uvedené v Příloze k nabídce;</w:t>
      </w:r>
    </w:p>
    <w:p w14:paraId="7486A9E9" w14:textId="77777777" w:rsidR="001B3F24" w:rsidRPr="00977323" w:rsidRDefault="001B3F24" w:rsidP="001B3F24">
      <w:pPr>
        <w:pStyle w:val="Odstavecseseznamem"/>
        <w:numPr>
          <w:ilvl w:val="0"/>
          <w:numId w:val="43"/>
        </w:numPr>
        <w:spacing w:before="120" w:after="120" w:line="276" w:lineRule="auto"/>
        <w:jc w:val="both"/>
        <w:rPr>
          <w:rFonts w:ascii="Aptos" w:hAnsi="Aptos" w:cs="Segoe UI"/>
          <w:sz w:val="22"/>
          <w:szCs w:val="22"/>
        </w:rPr>
      </w:pPr>
      <w:r w:rsidRPr="00977323">
        <w:rPr>
          <w:rFonts w:ascii="Aptos" w:hAnsi="Aptos" w:cs="Segoe UI"/>
          <w:sz w:val="22"/>
          <w:szCs w:val="22"/>
        </w:rPr>
        <w:t>pojištění okolního majetku s limitem plnění ve výši nejméně podle Minimální částky pojistného krytí uvedené v Příloze k nabídce;</w:t>
      </w:r>
    </w:p>
    <w:p w14:paraId="45416940" w14:textId="358DB397" w:rsidR="001B3F24" w:rsidRPr="00977323" w:rsidRDefault="001B3F24" w:rsidP="00CC49E5">
      <w:pPr>
        <w:pStyle w:val="Odstavecseseznamem"/>
        <w:numPr>
          <w:ilvl w:val="0"/>
          <w:numId w:val="43"/>
        </w:numPr>
        <w:spacing w:before="120" w:after="120" w:line="276" w:lineRule="auto"/>
        <w:jc w:val="both"/>
        <w:rPr>
          <w:rFonts w:ascii="Aptos" w:hAnsi="Aptos" w:cs="Segoe UI"/>
        </w:rPr>
      </w:pPr>
      <w:r w:rsidRPr="00977323">
        <w:rPr>
          <w:rFonts w:ascii="Aptos" w:hAnsi="Aptos" w:cs="Segoe UI"/>
          <w:sz w:val="22"/>
          <w:szCs w:val="22"/>
        </w:rPr>
        <w:t>pojištění zkušebního provozu a případného předčasného užívání stavby s limitem plnění minimálně do výše hodnoty části</w:t>
      </w:r>
      <w:r w:rsidR="000170E2" w:rsidRPr="00977323">
        <w:rPr>
          <w:rFonts w:ascii="Aptos" w:hAnsi="Aptos" w:cs="Segoe UI"/>
          <w:sz w:val="22"/>
          <w:szCs w:val="22"/>
        </w:rPr>
        <w:t xml:space="preserve"> Díla</w:t>
      </w:r>
      <w:r w:rsidRPr="00977323">
        <w:rPr>
          <w:rFonts w:ascii="Aptos" w:hAnsi="Aptos" w:cs="Segoe UI"/>
          <w:sz w:val="22"/>
          <w:szCs w:val="22"/>
        </w:rPr>
        <w:t>, která je v</w:t>
      </w:r>
      <w:r w:rsidR="000170E2" w:rsidRPr="00977323">
        <w:rPr>
          <w:rFonts w:ascii="Aptos" w:hAnsi="Aptos" w:cs="Segoe UI"/>
          <w:sz w:val="22"/>
          <w:szCs w:val="22"/>
        </w:rPr>
        <w:t>e zkušebním provozu nebo předčasném užívání, a v rozsahu odpovídajícím příslušnému režimu užívání; pojištění nemusí krýt škody způsobené samotným užíváním</w:t>
      </w:r>
      <w:r w:rsidRPr="00977323">
        <w:rPr>
          <w:rFonts w:ascii="Aptos" w:hAnsi="Aptos" w:cs="Segoe UI"/>
          <w:sz w:val="22"/>
          <w:szCs w:val="22"/>
        </w:rPr>
        <w:t>;</w:t>
      </w:r>
    </w:p>
    <w:p w14:paraId="04DED8D1" w14:textId="77777777" w:rsidR="000170E2" w:rsidRPr="00977323" w:rsidRDefault="001B3F24" w:rsidP="001B3F24">
      <w:pPr>
        <w:spacing w:before="120" w:after="120" w:line="276" w:lineRule="auto"/>
        <w:jc w:val="both"/>
        <w:rPr>
          <w:rFonts w:ascii="Aptos" w:hAnsi="Aptos" w:cs="Segoe UI"/>
        </w:rPr>
      </w:pPr>
      <w:r w:rsidRPr="00977323">
        <w:rPr>
          <w:rFonts w:ascii="Aptos" w:hAnsi="Aptos" w:cs="Segoe UI"/>
        </w:rPr>
        <w:t>Pojištěnými podle této pojistné smlouvy budou Objednatel, Zhotovitel a Podzhotovitelé smluvně vázaní na budovaném Díle</w:t>
      </w:r>
      <w:r w:rsidR="000170E2" w:rsidRPr="00977323">
        <w:rPr>
          <w:rFonts w:ascii="Aptos" w:hAnsi="Aptos" w:cs="Segoe UI"/>
        </w:rPr>
        <w:t>.</w:t>
      </w:r>
    </w:p>
    <w:p w14:paraId="47DFFE75" w14:textId="58E5D9BC" w:rsidR="001B3F24" w:rsidRPr="00977323" w:rsidRDefault="001B3F24" w:rsidP="001B3F24">
      <w:pPr>
        <w:spacing w:before="120" w:after="120" w:line="276" w:lineRule="auto"/>
        <w:jc w:val="both"/>
        <w:rPr>
          <w:rFonts w:ascii="Aptos" w:hAnsi="Aptos" w:cs="Segoe UI"/>
        </w:rPr>
      </w:pPr>
      <w:r w:rsidRPr="00977323">
        <w:rPr>
          <w:rFonts w:ascii="Aptos" w:hAnsi="Aptos" w:cs="Segoe UI"/>
        </w:rPr>
        <w:t>Spoluúčasti k výše uvedenému krytí jsou specifikovány v Příloze k nabídce.</w:t>
      </w:r>
    </w:p>
    <w:p w14:paraId="77319EC0" w14:textId="7FDC9A85"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povinen udržovat Pojištění díla do řádného a úplného převzetí Díla Objednatelem</w:t>
      </w:r>
      <w:r w:rsidR="000170E2" w:rsidRPr="00977323">
        <w:rPr>
          <w:rFonts w:ascii="Aptos" w:hAnsi="Aptos" w:cs="Segoe UI"/>
        </w:rPr>
        <w:t>, s výjimkou pojištění záručního období podle písm. b), které musí být udržováno nejméně po dobu 24 měsíců po převzetí Díla</w:t>
      </w:r>
      <w:r w:rsidRPr="00977323">
        <w:rPr>
          <w:rFonts w:ascii="Aptos" w:hAnsi="Aptos" w:cs="Segoe UI"/>
        </w:rPr>
        <w:t xml:space="preserve">. Pojistná smlouva nesmí obsahovat ustanovení vylučující odpovědnost plnění pojišťovny (tzv. výluky z pojištění), včetně zejména ustanovení vylučujících či snižujících </w:t>
      </w:r>
      <w:r w:rsidRPr="00977323">
        <w:rPr>
          <w:rFonts w:ascii="Aptos" w:hAnsi="Aptos" w:cs="Segoe UI"/>
        </w:rPr>
        <w:lastRenderedPageBreak/>
        <w:t>rozsah pojistného plnění v případě neprovedení obnovy či rekonstrukce pojistnou událostí poškozené části Díla v určitém časovém termínu, s výjimkou výluk odpovídajících výlukám standardně uplatňovaným ve vztahu k obdobnému předmětu pojištění na trhu poskytování pojistných služeb v České republice.</w:t>
      </w:r>
    </w:p>
    <w:p w14:paraId="45A41A32" w14:textId="50D69B49" w:rsidR="001B3F24" w:rsidRPr="00977323" w:rsidRDefault="001B3F24" w:rsidP="001B3F24">
      <w:pPr>
        <w:spacing w:before="120" w:after="120" w:line="276" w:lineRule="auto"/>
        <w:jc w:val="both"/>
        <w:rPr>
          <w:rFonts w:ascii="Aptos" w:hAnsi="Aptos" w:cs="Segoe UI"/>
        </w:rPr>
      </w:pPr>
      <w:r w:rsidRPr="00977323">
        <w:rPr>
          <w:rFonts w:ascii="Aptos" w:hAnsi="Aptos" w:cs="Segoe UI"/>
        </w:rPr>
        <w:t xml:space="preserve">Zhotovitel je povinen zajistit, že v pojistných smlouvách na Pojištění díla budou po celou dobu trvání Pojištění díla splněny veškeré podmínky podle tohoto </w:t>
      </w:r>
      <w:r w:rsidR="000170E2" w:rsidRPr="00977323">
        <w:rPr>
          <w:rFonts w:ascii="Aptos" w:hAnsi="Aptos" w:cs="Segoe UI"/>
        </w:rPr>
        <w:t>Pod-</w:t>
      </w:r>
      <w:r w:rsidRPr="00977323">
        <w:rPr>
          <w:rFonts w:ascii="Aptos" w:hAnsi="Aptos" w:cs="Segoe UI"/>
        </w:rPr>
        <w:t>článku a:</w:t>
      </w:r>
    </w:p>
    <w:p w14:paraId="556277CF" w14:textId="77777777" w:rsidR="001B3F24" w:rsidRPr="00977323" w:rsidRDefault="001B3F24" w:rsidP="001B3F24">
      <w:pPr>
        <w:pStyle w:val="Odstavecseseznamem"/>
        <w:numPr>
          <w:ilvl w:val="0"/>
          <w:numId w:val="42"/>
        </w:numPr>
        <w:spacing w:before="120" w:after="120" w:line="276" w:lineRule="auto"/>
        <w:jc w:val="both"/>
        <w:rPr>
          <w:rFonts w:ascii="Aptos" w:hAnsi="Aptos" w:cs="Segoe UI"/>
          <w:sz w:val="22"/>
          <w:szCs w:val="22"/>
        </w:rPr>
      </w:pPr>
      <w:r w:rsidRPr="00977323">
        <w:rPr>
          <w:rFonts w:ascii="Aptos" w:hAnsi="Aptos" w:cs="Segoe UI"/>
          <w:sz w:val="22"/>
          <w:szCs w:val="22"/>
        </w:rPr>
        <w:t>že jako osoba oprávněná k přijetí pojistného plnění (oprávněná osoba) bude po celou dobu trvání Pojištění díla označen Objednatel, nebo</w:t>
      </w:r>
    </w:p>
    <w:p w14:paraId="300FEB1C" w14:textId="22A1A8C6" w:rsidR="001B3F24" w:rsidRPr="00977323" w:rsidRDefault="001B3F24" w:rsidP="00CC49E5">
      <w:pPr>
        <w:pStyle w:val="Odstavecseseznamem"/>
        <w:numPr>
          <w:ilvl w:val="0"/>
          <w:numId w:val="42"/>
        </w:numPr>
        <w:spacing w:before="120" w:after="120" w:line="276" w:lineRule="auto"/>
        <w:jc w:val="both"/>
        <w:rPr>
          <w:rFonts w:ascii="Aptos" w:hAnsi="Aptos" w:cs="Segoe UI"/>
          <w:sz w:val="20"/>
          <w:szCs w:val="20"/>
        </w:rPr>
      </w:pPr>
      <w:r w:rsidRPr="00977323">
        <w:rPr>
          <w:rFonts w:ascii="Aptos" w:hAnsi="Aptos" w:cs="Segoe UI"/>
          <w:sz w:val="22"/>
          <w:szCs w:val="22"/>
        </w:rPr>
        <w:t>že pojistné plnění, vztahující se k budovanému Dílu, bude ve prospěch Objednatele vinkulováno</w:t>
      </w:r>
      <w:r w:rsidR="000170E2" w:rsidRPr="00977323">
        <w:rPr>
          <w:rFonts w:ascii="Aptos" w:hAnsi="Aptos" w:cs="Segoe UI"/>
          <w:sz w:val="22"/>
          <w:szCs w:val="22"/>
        </w:rPr>
        <w:t>,</w:t>
      </w:r>
      <w:r w:rsidRPr="00977323">
        <w:rPr>
          <w:rFonts w:ascii="Aptos" w:hAnsi="Aptos" w:cs="Segoe UI"/>
          <w:sz w:val="22"/>
          <w:szCs w:val="22"/>
        </w:rPr>
        <w:t xml:space="preserve"> a to, pouze z majetkové části pojištění budovaného stavebního/ montážního díla, kromě pojistného plnění ze zařízení a vybavení staveniště, stavebních strojů, nářadí, přístrojů a demolicí a odvozu zbytků apod.</w:t>
      </w:r>
    </w:p>
    <w:p w14:paraId="6DBB4B17"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Jinou osobu (včetně sebe) coby oprávněného příjemce pojistného plnění je Zhotovitel oprávněn v pojistných smlouvách označit jen po obdržení předchozího písemného souhlasu Objednatele.</w:t>
      </w:r>
    </w:p>
    <w:p w14:paraId="453C9ADB"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Pojistné plnění, které obdrží Objednatel od pojišťovny, bude Zhotoviteli Objednatelem bez zbytečného odkladu předáno v případě, že Zhotovitel vzniklou škodu na budovaném Díle na vlastní náklady opravil, resp. toto pojistné plnění bude Objednatelem Zhotoviteli vráceno do výše takové opravy vzniklé škody, pokud tato oprava byla provedena jen částečně.</w:t>
      </w:r>
    </w:p>
    <w:p w14:paraId="410D93CF" w14:textId="77777777" w:rsidR="001B3F24" w:rsidRPr="00977323" w:rsidRDefault="001B3F24" w:rsidP="001B3F24">
      <w:pPr>
        <w:spacing w:before="120" w:after="120" w:line="276" w:lineRule="auto"/>
        <w:jc w:val="both"/>
        <w:rPr>
          <w:rFonts w:ascii="Aptos" w:hAnsi="Aptos" w:cs="Segoe UI"/>
        </w:rPr>
      </w:pPr>
      <w:r w:rsidRPr="00977323">
        <w:rPr>
          <w:rFonts w:ascii="Aptos" w:hAnsi="Aptos" w:cs="Segoe UI"/>
        </w:rPr>
        <w:t>Zhotovitel je dále povinen zajistit, že v pojistných smlouvách uzavřených na Pojištění díla bude stanoveno, že pojistné plnění bude Objednateli jakožto osobě oprávněné k přijetí pojistného plnění v plném rozsahu vyplaceno na žádost Objednatele, aniž by byl vyžadován jakýkoliv souhlas Zhotovitele nebo jiných osob. Porušení povinnosti podle tohoto odstavce se považuje za podstatné porušení Smlouvy Zhotovitelem.</w:t>
      </w:r>
    </w:p>
    <w:p w14:paraId="78797FA7" w14:textId="40EC3448" w:rsidR="001B3F24" w:rsidRPr="00977323" w:rsidRDefault="001B3F24" w:rsidP="001B3F24">
      <w:pPr>
        <w:spacing w:before="120" w:after="120" w:line="276" w:lineRule="auto"/>
        <w:jc w:val="both"/>
        <w:rPr>
          <w:rFonts w:ascii="Aptos" w:hAnsi="Aptos" w:cs="Segoe UI"/>
        </w:rPr>
      </w:pPr>
      <w:r w:rsidRPr="00977323">
        <w:rPr>
          <w:rFonts w:ascii="Aptos" w:hAnsi="Aptos" w:cs="Segoe UI"/>
        </w:rPr>
        <w:t>Kdykoliv to Objednatel bude požadovat, je Zhotovitel povinen nechat posoudit své pojistné smlouvy Objednatelem a/nebo pojišťovacím makléřem určeným Objednatelem. Zhotovitel je rovněž povinen Objednateli na jeho žádost doložit řádné hrazení pojistného a plnění dalších povinností Zhotovitele z příslušných pojistných smluv.“</w:t>
      </w:r>
    </w:p>
    <w:p w14:paraId="4D796779" w14:textId="6940B476" w:rsidR="000170E2" w:rsidRPr="00977323" w:rsidRDefault="000170E2" w:rsidP="000170E2">
      <w:pPr>
        <w:autoSpaceDE w:val="0"/>
        <w:autoSpaceDN w:val="0"/>
        <w:adjustRightInd w:val="0"/>
        <w:spacing w:after="0" w:line="240" w:lineRule="auto"/>
        <w:rPr>
          <w:rFonts w:ascii="Aptos" w:hAnsi="Aptos" w:cs="SegoeUI-Bold"/>
          <w:b/>
          <w:bCs/>
          <w:kern w:val="0"/>
        </w:rPr>
      </w:pPr>
      <w:r w:rsidRPr="00977323">
        <w:rPr>
          <w:rFonts w:ascii="Aptos" w:hAnsi="Aptos" w:cs="SegoeUI-Bold"/>
          <w:b/>
          <w:bCs/>
          <w:kern w:val="0"/>
        </w:rPr>
        <w:t>Pod-článek 18.3 se nahrazuje novým zněním:</w:t>
      </w:r>
    </w:p>
    <w:p w14:paraId="2968B3E9" w14:textId="102B9E06"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před zahájením</w:t>
      </w:r>
      <w:r w:rsidR="005B4177" w:rsidRPr="00977323">
        <w:rPr>
          <w:rFonts w:ascii="Aptos" w:hAnsi="Aptos" w:cs="Segoe UI"/>
        </w:rPr>
        <w:t xml:space="preserve"> provádění</w:t>
      </w:r>
      <w:r w:rsidRPr="00977323">
        <w:rPr>
          <w:rFonts w:ascii="Aptos" w:hAnsi="Aptos" w:cs="Segoe UI"/>
        </w:rPr>
        <w:t xml:space="preserve"> Díla uzavřít pojistnou smlouvu, jejímž předmětem bude pojištění odpovědnosti Zhotovitele za újmu, která vznikne Objednateli nebo třetím osobám na zdraví v důsledku smrti nebo úrazu nebo za škodu na jejich majetku v souvislosti s prováděním Díla v důsledku činnosti Zhotovitele. </w:t>
      </w:r>
    </w:p>
    <w:p w14:paraId="30CAAE6A" w14:textId="34934D4F"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škodu či újmu způsobenou vadným výrobkem nebo vadně vykonanou prací a povinnost nahradit škodu či újmu vzniklou na věci, kterou převzal za účelem provedení objednané činnosti </w:t>
      </w:r>
      <w:r w:rsidR="005B4177" w:rsidRPr="00977323">
        <w:rPr>
          <w:rFonts w:ascii="Aptos" w:hAnsi="Aptos" w:cs="Segoe UI"/>
        </w:rPr>
        <w:t>a povinnost nahradit škodu či újmu způsobenou při demoličních pracích</w:t>
      </w:r>
      <w:r w:rsidRPr="00977323">
        <w:rPr>
          <w:rFonts w:ascii="Aptos" w:hAnsi="Aptos" w:cs="Segoe UI"/>
        </w:rPr>
        <w:t>. Celkový limit pojistného plnění pro tato pojištění bude činit minimálně 300 mil. Kč na jednu pojistnou událost s maximální spoluúčastí ve výši 500 tis. Kč.</w:t>
      </w:r>
    </w:p>
    <w:p w14:paraId="6A91D7E5"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t>Zhotovitel je povinen zajistit, aby se uvedené pojištění vztahovalo na odpovědnost Zhotovitele za činnosti realizované podle Smlouvy.</w:t>
      </w:r>
    </w:p>
    <w:p w14:paraId="78145FA7" w14:textId="656E4BAA" w:rsidR="000170E2" w:rsidRPr="00977323" w:rsidRDefault="000170E2" w:rsidP="00CC49E5">
      <w:pPr>
        <w:spacing w:before="120" w:after="120" w:line="276" w:lineRule="auto"/>
        <w:jc w:val="both"/>
        <w:rPr>
          <w:rFonts w:ascii="Aptos" w:hAnsi="Aptos" w:cs="Segoe UI"/>
        </w:rPr>
      </w:pPr>
      <w:r w:rsidRPr="00977323">
        <w:rPr>
          <w:rFonts w:ascii="Aptos" w:hAnsi="Aptos" w:cs="Segoe UI"/>
        </w:rPr>
        <w:lastRenderedPageBreak/>
        <w:t xml:space="preserve">Zhotovitel je povinen udržovat pojištění obecné odpovědnosti </w:t>
      </w:r>
      <w:r w:rsidR="005B4177" w:rsidRPr="00977323">
        <w:rPr>
          <w:rFonts w:ascii="Aptos" w:hAnsi="Aptos" w:cs="Segoe UI"/>
        </w:rPr>
        <w:t>po celou dobu provádění Díla až do jeho úplného dokončení a dále po celou Záruční dobu podle Pod-článku 1.1.3.7 [Záruční doba], včetně jejího případného prodloužení podle Pod-článku 11.3 [Prodloužení záruční doby]</w:t>
      </w:r>
      <w:r w:rsidRPr="00977323">
        <w:rPr>
          <w:rFonts w:ascii="Aptos" w:hAnsi="Aptos" w:cs="Segoe UI"/>
        </w:rPr>
        <w:t>.</w:t>
      </w:r>
    </w:p>
    <w:p w14:paraId="40A68659" w14:textId="398A6380"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Pojištění odpovědnosti bude zahrnovat rovněž povinnost nahradit újmu způsobenou </w:t>
      </w:r>
      <w:r w:rsidR="005B4177" w:rsidRPr="00977323">
        <w:rPr>
          <w:rFonts w:ascii="Aptos" w:hAnsi="Aptos" w:cs="Segoe UI"/>
        </w:rPr>
        <w:t xml:space="preserve">vadou projektové dokumentace zpracovávané Zhotovitelem nebo jeho Podzhotoviteli podle Smlouvy, včetně Dokumentace pro odstranění stavby (PDOS), </w:t>
      </w:r>
      <w:r w:rsidRPr="00977323">
        <w:rPr>
          <w:rFonts w:ascii="Aptos" w:hAnsi="Aptos" w:cs="Segoe UI"/>
        </w:rPr>
        <w:t>s limitem plnění 200 mil. Kč s maximální spoluúčastí ve výši 250 tis. Kč.</w:t>
      </w:r>
    </w:p>
    <w:p w14:paraId="4F7CE7C3" w14:textId="745C43FB" w:rsidR="000170E2" w:rsidRPr="00977323" w:rsidRDefault="000170E2" w:rsidP="00CC49E5">
      <w:pPr>
        <w:spacing w:before="120" w:after="120" w:line="276" w:lineRule="auto"/>
        <w:jc w:val="both"/>
        <w:rPr>
          <w:rFonts w:ascii="Aptos" w:hAnsi="Aptos" w:cs="Segoe UI"/>
        </w:rPr>
      </w:pPr>
      <w:r w:rsidRPr="00977323">
        <w:rPr>
          <w:rFonts w:ascii="Aptos" w:hAnsi="Aptos" w:cs="Segoe UI"/>
        </w:rPr>
        <w:t xml:space="preserve">Zhotovitel je povinen udržovat </w:t>
      </w:r>
      <w:r w:rsidR="005B4177" w:rsidRPr="00977323">
        <w:rPr>
          <w:rFonts w:ascii="Aptos" w:hAnsi="Aptos" w:cs="Segoe UI"/>
        </w:rPr>
        <w:t xml:space="preserve">pojištění odpovědnosti za škodu či újmu způsobenou vadou projektové dokumentace </w:t>
      </w:r>
      <w:r w:rsidRPr="00977323">
        <w:rPr>
          <w:rFonts w:ascii="Aptos" w:hAnsi="Aptos" w:cs="Segoe UI"/>
        </w:rPr>
        <w:t xml:space="preserve">do řádného a úplného převzetí Díla Objednatelem, a dále </w:t>
      </w:r>
      <w:r w:rsidR="005B4177" w:rsidRPr="00977323">
        <w:rPr>
          <w:rFonts w:ascii="Aptos" w:hAnsi="Aptos" w:cs="Segoe UI"/>
        </w:rPr>
        <w:t>po celou Záruční dobu podle Pod-článku 1.1.3.7 [Záruční doba], včetně jejího případného prodloužení podle Pod-článku 11.3 [Prodloužení záruční doby], nejdéle však po dobu 10 let ode dne zahájení provádění Díla</w:t>
      </w:r>
      <w:r w:rsidRPr="00977323">
        <w:rPr>
          <w:rFonts w:ascii="Aptos" w:hAnsi="Aptos" w:cs="Segoe UI"/>
        </w:rPr>
        <w:t>.</w:t>
      </w:r>
    </w:p>
    <w:p w14:paraId="05D3FF1B" w14:textId="77777777" w:rsidR="000170E2" w:rsidRPr="00977323" w:rsidRDefault="000170E2" w:rsidP="00CC49E5">
      <w:pPr>
        <w:spacing w:before="120" w:after="120" w:line="276" w:lineRule="auto"/>
        <w:jc w:val="both"/>
        <w:rPr>
          <w:rFonts w:ascii="Aptos" w:hAnsi="Aptos" w:cs="Segoe UI"/>
        </w:rPr>
      </w:pPr>
      <w:r w:rsidRPr="00977323">
        <w:rPr>
          <w:rFonts w:ascii="Aptos" w:hAnsi="Aptos" w:cs="Segoe UI"/>
        </w:rPr>
        <w:t>Pojistná smlouva nesmí obsahovat ustanovení vylučující odpovědnost plnění pojišťovny (tzv. výluky z pojištění) s výjimkou výluk odpovídajících výlukám standardně uplatňovaným ve vztahu k obdobnému předmětu pojištění na trhu poskytování pojistných služeb v České republice.</w:t>
      </w:r>
    </w:p>
    <w:p w14:paraId="30EE6B6D" w14:textId="13C3506B" w:rsidR="000170E2" w:rsidRPr="00977323" w:rsidRDefault="000170E2" w:rsidP="00CC49E5">
      <w:pPr>
        <w:spacing w:before="120" w:after="120" w:line="276" w:lineRule="auto"/>
        <w:jc w:val="both"/>
        <w:rPr>
          <w:rFonts w:ascii="Aptos" w:hAnsi="Aptos" w:cs="Segoe UI"/>
        </w:rPr>
      </w:pPr>
      <w:r w:rsidRPr="00977323">
        <w:rPr>
          <w:rFonts w:ascii="Aptos" w:hAnsi="Aptos" w:cs="Segoe UI"/>
        </w:rPr>
        <w:t>Podzhotovitelé Zhotovitele budou v pojistných smlouvách uzavřených v souladu s touto Smlouvou uvedeni jako spolupojištění</w:t>
      </w:r>
      <w:r w:rsidR="005B4177" w:rsidRPr="00977323">
        <w:rPr>
          <w:rFonts w:ascii="Aptos" w:hAnsi="Aptos" w:cs="Segoe UI"/>
        </w:rPr>
        <w:t>,</w:t>
      </w:r>
      <w:r w:rsidRPr="00977323">
        <w:rPr>
          <w:rFonts w:ascii="Aptos" w:hAnsi="Aptos" w:cs="Segoe UI"/>
        </w:rPr>
        <w:t xml:space="preserve"> včetně křížové odpovědnosti. </w:t>
      </w:r>
    </w:p>
    <w:p w14:paraId="459C0C6A" w14:textId="01B39A60" w:rsidR="000170E2" w:rsidRPr="00977323" w:rsidRDefault="000170E2" w:rsidP="00CC49E5">
      <w:pPr>
        <w:spacing w:before="120" w:after="120" w:line="276" w:lineRule="auto"/>
        <w:jc w:val="both"/>
        <w:rPr>
          <w:rFonts w:ascii="Aptos" w:hAnsi="Aptos" w:cs="Segoe UI"/>
        </w:rPr>
      </w:pPr>
      <w:r w:rsidRPr="00977323">
        <w:rPr>
          <w:rFonts w:ascii="Aptos" w:hAnsi="Aptos" w:cs="Segoe UI"/>
        </w:rPr>
        <w:t>Bude-li to Objednatel požadovat, je Zhotovitel povinen nechat posoudit rozsah své pojistné smlouvy pojišťovacím makléř</w:t>
      </w:r>
      <w:r w:rsidR="005B4177" w:rsidRPr="00977323">
        <w:rPr>
          <w:rFonts w:ascii="Aptos" w:hAnsi="Aptos" w:cs="Segoe UI"/>
        </w:rPr>
        <w:t>em</w:t>
      </w:r>
      <w:r w:rsidRPr="00977323">
        <w:rPr>
          <w:rFonts w:ascii="Aptos" w:hAnsi="Aptos" w:cs="Segoe UI"/>
        </w:rPr>
        <w:t xml:space="preserve"> určen</w:t>
      </w:r>
      <w:r w:rsidR="005B4177" w:rsidRPr="00977323">
        <w:rPr>
          <w:rFonts w:ascii="Aptos" w:hAnsi="Aptos" w:cs="Segoe UI"/>
        </w:rPr>
        <w:t>ým</w:t>
      </w:r>
      <w:r w:rsidRPr="00977323">
        <w:rPr>
          <w:rFonts w:ascii="Aptos" w:hAnsi="Aptos" w:cs="Segoe UI"/>
        </w:rPr>
        <w:t xml:space="preserve"> Objednatelem.</w:t>
      </w:r>
    </w:p>
    <w:p w14:paraId="4CA67DC7" w14:textId="0E9513DB" w:rsidR="000170E2" w:rsidRPr="00977323" w:rsidRDefault="000170E2" w:rsidP="000170E2">
      <w:pPr>
        <w:spacing w:before="120" w:after="120" w:line="276" w:lineRule="auto"/>
        <w:jc w:val="both"/>
        <w:rPr>
          <w:rFonts w:ascii="Aptos" w:hAnsi="Aptos" w:cs="Segoe UI"/>
        </w:rPr>
      </w:pPr>
      <w:r w:rsidRPr="00977323">
        <w:rPr>
          <w:rFonts w:ascii="Aptos" w:hAnsi="Aptos" w:cs="Segoe UI"/>
        </w:rPr>
        <w:t>V pojistné smlouvě bude ujednáno vzdání se regresních práv pojistitele vůči Objednateli.</w:t>
      </w:r>
    </w:p>
    <w:p w14:paraId="6B2FE5B2" w14:textId="2F3B55A1" w:rsidR="005B4177" w:rsidRPr="00977323" w:rsidRDefault="005B4177" w:rsidP="00CC49E5">
      <w:pPr>
        <w:spacing w:before="120" w:after="120" w:line="276" w:lineRule="auto"/>
        <w:jc w:val="both"/>
        <w:rPr>
          <w:rFonts w:ascii="Aptos" w:hAnsi="Aptos" w:cs="Segoe UI"/>
        </w:rPr>
      </w:pPr>
      <w:r w:rsidRPr="00977323">
        <w:rPr>
          <w:rFonts w:ascii="Aptos" w:hAnsi="Aptos" w:cs="Segoe UI"/>
        </w:rPr>
        <w:t>Dojde-li v souvislosti s pojistnou událostí při činnosti Zhotovitele prováděné jinak než na základě Smlouvy k čerpání pojistného plnění na základě pojistné smlouvy, kterou má Zhotovitel sjednánu i pro účely plnění Smlouvy, a nebude-li v důsledku toho pojištění splňovat požadavky stanovené Smlouvou, je Zhotovitel povinen o této skutečnosti neprodleně informovat Objednatele a bez zbytečného odkladu obnovit, doplnit nebo navýšit příslušný limit pojistného plnění tak, aby pojištění opět splňovalo požadavky tohoto Pod-článku. O obnovení, doplnění nebo navýšení limitu pojistného plnění je Zhotovitel povinen bez zbytečného odkladu informovat Objednatele a řádným a prokazatelným způsobem tuto skutečnost doložit. Příslušný doklad bude součástí dokumentace k plnění Smlouvy.“</w:t>
      </w:r>
    </w:p>
    <w:p w14:paraId="5A0A2BDF" w14:textId="17BA02F2" w:rsidR="00C14741" w:rsidRPr="00977323" w:rsidRDefault="005B4177" w:rsidP="003C2EE9">
      <w:pPr>
        <w:spacing w:line="276" w:lineRule="auto"/>
        <w:jc w:val="both"/>
        <w:rPr>
          <w:rFonts w:ascii="Aptos" w:hAnsi="Aptos" w:cs="Segoe UI"/>
          <w:b/>
          <w:bCs/>
        </w:rPr>
      </w:pPr>
      <w:r w:rsidRPr="00977323">
        <w:rPr>
          <w:rFonts w:ascii="Aptos" w:hAnsi="Aptos" w:cs="SegoeUI-Bold"/>
          <w:b/>
          <w:bCs/>
          <w:kern w:val="0"/>
        </w:rPr>
        <w:t>Pod-článek 18.4 se nahrazuje novým zněním</w:t>
      </w:r>
      <w:r w:rsidRPr="00977323">
        <w:rPr>
          <w:rFonts w:ascii="Aptos" w:hAnsi="Aptos" w:cs="Segoe UI"/>
          <w:b/>
          <w:bCs/>
        </w:rPr>
        <w:t>:</w:t>
      </w:r>
    </w:p>
    <w:p w14:paraId="701CD85B" w14:textId="7F36EA6B" w:rsidR="005B4177" w:rsidRPr="00977323" w:rsidRDefault="005B4177" w:rsidP="005B4177">
      <w:pPr>
        <w:spacing w:line="276" w:lineRule="auto"/>
        <w:jc w:val="both"/>
        <w:rPr>
          <w:rFonts w:ascii="Aptos" w:hAnsi="Aptos" w:cs="Segoe UI"/>
        </w:rPr>
      </w:pPr>
      <w:r w:rsidRPr="00977323">
        <w:rPr>
          <w:rFonts w:ascii="Aptos" w:hAnsi="Aptos" w:cs="Segoe UI"/>
        </w:rPr>
        <w:t>„Zhotovitel je povinen být po celou dobu provádění Díla pojištěn pro případ své odpovědnosti za škodu při úmrtí, pracovním úrazu nebo nemoci z povolání zaměstnanců Zhotovitele.</w:t>
      </w:r>
    </w:p>
    <w:p w14:paraId="6EF5ABF5" w14:textId="60A58F4C" w:rsidR="005B4177" w:rsidRPr="00977323" w:rsidRDefault="005B4177" w:rsidP="003C2EE9">
      <w:pPr>
        <w:spacing w:line="276" w:lineRule="auto"/>
        <w:jc w:val="both"/>
        <w:rPr>
          <w:rFonts w:ascii="Aptos" w:hAnsi="Aptos" w:cs="Segoe UI"/>
        </w:rPr>
      </w:pPr>
      <w:r w:rsidRPr="00977323">
        <w:rPr>
          <w:rFonts w:ascii="Aptos" w:hAnsi="Aptos" w:cs="Segoe UI"/>
        </w:rPr>
        <w:t>Zhotovitel je současně povinen zajistit, aby po dobu účasti na provádění Díla měli odpovídající pojištění rovněž jeho Podzhotovitelé ve vztahu ke svým zaměstnancům, a odpovídá Objednateli za splnění této povinnosti.“</w:t>
      </w:r>
    </w:p>
    <w:p w14:paraId="7041C530" w14:textId="3059E578" w:rsidR="009004F1" w:rsidRPr="00977323" w:rsidRDefault="009004F1" w:rsidP="003C2EE9">
      <w:pPr>
        <w:spacing w:line="276" w:lineRule="auto"/>
        <w:jc w:val="both"/>
        <w:rPr>
          <w:rFonts w:ascii="Aptos" w:hAnsi="Aptos" w:cs="Segoe UI"/>
          <w:b/>
          <w:bCs/>
        </w:rPr>
      </w:pPr>
      <w:r w:rsidRPr="00977323">
        <w:rPr>
          <w:rFonts w:ascii="Aptos" w:hAnsi="Aptos" w:cs="Segoe UI"/>
          <w:b/>
          <w:bCs/>
        </w:rPr>
        <w:t xml:space="preserve">Pod-článek 19.6 </w:t>
      </w:r>
      <w:r w:rsidR="00AA3C94" w:rsidRPr="00977323">
        <w:rPr>
          <w:rFonts w:ascii="Aptos" w:hAnsi="Aptos" w:cs="Segoe UI"/>
          <w:b/>
          <w:bCs/>
        </w:rPr>
        <w:t>se nahrazuje novým zněním:</w:t>
      </w:r>
    </w:p>
    <w:p w14:paraId="662201F9" w14:textId="5B8F4D06" w:rsidR="00587162" w:rsidRPr="00977323" w:rsidRDefault="00587162" w:rsidP="003C2EE9">
      <w:pPr>
        <w:spacing w:line="276" w:lineRule="auto"/>
        <w:jc w:val="both"/>
        <w:rPr>
          <w:rFonts w:ascii="Aptos" w:hAnsi="Aptos" w:cs="Segoe UI"/>
        </w:rPr>
      </w:pPr>
      <w:r w:rsidRPr="00977323">
        <w:rPr>
          <w:rFonts w:ascii="Aptos" w:hAnsi="Aptos" w:cs="Segoe UI"/>
        </w:rPr>
        <w:t>„</w:t>
      </w:r>
      <w:r w:rsidRPr="00977323">
        <w:rPr>
          <w:rFonts w:ascii="Aptos" w:hAnsi="Aptos" w:cs="Segoe UI"/>
          <w:b/>
          <w:bCs/>
        </w:rPr>
        <w:t>Výpověď, platba a osvobození z plnění</w:t>
      </w:r>
    </w:p>
    <w:p w14:paraId="41B2AB90" w14:textId="74AEDC4A" w:rsidR="00587162" w:rsidRPr="00977323" w:rsidRDefault="00587162" w:rsidP="003C2EE9">
      <w:pPr>
        <w:spacing w:line="276" w:lineRule="auto"/>
        <w:jc w:val="both"/>
        <w:rPr>
          <w:rFonts w:ascii="Aptos" w:hAnsi="Aptos" w:cs="Segoe UI"/>
        </w:rPr>
      </w:pPr>
      <w:r w:rsidRPr="00977323">
        <w:rPr>
          <w:rFonts w:ascii="Aptos" w:hAnsi="Aptos" w:cs="Segoe UI"/>
        </w:rPr>
        <w:t xml:space="preserve">Jestliže Vyšší moc, o které bylo podáno oznámení podle Pod-článku 19.2 (Oznámení o vyšší moci) brání provedení v podstatě celého rozestavěného Díla po nepřetržitou dobu 84 dnů nebo po více </w:t>
      </w:r>
      <w:r w:rsidRPr="00977323">
        <w:rPr>
          <w:rFonts w:ascii="Aptos" w:hAnsi="Aptos" w:cs="Segoe UI"/>
        </w:rPr>
        <w:lastRenderedPageBreak/>
        <w:t>opakujících se období, které v součtu překročí 140 dnů kvůli jedné a té samé oznámené Vyšší moci a v dalších případech stanovených touto Smlouvou může každá ze Stran dát druhé Straně výpověď. V tomto případě zaniká Smlouva po uplynutí výpovědní lhůty 7 dnů od doručení výpovědi Straně. Zhotovitel musí postupovat v souladu s Pod-článkem 16.3 (Skončení prací a odklizení vybavení zhotovitele).</w:t>
      </w:r>
    </w:p>
    <w:p w14:paraId="5E9F4CF9" w14:textId="77777777" w:rsidR="00D85616" w:rsidRPr="00977323" w:rsidRDefault="00587162" w:rsidP="003C2EE9">
      <w:pPr>
        <w:spacing w:line="276" w:lineRule="auto"/>
        <w:jc w:val="both"/>
        <w:rPr>
          <w:rFonts w:ascii="Aptos" w:hAnsi="Aptos" w:cs="Segoe UI"/>
        </w:rPr>
      </w:pPr>
      <w:r w:rsidRPr="00977323">
        <w:rPr>
          <w:rFonts w:ascii="Aptos" w:hAnsi="Aptos" w:cs="Segoe UI"/>
        </w:rPr>
        <w:t>Po takovém odstoupení musí Správce stavby určit hodnotu provedené práce a vydat Potvrzení platby, které musí obsahovat:</w:t>
      </w:r>
    </w:p>
    <w:p w14:paraId="3CAD91D5"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částky, které mají být zaplaceny za jakékoli vykonané práce, které mají ve Smlouvě stanovenou cenu;</w:t>
      </w:r>
    </w:p>
    <w:p w14:paraId="54F12736" w14:textId="77777777" w:rsidR="00D85616"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Náklady na Technologické zařízení a Materiály objednané pro Dílo, které byly dodány Zhotoviteli nebo u kterých je Zhotovitel povinen dodávku přijmout. Vlastnictví (a související rizika) tohoto Technologického zařízení a Materiálů přechází na Objednatele okamžikem, kdy za ně Objednatel zaplatí a Zhotovitel splní svoji povinnost je předat do dispozice Objednatele;</w:t>
      </w:r>
    </w:p>
    <w:p w14:paraId="47FAFD2C" w14:textId="1D22A3C3" w:rsidR="009004F1" w:rsidRPr="00977323" w:rsidRDefault="00587162" w:rsidP="0029685D">
      <w:pPr>
        <w:pStyle w:val="Odstavecseseznamem"/>
        <w:numPr>
          <w:ilvl w:val="0"/>
          <w:numId w:val="23"/>
        </w:numPr>
        <w:spacing w:after="160" w:line="276" w:lineRule="auto"/>
        <w:jc w:val="both"/>
        <w:rPr>
          <w:rFonts w:ascii="Aptos" w:hAnsi="Aptos" w:cs="Segoe UI"/>
          <w:sz w:val="22"/>
          <w:szCs w:val="22"/>
        </w:rPr>
      </w:pPr>
      <w:r w:rsidRPr="00977323">
        <w:rPr>
          <w:rFonts w:ascii="Aptos" w:hAnsi="Aptos" w:cs="Segoe UI"/>
          <w:sz w:val="22"/>
          <w:szCs w:val="22"/>
        </w:rPr>
        <w:t>Náklady na odklizení Dočasného díla a Vybavení zhotovitele ze Staveniště a zpětnou přepravu těchto položek na pracoviště v zemi Zhotovitele (nebo kamkoli jinam, ale ne za větších nákladů).“</w:t>
      </w:r>
    </w:p>
    <w:p w14:paraId="31CA7D68" w14:textId="569023E5" w:rsidR="00054C83" w:rsidRPr="00977323" w:rsidRDefault="00C6489B" w:rsidP="003C2EE9">
      <w:pPr>
        <w:spacing w:line="276" w:lineRule="auto"/>
        <w:jc w:val="both"/>
        <w:rPr>
          <w:rFonts w:ascii="Aptos" w:hAnsi="Aptos" w:cs="Segoe UI"/>
          <w:b/>
          <w:bCs/>
        </w:rPr>
      </w:pPr>
      <w:r w:rsidRPr="00977323">
        <w:rPr>
          <w:rFonts w:ascii="Aptos" w:hAnsi="Aptos" w:cs="Segoe UI"/>
          <w:b/>
          <w:bCs/>
        </w:rPr>
        <w:t>Pod-člán</w:t>
      </w:r>
      <w:r w:rsidR="007A65E6" w:rsidRPr="00977323">
        <w:rPr>
          <w:rFonts w:ascii="Aptos" w:hAnsi="Aptos" w:cs="Segoe UI"/>
          <w:b/>
          <w:bCs/>
        </w:rPr>
        <w:t>ek</w:t>
      </w:r>
      <w:r w:rsidRPr="00977323">
        <w:rPr>
          <w:rFonts w:ascii="Aptos" w:hAnsi="Aptos" w:cs="Segoe UI"/>
          <w:b/>
          <w:bCs/>
        </w:rPr>
        <w:t xml:space="preserve"> 20.1 se</w:t>
      </w:r>
      <w:r w:rsidR="007A65E6" w:rsidRPr="00977323">
        <w:rPr>
          <w:rFonts w:ascii="Aptos" w:hAnsi="Aptos" w:cs="Segoe UI"/>
          <w:b/>
          <w:bCs/>
        </w:rPr>
        <w:t xml:space="preserve"> doplňuje </w:t>
      </w:r>
      <w:r w:rsidR="00E26205" w:rsidRPr="00977323">
        <w:rPr>
          <w:rFonts w:ascii="Aptos" w:hAnsi="Aptos" w:cs="Segoe UI"/>
          <w:b/>
          <w:bCs/>
        </w:rPr>
        <w:t xml:space="preserve">a jako celek zní </w:t>
      </w:r>
      <w:r w:rsidR="007A65E6" w:rsidRPr="00977323">
        <w:rPr>
          <w:rFonts w:ascii="Aptos" w:hAnsi="Aptos" w:cs="Segoe UI"/>
          <w:b/>
          <w:bCs/>
        </w:rPr>
        <w:t>takto</w:t>
      </w:r>
      <w:r w:rsidRPr="00977323">
        <w:rPr>
          <w:rFonts w:ascii="Aptos" w:hAnsi="Aptos" w:cs="Segoe UI"/>
          <w:b/>
          <w:bCs/>
        </w:rPr>
        <w:t>:</w:t>
      </w:r>
    </w:p>
    <w:p w14:paraId="19A2F681" w14:textId="5CECE0EF" w:rsidR="007A65E6" w:rsidRPr="00977323" w:rsidRDefault="00A92BB1" w:rsidP="003C2EE9">
      <w:pPr>
        <w:pStyle w:val="Styl1"/>
        <w:spacing w:line="276" w:lineRule="auto"/>
        <w:rPr>
          <w:rFonts w:ascii="Aptos" w:hAnsi="Aptos" w:cs="Segoe UI"/>
        </w:rPr>
      </w:pPr>
      <w:r w:rsidRPr="00977323">
        <w:rPr>
          <w:rStyle w:val="Zkladntext2Exact"/>
          <w:rFonts w:ascii="Aptos" w:hAnsi="Aptos" w:cs="Segoe UI"/>
        </w:rPr>
        <w:t>„</w:t>
      </w:r>
      <w:r w:rsidR="007A65E6" w:rsidRPr="00977323">
        <w:rPr>
          <w:rStyle w:val="Zkladntext2Exact"/>
          <w:rFonts w:ascii="Aptos" w:hAnsi="Aptos" w:cs="Segoe UI"/>
        </w:rPr>
        <w:t>Jestliže se Zhotovitel domnívá, že je oprávněn k prodloužení Doby pro dokončení ane</w:t>
      </w:r>
      <w:r w:rsidR="007A65E6" w:rsidRPr="00977323">
        <w:rPr>
          <w:rFonts w:ascii="Aptos" w:hAnsi="Aptos" w:cs="Segoe UI"/>
        </w:rPr>
        <w:t>bo dodatečné platbě podle jakéhokoli Článku těchto Podmínek nebo jinak v souvislos</w:t>
      </w:r>
      <w:r w:rsidR="007A65E6" w:rsidRPr="00977323">
        <w:rPr>
          <w:rFonts w:ascii="Aptos" w:hAnsi="Aptos" w:cs="Segoe UI"/>
        </w:rPr>
        <w:softHyphen/>
        <w:t>ti se Smlouvou, musí dát Zhotovitel Správci stavby oznámení nároku (claimu) popisující událost nebo okolnost, z které claim vyplývá. Oznámení musí být podáno co nejdříve, jak je to prakticky možné, a ne později než 28 dnů poté, co si Zhotovitel skutečnost nebo okolnost uvědomil nebo měl uvědomit.</w:t>
      </w:r>
    </w:p>
    <w:p w14:paraId="1BD76511" w14:textId="116BB0E4" w:rsidR="007A65E6" w:rsidRPr="00977323" w:rsidRDefault="007A65E6" w:rsidP="003C2EE9">
      <w:pPr>
        <w:pStyle w:val="Styl1"/>
        <w:spacing w:line="276" w:lineRule="auto"/>
        <w:rPr>
          <w:rFonts w:ascii="Aptos" w:hAnsi="Aptos" w:cs="Segoe UI"/>
        </w:rPr>
      </w:pPr>
      <w:r w:rsidRPr="00977323">
        <w:rPr>
          <w:rFonts w:ascii="Aptos" w:hAnsi="Aptos" w:cs="Segoe UI"/>
        </w:rPr>
        <w:t>Jestliže Zhotovitel v takové lhůtě 28 dnů oznámení claimu nedá, Doba pro dokončení nesmí být prodloužena, Zhotovitel není oprávněn k dodatečné platbě a Objednatel je v souvislosti s</w:t>
      </w:r>
      <w:r w:rsidR="00844C40" w:rsidRPr="00977323">
        <w:rPr>
          <w:rFonts w:ascii="Aptos" w:hAnsi="Aptos" w:cs="Segoe UI"/>
        </w:rPr>
        <w:t> </w:t>
      </w:r>
      <w:r w:rsidRPr="00977323">
        <w:rPr>
          <w:rFonts w:ascii="Aptos" w:hAnsi="Aptos" w:cs="Segoe UI"/>
        </w:rPr>
        <w:t xml:space="preserve">claimem zbaven veškeré odpovědnosti. V opačném případě se </w:t>
      </w:r>
      <w:r w:rsidRPr="00977323">
        <w:rPr>
          <w:rStyle w:val="Zkladntext285pt"/>
          <w:rFonts w:ascii="Aptos" w:hAnsi="Aptos" w:cs="Segoe UI"/>
          <w:color w:val="auto"/>
          <w:sz w:val="22"/>
          <w:szCs w:val="22"/>
        </w:rPr>
        <w:t xml:space="preserve">použijí </w:t>
      </w:r>
      <w:r w:rsidRPr="00977323">
        <w:rPr>
          <w:rFonts w:ascii="Aptos" w:hAnsi="Aptos" w:cs="Segoe UI"/>
        </w:rPr>
        <w:t>následující ustanovení tohoto Pod-článku.</w:t>
      </w:r>
    </w:p>
    <w:p w14:paraId="314D0B7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také předložit jakákoli další k takové události nebo okolnosti relevantní oznámení požadovaná Smlouvou a k takové události nebo okolnosti relevantní po</w:t>
      </w:r>
      <w:r w:rsidRPr="00977323">
        <w:rPr>
          <w:rFonts w:ascii="Aptos" w:hAnsi="Aptos" w:cs="Segoe UI"/>
        </w:rPr>
        <w:softHyphen/>
        <w:t>drobnosti na podporu claimu.</w:t>
      </w:r>
    </w:p>
    <w:p w14:paraId="73BE1A0A" w14:textId="77777777" w:rsidR="007A65E6" w:rsidRPr="00977323" w:rsidRDefault="007A65E6" w:rsidP="003C2EE9">
      <w:pPr>
        <w:pStyle w:val="Styl1"/>
        <w:spacing w:line="276" w:lineRule="auto"/>
        <w:rPr>
          <w:rFonts w:ascii="Aptos" w:hAnsi="Aptos" w:cs="Segoe UI"/>
        </w:rPr>
      </w:pPr>
      <w:r w:rsidRPr="00977323">
        <w:rPr>
          <w:rFonts w:ascii="Aptos" w:hAnsi="Aptos" w:cs="Segoe UI"/>
        </w:rPr>
        <w:t>Zhotovitel musí na Staveništi nebo jiném místě přijatelném pro Správce stavby archivovat takové aktuálně vedené záznamy, jaké mohou být potřebné k zdůvodnění jaké</w:t>
      </w:r>
      <w:r w:rsidRPr="00977323">
        <w:rPr>
          <w:rFonts w:ascii="Aptos" w:hAnsi="Aptos" w:cs="Segoe UI"/>
        </w:rPr>
        <w:softHyphen/>
        <w:t>hokoli z claimů. Správce stavby může po obdržení jakéhokoli oznámení podle tohoto Pod-článku, aniž by tak připustil odpovědnost Objednatele, dohlížet na toto vedení záznamů anebo dát Zhotoviteli pokyn, aby vedl záznamy další. Zhotovitel musí Správci stavby umožnit kontrolu veškerých takových záznamů a musí (je-li mu dán pokyn) předložit Správci stavby kopie.</w:t>
      </w:r>
    </w:p>
    <w:p w14:paraId="5EF9DFDA" w14:textId="77777777" w:rsidR="007A65E6" w:rsidRPr="00977323" w:rsidRDefault="007A65E6" w:rsidP="003C2EE9">
      <w:pPr>
        <w:pStyle w:val="Styl1"/>
        <w:spacing w:line="276" w:lineRule="auto"/>
        <w:rPr>
          <w:rFonts w:ascii="Aptos" w:hAnsi="Aptos" w:cs="Segoe UI"/>
        </w:rPr>
      </w:pPr>
      <w:r w:rsidRPr="00977323">
        <w:rPr>
          <w:rFonts w:ascii="Aptos" w:hAnsi="Aptos" w:cs="Segoe UI"/>
        </w:rPr>
        <w:t xml:space="preserve">Zhotovitel musí do 42 dnů po tom, co si uvědomil nebo měl uvědomit událost nebo okolnost, z </w:t>
      </w:r>
      <w:r w:rsidRPr="00977323">
        <w:rPr>
          <w:rFonts w:ascii="Aptos" w:hAnsi="Aptos" w:cs="Segoe UI"/>
        </w:rPr>
        <w:lastRenderedPageBreak/>
        <w:t>které claim vyplývá, nebo v jiné Ihůtě, která může být navržena Zhotovitelem a schválena Správcem stavby, předložit Správci stavby zcela detailní claim s uvedením všech podrobností na podporu podstaty claimu a na podporu požado</w:t>
      </w:r>
      <w:r w:rsidRPr="00977323">
        <w:rPr>
          <w:rFonts w:ascii="Aptos" w:hAnsi="Aptos" w:cs="Segoe UI"/>
        </w:rPr>
        <w:softHyphen/>
        <w:t>vaného prodloužení doby anebo požadované dodatečné platby. Jestliže má událost nebo okolnost, z které claim vyplývá, přetrvávající vliv:</w:t>
      </w:r>
    </w:p>
    <w:p w14:paraId="330D8F87"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je tento zcela detailní claim považován za průběžný;</w:t>
      </w:r>
    </w:p>
    <w:p w14:paraId="2A480603" w14:textId="77777777" w:rsidR="007A65E6" w:rsidRPr="00977323" w:rsidRDefault="007A65E6" w:rsidP="0029685D">
      <w:pPr>
        <w:pStyle w:val="Styl1"/>
        <w:numPr>
          <w:ilvl w:val="0"/>
          <w:numId w:val="36"/>
        </w:numPr>
        <w:spacing w:line="276" w:lineRule="auto"/>
        <w:contextualSpacing/>
        <w:rPr>
          <w:rFonts w:ascii="Aptos" w:hAnsi="Aptos" w:cs="Segoe UI"/>
        </w:rPr>
      </w:pPr>
      <w:r w:rsidRPr="00977323">
        <w:rPr>
          <w:rFonts w:ascii="Aptos" w:hAnsi="Aptos" w:cs="Segoe UI"/>
        </w:rPr>
        <w:t>Zhotovitel musí posílat v měsíčních intervalech další průběžné claimy s udáním nahromaděného požadovaného zpoždění anebo požadované částky a tako</w:t>
      </w:r>
      <w:r w:rsidRPr="00977323">
        <w:rPr>
          <w:rFonts w:ascii="Aptos" w:hAnsi="Aptos" w:cs="Segoe UI"/>
        </w:rPr>
        <w:softHyphen/>
        <w:t>vých dalších podrobností, které může Správce stavby rozumně požadovat; a</w:t>
      </w:r>
    </w:p>
    <w:p w14:paraId="281B5E02" w14:textId="77777777" w:rsidR="007A65E6" w:rsidRPr="00977323" w:rsidRDefault="007A65E6" w:rsidP="0029685D">
      <w:pPr>
        <w:pStyle w:val="Styl1"/>
        <w:numPr>
          <w:ilvl w:val="0"/>
          <w:numId w:val="36"/>
        </w:numPr>
        <w:spacing w:line="276" w:lineRule="auto"/>
        <w:rPr>
          <w:rFonts w:ascii="Aptos" w:hAnsi="Aptos" w:cs="Segoe UI"/>
        </w:rPr>
      </w:pPr>
      <w:r w:rsidRPr="00977323">
        <w:rPr>
          <w:rFonts w:ascii="Aptos" w:hAnsi="Aptos" w:cs="Segoe UI"/>
        </w:rPr>
        <w:t>Zhotovitel musí odeslat závěrečný claim do 28 dnů (nebo v jiné Ihůtě, která může být navržena Zhotovitelem a schválena Správcem stavby) poté, co přestane mít událost nebo okolnost vliv.</w:t>
      </w:r>
    </w:p>
    <w:p w14:paraId="3CF2400E" w14:textId="77777777" w:rsidR="007A65E6" w:rsidRPr="00977323" w:rsidRDefault="007A65E6" w:rsidP="003C2EE9">
      <w:pPr>
        <w:pStyle w:val="Styl1"/>
        <w:spacing w:line="276" w:lineRule="auto"/>
        <w:rPr>
          <w:rFonts w:ascii="Aptos" w:hAnsi="Aptos" w:cs="Segoe UI"/>
        </w:rPr>
      </w:pPr>
      <w:r w:rsidRPr="00977323">
        <w:rPr>
          <w:rFonts w:ascii="Aptos" w:hAnsi="Aptos" w:cs="Segoe UI"/>
        </w:rPr>
        <w:t>Správce stavby musí do 42 dnů po obdržení claimu, případně po obdržení jakýchkoli dalších podrobností na podporu předchozího claimu, nebo v jiné Ihůtě, která může být navržena Správcem stavby a schválena Zhotovitelem, odpovědět schválením, případně neschválením a podrobným komentářem. Může také požadovat jakékoli další potřebné podrobnosti, musí ovšem v této Ihůtě dát své stanovisko k podstatě claimu.</w:t>
      </w:r>
    </w:p>
    <w:p w14:paraId="3C582593" w14:textId="34901DF2" w:rsidR="00C6489B" w:rsidRPr="00977323" w:rsidRDefault="007A65E6" w:rsidP="003C2EE9">
      <w:pPr>
        <w:spacing w:line="276" w:lineRule="auto"/>
        <w:jc w:val="both"/>
        <w:rPr>
          <w:rFonts w:ascii="Aptos" w:hAnsi="Aptos" w:cs="Segoe UI"/>
        </w:rPr>
      </w:pPr>
      <w:r w:rsidRPr="00977323">
        <w:rPr>
          <w:rFonts w:ascii="Aptos" w:hAnsi="Aptos" w:cs="Segoe UI"/>
        </w:rPr>
        <w:t>Do každého Potvrzení platby musí být zahrnuty takové částky claimu, které byly dostatečně zdůvodněny jako způsobilé k platbě podle příslušných ustanovení Smlouvy. Pokud a dokud nejsou dodané podrobnosti dostatečné ke zdůvodnění celého claimu, je Zhotovitel oprávněn pouze k platbě za takovou část claimu, jakou byl schopen zdů</w:t>
      </w:r>
      <w:r w:rsidRPr="00977323">
        <w:rPr>
          <w:rFonts w:ascii="Aptos" w:hAnsi="Aptos" w:cs="Segoe UI"/>
        </w:rPr>
        <w:softHyphen/>
        <w:t>vodnit.</w:t>
      </w:r>
    </w:p>
    <w:p w14:paraId="492A7450" w14:textId="41593002" w:rsidR="007A65E6" w:rsidRPr="00977323" w:rsidRDefault="007A65E6" w:rsidP="003C2EE9">
      <w:pPr>
        <w:spacing w:line="276" w:lineRule="auto"/>
        <w:jc w:val="both"/>
        <w:rPr>
          <w:rFonts w:ascii="Aptos" w:hAnsi="Aptos" w:cs="Segoe UI"/>
        </w:rPr>
      </w:pPr>
      <w:r w:rsidRPr="00977323">
        <w:rPr>
          <w:rFonts w:ascii="Aptos" w:hAnsi="Aptos" w:cs="Segoe UI"/>
        </w:rPr>
        <w:t>Jestliže Správce stavby stanoveným způsobem neodpoví v době definované v tomto Pod-článku, jakákoli ze Stran může považovat tento claim za odmítnutý Správcem stavby.</w:t>
      </w:r>
    </w:p>
    <w:p w14:paraId="0368F943" w14:textId="7E639FB3" w:rsidR="007A65E6" w:rsidRPr="00977323" w:rsidRDefault="007A65E6" w:rsidP="003C2EE9">
      <w:pPr>
        <w:pStyle w:val="Styl1"/>
        <w:spacing w:line="276" w:lineRule="auto"/>
        <w:rPr>
          <w:rFonts w:ascii="Aptos" w:hAnsi="Aptos" w:cs="Segoe UI"/>
        </w:rPr>
      </w:pPr>
      <w:r w:rsidRPr="00977323">
        <w:rPr>
          <w:rFonts w:ascii="Aptos" w:hAnsi="Aptos" w:cs="Segoe UI"/>
        </w:rPr>
        <w:t xml:space="preserve">Správce stavby musí postupovat v souladu s Pod-článkem 3.5 </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Určení</w:t>
      </w:r>
      <w:r w:rsidRPr="00977323">
        <w:rPr>
          <w:rStyle w:val="Zkladntext2Kurzva"/>
          <w:rFonts w:ascii="Aptos" w:hAnsi="Aptos" w:cs="Segoe UI"/>
          <w:i w:val="0"/>
          <w:iCs w:val="0"/>
          <w:color w:val="auto"/>
          <w:sz w:val="22"/>
          <w:szCs w:val="22"/>
        </w:rPr>
        <w:t>]</w:t>
      </w:r>
      <w:r w:rsidRPr="00977323">
        <w:rPr>
          <w:rStyle w:val="Zkladntext2Kurzva"/>
          <w:rFonts w:ascii="Aptos" w:hAnsi="Aptos" w:cs="Segoe UI"/>
          <w:color w:val="auto"/>
          <w:sz w:val="22"/>
          <w:szCs w:val="22"/>
        </w:rPr>
        <w:t>,</w:t>
      </w:r>
      <w:r w:rsidRPr="00977323">
        <w:rPr>
          <w:rFonts w:ascii="Aptos" w:hAnsi="Aptos" w:cs="Segoe UI"/>
        </w:rPr>
        <w:t xml:space="preserve"> aby dohodnul nebo určil (i) prodloužení (je-li nějaké) Doby pro dokončení (před nebo po jejím uplynuti) v souladu s Pod-článkem 8.4 [</w:t>
      </w:r>
      <w:r w:rsidRPr="00977323">
        <w:rPr>
          <w:rStyle w:val="Zkladntext2Kurzva"/>
          <w:rFonts w:ascii="Aptos" w:hAnsi="Aptos" w:cs="Segoe UI"/>
          <w:color w:val="auto"/>
          <w:sz w:val="22"/>
          <w:szCs w:val="22"/>
        </w:rPr>
        <w:t>Prodloužení doby pro dokončeni</w:t>
      </w:r>
      <w:r w:rsidRPr="00977323">
        <w:rPr>
          <w:rFonts w:ascii="Aptos" w:hAnsi="Aptos" w:cs="Segoe UI"/>
        </w:rPr>
        <w:t>], anebo (ii) dodatečnou platbu (je-li nějaká), ke které je Zhotovitel oprávněn podle Smlouvy.</w:t>
      </w:r>
    </w:p>
    <w:p w14:paraId="1CDC02F6" w14:textId="18FCDD05" w:rsidR="00DC29BB" w:rsidRPr="00977323" w:rsidRDefault="00DC29BB" w:rsidP="003C2EE9">
      <w:pPr>
        <w:pStyle w:val="Styl1"/>
        <w:spacing w:line="276" w:lineRule="auto"/>
        <w:rPr>
          <w:rFonts w:ascii="Aptos" w:hAnsi="Aptos" w:cs="Segoe UI"/>
        </w:rPr>
      </w:pPr>
      <w:r w:rsidRPr="00977323">
        <w:rPr>
          <w:rFonts w:ascii="Aptos" w:hAnsi="Aptos" w:cs="Segoe UI"/>
        </w:rPr>
        <w:t>Při uplatnění Claimů je Zhotovitel povinen postupovat v souladu s metodikami definovanými v</w:t>
      </w:r>
      <w:r w:rsidR="00D84031" w:rsidRPr="00977323">
        <w:rPr>
          <w:rFonts w:ascii="Aptos" w:hAnsi="Aptos" w:cs="Segoe UI"/>
        </w:rPr>
        <w:t> </w:t>
      </w:r>
      <w:r w:rsidRPr="00977323">
        <w:rPr>
          <w:rFonts w:ascii="Aptos" w:hAnsi="Aptos" w:cs="Segoe UI"/>
        </w:rPr>
        <w:t>Příloze k nabídce.</w:t>
      </w:r>
    </w:p>
    <w:p w14:paraId="5B4BBB9A" w14:textId="65BD8307" w:rsidR="007A65E6" w:rsidRPr="00977323" w:rsidRDefault="007A65E6" w:rsidP="003C2EE9">
      <w:pPr>
        <w:spacing w:line="276" w:lineRule="auto"/>
        <w:jc w:val="both"/>
        <w:rPr>
          <w:rFonts w:ascii="Aptos" w:hAnsi="Aptos" w:cs="Segoe UI"/>
        </w:rPr>
      </w:pPr>
      <w:r w:rsidRPr="00977323">
        <w:rPr>
          <w:rFonts w:ascii="Aptos" w:hAnsi="Aptos" w:cs="Segoe UI"/>
        </w:rPr>
        <w:t>V tomto Pod-článku jsou uvedeny dodatečné požadavky k těm, které jsou uvedeny v jakýchkoli jiných Pod-článcích použitelných pro claim. Jestliže Zhotovitel nepostupuje, co se týče claimu, v souladu s tímto nebo jiným Pod-článkem, musí se při jakémkoli prodloužení doby nebo dodatečné platbě zohlednit rozsah (je-li nějaký), v kterém tento nedostatek bránil nebo negativně ovlivnil řádné prošetření claimu, jestliže ovšem claim není vyloučen podle druhého odstavce tohoto Pod-článku.</w:t>
      </w:r>
      <w:r w:rsidR="00A92BB1" w:rsidRPr="00977323">
        <w:rPr>
          <w:rFonts w:ascii="Aptos" w:hAnsi="Aptos" w:cs="Segoe UI"/>
        </w:rPr>
        <w:t>“</w:t>
      </w:r>
    </w:p>
    <w:p w14:paraId="0CCEE2A6" w14:textId="0DCD55C7" w:rsidR="009203A6" w:rsidRPr="00977323" w:rsidRDefault="6E180E33" w:rsidP="003C2EE9">
      <w:pPr>
        <w:spacing w:line="276" w:lineRule="auto"/>
        <w:jc w:val="both"/>
        <w:rPr>
          <w:rFonts w:ascii="Aptos" w:hAnsi="Aptos" w:cs="Segoe UI"/>
          <w:b/>
          <w:bCs/>
        </w:rPr>
      </w:pPr>
      <w:r w:rsidRPr="00977323">
        <w:rPr>
          <w:rFonts w:ascii="Aptos" w:hAnsi="Aptos" w:cs="Segoe UI"/>
          <w:b/>
          <w:bCs/>
        </w:rPr>
        <w:t>Pod-článek 20.2 se odstraňuje bez náhrady</w:t>
      </w:r>
    </w:p>
    <w:p w14:paraId="110D5412" w14:textId="052F43B7" w:rsidR="009203A6" w:rsidRPr="00977323" w:rsidRDefault="009203A6" w:rsidP="003C2EE9">
      <w:pPr>
        <w:spacing w:line="276" w:lineRule="auto"/>
        <w:jc w:val="both"/>
        <w:rPr>
          <w:rFonts w:ascii="Aptos" w:hAnsi="Aptos" w:cs="Segoe UI"/>
          <w:b/>
          <w:bCs/>
        </w:rPr>
      </w:pPr>
      <w:r w:rsidRPr="00977323">
        <w:rPr>
          <w:rFonts w:ascii="Aptos" w:hAnsi="Aptos" w:cs="Segoe UI"/>
          <w:b/>
          <w:bCs/>
        </w:rPr>
        <w:t>Pod-článek 20.3 se odstraňuje bez náhrady</w:t>
      </w:r>
    </w:p>
    <w:p w14:paraId="5DBFA74C" w14:textId="64CF6A3A" w:rsidR="009203A6" w:rsidRPr="00977323" w:rsidRDefault="009203A6" w:rsidP="003C2EE9">
      <w:pPr>
        <w:spacing w:line="276" w:lineRule="auto"/>
        <w:jc w:val="both"/>
        <w:rPr>
          <w:rFonts w:ascii="Aptos" w:hAnsi="Aptos" w:cs="Segoe UI"/>
        </w:rPr>
      </w:pPr>
      <w:r w:rsidRPr="00977323">
        <w:rPr>
          <w:rFonts w:ascii="Aptos" w:hAnsi="Aptos" w:cs="Segoe UI"/>
          <w:b/>
          <w:bCs/>
        </w:rPr>
        <w:t>Pod-článek 20.4 se odstraňuje bez náhrady</w:t>
      </w:r>
    </w:p>
    <w:p w14:paraId="20BE2266" w14:textId="17F1FBE4" w:rsidR="00F6643F" w:rsidRPr="00977323" w:rsidRDefault="00F6643F" w:rsidP="003C2EE9">
      <w:pPr>
        <w:spacing w:line="276" w:lineRule="auto"/>
        <w:jc w:val="both"/>
        <w:rPr>
          <w:rFonts w:ascii="Aptos" w:hAnsi="Aptos" w:cs="Segoe UI"/>
          <w:b/>
          <w:bCs/>
        </w:rPr>
      </w:pPr>
      <w:r w:rsidRPr="00977323">
        <w:rPr>
          <w:rFonts w:ascii="Aptos" w:hAnsi="Aptos" w:cs="Segoe UI"/>
          <w:b/>
          <w:bCs/>
        </w:rPr>
        <w:t>Pod-článek 20.5 se nahrazuje novým zněním:</w:t>
      </w:r>
    </w:p>
    <w:p w14:paraId="6102730D" w14:textId="68E07870" w:rsidR="00282D4F" w:rsidRPr="00977323" w:rsidRDefault="00282D4F" w:rsidP="003C2EE9">
      <w:pPr>
        <w:spacing w:line="276" w:lineRule="auto"/>
        <w:jc w:val="both"/>
        <w:rPr>
          <w:rFonts w:ascii="Aptos" w:hAnsi="Aptos" w:cs="Segoe UI"/>
          <w:b/>
          <w:bCs/>
        </w:rPr>
      </w:pPr>
      <w:r w:rsidRPr="00977323">
        <w:rPr>
          <w:rFonts w:ascii="Aptos" w:hAnsi="Aptos" w:cs="Segoe UI"/>
        </w:rPr>
        <w:lastRenderedPageBreak/>
        <w:t>„</w:t>
      </w:r>
      <w:r w:rsidRPr="00977323">
        <w:rPr>
          <w:rFonts w:ascii="Aptos" w:hAnsi="Aptos" w:cs="Segoe UI"/>
          <w:b/>
          <w:bCs/>
        </w:rPr>
        <w:t>Rozhodování sporů</w:t>
      </w:r>
    </w:p>
    <w:p w14:paraId="61257B74" w14:textId="0DBD179D" w:rsidR="00F6643F" w:rsidRPr="00977323" w:rsidRDefault="00282D4F" w:rsidP="003C2EE9">
      <w:pPr>
        <w:spacing w:line="276" w:lineRule="auto"/>
        <w:jc w:val="both"/>
        <w:rPr>
          <w:rFonts w:ascii="Aptos" w:hAnsi="Aptos" w:cs="Segoe UI"/>
        </w:rPr>
      </w:pPr>
      <w:r w:rsidRPr="00977323">
        <w:rPr>
          <w:rFonts w:ascii="Aptos" w:hAnsi="Aptos" w:cs="Segoe UI"/>
        </w:rPr>
        <w:t>Spory, které vzniknou ze Smlouvy nebo v souvislosti s ní a které se nepodaří odstranit smírně na základě jednání Stran, budou s konečnou platností vyřešeny před obecnými soudy České republiky."</w:t>
      </w:r>
    </w:p>
    <w:p w14:paraId="1CD3A60C" w14:textId="0EFA84EF" w:rsidR="000B5AF8" w:rsidRPr="00977323" w:rsidRDefault="00302565" w:rsidP="003C2EE9">
      <w:pPr>
        <w:spacing w:line="276" w:lineRule="auto"/>
        <w:jc w:val="both"/>
        <w:rPr>
          <w:rFonts w:ascii="Aptos" w:hAnsi="Aptos" w:cs="Segoe UI"/>
          <w:b/>
          <w:bCs/>
        </w:rPr>
      </w:pPr>
      <w:r w:rsidRPr="00977323">
        <w:rPr>
          <w:rFonts w:ascii="Aptos" w:hAnsi="Aptos" w:cs="Segoe UI"/>
          <w:b/>
          <w:bCs/>
        </w:rPr>
        <w:t xml:space="preserve">Pod-článek 20.6 se nahrazuje novým zněním: </w:t>
      </w:r>
    </w:p>
    <w:p w14:paraId="616869FC" w14:textId="624749AA" w:rsidR="00A15B4B" w:rsidRPr="00977323" w:rsidRDefault="00A15B4B" w:rsidP="003C2EE9">
      <w:pPr>
        <w:spacing w:line="276" w:lineRule="auto"/>
        <w:jc w:val="both"/>
        <w:rPr>
          <w:rFonts w:ascii="Aptos" w:hAnsi="Aptos" w:cs="Segoe UI"/>
          <w:b/>
          <w:bCs/>
        </w:rPr>
      </w:pPr>
      <w:r w:rsidRPr="00977323">
        <w:rPr>
          <w:rFonts w:ascii="Aptos" w:hAnsi="Aptos" w:cs="Segoe UI"/>
        </w:rPr>
        <w:t>„</w:t>
      </w:r>
      <w:r w:rsidRPr="00977323">
        <w:rPr>
          <w:rFonts w:ascii="Aptos" w:hAnsi="Aptos" w:cs="Segoe UI"/>
          <w:b/>
          <w:bCs/>
        </w:rPr>
        <w:t>Řízení před obecným soudem</w:t>
      </w:r>
    </w:p>
    <w:p w14:paraId="089625C8" w14:textId="5FC531C6" w:rsidR="00A15B4B" w:rsidRPr="00977323" w:rsidRDefault="00A15B4B" w:rsidP="003C2EE9">
      <w:pPr>
        <w:spacing w:line="276" w:lineRule="auto"/>
        <w:contextualSpacing/>
        <w:jc w:val="both"/>
        <w:rPr>
          <w:rFonts w:ascii="Aptos" w:hAnsi="Aptos" w:cs="Segoe UI"/>
        </w:rPr>
      </w:pPr>
      <w:r w:rsidRPr="00977323">
        <w:rPr>
          <w:rFonts w:ascii="Aptos" w:hAnsi="Aptos" w:cs="Segoe UI"/>
        </w:rPr>
        <w:t>Jestliže nedošlo ke smírnému narovnání, musí být jakýkoli spor, s konečnou platností vyřešen před obecnými soudy České republiky.</w:t>
      </w:r>
      <w:r w:rsidR="00EA5878" w:rsidRPr="00977323">
        <w:rPr>
          <w:rFonts w:ascii="Aptos" w:hAnsi="Aptos" w:cs="Segoe UI"/>
        </w:rPr>
        <w:t xml:space="preserve"> Místně příslušným je obecný soud podle sídla Objednatele. Rozhodným právem pro jakýkoliv spor je české právo.</w:t>
      </w:r>
      <w:r w:rsidRPr="00977323">
        <w:rPr>
          <w:rFonts w:ascii="Aptos" w:hAnsi="Aptos" w:cs="Segoe UI"/>
        </w:rPr>
        <w:t>"</w:t>
      </w:r>
    </w:p>
    <w:p w14:paraId="7A5732C9" w14:textId="36787C27" w:rsidR="00A24C6C" w:rsidRPr="00977323" w:rsidRDefault="008A189E" w:rsidP="003C2EE9">
      <w:pPr>
        <w:spacing w:line="276" w:lineRule="auto"/>
        <w:contextualSpacing/>
        <w:jc w:val="both"/>
        <w:rPr>
          <w:rFonts w:ascii="Aptos" w:hAnsi="Aptos" w:cs="Segoe UI"/>
        </w:rPr>
      </w:pPr>
      <w:r w:rsidRPr="00977323">
        <w:rPr>
          <w:rFonts w:ascii="Aptos" w:hAnsi="Aptos" w:cs="Segoe UI"/>
          <w:b/>
          <w:bCs/>
        </w:rPr>
        <w:t>Pod-člá</w:t>
      </w:r>
      <w:r w:rsidR="00A24C6C" w:rsidRPr="00977323">
        <w:rPr>
          <w:rFonts w:ascii="Aptos" w:hAnsi="Aptos" w:cs="Segoe UI"/>
          <w:b/>
          <w:bCs/>
        </w:rPr>
        <w:t>nek</w:t>
      </w:r>
      <w:r w:rsidRPr="00977323">
        <w:rPr>
          <w:rFonts w:ascii="Aptos" w:hAnsi="Aptos" w:cs="Segoe UI"/>
          <w:b/>
          <w:bCs/>
        </w:rPr>
        <w:t xml:space="preserve"> 20.7</w:t>
      </w:r>
      <w:r w:rsidR="00332647" w:rsidRPr="00977323">
        <w:rPr>
          <w:rFonts w:ascii="Aptos" w:hAnsi="Aptos" w:cs="Segoe UI"/>
          <w:b/>
          <w:bCs/>
        </w:rPr>
        <w:t xml:space="preserve"> </w:t>
      </w:r>
      <w:r w:rsidR="00A24C6C" w:rsidRPr="00977323">
        <w:rPr>
          <w:rFonts w:ascii="Aptos" w:hAnsi="Aptos" w:cs="Segoe UI"/>
          <w:b/>
          <w:bCs/>
        </w:rPr>
        <w:t xml:space="preserve">se </w:t>
      </w:r>
      <w:r w:rsidR="00EA5878" w:rsidRPr="00977323">
        <w:rPr>
          <w:rFonts w:ascii="Aptos" w:hAnsi="Aptos" w:cs="Segoe UI"/>
          <w:b/>
          <w:bCs/>
        </w:rPr>
        <w:t>odstraňuje bez náhrady</w:t>
      </w:r>
    </w:p>
    <w:p w14:paraId="66BF6BC2" w14:textId="649EA51C" w:rsidR="00A24C6C" w:rsidRPr="00977323" w:rsidRDefault="012011CC" w:rsidP="003C2EE9">
      <w:pPr>
        <w:spacing w:line="276" w:lineRule="auto"/>
        <w:contextualSpacing/>
        <w:jc w:val="both"/>
        <w:rPr>
          <w:rFonts w:ascii="Aptos" w:hAnsi="Aptos" w:cs="Segoe UI"/>
        </w:rPr>
      </w:pPr>
      <w:r w:rsidRPr="00977323">
        <w:rPr>
          <w:rFonts w:ascii="Aptos" w:hAnsi="Aptos" w:cs="Segoe UI"/>
          <w:b/>
          <w:bCs/>
        </w:rPr>
        <w:t xml:space="preserve">Pod-článek 20.8 se </w:t>
      </w:r>
      <w:r w:rsidR="48A01863" w:rsidRPr="00977323">
        <w:rPr>
          <w:rFonts w:ascii="Aptos" w:hAnsi="Aptos" w:cs="Segoe UI"/>
          <w:b/>
          <w:bCs/>
        </w:rPr>
        <w:t>odstraňuje bez náhrady</w:t>
      </w:r>
    </w:p>
    <w:sectPr w:rsidR="00A24C6C" w:rsidRPr="0097732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B54C6" w14:textId="77777777" w:rsidR="002433BD" w:rsidRDefault="002433BD" w:rsidP="00894B39">
      <w:pPr>
        <w:spacing w:after="0" w:line="240" w:lineRule="auto"/>
      </w:pPr>
      <w:r>
        <w:separator/>
      </w:r>
    </w:p>
  </w:endnote>
  <w:endnote w:type="continuationSeparator" w:id="0">
    <w:p w14:paraId="351138BF" w14:textId="77777777" w:rsidR="002433BD" w:rsidRDefault="002433BD" w:rsidP="00894B39">
      <w:pPr>
        <w:spacing w:after="0" w:line="240" w:lineRule="auto"/>
      </w:pPr>
      <w:r>
        <w:continuationSeparator/>
      </w:r>
    </w:p>
  </w:endnote>
  <w:endnote w:type="continuationNotice" w:id="1">
    <w:p w14:paraId="4A7DA9CB" w14:textId="77777777" w:rsidR="002433BD" w:rsidRDefault="002433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inion">
    <w:panose1 w:val="00000000000000000000"/>
    <w:charset w:val="02"/>
    <w:family w:val="swiss"/>
    <w:notTrueType/>
    <w:pitch w:val="variable"/>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SegoeUI-Bold">
    <w:altName w:val="Segoe U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581262907"/>
      <w:docPartObj>
        <w:docPartGallery w:val="Page Numbers (Bottom of Page)"/>
        <w:docPartUnique/>
      </w:docPartObj>
    </w:sdtPr>
    <w:sdtContent>
      <w:sdt>
        <w:sdtPr>
          <w:rPr>
            <w:rFonts w:ascii="Aptos" w:hAnsi="Aptos"/>
            <w:sz w:val="20"/>
            <w:szCs w:val="20"/>
          </w:rPr>
          <w:id w:val="1728636285"/>
          <w:docPartObj>
            <w:docPartGallery w:val="Page Numbers (Top of Page)"/>
            <w:docPartUnique/>
          </w:docPartObj>
        </w:sdtPr>
        <w:sdtContent>
          <w:p w14:paraId="6F80B436" w14:textId="6C14E85E" w:rsidR="00977323" w:rsidRPr="00977323" w:rsidRDefault="00977323">
            <w:pPr>
              <w:pStyle w:val="Zpat"/>
              <w:jc w:val="center"/>
              <w:rPr>
                <w:rFonts w:ascii="Aptos" w:hAnsi="Aptos"/>
                <w:sz w:val="20"/>
                <w:szCs w:val="20"/>
              </w:rPr>
            </w:pPr>
            <w:r w:rsidRPr="00977323">
              <w:rPr>
                <w:rFonts w:ascii="Aptos" w:hAnsi="Aptos"/>
                <w:sz w:val="20"/>
                <w:szCs w:val="20"/>
              </w:rPr>
              <w:t xml:space="preserve">Stránka </w:t>
            </w:r>
            <w:r w:rsidRPr="00977323">
              <w:rPr>
                <w:rFonts w:ascii="Aptos" w:hAnsi="Aptos"/>
                <w:b/>
                <w:bCs/>
                <w:sz w:val="20"/>
                <w:szCs w:val="20"/>
              </w:rPr>
              <w:fldChar w:fldCharType="begin"/>
            </w:r>
            <w:r w:rsidRPr="00977323">
              <w:rPr>
                <w:rFonts w:ascii="Aptos" w:hAnsi="Aptos"/>
                <w:b/>
                <w:bCs/>
                <w:sz w:val="20"/>
                <w:szCs w:val="20"/>
              </w:rPr>
              <w:instrText>PAGE</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r w:rsidRPr="00977323">
              <w:rPr>
                <w:rFonts w:ascii="Aptos" w:hAnsi="Aptos"/>
                <w:sz w:val="20"/>
                <w:szCs w:val="20"/>
              </w:rPr>
              <w:t xml:space="preserve"> z </w:t>
            </w:r>
            <w:r w:rsidRPr="00977323">
              <w:rPr>
                <w:rFonts w:ascii="Aptos" w:hAnsi="Aptos"/>
                <w:b/>
                <w:bCs/>
                <w:sz w:val="20"/>
                <w:szCs w:val="20"/>
              </w:rPr>
              <w:fldChar w:fldCharType="begin"/>
            </w:r>
            <w:r w:rsidRPr="00977323">
              <w:rPr>
                <w:rFonts w:ascii="Aptos" w:hAnsi="Aptos"/>
                <w:b/>
                <w:bCs/>
                <w:sz w:val="20"/>
                <w:szCs w:val="20"/>
              </w:rPr>
              <w:instrText>NUMPAGES</w:instrText>
            </w:r>
            <w:r w:rsidRPr="00977323">
              <w:rPr>
                <w:rFonts w:ascii="Aptos" w:hAnsi="Aptos"/>
                <w:b/>
                <w:bCs/>
                <w:sz w:val="20"/>
                <w:szCs w:val="20"/>
              </w:rPr>
              <w:fldChar w:fldCharType="separate"/>
            </w:r>
            <w:r w:rsidRPr="00977323">
              <w:rPr>
                <w:rFonts w:ascii="Aptos" w:hAnsi="Aptos"/>
                <w:b/>
                <w:bCs/>
                <w:sz w:val="20"/>
                <w:szCs w:val="20"/>
              </w:rPr>
              <w:t>2</w:t>
            </w:r>
            <w:r w:rsidRPr="00977323">
              <w:rPr>
                <w:rFonts w:ascii="Aptos" w:hAnsi="Aptos"/>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C5474" w14:textId="77777777" w:rsidR="002433BD" w:rsidRDefault="002433BD" w:rsidP="00894B39">
      <w:pPr>
        <w:spacing w:after="0" w:line="240" w:lineRule="auto"/>
      </w:pPr>
      <w:r>
        <w:separator/>
      </w:r>
    </w:p>
  </w:footnote>
  <w:footnote w:type="continuationSeparator" w:id="0">
    <w:p w14:paraId="10188C42" w14:textId="77777777" w:rsidR="002433BD" w:rsidRDefault="002433BD" w:rsidP="00894B39">
      <w:pPr>
        <w:spacing w:after="0" w:line="240" w:lineRule="auto"/>
      </w:pPr>
      <w:r>
        <w:continuationSeparator/>
      </w:r>
    </w:p>
  </w:footnote>
  <w:footnote w:type="continuationNotice" w:id="1">
    <w:p w14:paraId="03CF15C6" w14:textId="77777777" w:rsidR="002433BD" w:rsidRDefault="002433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4B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F6792"/>
    <w:multiLevelType w:val="hybridMultilevel"/>
    <w:tmpl w:val="1102F16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3D3799"/>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333287"/>
    <w:multiLevelType w:val="hybridMultilevel"/>
    <w:tmpl w:val="5FD04D52"/>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4" w15:restartNumberingAfterBreak="0">
    <w:nsid w:val="0CDB6622"/>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1554DB"/>
    <w:multiLevelType w:val="hybridMultilevel"/>
    <w:tmpl w:val="E68E86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603720"/>
    <w:multiLevelType w:val="hybridMultilevel"/>
    <w:tmpl w:val="50B0C650"/>
    <w:lvl w:ilvl="0" w:tplc="8736CA4C">
      <w:start w:val="1"/>
      <w:numFmt w:val="lowerRoman"/>
      <w:lvlText w:val="%1."/>
      <w:lvlJc w:val="right"/>
      <w:pPr>
        <w:ind w:left="1440" w:hanging="360"/>
      </w:pPr>
      <w:rPr>
        <w:rFonts w:ascii="Segoe UI" w:hAnsi="Segoe UI" w:cs="Segoe UI" w:hint="default"/>
        <w:i w:val="0"/>
        <w:iCs/>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65F7F57"/>
    <w:multiLevelType w:val="hybridMultilevel"/>
    <w:tmpl w:val="06F07088"/>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E02905"/>
    <w:multiLevelType w:val="hybridMultilevel"/>
    <w:tmpl w:val="D86665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4859D1"/>
    <w:multiLevelType w:val="hybridMultilevel"/>
    <w:tmpl w:val="4ABC6EA0"/>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D0F7FCC"/>
    <w:multiLevelType w:val="hybridMultilevel"/>
    <w:tmpl w:val="102CA548"/>
    <w:lvl w:ilvl="0" w:tplc="2A94E3BE">
      <w:start w:val="1"/>
      <w:numFmt w:val="lowerLetter"/>
      <w:lvlText w:val="%1)"/>
      <w:lvlJc w:val="left"/>
      <w:pPr>
        <w:ind w:left="720" w:hanging="360"/>
      </w:pPr>
      <w:rPr>
        <w:rFonts w:ascii="Segoe UI" w:hAnsi="Segoe UI" w:cs="Segoe UI" w:hint="default"/>
        <w:b w:val="0"/>
        <w:i w:val="0"/>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0A0980"/>
    <w:multiLevelType w:val="singleLevel"/>
    <w:tmpl w:val="1170694C"/>
    <w:lvl w:ilvl="0">
      <w:start w:val="1"/>
      <w:numFmt w:val="lowerLetter"/>
      <w:lvlText w:val="(%1)"/>
      <w:legacy w:legacy="1" w:legacySpace="0" w:legacyIndent="1410"/>
      <w:lvlJc w:val="left"/>
      <w:pPr>
        <w:ind w:left="1552" w:hanging="1410"/>
      </w:pPr>
    </w:lvl>
  </w:abstractNum>
  <w:abstractNum w:abstractNumId="12" w15:restartNumberingAfterBreak="0">
    <w:nsid w:val="24C43BC5"/>
    <w:multiLevelType w:val="hybridMultilevel"/>
    <w:tmpl w:val="5DA0226A"/>
    <w:lvl w:ilvl="0" w:tplc="3080098E">
      <w:start w:val="4"/>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4F157E6"/>
    <w:multiLevelType w:val="hybridMultilevel"/>
    <w:tmpl w:val="AC3C20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5463380"/>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BB22AB"/>
    <w:multiLevelType w:val="hybridMultilevel"/>
    <w:tmpl w:val="74D2F5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DFC5180"/>
    <w:multiLevelType w:val="hybridMultilevel"/>
    <w:tmpl w:val="DFC64B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D8194E"/>
    <w:multiLevelType w:val="hybridMultilevel"/>
    <w:tmpl w:val="7C8698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0F64DC0"/>
    <w:multiLevelType w:val="hybridMultilevel"/>
    <w:tmpl w:val="1144DE3E"/>
    <w:lvl w:ilvl="0" w:tplc="A702A69C">
      <w:start w:val="1"/>
      <w:numFmt w:val="lowerRoman"/>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1D54B0C"/>
    <w:multiLevelType w:val="hybridMultilevel"/>
    <w:tmpl w:val="80FA8E5A"/>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844E40"/>
    <w:multiLevelType w:val="hybridMultilevel"/>
    <w:tmpl w:val="551CA8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3F2671E"/>
    <w:multiLevelType w:val="hybridMultilevel"/>
    <w:tmpl w:val="8F6EFE0A"/>
    <w:lvl w:ilvl="0" w:tplc="0405001B">
      <w:start w:val="1"/>
      <w:numFmt w:val="low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47430A8C"/>
    <w:multiLevelType w:val="hybridMultilevel"/>
    <w:tmpl w:val="9AA88F66"/>
    <w:lvl w:ilvl="0" w:tplc="A702A69C">
      <w:start w:val="1"/>
      <w:numFmt w:val="lowerRoman"/>
      <w:lvlText w:val="(%1)"/>
      <w:lvlJc w:val="right"/>
      <w:pPr>
        <w:ind w:left="2705" w:hanging="360"/>
      </w:pPr>
      <w:rPr>
        <w:rFonts w:hint="default"/>
        <w:b w:val="0"/>
      </w:rPr>
    </w:lvl>
    <w:lvl w:ilvl="1" w:tplc="04050019" w:tentative="1">
      <w:start w:val="1"/>
      <w:numFmt w:val="lowerLetter"/>
      <w:lvlText w:val="%2."/>
      <w:lvlJc w:val="left"/>
      <w:pPr>
        <w:ind w:left="3425" w:hanging="360"/>
      </w:pPr>
    </w:lvl>
    <w:lvl w:ilvl="2" w:tplc="0405001B" w:tentative="1">
      <w:start w:val="1"/>
      <w:numFmt w:val="lowerRoman"/>
      <w:lvlText w:val="%3."/>
      <w:lvlJc w:val="right"/>
      <w:pPr>
        <w:ind w:left="4145" w:hanging="180"/>
      </w:pPr>
    </w:lvl>
    <w:lvl w:ilvl="3" w:tplc="0405000F" w:tentative="1">
      <w:start w:val="1"/>
      <w:numFmt w:val="decimal"/>
      <w:lvlText w:val="%4."/>
      <w:lvlJc w:val="left"/>
      <w:pPr>
        <w:ind w:left="4865" w:hanging="360"/>
      </w:pPr>
    </w:lvl>
    <w:lvl w:ilvl="4" w:tplc="04050019" w:tentative="1">
      <w:start w:val="1"/>
      <w:numFmt w:val="lowerLetter"/>
      <w:lvlText w:val="%5."/>
      <w:lvlJc w:val="left"/>
      <w:pPr>
        <w:ind w:left="5585" w:hanging="360"/>
      </w:pPr>
    </w:lvl>
    <w:lvl w:ilvl="5" w:tplc="0405001B" w:tentative="1">
      <w:start w:val="1"/>
      <w:numFmt w:val="lowerRoman"/>
      <w:lvlText w:val="%6."/>
      <w:lvlJc w:val="right"/>
      <w:pPr>
        <w:ind w:left="6305" w:hanging="180"/>
      </w:pPr>
    </w:lvl>
    <w:lvl w:ilvl="6" w:tplc="0405000F" w:tentative="1">
      <w:start w:val="1"/>
      <w:numFmt w:val="decimal"/>
      <w:lvlText w:val="%7."/>
      <w:lvlJc w:val="left"/>
      <w:pPr>
        <w:ind w:left="7025" w:hanging="360"/>
      </w:pPr>
    </w:lvl>
    <w:lvl w:ilvl="7" w:tplc="04050019" w:tentative="1">
      <w:start w:val="1"/>
      <w:numFmt w:val="lowerLetter"/>
      <w:lvlText w:val="%8."/>
      <w:lvlJc w:val="left"/>
      <w:pPr>
        <w:ind w:left="7745" w:hanging="360"/>
      </w:pPr>
    </w:lvl>
    <w:lvl w:ilvl="8" w:tplc="0405001B" w:tentative="1">
      <w:start w:val="1"/>
      <w:numFmt w:val="lowerRoman"/>
      <w:lvlText w:val="%9."/>
      <w:lvlJc w:val="right"/>
      <w:pPr>
        <w:ind w:left="8465" w:hanging="180"/>
      </w:pPr>
    </w:lvl>
  </w:abstractNum>
  <w:abstractNum w:abstractNumId="23" w15:restartNumberingAfterBreak="0">
    <w:nsid w:val="4D78374C"/>
    <w:multiLevelType w:val="hybridMultilevel"/>
    <w:tmpl w:val="5ECE7D6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E845B22"/>
    <w:multiLevelType w:val="hybridMultilevel"/>
    <w:tmpl w:val="ED7419C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16F674B"/>
    <w:multiLevelType w:val="hybridMultilevel"/>
    <w:tmpl w:val="6D84F7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87E19D9"/>
    <w:multiLevelType w:val="hybridMultilevel"/>
    <w:tmpl w:val="84E6EF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A675D6D"/>
    <w:multiLevelType w:val="hybridMultilevel"/>
    <w:tmpl w:val="E3E0A6A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AD86927"/>
    <w:multiLevelType w:val="hybridMultilevel"/>
    <w:tmpl w:val="6ECAB57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617C2434"/>
    <w:multiLevelType w:val="hybridMultilevel"/>
    <w:tmpl w:val="301E73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776277"/>
    <w:multiLevelType w:val="hybridMultilevel"/>
    <w:tmpl w:val="8B4C6558"/>
    <w:lvl w:ilvl="0" w:tplc="0405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8C7705A"/>
    <w:multiLevelType w:val="hybridMultilevel"/>
    <w:tmpl w:val="D786A7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9216A2B"/>
    <w:multiLevelType w:val="hybridMultilevel"/>
    <w:tmpl w:val="A40C0C38"/>
    <w:lvl w:ilvl="0" w:tplc="E8B4ECA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6E72F9"/>
    <w:multiLevelType w:val="hybridMultilevel"/>
    <w:tmpl w:val="5D26D2B4"/>
    <w:lvl w:ilvl="0" w:tplc="EA00C246">
      <w:start w:val="1"/>
      <w:numFmt w:val="lowerLetter"/>
      <w:lvlText w:val="%1)"/>
      <w:lvlJc w:val="left"/>
      <w:pPr>
        <w:ind w:left="720" w:hanging="360"/>
      </w:pPr>
      <w:rPr>
        <w:rFonts w:ascii="Segoe UI" w:hAnsi="Segoe UI" w:cs="Segoe UI" w:hint="default"/>
        <w:b w:val="0"/>
        <w:i w:val="0"/>
        <w:color w:val="000000" w:themeColor="text1"/>
        <w:w w:val="89"/>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1E1B2D"/>
    <w:multiLevelType w:val="hybridMultilevel"/>
    <w:tmpl w:val="AB904114"/>
    <w:lvl w:ilvl="0" w:tplc="0405001B">
      <w:start w:val="1"/>
      <w:numFmt w:val="low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5" w15:restartNumberingAfterBreak="0">
    <w:nsid w:val="735D0EAE"/>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FB02FE"/>
    <w:multiLevelType w:val="hybridMultilevel"/>
    <w:tmpl w:val="E022F5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905128"/>
    <w:multiLevelType w:val="hybridMultilevel"/>
    <w:tmpl w:val="86BA05F4"/>
    <w:lvl w:ilvl="0" w:tplc="04050017">
      <w:start w:val="1"/>
      <w:numFmt w:val="lowerLetter"/>
      <w:lvlText w:val="%1)"/>
      <w:lvlJc w:val="left"/>
      <w:pPr>
        <w:ind w:left="720" w:hanging="360"/>
      </w:pPr>
    </w:lvl>
    <w:lvl w:ilvl="1" w:tplc="0405001B">
      <w:start w:val="1"/>
      <w:numFmt w:val="lowerRoman"/>
      <w:lvlText w:val="%2."/>
      <w:lvlJc w:val="right"/>
      <w:pPr>
        <w:ind w:left="1068"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A376B90"/>
    <w:multiLevelType w:val="hybridMultilevel"/>
    <w:tmpl w:val="71D45E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A8A482B"/>
    <w:multiLevelType w:val="hybridMultilevel"/>
    <w:tmpl w:val="DA325EEE"/>
    <w:lvl w:ilvl="0" w:tplc="62A27A3E">
      <w:start w:val="1"/>
      <w:numFmt w:val="lowerLetter"/>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D480AD6"/>
    <w:multiLevelType w:val="hybridMultilevel"/>
    <w:tmpl w:val="E3E0A6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37591F"/>
    <w:multiLevelType w:val="hybridMultilevel"/>
    <w:tmpl w:val="7D7C6208"/>
    <w:lvl w:ilvl="0" w:tplc="20BAE642">
      <w:start w:val="3"/>
      <w:numFmt w:val="upperLetter"/>
      <w:lvlText w:val="%1."/>
      <w:lvlJc w:val="left"/>
      <w:pPr>
        <w:ind w:left="720" w:hanging="360"/>
      </w:pPr>
      <w:rPr>
        <w:rFonts w:eastAsia="Arial Unicode M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F7910E7"/>
    <w:multiLevelType w:val="hybridMultilevel"/>
    <w:tmpl w:val="ED7419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18210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685996">
    <w:abstractNumId w:val="11"/>
    <w:lvlOverride w:ilvl="0">
      <w:startOverride w:val="1"/>
    </w:lvlOverride>
  </w:num>
  <w:num w:numId="3" w16cid:durableId="1063452939">
    <w:abstractNumId w:val="41"/>
  </w:num>
  <w:num w:numId="4" w16cid:durableId="1238705111">
    <w:abstractNumId w:val="8"/>
  </w:num>
  <w:num w:numId="5" w16cid:durableId="429087544">
    <w:abstractNumId w:val="24"/>
  </w:num>
  <w:num w:numId="6" w16cid:durableId="897324988">
    <w:abstractNumId w:val="21"/>
  </w:num>
  <w:num w:numId="7" w16cid:durableId="459302712">
    <w:abstractNumId w:val="5"/>
  </w:num>
  <w:num w:numId="8" w16cid:durableId="1614169454">
    <w:abstractNumId w:val="18"/>
  </w:num>
  <w:num w:numId="9" w16cid:durableId="932933417">
    <w:abstractNumId w:val="32"/>
  </w:num>
  <w:num w:numId="10" w16cid:durableId="205140223">
    <w:abstractNumId w:val="10"/>
  </w:num>
  <w:num w:numId="11" w16cid:durableId="552735850">
    <w:abstractNumId w:val="9"/>
  </w:num>
  <w:num w:numId="12" w16cid:durableId="1049761267">
    <w:abstractNumId w:val="25"/>
  </w:num>
  <w:num w:numId="13" w16cid:durableId="388382640">
    <w:abstractNumId w:val="1"/>
  </w:num>
  <w:num w:numId="14" w16cid:durableId="688216460">
    <w:abstractNumId w:val="7"/>
  </w:num>
  <w:num w:numId="15" w16cid:durableId="730075773">
    <w:abstractNumId w:val="31"/>
  </w:num>
  <w:num w:numId="16" w16cid:durableId="495655281">
    <w:abstractNumId w:val="30"/>
  </w:num>
  <w:num w:numId="17" w16cid:durableId="127558287">
    <w:abstractNumId w:val="6"/>
  </w:num>
  <w:num w:numId="18" w16cid:durableId="2077166898">
    <w:abstractNumId w:val="33"/>
  </w:num>
  <w:num w:numId="19" w16cid:durableId="216823764">
    <w:abstractNumId w:val="27"/>
  </w:num>
  <w:num w:numId="20" w16cid:durableId="999389805">
    <w:abstractNumId w:val="22"/>
  </w:num>
  <w:num w:numId="21" w16cid:durableId="1249267622">
    <w:abstractNumId w:val="23"/>
  </w:num>
  <w:num w:numId="22" w16cid:durableId="727336472">
    <w:abstractNumId w:val="26"/>
  </w:num>
  <w:num w:numId="23" w16cid:durableId="1126966496">
    <w:abstractNumId w:val="29"/>
  </w:num>
  <w:num w:numId="24" w16cid:durableId="938412973">
    <w:abstractNumId w:val="2"/>
  </w:num>
  <w:num w:numId="25" w16cid:durableId="325478222">
    <w:abstractNumId w:val="42"/>
  </w:num>
  <w:num w:numId="26" w16cid:durableId="1801609064">
    <w:abstractNumId w:val="4"/>
  </w:num>
  <w:num w:numId="27" w16cid:durableId="104539867">
    <w:abstractNumId w:val="14"/>
  </w:num>
  <w:num w:numId="28" w16cid:durableId="1416970708">
    <w:abstractNumId w:val="40"/>
  </w:num>
  <w:num w:numId="29" w16cid:durableId="1530755190">
    <w:abstractNumId w:val="35"/>
  </w:num>
  <w:num w:numId="30" w16cid:durableId="1175144671">
    <w:abstractNumId w:val="0"/>
  </w:num>
  <w:num w:numId="31" w16cid:durableId="917053843">
    <w:abstractNumId w:val="16"/>
  </w:num>
  <w:num w:numId="32" w16cid:durableId="23135182">
    <w:abstractNumId w:val="17"/>
  </w:num>
  <w:num w:numId="33" w16cid:durableId="248005587">
    <w:abstractNumId w:val="3"/>
  </w:num>
  <w:num w:numId="34" w16cid:durableId="1073743808">
    <w:abstractNumId w:val="36"/>
  </w:num>
  <w:num w:numId="35" w16cid:durableId="1508012896">
    <w:abstractNumId w:val="34"/>
  </w:num>
  <w:num w:numId="36" w16cid:durableId="1515611722">
    <w:abstractNumId w:val="38"/>
  </w:num>
  <w:num w:numId="37" w16cid:durableId="1290747250">
    <w:abstractNumId w:val="39"/>
  </w:num>
  <w:num w:numId="38" w16cid:durableId="1520655687">
    <w:abstractNumId w:val="19"/>
  </w:num>
  <w:num w:numId="39" w16cid:durableId="1905750785">
    <w:abstractNumId w:val="20"/>
  </w:num>
  <w:num w:numId="40" w16cid:durableId="427193282">
    <w:abstractNumId w:val="13"/>
  </w:num>
  <w:num w:numId="41" w16cid:durableId="1882207983">
    <w:abstractNumId w:val="12"/>
  </w:num>
  <w:num w:numId="42" w16cid:durableId="561254611">
    <w:abstractNumId w:val="15"/>
  </w:num>
  <w:num w:numId="43" w16cid:durableId="1576862682">
    <w:abstractNumId w:val="37"/>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áš Michálek">
    <w15:presenceInfo w15:providerId="AD" w15:userId="S::michalek@solkind.cz::c391f67a-b0e2-4972-9a66-333a34c6fa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34F"/>
    <w:rsid w:val="000033DB"/>
    <w:rsid w:val="00003B93"/>
    <w:rsid w:val="00004141"/>
    <w:rsid w:val="00004E35"/>
    <w:rsid w:val="00006AC7"/>
    <w:rsid w:val="00007C1C"/>
    <w:rsid w:val="000130A1"/>
    <w:rsid w:val="00015A7B"/>
    <w:rsid w:val="00015C28"/>
    <w:rsid w:val="00016F41"/>
    <w:rsid w:val="000170E2"/>
    <w:rsid w:val="000216F8"/>
    <w:rsid w:val="00022126"/>
    <w:rsid w:val="000236EF"/>
    <w:rsid w:val="0002511F"/>
    <w:rsid w:val="00025D71"/>
    <w:rsid w:val="00026292"/>
    <w:rsid w:val="000304B6"/>
    <w:rsid w:val="0003324A"/>
    <w:rsid w:val="000339FA"/>
    <w:rsid w:val="00034CAE"/>
    <w:rsid w:val="00041331"/>
    <w:rsid w:val="00042582"/>
    <w:rsid w:val="000435EE"/>
    <w:rsid w:val="00045D1A"/>
    <w:rsid w:val="00052169"/>
    <w:rsid w:val="00053382"/>
    <w:rsid w:val="00054C83"/>
    <w:rsid w:val="00055167"/>
    <w:rsid w:val="00061218"/>
    <w:rsid w:val="00063620"/>
    <w:rsid w:val="00065A09"/>
    <w:rsid w:val="000670E3"/>
    <w:rsid w:val="000703A4"/>
    <w:rsid w:val="00082271"/>
    <w:rsid w:val="0008291E"/>
    <w:rsid w:val="00083F57"/>
    <w:rsid w:val="00085A57"/>
    <w:rsid w:val="000865C1"/>
    <w:rsid w:val="0008717C"/>
    <w:rsid w:val="00087369"/>
    <w:rsid w:val="00087904"/>
    <w:rsid w:val="00094E26"/>
    <w:rsid w:val="000964D6"/>
    <w:rsid w:val="000970D6"/>
    <w:rsid w:val="000A08D2"/>
    <w:rsid w:val="000A194D"/>
    <w:rsid w:val="000A2845"/>
    <w:rsid w:val="000A684D"/>
    <w:rsid w:val="000B000A"/>
    <w:rsid w:val="000B01E0"/>
    <w:rsid w:val="000B1165"/>
    <w:rsid w:val="000B25CB"/>
    <w:rsid w:val="000B5AF8"/>
    <w:rsid w:val="000B7188"/>
    <w:rsid w:val="000C4D2B"/>
    <w:rsid w:val="000C70E7"/>
    <w:rsid w:val="000C72F8"/>
    <w:rsid w:val="000D012C"/>
    <w:rsid w:val="000D2021"/>
    <w:rsid w:val="000D2F51"/>
    <w:rsid w:val="000D32F7"/>
    <w:rsid w:val="000D3AAA"/>
    <w:rsid w:val="000D6827"/>
    <w:rsid w:val="000D7E3A"/>
    <w:rsid w:val="000E504F"/>
    <w:rsid w:val="000F03FA"/>
    <w:rsid w:val="000F2008"/>
    <w:rsid w:val="000F21AD"/>
    <w:rsid w:val="000F4449"/>
    <w:rsid w:val="000F5673"/>
    <w:rsid w:val="000F709C"/>
    <w:rsid w:val="001008C5"/>
    <w:rsid w:val="00101270"/>
    <w:rsid w:val="001013D6"/>
    <w:rsid w:val="00103E55"/>
    <w:rsid w:val="00107A8B"/>
    <w:rsid w:val="00110FB3"/>
    <w:rsid w:val="001112C0"/>
    <w:rsid w:val="00113BD8"/>
    <w:rsid w:val="0011718F"/>
    <w:rsid w:val="0012106C"/>
    <w:rsid w:val="0012226E"/>
    <w:rsid w:val="0012266E"/>
    <w:rsid w:val="001249BD"/>
    <w:rsid w:val="001258B0"/>
    <w:rsid w:val="001325B2"/>
    <w:rsid w:val="00133F53"/>
    <w:rsid w:val="00141A23"/>
    <w:rsid w:val="00143AF0"/>
    <w:rsid w:val="00144861"/>
    <w:rsid w:val="00145456"/>
    <w:rsid w:val="00147127"/>
    <w:rsid w:val="001471E7"/>
    <w:rsid w:val="00150ECD"/>
    <w:rsid w:val="001535F4"/>
    <w:rsid w:val="001545CF"/>
    <w:rsid w:val="00154844"/>
    <w:rsid w:val="0015528F"/>
    <w:rsid w:val="00155429"/>
    <w:rsid w:val="001556C7"/>
    <w:rsid w:val="00156790"/>
    <w:rsid w:val="00157109"/>
    <w:rsid w:val="00157AC9"/>
    <w:rsid w:val="001605D1"/>
    <w:rsid w:val="00161EF6"/>
    <w:rsid w:val="00163D2D"/>
    <w:rsid w:val="0016697D"/>
    <w:rsid w:val="001670C5"/>
    <w:rsid w:val="00167B0C"/>
    <w:rsid w:val="00173603"/>
    <w:rsid w:val="00177947"/>
    <w:rsid w:val="001826D7"/>
    <w:rsid w:val="001835CF"/>
    <w:rsid w:val="0018420F"/>
    <w:rsid w:val="00184D01"/>
    <w:rsid w:val="0018636D"/>
    <w:rsid w:val="001874A9"/>
    <w:rsid w:val="001906AD"/>
    <w:rsid w:val="00190AF6"/>
    <w:rsid w:val="00191E96"/>
    <w:rsid w:val="00191F11"/>
    <w:rsid w:val="00191FD1"/>
    <w:rsid w:val="0019434D"/>
    <w:rsid w:val="00194E53"/>
    <w:rsid w:val="00195671"/>
    <w:rsid w:val="001971F3"/>
    <w:rsid w:val="00197CBE"/>
    <w:rsid w:val="001A0C0B"/>
    <w:rsid w:val="001A3C7C"/>
    <w:rsid w:val="001A6C2D"/>
    <w:rsid w:val="001A772B"/>
    <w:rsid w:val="001B0791"/>
    <w:rsid w:val="001B1DAC"/>
    <w:rsid w:val="001B2C0E"/>
    <w:rsid w:val="001B3F24"/>
    <w:rsid w:val="001B4D36"/>
    <w:rsid w:val="001B7B87"/>
    <w:rsid w:val="001C33F7"/>
    <w:rsid w:val="001C49AE"/>
    <w:rsid w:val="001C5669"/>
    <w:rsid w:val="001C6B4D"/>
    <w:rsid w:val="001D21F4"/>
    <w:rsid w:val="001D4531"/>
    <w:rsid w:val="001D4B84"/>
    <w:rsid w:val="001D59AB"/>
    <w:rsid w:val="001D59E0"/>
    <w:rsid w:val="001D5FC0"/>
    <w:rsid w:val="001D6257"/>
    <w:rsid w:val="001F05C8"/>
    <w:rsid w:val="001F0D51"/>
    <w:rsid w:val="001F3470"/>
    <w:rsid w:val="001F7D88"/>
    <w:rsid w:val="0020203E"/>
    <w:rsid w:val="002045A4"/>
    <w:rsid w:val="0021076D"/>
    <w:rsid w:val="00211316"/>
    <w:rsid w:val="002121B6"/>
    <w:rsid w:val="00213C36"/>
    <w:rsid w:val="00213DC3"/>
    <w:rsid w:val="002141A3"/>
    <w:rsid w:val="002153BD"/>
    <w:rsid w:val="0021795F"/>
    <w:rsid w:val="00217C2E"/>
    <w:rsid w:val="00220EDC"/>
    <w:rsid w:val="0022228C"/>
    <w:rsid w:val="00225C3C"/>
    <w:rsid w:val="0022724C"/>
    <w:rsid w:val="00230CCD"/>
    <w:rsid w:val="002346DF"/>
    <w:rsid w:val="00237748"/>
    <w:rsid w:val="00242D3A"/>
    <w:rsid w:val="002433BD"/>
    <w:rsid w:val="002468EE"/>
    <w:rsid w:val="00246AAD"/>
    <w:rsid w:val="00247C1C"/>
    <w:rsid w:val="0025398E"/>
    <w:rsid w:val="00254472"/>
    <w:rsid w:val="00261674"/>
    <w:rsid w:val="002622F3"/>
    <w:rsid w:val="00265C58"/>
    <w:rsid w:val="00265E9C"/>
    <w:rsid w:val="00271732"/>
    <w:rsid w:val="002738AA"/>
    <w:rsid w:val="002743BD"/>
    <w:rsid w:val="00275237"/>
    <w:rsid w:val="002775DB"/>
    <w:rsid w:val="00282D4F"/>
    <w:rsid w:val="0028601F"/>
    <w:rsid w:val="00287C2B"/>
    <w:rsid w:val="00290EF1"/>
    <w:rsid w:val="00291164"/>
    <w:rsid w:val="0029443D"/>
    <w:rsid w:val="0029685D"/>
    <w:rsid w:val="002A1BFC"/>
    <w:rsid w:val="002A42A1"/>
    <w:rsid w:val="002A4ABB"/>
    <w:rsid w:val="002A651E"/>
    <w:rsid w:val="002A6775"/>
    <w:rsid w:val="002B296F"/>
    <w:rsid w:val="002B3F7D"/>
    <w:rsid w:val="002B448A"/>
    <w:rsid w:val="002B456F"/>
    <w:rsid w:val="002B4E9E"/>
    <w:rsid w:val="002C06C3"/>
    <w:rsid w:val="002C2284"/>
    <w:rsid w:val="002C4C1B"/>
    <w:rsid w:val="002C636A"/>
    <w:rsid w:val="002D16A9"/>
    <w:rsid w:val="002D1CFE"/>
    <w:rsid w:val="002D3622"/>
    <w:rsid w:val="002D4AAC"/>
    <w:rsid w:val="002D4D30"/>
    <w:rsid w:val="002D6EFF"/>
    <w:rsid w:val="002E10DA"/>
    <w:rsid w:val="002E3D7D"/>
    <w:rsid w:val="002E5175"/>
    <w:rsid w:val="002E54A4"/>
    <w:rsid w:val="002E5770"/>
    <w:rsid w:val="002E776A"/>
    <w:rsid w:val="002F018A"/>
    <w:rsid w:val="002F2852"/>
    <w:rsid w:val="002F4B03"/>
    <w:rsid w:val="002F4BF6"/>
    <w:rsid w:val="002F5665"/>
    <w:rsid w:val="003006FD"/>
    <w:rsid w:val="00301166"/>
    <w:rsid w:val="00302565"/>
    <w:rsid w:val="003037C5"/>
    <w:rsid w:val="00303FE6"/>
    <w:rsid w:val="00304ED6"/>
    <w:rsid w:val="00305369"/>
    <w:rsid w:val="00307E36"/>
    <w:rsid w:val="00311AAF"/>
    <w:rsid w:val="00313460"/>
    <w:rsid w:val="0031587A"/>
    <w:rsid w:val="003177B8"/>
    <w:rsid w:val="003208E7"/>
    <w:rsid w:val="0032093C"/>
    <w:rsid w:val="0032494E"/>
    <w:rsid w:val="00331CFB"/>
    <w:rsid w:val="00332647"/>
    <w:rsid w:val="00333780"/>
    <w:rsid w:val="00334BCF"/>
    <w:rsid w:val="003362EC"/>
    <w:rsid w:val="00340170"/>
    <w:rsid w:val="00340675"/>
    <w:rsid w:val="00340D4B"/>
    <w:rsid w:val="003415C8"/>
    <w:rsid w:val="00341C97"/>
    <w:rsid w:val="0034234F"/>
    <w:rsid w:val="00342521"/>
    <w:rsid w:val="0034321B"/>
    <w:rsid w:val="00343439"/>
    <w:rsid w:val="00344E4E"/>
    <w:rsid w:val="00347119"/>
    <w:rsid w:val="003519AC"/>
    <w:rsid w:val="00351CEB"/>
    <w:rsid w:val="00351E21"/>
    <w:rsid w:val="003546F1"/>
    <w:rsid w:val="0035512F"/>
    <w:rsid w:val="0036032E"/>
    <w:rsid w:val="003625F1"/>
    <w:rsid w:val="0036282C"/>
    <w:rsid w:val="00362E6D"/>
    <w:rsid w:val="003637A5"/>
    <w:rsid w:val="00364314"/>
    <w:rsid w:val="00364A7C"/>
    <w:rsid w:val="0036511C"/>
    <w:rsid w:val="00371698"/>
    <w:rsid w:val="003743E6"/>
    <w:rsid w:val="00375D6B"/>
    <w:rsid w:val="00376B50"/>
    <w:rsid w:val="00380B85"/>
    <w:rsid w:val="00381F4A"/>
    <w:rsid w:val="00385819"/>
    <w:rsid w:val="003862C3"/>
    <w:rsid w:val="0038692A"/>
    <w:rsid w:val="003872CA"/>
    <w:rsid w:val="00391440"/>
    <w:rsid w:val="0039405A"/>
    <w:rsid w:val="0039524E"/>
    <w:rsid w:val="00396330"/>
    <w:rsid w:val="00397DF8"/>
    <w:rsid w:val="003A18CB"/>
    <w:rsid w:val="003A3489"/>
    <w:rsid w:val="003A3CC5"/>
    <w:rsid w:val="003A4C27"/>
    <w:rsid w:val="003A60CF"/>
    <w:rsid w:val="003A6F71"/>
    <w:rsid w:val="003B0904"/>
    <w:rsid w:val="003B1755"/>
    <w:rsid w:val="003B1917"/>
    <w:rsid w:val="003B1ADE"/>
    <w:rsid w:val="003B62D3"/>
    <w:rsid w:val="003C0193"/>
    <w:rsid w:val="003C2EE9"/>
    <w:rsid w:val="003C2FB0"/>
    <w:rsid w:val="003C448F"/>
    <w:rsid w:val="003C562F"/>
    <w:rsid w:val="003C7DFA"/>
    <w:rsid w:val="003D0D7A"/>
    <w:rsid w:val="003D3CCC"/>
    <w:rsid w:val="003D4CDE"/>
    <w:rsid w:val="003D4E54"/>
    <w:rsid w:val="003E0584"/>
    <w:rsid w:val="003E0D14"/>
    <w:rsid w:val="003F2811"/>
    <w:rsid w:val="003F3259"/>
    <w:rsid w:val="003F4363"/>
    <w:rsid w:val="003F55AE"/>
    <w:rsid w:val="003F5822"/>
    <w:rsid w:val="003F5D42"/>
    <w:rsid w:val="003F6F0D"/>
    <w:rsid w:val="004014A5"/>
    <w:rsid w:val="0040179B"/>
    <w:rsid w:val="00401C16"/>
    <w:rsid w:val="0040503B"/>
    <w:rsid w:val="0040740F"/>
    <w:rsid w:val="004076A5"/>
    <w:rsid w:val="0041047E"/>
    <w:rsid w:val="00411CF9"/>
    <w:rsid w:val="00411FAD"/>
    <w:rsid w:val="00412D09"/>
    <w:rsid w:val="004131F6"/>
    <w:rsid w:val="00413CF6"/>
    <w:rsid w:val="0041424F"/>
    <w:rsid w:val="0041663C"/>
    <w:rsid w:val="00416FCA"/>
    <w:rsid w:val="00420D84"/>
    <w:rsid w:val="00421075"/>
    <w:rsid w:val="004210EA"/>
    <w:rsid w:val="00424389"/>
    <w:rsid w:val="00425967"/>
    <w:rsid w:val="00427241"/>
    <w:rsid w:val="0043284E"/>
    <w:rsid w:val="00434E2D"/>
    <w:rsid w:val="00434EC5"/>
    <w:rsid w:val="00435134"/>
    <w:rsid w:val="00437829"/>
    <w:rsid w:val="00440927"/>
    <w:rsid w:val="00442449"/>
    <w:rsid w:val="004428C1"/>
    <w:rsid w:val="00444A19"/>
    <w:rsid w:val="00446723"/>
    <w:rsid w:val="00452364"/>
    <w:rsid w:val="00452BAC"/>
    <w:rsid w:val="0045360C"/>
    <w:rsid w:val="00454031"/>
    <w:rsid w:val="004542F4"/>
    <w:rsid w:val="00454EC2"/>
    <w:rsid w:val="0045592B"/>
    <w:rsid w:val="004568BE"/>
    <w:rsid w:val="00457375"/>
    <w:rsid w:val="00457A11"/>
    <w:rsid w:val="0046164C"/>
    <w:rsid w:val="004625B6"/>
    <w:rsid w:val="00464416"/>
    <w:rsid w:val="004645F6"/>
    <w:rsid w:val="00464A47"/>
    <w:rsid w:val="004737F5"/>
    <w:rsid w:val="00474F76"/>
    <w:rsid w:val="0047503E"/>
    <w:rsid w:val="00477051"/>
    <w:rsid w:val="00480735"/>
    <w:rsid w:val="004809CB"/>
    <w:rsid w:val="004867A3"/>
    <w:rsid w:val="004868CC"/>
    <w:rsid w:val="00486F84"/>
    <w:rsid w:val="00490494"/>
    <w:rsid w:val="004905E8"/>
    <w:rsid w:val="004954E5"/>
    <w:rsid w:val="004972A1"/>
    <w:rsid w:val="004A3303"/>
    <w:rsid w:val="004B23F2"/>
    <w:rsid w:val="004B3833"/>
    <w:rsid w:val="004B3A91"/>
    <w:rsid w:val="004B41D7"/>
    <w:rsid w:val="004B4A46"/>
    <w:rsid w:val="004B605D"/>
    <w:rsid w:val="004C044E"/>
    <w:rsid w:val="004C0D61"/>
    <w:rsid w:val="004C3F2B"/>
    <w:rsid w:val="004C6BD3"/>
    <w:rsid w:val="004C6F1E"/>
    <w:rsid w:val="004C761D"/>
    <w:rsid w:val="004C76BE"/>
    <w:rsid w:val="004D0689"/>
    <w:rsid w:val="004D1531"/>
    <w:rsid w:val="004D2DFF"/>
    <w:rsid w:val="004D512B"/>
    <w:rsid w:val="004D5C8A"/>
    <w:rsid w:val="004D6400"/>
    <w:rsid w:val="004E3B9C"/>
    <w:rsid w:val="004E7358"/>
    <w:rsid w:val="004E7562"/>
    <w:rsid w:val="004F1956"/>
    <w:rsid w:val="004F38D5"/>
    <w:rsid w:val="004F5B3E"/>
    <w:rsid w:val="004F6865"/>
    <w:rsid w:val="00500270"/>
    <w:rsid w:val="00500597"/>
    <w:rsid w:val="00500E68"/>
    <w:rsid w:val="0050117E"/>
    <w:rsid w:val="00502324"/>
    <w:rsid w:val="0050399B"/>
    <w:rsid w:val="005067E3"/>
    <w:rsid w:val="0051045A"/>
    <w:rsid w:val="00510D7E"/>
    <w:rsid w:val="005112DB"/>
    <w:rsid w:val="00512034"/>
    <w:rsid w:val="00512A8B"/>
    <w:rsid w:val="00512BB3"/>
    <w:rsid w:val="00512C31"/>
    <w:rsid w:val="005148CA"/>
    <w:rsid w:val="0051524C"/>
    <w:rsid w:val="005171AC"/>
    <w:rsid w:val="0051748B"/>
    <w:rsid w:val="00520614"/>
    <w:rsid w:val="00520D6D"/>
    <w:rsid w:val="00521EC7"/>
    <w:rsid w:val="00522EEE"/>
    <w:rsid w:val="0052414C"/>
    <w:rsid w:val="00524883"/>
    <w:rsid w:val="00525321"/>
    <w:rsid w:val="00526DE0"/>
    <w:rsid w:val="005278DF"/>
    <w:rsid w:val="00533355"/>
    <w:rsid w:val="0053459E"/>
    <w:rsid w:val="00535366"/>
    <w:rsid w:val="00535A05"/>
    <w:rsid w:val="00537222"/>
    <w:rsid w:val="00537757"/>
    <w:rsid w:val="00540926"/>
    <w:rsid w:val="00540EA3"/>
    <w:rsid w:val="00541D34"/>
    <w:rsid w:val="0054230E"/>
    <w:rsid w:val="00544BE4"/>
    <w:rsid w:val="00545455"/>
    <w:rsid w:val="0054580A"/>
    <w:rsid w:val="00546AD4"/>
    <w:rsid w:val="00547D26"/>
    <w:rsid w:val="005503EA"/>
    <w:rsid w:val="005534AB"/>
    <w:rsid w:val="00554304"/>
    <w:rsid w:val="00555D35"/>
    <w:rsid w:val="005564CE"/>
    <w:rsid w:val="005607D0"/>
    <w:rsid w:val="00560B18"/>
    <w:rsid w:val="005614B8"/>
    <w:rsid w:val="0056464F"/>
    <w:rsid w:val="00564B8A"/>
    <w:rsid w:val="00564E7D"/>
    <w:rsid w:val="0056559F"/>
    <w:rsid w:val="00566B8F"/>
    <w:rsid w:val="005712F2"/>
    <w:rsid w:val="00571DCA"/>
    <w:rsid w:val="00571E08"/>
    <w:rsid w:val="005740C7"/>
    <w:rsid w:val="00574956"/>
    <w:rsid w:val="00574E10"/>
    <w:rsid w:val="005757D1"/>
    <w:rsid w:val="005767F3"/>
    <w:rsid w:val="00576D81"/>
    <w:rsid w:val="0058053D"/>
    <w:rsid w:val="00580F26"/>
    <w:rsid w:val="00581559"/>
    <w:rsid w:val="00582E22"/>
    <w:rsid w:val="00583B20"/>
    <w:rsid w:val="0058438D"/>
    <w:rsid w:val="00585A4C"/>
    <w:rsid w:val="00587162"/>
    <w:rsid w:val="00587C02"/>
    <w:rsid w:val="005932E6"/>
    <w:rsid w:val="0059421C"/>
    <w:rsid w:val="0059533B"/>
    <w:rsid w:val="00595370"/>
    <w:rsid w:val="005973C2"/>
    <w:rsid w:val="00597F2A"/>
    <w:rsid w:val="005A0248"/>
    <w:rsid w:val="005A1AFC"/>
    <w:rsid w:val="005A2323"/>
    <w:rsid w:val="005A296C"/>
    <w:rsid w:val="005A2CBF"/>
    <w:rsid w:val="005A3111"/>
    <w:rsid w:val="005A515D"/>
    <w:rsid w:val="005A6BDB"/>
    <w:rsid w:val="005A6E4C"/>
    <w:rsid w:val="005B2A11"/>
    <w:rsid w:val="005B2A4F"/>
    <w:rsid w:val="005B3CA2"/>
    <w:rsid w:val="005B4177"/>
    <w:rsid w:val="005B4365"/>
    <w:rsid w:val="005C46A2"/>
    <w:rsid w:val="005D0F13"/>
    <w:rsid w:val="005D5C4B"/>
    <w:rsid w:val="005D5D0B"/>
    <w:rsid w:val="005D63E8"/>
    <w:rsid w:val="005E09EA"/>
    <w:rsid w:val="005E0BE9"/>
    <w:rsid w:val="005E3432"/>
    <w:rsid w:val="005E38B9"/>
    <w:rsid w:val="005E59FA"/>
    <w:rsid w:val="005E5BA5"/>
    <w:rsid w:val="005E6ECA"/>
    <w:rsid w:val="005F04A1"/>
    <w:rsid w:val="005F16EC"/>
    <w:rsid w:val="005F2B86"/>
    <w:rsid w:val="005F3629"/>
    <w:rsid w:val="005F3E6E"/>
    <w:rsid w:val="005F40AA"/>
    <w:rsid w:val="005F483C"/>
    <w:rsid w:val="005F4A26"/>
    <w:rsid w:val="005F4C96"/>
    <w:rsid w:val="00605C16"/>
    <w:rsid w:val="006067C8"/>
    <w:rsid w:val="00607239"/>
    <w:rsid w:val="00607C1D"/>
    <w:rsid w:val="00611158"/>
    <w:rsid w:val="00615F84"/>
    <w:rsid w:val="00617888"/>
    <w:rsid w:val="00621AAA"/>
    <w:rsid w:val="00621BA0"/>
    <w:rsid w:val="00624FD0"/>
    <w:rsid w:val="0062631F"/>
    <w:rsid w:val="0062771D"/>
    <w:rsid w:val="00632BF2"/>
    <w:rsid w:val="00634FFC"/>
    <w:rsid w:val="0063627C"/>
    <w:rsid w:val="0064100B"/>
    <w:rsid w:val="006416F9"/>
    <w:rsid w:val="00645300"/>
    <w:rsid w:val="00645683"/>
    <w:rsid w:val="00646FA3"/>
    <w:rsid w:val="006515C6"/>
    <w:rsid w:val="006530AC"/>
    <w:rsid w:val="00655A2A"/>
    <w:rsid w:val="006609CC"/>
    <w:rsid w:val="00660ABB"/>
    <w:rsid w:val="00661771"/>
    <w:rsid w:val="00662DCA"/>
    <w:rsid w:val="00663327"/>
    <w:rsid w:val="00663C7F"/>
    <w:rsid w:val="0066527D"/>
    <w:rsid w:val="00667D3A"/>
    <w:rsid w:val="00671EB4"/>
    <w:rsid w:val="0067233B"/>
    <w:rsid w:val="00673DA9"/>
    <w:rsid w:val="00674024"/>
    <w:rsid w:val="00676207"/>
    <w:rsid w:val="00676F27"/>
    <w:rsid w:val="006806DF"/>
    <w:rsid w:val="00681178"/>
    <w:rsid w:val="00684360"/>
    <w:rsid w:val="0068445B"/>
    <w:rsid w:val="006853D3"/>
    <w:rsid w:val="006904F3"/>
    <w:rsid w:val="0069054D"/>
    <w:rsid w:val="006909E8"/>
    <w:rsid w:val="006A00C7"/>
    <w:rsid w:val="006A01BC"/>
    <w:rsid w:val="006A14D9"/>
    <w:rsid w:val="006A30CE"/>
    <w:rsid w:val="006A32DC"/>
    <w:rsid w:val="006A4EA4"/>
    <w:rsid w:val="006B19F0"/>
    <w:rsid w:val="006B3702"/>
    <w:rsid w:val="006B3FC8"/>
    <w:rsid w:val="006B7240"/>
    <w:rsid w:val="006B7445"/>
    <w:rsid w:val="006C1CAB"/>
    <w:rsid w:val="006C3B0E"/>
    <w:rsid w:val="006C4081"/>
    <w:rsid w:val="006C7301"/>
    <w:rsid w:val="006D36D9"/>
    <w:rsid w:val="006D7261"/>
    <w:rsid w:val="006E042D"/>
    <w:rsid w:val="006E0B64"/>
    <w:rsid w:val="006E1F30"/>
    <w:rsid w:val="006E30BF"/>
    <w:rsid w:val="006E3784"/>
    <w:rsid w:val="006E47D8"/>
    <w:rsid w:val="006E60A8"/>
    <w:rsid w:val="006F0684"/>
    <w:rsid w:val="006F2671"/>
    <w:rsid w:val="006F2EDD"/>
    <w:rsid w:val="00700BD7"/>
    <w:rsid w:val="0070116C"/>
    <w:rsid w:val="0070158C"/>
    <w:rsid w:val="007046BA"/>
    <w:rsid w:val="00704B2A"/>
    <w:rsid w:val="007052B3"/>
    <w:rsid w:val="00705F3C"/>
    <w:rsid w:val="00706898"/>
    <w:rsid w:val="00707706"/>
    <w:rsid w:val="007079B4"/>
    <w:rsid w:val="007102E2"/>
    <w:rsid w:val="00711DF1"/>
    <w:rsid w:val="00712D70"/>
    <w:rsid w:val="007130C7"/>
    <w:rsid w:val="00714579"/>
    <w:rsid w:val="00714D18"/>
    <w:rsid w:val="00716401"/>
    <w:rsid w:val="00716699"/>
    <w:rsid w:val="007173BA"/>
    <w:rsid w:val="00717A7E"/>
    <w:rsid w:val="00720B87"/>
    <w:rsid w:val="00720D58"/>
    <w:rsid w:val="00722A59"/>
    <w:rsid w:val="0072416F"/>
    <w:rsid w:val="007246FA"/>
    <w:rsid w:val="00724945"/>
    <w:rsid w:val="00724E4C"/>
    <w:rsid w:val="00730AE7"/>
    <w:rsid w:val="00732451"/>
    <w:rsid w:val="007373F1"/>
    <w:rsid w:val="00737AF9"/>
    <w:rsid w:val="00741698"/>
    <w:rsid w:val="00746CB1"/>
    <w:rsid w:val="00747A62"/>
    <w:rsid w:val="007562B0"/>
    <w:rsid w:val="007572BA"/>
    <w:rsid w:val="00757DA0"/>
    <w:rsid w:val="00760198"/>
    <w:rsid w:val="00760AB5"/>
    <w:rsid w:val="0076138A"/>
    <w:rsid w:val="00762265"/>
    <w:rsid w:val="00762EBE"/>
    <w:rsid w:val="00765CDF"/>
    <w:rsid w:val="00775FD1"/>
    <w:rsid w:val="00777671"/>
    <w:rsid w:val="00781AF5"/>
    <w:rsid w:val="00781B1A"/>
    <w:rsid w:val="007823F5"/>
    <w:rsid w:val="007828E6"/>
    <w:rsid w:val="00783AAB"/>
    <w:rsid w:val="007861C1"/>
    <w:rsid w:val="007875D2"/>
    <w:rsid w:val="007908EC"/>
    <w:rsid w:val="007917F8"/>
    <w:rsid w:val="00792175"/>
    <w:rsid w:val="007A28A1"/>
    <w:rsid w:val="007A38A0"/>
    <w:rsid w:val="007A44CB"/>
    <w:rsid w:val="007A65E6"/>
    <w:rsid w:val="007A6ADA"/>
    <w:rsid w:val="007A6C74"/>
    <w:rsid w:val="007B01A3"/>
    <w:rsid w:val="007B3C01"/>
    <w:rsid w:val="007B562E"/>
    <w:rsid w:val="007B59BB"/>
    <w:rsid w:val="007B5D7E"/>
    <w:rsid w:val="007B7379"/>
    <w:rsid w:val="007B75A1"/>
    <w:rsid w:val="007C0288"/>
    <w:rsid w:val="007C2D96"/>
    <w:rsid w:val="007C6AA7"/>
    <w:rsid w:val="007C7021"/>
    <w:rsid w:val="007D1EBC"/>
    <w:rsid w:val="007D3941"/>
    <w:rsid w:val="007D538E"/>
    <w:rsid w:val="007D78F2"/>
    <w:rsid w:val="007E0BEA"/>
    <w:rsid w:val="007E4092"/>
    <w:rsid w:val="007E4D5D"/>
    <w:rsid w:val="007E504C"/>
    <w:rsid w:val="007E5809"/>
    <w:rsid w:val="007E74C4"/>
    <w:rsid w:val="007F1475"/>
    <w:rsid w:val="007F2AF5"/>
    <w:rsid w:val="007F38E7"/>
    <w:rsid w:val="007F57B9"/>
    <w:rsid w:val="007F5E64"/>
    <w:rsid w:val="00804A17"/>
    <w:rsid w:val="00804ACE"/>
    <w:rsid w:val="008156EE"/>
    <w:rsid w:val="008158A0"/>
    <w:rsid w:val="0081664E"/>
    <w:rsid w:val="00822C0B"/>
    <w:rsid w:val="00824879"/>
    <w:rsid w:val="00825A75"/>
    <w:rsid w:val="0082686F"/>
    <w:rsid w:val="0083111D"/>
    <w:rsid w:val="00834181"/>
    <w:rsid w:val="00835965"/>
    <w:rsid w:val="0083728A"/>
    <w:rsid w:val="00840815"/>
    <w:rsid w:val="00841531"/>
    <w:rsid w:val="0084397F"/>
    <w:rsid w:val="00843F65"/>
    <w:rsid w:val="00844C40"/>
    <w:rsid w:val="0084779E"/>
    <w:rsid w:val="0085018B"/>
    <w:rsid w:val="00850AA3"/>
    <w:rsid w:val="008533AB"/>
    <w:rsid w:val="00855192"/>
    <w:rsid w:val="00855583"/>
    <w:rsid w:val="00857F82"/>
    <w:rsid w:val="00861A4A"/>
    <w:rsid w:val="00864545"/>
    <w:rsid w:val="00864C89"/>
    <w:rsid w:val="00867270"/>
    <w:rsid w:val="008674AF"/>
    <w:rsid w:val="00867B61"/>
    <w:rsid w:val="0087090B"/>
    <w:rsid w:val="00873276"/>
    <w:rsid w:val="00876898"/>
    <w:rsid w:val="00880609"/>
    <w:rsid w:val="00880817"/>
    <w:rsid w:val="00881217"/>
    <w:rsid w:val="00882561"/>
    <w:rsid w:val="00882AEB"/>
    <w:rsid w:val="008862B4"/>
    <w:rsid w:val="008907F8"/>
    <w:rsid w:val="008924A7"/>
    <w:rsid w:val="00893964"/>
    <w:rsid w:val="00894B39"/>
    <w:rsid w:val="00895CC5"/>
    <w:rsid w:val="008A111A"/>
    <w:rsid w:val="008A189E"/>
    <w:rsid w:val="008A3099"/>
    <w:rsid w:val="008A46C4"/>
    <w:rsid w:val="008A6836"/>
    <w:rsid w:val="008A6BB4"/>
    <w:rsid w:val="008A75ED"/>
    <w:rsid w:val="008B4705"/>
    <w:rsid w:val="008B49AF"/>
    <w:rsid w:val="008B69AD"/>
    <w:rsid w:val="008B6BF2"/>
    <w:rsid w:val="008B722F"/>
    <w:rsid w:val="008B7E37"/>
    <w:rsid w:val="008C039A"/>
    <w:rsid w:val="008C2C3A"/>
    <w:rsid w:val="008C30B7"/>
    <w:rsid w:val="008C334F"/>
    <w:rsid w:val="008C4A93"/>
    <w:rsid w:val="008C4F73"/>
    <w:rsid w:val="008D05E6"/>
    <w:rsid w:val="008D2946"/>
    <w:rsid w:val="008D642E"/>
    <w:rsid w:val="008D7AF9"/>
    <w:rsid w:val="008D7DD1"/>
    <w:rsid w:val="008E069D"/>
    <w:rsid w:val="008E0C10"/>
    <w:rsid w:val="008E0CF2"/>
    <w:rsid w:val="008E10A6"/>
    <w:rsid w:val="008E1D29"/>
    <w:rsid w:val="008E27F3"/>
    <w:rsid w:val="008E3012"/>
    <w:rsid w:val="008E3335"/>
    <w:rsid w:val="008E3398"/>
    <w:rsid w:val="008E51FA"/>
    <w:rsid w:val="008E73F7"/>
    <w:rsid w:val="008E755A"/>
    <w:rsid w:val="008E763B"/>
    <w:rsid w:val="008E7D9D"/>
    <w:rsid w:val="008F1F87"/>
    <w:rsid w:val="008F2E9E"/>
    <w:rsid w:val="008F6A98"/>
    <w:rsid w:val="008F6FA8"/>
    <w:rsid w:val="009004F1"/>
    <w:rsid w:val="00903A6F"/>
    <w:rsid w:val="009044C6"/>
    <w:rsid w:val="00906E26"/>
    <w:rsid w:val="00915CAB"/>
    <w:rsid w:val="00917577"/>
    <w:rsid w:val="00917693"/>
    <w:rsid w:val="009203A6"/>
    <w:rsid w:val="0092447C"/>
    <w:rsid w:val="0092457D"/>
    <w:rsid w:val="00925FEA"/>
    <w:rsid w:val="00932777"/>
    <w:rsid w:val="00932F97"/>
    <w:rsid w:val="009337B7"/>
    <w:rsid w:val="009374AB"/>
    <w:rsid w:val="00941184"/>
    <w:rsid w:val="009422E9"/>
    <w:rsid w:val="00942B57"/>
    <w:rsid w:val="00944D47"/>
    <w:rsid w:val="00946D73"/>
    <w:rsid w:val="00950A88"/>
    <w:rsid w:val="00951F6A"/>
    <w:rsid w:val="0095724F"/>
    <w:rsid w:val="00964BC1"/>
    <w:rsid w:val="009650AC"/>
    <w:rsid w:val="0096687A"/>
    <w:rsid w:val="00967EBF"/>
    <w:rsid w:val="00970BF4"/>
    <w:rsid w:val="00971726"/>
    <w:rsid w:val="00972552"/>
    <w:rsid w:val="0097382D"/>
    <w:rsid w:val="00977323"/>
    <w:rsid w:val="00977546"/>
    <w:rsid w:val="00980591"/>
    <w:rsid w:val="00981777"/>
    <w:rsid w:val="00983CB5"/>
    <w:rsid w:val="00983DA9"/>
    <w:rsid w:val="009848AD"/>
    <w:rsid w:val="00984AFC"/>
    <w:rsid w:val="0098651A"/>
    <w:rsid w:val="009908EC"/>
    <w:rsid w:val="00992BAC"/>
    <w:rsid w:val="009941EA"/>
    <w:rsid w:val="00996747"/>
    <w:rsid w:val="00997440"/>
    <w:rsid w:val="009A1452"/>
    <w:rsid w:val="009B183E"/>
    <w:rsid w:val="009B4252"/>
    <w:rsid w:val="009C0F11"/>
    <w:rsid w:val="009C18ED"/>
    <w:rsid w:val="009C64EE"/>
    <w:rsid w:val="009C7BC2"/>
    <w:rsid w:val="009D0237"/>
    <w:rsid w:val="009D0A33"/>
    <w:rsid w:val="009D4754"/>
    <w:rsid w:val="009D4CD1"/>
    <w:rsid w:val="009D6261"/>
    <w:rsid w:val="009D6295"/>
    <w:rsid w:val="009D6C0F"/>
    <w:rsid w:val="009E0D4E"/>
    <w:rsid w:val="009E3E95"/>
    <w:rsid w:val="009E4408"/>
    <w:rsid w:val="009E57F2"/>
    <w:rsid w:val="009E7FA8"/>
    <w:rsid w:val="009F1545"/>
    <w:rsid w:val="009F171C"/>
    <w:rsid w:val="009F52BF"/>
    <w:rsid w:val="009F578B"/>
    <w:rsid w:val="009F63A8"/>
    <w:rsid w:val="009F6AF4"/>
    <w:rsid w:val="00A013A5"/>
    <w:rsid w:val="00A02707"/>
    <w:rsid w:val="00A03BFF"/>
    <w:rsid w:val="00A04AA1"/>
    <w:rsid w:val="00A07114"/>
    <w:rsid w:val="00A111AB"/>
    <w:rsid w:val="00A13695"/>
    <w:rsid w:val="00A15B4B"/>
    <w:rsid w:val="00A2387A"/>
    <w:rsid w:val="00A24C6C"/>
    <w:rsid w:val="00A261B4"/>
    <w:rsid w:val="00A261E0"/>
    <w:rsid w:val="00A27247"/>
    <w:rsid w:val="00A275B6"/>
    <w:rsid w:val="00A30204"/>
    <w:rsid w:val="00A30833"/>
    <w:rsid w:val="00A32A26"/>
    <w:rsid w:val="00A34297"/>
    <w:rsid w:val="00A343CA"/>
    <w:rsid w:val="00A358AB"/>
    <w:rsid w:val="00A36486"/>
    <w:rsid w:val="00A46903"/>
    <w:rsid w:val="00A50211"/>
    <w:rsid w:val="00A5088D"/>
    <w:rsid w:val="00A513D7"/>
    <w:rsid w:val="00A51A06"/>
    <w:rsid w:val="00A52168"/>
    <w:rsid w:val="00A54370"/>
    <w:rsid w:val="00A56C12"/>
    <w:rsid w:val="00A61DFB"/>
    <w:rsid w:val="00A61FF5"/>
    <w:rsid w:val="00A62D50"/>
    <w:rsid w:val="00A62F45"/>
    <w:rsid w:val="00A63525"/>
    <w:rsid w:val="00A63ABE"/>
    <w:rsid w:val="00A64032"/>
    <w:rsid w:val="00A65092"/>
    <w:rsid w:val="00A75756"/>
    <w:rsid w:val="00A759D8"/>
    <w:rsid w:val="00A75EFF"/>
    <w:rsid w:val="00A760F1"/>
    <w:rsid w:val="00A76A26"/>
    <w:rsid w:val="00A77774"/>
    <w:rsid w:val="00A84D98"/>
    <w:rsid w:val="00A84FD6"/>
    <w:rsid w:val="00A92140"/>
    <w:rsid w:val="00A9275A"/>
    <w:rsid w:val="00A92BB1"/>
    <w:rsid w:val="00A92D53"/>
    <w:rsid w:val="00A96D41"/>
    <w:rsid w:val="00A97CA6"/>
    <w:rsid w:val="00AA09A0"/>
    <w:rsid w:val="00AA1B54"/>
    <w:rsid w:val="00AA2592"/>
    <w:rsid w:val="00AA369D"/>
    <w:rsid w:val="00AA3C94"/>
    <w:rsid w:val="00AA70AF"/>
    <w:rsid w:val="00AB02A6"/>
    <w:rsid w:val="00AB1064"/>
    <w:rsid w:val="00AB108C"/>
    <w:rsid w:val="00AB2C56"/>
    <w:rsid w:val="00AB31BB"/>
    <w:rsid w:val="00AB368F"/>
    <w:rsid w:val="00AB5478"/>
    <w:rsid w:val="00AB7D1C"/>
    <w:rsid w:val="00AC6E63"/>
    <w:rsid w:val="00AD0775"/>
    <w:rsid w:val="00AD3618"/>
    <w:rsid w:val="00AD4459"/>
    <w:rsid w:val="00AD4E17"/>
    <w:rsid w:val="00AD55AB"/>
    <w:rsid w:val="00AD6F53"/>
    <w:rsid w:val="00AE188C"/>
    <w:rsid w:val="00AE2C86"/>
    <w:rsid w:val="00AE3DFE"/>
    <w:rsid w:val="00AE43E3"/>
    <w:rsid w:val="00AE55CB"/>
    <w:rsid w:val="00AE5FCC"/>
    <w:rsid w:val="00AE720F"/>
    <w:rsid w:val="00AF086E"/>
    <w:rsid w:val="00AF1D81"/>
    <w:rsid w:val="00AF2CD5"/>
    <w:rsid w:val="00AF5C88"/>
    <w:rsid w:val="00AF5CF5"/>
    <w:rsid w:val="00AF5F43"/>
    <w:rsid w:val="00AF60EF"/>
    <w:rsid w:val="00AF6211"/>
    <w:rsid w:val="00AF65C0"/>
    <w:rsid w:val="00B00808"/>
    <w:rsid w:val="00B021B5"/>
    <w:rsid w:val="00B022E4"/>
    <w:rsid w:val="00B024CE"/>
    <w:rsid w:val="00B029DD"/>
    <w:rsid w:val="00B05C8D"/>
    <w:rsid w:val="00B13723"/>
    <w:rsid w:val="00B1500E"/>
    <w:rsid w:val="00B15717"/>
    <w:rsid w:val="00B15DF2"/>
    <w:rsid w:val="00B17BAF"/>
    <w:rsid w:val="00B218D9"/>
    <w:rsid w:val="00B255CB"/>
    <w:rsid w:val="00B25FB0"/>
    <w:rsid w:val="00B30EC0"/>
    <w:rsid w:val="00B317BB"/>
    <w:rsid w:val="00B4490D"/>
    <w:rsid w:val="00B44D1F"/>
    <w:rsid w:val="00B45192"/>
    <w:rsid w:val="00B47A18"/>
    <w:rsid w:val="00B50915"/>
    <w:rsid w:val="00B51506"/>
    <w:rsid w:val="00B52C01"/>
    <w:rsid w:val="00B52FD2"/>
    <w:rsid w:val="00B538E7"/>
    <w:rsid w:val="00B53AEA"/>
    <w:rsid w:val="00B54242"/>
    <w:rsid w:val="00B55FD8"/>
    <w:rsid w:val="00B5635A"/>
    <w:rsid w:val="00B56809"/>
    <w:rsid w:val="00B5761B"/>
    <w:rsid w:val="00B605F2"/>
    <w:rsid w:val="00B62264"/>
    <w:rsid w:val="00B64ECD"/>
    <w:rsid w:val="00B669A1"/>
    <w:rsid w:val="00B66E8B"/>
    <w:rsid w:val="00B741F1"/>
    <w:rsid w:val="00B742DF"/>
    <w:rsid w:val="00B84ADB"/>
    <w:rsid w:val="00B86320"/>
    <w:rsid w:val="00B866D0"/>
    <w:rsid w:val="00B87E5C"/>
    <w:rsid w:val="00B91DA0"/>
    <w:rsid w:val="00B91DDF"/>
    <w:rsid w:val="00B9416E"/>
    <w:rsid w:val="00B95097"/>
    <w:rsid w:val="00B95580"/>
    <w:rsid w:val="00BA14F0"/>
    <w:rsid w:val="00BA1FDF"/>
    <w:rsid w:val="00BA32BF"/>
    <w:rsid w:val="00BA36B3"/>
    <w:rsid w:val="00BA4917"/>
    <w:rsid w:val="00BA5C37"/>
    <w:rsid w:val="00BA6675"/>
    <w:rsid w:val="00BA7CC0"/>
    <w:rsid w:val="00BB2BD1"/>
    <w:rsid w:val="00BB656E"/>
    <w:rsid w:val="00BB6E3C"/>
    <w:rsid w:val="00BB744C"/>
    <w:rsid w:val="00BB7841"/>
    <w:rsid w:val="00BC1A90"/>
    <w:rsid w:val="00BC1F68"/>
    <w:rsid w:val="00BC37D8"/>
    <w:rsid w:val="00BC43B4"/>
    <w:rsid w:val="00BC5917"/>
    <w:rsid w:val="00BC6965"/>
    <w:rsid w:val="00BD202E"/>
    <w:rsid w:val="00BD2461"/>
    <w:rsid w:val="00BD505B"/>
    <w:rsid w:val="00BD6271"/>
    <w:rsid w:val="00BD751E"/>
    <w:rsid w:val="00BE0B8D"/>
    <w:rsid w:val="00BE135C"/>
    <w:rsid w:val="00BE1391"/>
    <w:rsid w:val="00BE316B"/>
    <w:rsid w:val="00BE395D"/>
    <w:rsid w:val="00BE6A52"/>
    <w:rsid w:val="00BF50B3"/>
    <w:rsid w:val="00BF6EAE"/>
    <w:rsid w:val="00BF720E"/>
    <w:rsid w:val="00BF7F21"/>
    <w:rsid w:val="00C0007C"/>
    <w:rsid w:val="00C0039E"/>
    <w:rsid w:val="00C00477"/>
    <w:rsid w:val="00C00E0E"/>
    <w:rsid w:val="00C04239"/>
    <w:rsid w:val="00C1237B"/>
    <w:rsid w:val="00C14741"/>
    <w:rsid w:val="00C15506"/>
    <w:rsid w:val="00C15C18"/>
    <w:rsid w:val="00C163FA"/>
    <w:rsid w:val="00C17292"/>
    <w:rsid w:val="00C17AF9"/>
    <w:rsid w:val="00C202A0"/>
    <w:rsid w:val="00C2334E"/>
    <w:rsid w:val="00C244AC"/>
    <w:rsid w:val="00C264FA"/>
    <w:rsid w:val="00C3065F"/>
    <w:rsid w:val="00C3299F"/>
    <w:rsid w:val="00C330C0"/>
    <w:rsid w:val="00C360E1"/>
    <w:rsid w:val="00C4331D"/>
    <w:rsid w:val="00C43DB4"/>
    <w:rsid w:val="00C4500A"/>
    <w:rsid w:val="00C45FBA"/>
    <w:rsid w:val="00C47550"/>
    <w:rsid w:val="00C536A2"/>
    <w:rsid w:val="00C53D46"/>
    <w:rsid w:val="00C5596E"/>
    <w:rsid w:val="00C600C7"/>
    <w:rsid w:val="00C6489B"/>
    <w:rsid w:val="00C655D3"/>
    <w:rsid w:val="00C66953"/>
    <w:rsid w:val="00C705CA"/>
    <w:rsid w:val="00C71D35"/>
    <w:rsid w:val="00C73E23"/>
    <w:rsid w:val="00C745FE"/>
    <w:rsid w:val="00C74781"/>
    <w:rsid w:val="00C75943"/>
    <w:rsid w:val="00C77F24"/>
    <w:rsid w:val="00C80262"/>
    <w:rsid w:val="00C85506"/>
    <w:rsid w:val="00C85A78"/>
    <w:rsid w:val="00C85F40"/>
    <w:rsid w:val="00C87EBA"/>
    <w:rsid w:val="00C906C0"/>
    <w:rsid w:val="00C91AE0"/>
    <w:rsid w:val="00C957E5"/>
    <w:rsid w:val="00C964D8"/>
    <w:rsid w:val="00C97C0F"/>
    <w:rsid w:val="00C97FE0"/>
    <w:rsid w:val="00CA0BEE"/>
    <w:rsid w:val="00CA55B1"/>
    <w:rsid w:val="00CA563F"/>
    <w:rsid w:val="00CA5DEA"/>
    <w:rsid w:val="00CA6025"/>
    <w:rsid w:val="00CA67B3"/>
    <w:rsid w:val="00CA67EA"/>
    <w:rsid w:val="00CA7C8A"/>
    <w:rsid w:val="00CB2AB7"/>
    <w:rsid w:val="00CB5044"/>
    <w:rsid w:val="00CB5145"/>
    <w:rsid w:val="00CB56E3"/>
    <w:rsid w:val="00CB6A2A"/>
    <w:rsid w:val="00CB75A2"/>
    <w:rsid w:val="00CC2B2F"/>
    <w:rsid w:val="00CC49E5"/>
    <w:rsid w:val="00CD15B6"/>
    <w:rsid w:val="00CD186B"/>
    <w:rsid w:val="00CD2F05"/>
    <w:rsid w:val="00CD332E"/>
    <w:rsid w:val="00CD3ABE"/>
    <w:rsid w:val="00CD4C5D"/>
    <w:rsid w:val="00CD5D60"/>
    <w:rsid w:val="00CD6FCF"/>
    <w:rsid w:val="00CD745E"/>
    <w:rsid w:val="00CE0AB0"/>
    <w:rsid w:val="00CE106B"/>
    <w:rsid w:val="00CF3775"/>
    <w:rsid w:val="00CF39AF"/>
    <w:rsid w:val="00CF4C23"/>
    <w:rsid w:val="00CF4D1A"/>
    <w:rsid w:val="00D00EE8"/>
    <w:rsid w:val="00D01784"/>
    <w:rsid w:val="00D028E0"/>
    <w:rsid w:val="00D032C6"/>
    <w:rsid w:val="00D04136"/>
    <w:rsid w:val="00D0530A"/>
    <w:rsid w:val="00D07F14"/>
    <w:rsid w:val="00D113A8"/>
    <w:rsid w:val="00D149F5"/>
    <w:rsid w:val="00D14E86"/>
    <w:rsid w:val="00D17008"/>
    <w:rsid w:val="00D202F9"/>
    <w:rsid w:val="00D217D7"/>
    <w:rsid w:val="00D2249A"/>
    <w:rsid w:val="00D26C57"/>
    <w:rsid w:val="00D301C6"/>
    <w:rsid w:val="00D31754"/>
    <w:rsid w:val="00D31C91"/>
    <w:rsid w:val="00D330A7"/>
    <w:rsid w:val="00D37720"/>
    <w:rsid w:val="00D41F5E"/>
    <w:rsid w:val="00D42B6E"/>
    <w:rsid w:val="00D42CEC"/>
    <w:rsid w:val="00D4338E"/>
    <w:rsid w:val="00D4670F"/>
    <w:rsid w:val="00D47239"/>
    <w:rsid w:val="00D47596"/>
    <w:rsid w:val="00D47D7E"/>
    <w:rsid w:val="00D5087F"/>
    <w:rsid w:val="00D52E83"/>
    <w:rsid w:val="00D55FE4"/>
    <w:rsid w:val="00D56400"/>
    <w:rsid w:val="00D5736C"/>
    <w:rsid w:val="00D60077"/>
    <w:rsid w:val="00D6007A"/>
    <w:rsid w:val="00D623F3"/>
    <w:rsid w:val="00D633C4"/>
    <w:rsid w:val="00D6375F"/>
    <w:rsid w:val="00D6620A"/>
    <w:rsid w:val="00D6681D"/>
    <w:rsid w:val="00D70746"/>
    <w:rsid w:val="00D71869"/>
    <w:rsid w:val="00D72CC2"/>
    <w:rsid w:val="00D74B2E"/>
    <w:rsid w:val="00D82FE1"/>
    <w:rsid w:val="00D83C04"/>
    <w:rsid w:val="00D84031"/>
    <w:rsid w:val="00D842EA"/>
    <w:rsid w:val="00D85616"/>
    <w:rsid w:val="00D90C9E"/>
    <w:rsid w:val="00D9268A"/>
    <w:rsid w:val="00D929FE"/>
    <w:rsid w:val="00D93627"/>
    <w:rsid w:val="00D93C66"/>
    <w:rsid w:val="00D94ECD"/>
    <w:rsid w:val="00D95B57"/>
    <w:rsid w:val="00D967D6"/>
    <w:rsid w:val="00D97B39"/>
    <w:rsid w:val="00D97D71"/>
    <w:rsid w:val="00DA4081"/>
    <w:rsid w:val="00DA5571"/>
    <w:rsid w:val="00DA62D3"/>
    <w:rsid w:val="00DB203E"/>
    <w:rsid w:val="00DB2093"/>
    <w:rsid w:val="00DB3A95"/>
    <w:rsid w:val="00DB5369"/>
    <w:rsid w:val="00DB59A3"/>
    <w:rsid w:val="00DB7E5B"/>
    <w:rsid w:val="00DC14AE"/>
    <w:rsid w:val="00DC29BB"/>
    <w:rsid w:val="00DC5179"/>
    <w:rsid w:val="00DC5369"/>
    <w:rsid w:val="00DC5CB2"/>
    <w:rsid w:val="00DC5D50"/>
    <w:rsid w:val="00DC790D"/>
    <w:rsid w:val="00DD0CEB"/>
    <w:rsid w:val="00DD3CAE"/>
    <w:rsid w:val="00DD433C"/>
    <w:rsid w:val="00DD5C41"/>
    <w:rsid w:val="00DD74AB"/>
    <w:rsid w:val="00DE083B"/>
    <w:rsid w:val="00DE13F7"/>
    <w:rsid w:val="00DE4A0A"/>
    <w:rsid w:val="00DE62E7"/>
    <w:rsid w:val="00DE6A06"/>
    <w:rsid w:val="00DE7E53"/>
    <w:rsid w:val="00DF1B02"/>
    <w:rsid w:val="00DF2758"/>
    <w:rsid w:val="00DF3017"/>
    <w:rsid w:val="00DF3A21"/>
    <w:rsid w:val="00DF4642"/>
    <w:rsid w:val="00DF4B20"/>
    <w:rsid w:val="00DF519B"/>
    <w:rsid w:val="00DF6FE9"/>
    <w:rsid w:val="00DF7A17"/>
    <w:rsid w:val="00DF7A8E"/>
    <w:rsid w:val="00DF7D20"/>
    <w:rsid w:val="00E02884"/>
    <w:rsid w:val="00E02EBE"/>
    <w:rsid w:val="00E03300"/>
    <w:rsid w:val="00E03DD6"/>
    <w:rsid w:val="00E06EB7"/>
    <w:rsid w:val="00E10055"/>
    <w:rsid w:val="00E10233"/>
    <w:rsid w:val="00E10441"/>
    <w:rsid w:val="00E114FB"/>
    <w:rsid w:val="00E11E81"/>
    <w:rsid w:val="00E1382D"/>
    <w:rsid w:val="00E13C74"/>
    <w:rsid w:val="00E145CB"/>
    <w:rsid w:val="00E20EA6"/>
    <w:rsid w:val="00E221EE"/>
    <w:rsid w:val="00E22786"/>
    <w:rsid w:val="00E22D79"/>
    <w:rsid w:val="00E247EA"/>
    <w:rsid w:val="00E24F21"/>
    <w:rsid w:val="00E26205"/>
    <w:rsid w:val="00E2650D"/>
    <w:rsid w:val="00E2651B"/>
    <w:rsid w:val="00E2664D"/>
    <w:rsid w:val="00E2728E"/>
    <w:rsid w:val="00E27349"/>
    <w:rsid w:val="00E300CD"/>
    <w:rsid w:val="00E3085E"/>
    <w:rsid w:val="00E319A9"/>
    <w:rsid w:val="00E3238D"/>
    <w:rsid w:val="00E32D52"/>
    <w:rsid w:val="00E34DFD"/>
    <w:rsid w:val="00E3510B"/>
    <w:rsid w:val="00E37007"/>
    <w:rsid w:val="00E42950"/>
    <w:rsid w:val="00E44E1B"/>
    <w:rsid w:val="00E45B88"/>
    <w:rsid w:val="00E468A9"/>
    <w:rsid w:val="00E47DEA"/>
    <w:rsid w:val="00E50016"/>
    <w:rsid w:val="00E51FCB"/>
    <w:rsid w:val="00E52A24"/>
    <w:rsid w:val="00E52DF5"/>
    <w:rsid w:val="00E53876"/>
    <w:rsid w:val="00E542AB"/>
    <w:rsid w:val="00E545C1"/>
    <w:rsid w:val="00E54924"/>
    <w:rsid w:val="00E54A43"/>
    <w:rsid w:val="00E55B97"/>
    <w:rsid w:val="00E61285"/>
    <w:rsid w:val="00E64DC1"/>
    <w:rsid w:val="00E64EA5"/>
    <w:rsid w:val="00E76A37"/>
    <w:rsid w:val="00E77286"/>
    <w:rsid w:val="00E774BC"/>
    <w:rsid w:val="00E77BCB"/>
    <w:rsid w:val="00E8028A"/>
    <w:rsid w:val="00E8199C"/>
    <w:rsid w:val="00E82225"/>
    <w:rsid w:val="00E82FF3"/>
    <w:rsid w:val="00E83003"/>
    <w:rsid w:val="00E843E3"/>
    <w:rsid w:val="00E84776"/>
    <w:rsid w:val="00E85A17"/>
    <w:rsid w:val="00E9178C"/>
    <w:rsid w:val="00E9344C"/>
    <w:rsid w:val="00E936A7"/>
    <w:rsid w:val="00E93AF5"/>
    <w:rsid w:val="00E96B54"/>
    <w:rsid w:val="00EA2A4E"/>
    <w:rsid w:val="00EA5878"/>
    <w:rsid w:val="00EA5F97"/>
    <w:rsid w:val="00EA7899"/>
    <w:rsid w:val="00EB5136"/>
    <w:rsid w:val="00EB6329"/>
    <w:rsid w:val="00EC0E23"/>
    <w:rsid w:val="00EC0F9C"/>
    <w:rsid w:val="00EC2019"/>
    <w:rsid w:val="00EC3203"/>
    <w:rsid w:val="00EC4C5F"/>
    <w:rsid w:val="00EC4CE4"/>
    <w:rsid w:val="00EC61DA"/>
    <w:rsid w:val="00ED144C"/>
    <w:rsid w:val="00ED1984"/>
    <w:rsid w:val="00ED1D81"/>
    <w:rsid w:val="00ED32D4"/>
    <w:rsid w:val="00ED3829"/>
    <w:rsid w:val="00ED458A"/>
    <w:rsid w:val="00ED651F"/>
    <w:rsid w:val="00ED6F7A"/>
    <w:rsid w:val="00EE360F"/>
    <w:rsid w:val="00EE688F"/>
    <w:rsid w:val="00EE7EA1"/>
    <w:rsid w:val="00EF0218"/>
    <w:rsid w:val="00EF4632"/>
    <w:rsid w:val="00EF59BA"/>
    <w:rsid w:val="00F00F14"/>
    <w:rsid w:val="00F02BC2"/>
    <w:rsid w:val="00F030A8"/>
    <w:rsid w:val="00F05AF4"/>
    <w:rsid w:val="00F06723"/>
    <w:rsid w:val="00F123C3"/>
    <w:rsid w:val="00F13861"/>
    <w:rsid w:val="00F144CC"/>
    <w:rsid w:val="00F157FB"/>
    <w:rsid w:val="00F15B92"/>
    <w:rsid w:val="00F16E96"/>
    <w:rsid w:val="00F170AD"/>
    <w:rsid w:val="00F175D7"/>
    <w:rsid w:val="00F1778A"/>
    <w:rsid w:val="00F21575"/>
    <w:rsid w:val="00F21AF8"/>
    <w:rsid w:val="00F22B02"/>
    <w:rsid w:val="00F244EA"/>
    <w:rsid w:val="00F24660"/>
    <w:rsid w:val="00F251F9"/>
    <w:rsid w:val="00F2521D"/>
    <w:rsid w:val="00F25283"/>
    <w:rsid w:val="00F255E9"/>
    <w:rsid w:val="00F26B8D"/>
    <w:rsid w:val="00F27407"/>
    <w:rsid w:val="00F27A78"/>
    <w:rsid w:val="00F27F00"/>
    <w:rsid w:val="00F27F42"/>
    <w:rsid w:val="00F303E1"/>
    <w:rsid w:val="00F33488"/>
    <w:rsid w:val="00F35C8F"/>
    <w:rsid w:val="00F37779"/>
    <w:rsid w:val="00F412E0"/>
    <w:rsid w:val="00F41816"/>
    <w:rsid w:val="00F42EDD"/>
    <w:rsid w:val="00F43041"/>
    <w:rsid w:val="00F448D5"/>
    <w:rsid w:val="00F454D0"/>
    <w:rsid w:val="00F5140F"/>
    <w:rsid w:val="00F55D69"/>
    <w:rsid w:val="00F64772"/>
    <w:rsid w:val="00F65B30"/>
    <w:rsid w:val="00F6643F"/>
    <w:rsid w:val="00F671BA"/>
    <w:rsid w:val="00F71E0F"/>
    <w:rsid w:val="00F7341C"/>
    <w:rsid w:val="00F73E2E"/>
    <w:rsid w:val="00F7452B"/>
    <w:rsid w:val="00F75B38"/>
    <w:rsid w:val="00F81444"/>
    <w:rsid w:val="00F822C3"/>
    <w:rsid w:val="00F8274C"/>
    <w:rsid w:val="00F8477F"/>
    <w:rsid w:val="00F90D69"/>
    <w:rsid w:val="00F91DB9"/>
    <w:rsid w:val="00F92BF6"/>
    <w:rsid w:val="00F939CB"/>
    <w:rsid w:val="00F95082"/>
    <w:rsid w:val="00F950F1"/>
    <w:rsid w:val="00F9573D"/>
    <w:rsid w:val="00F97544"/>
    <w:rsid w:val="00FA1624"/>
    <w:rsid w:val="00FA2FD7"/>
    <w:rsid w:val="00FA3349"/>
    <w:rsid w:val="00FA38E7"/>
    <w:rsid w:val="00FA4589"/>
    <w:rsid w:val="00FA47CD"/>
    <w:rsid w:val="00FA69D1"/>
    <w:rsid w:val="00FB0A32"/>
    <w:rsid w:val="00FB16EA"/>
    <w:rsid w:val="00FB27A1"/>
    <w:rsid w:val="00FB3CA8"/>
    <w:rsid w:val="00FB607F"/>
    <w:rsid w:val="00FC0610"/>
    <w:rsid w:val="00FC1F6E"/>
    <w:rsid w:val="00FC3A21"/>
    <w:rsid w:val="00FC4600"/>
    <w:rsid w:val="00FC755E"/>
    <w:rsid w:val="00FC7A9B"/>
    <w:rsid w:val="00FC7B3A"/>
    <w:rsid w:val="00FD080D"/>
    <w:rsid w:val="00FD1B10"/>
    <w:rsid w:val="00FD4A92"/>
    <w:rsid w:val="00FD63C3"/>
    <w:rsid w:val="00FD6974"/>
    <w:rsid w:val="00FD6A0B"/>
    <w:rsid w:val="00FD77BD"/>
    <w:rsid w:val="00FE4EBF"/>
    <w:rsid w:val="00FE52DE"/>
    <w:rsid w:val="00FE5609"/>
    <w:rsid w:val="00FE67E6"/>
    <w:rsid w:val="00FE6AEF"/>
    <w:rsid w:val="00FE71F3"/>
    <w:rsid w:val="00FF03A5"/>
    <w:rsid w:val="00FF153F"/>
    <w:rsid w:val="00FF1E0B"/>
    <w:rsid w:val="00FF4E8A"/>
    <w:rsid w:val="00FF4FD0"/>
    <w:rsid w:val="00FF6749"/>
    <w:rsid w:val="00FF7431"/>
    <w:rsid w:val="012011CC"/>
    <w:rsid w:val="01A16F02"/>
    <w:rsid w:val="01A58EF7"/>
    <w:rsid w:val="02823060"/>
    <w:rsid w:val="02A624AC"/>
    <w:rsid w:val="03389A9D"/>
    <w:rsid w:val="0375C4B6"/>
    <w:rsid w:val="04AFA9AA"/>
    <w:rsid w:val="04C6FB01"/>
    <w:rsid w:val="05130FA0"/>
    <w:rsid w:val="05688D4B"/>
    <w:rsid w:val="064681DD"/>
    <w:rsid w:val="067004ED"/>
    <w:rsid w:val="07FCABA1"/>
    <w:rsid w:val="083E45C6"/>
    <w:rsid w:val="0866F01C"/>
    <w:rsid w:val="08842F4D"/>
    <w:rsid w:val="08A5D69C"/>
    <w:rsid w:val="0953F199"/>
    <w:rsid w:val="09B0C483"/>
    <w:rsid w:val="09B26EE3"/>
    <w:rsid w:val="0A131380"/>
    <w:rsid w:val="0B12C57F"/>
    <w:rsid w:val="0B8E9AF5"/>
    <w:rsid w:val="0C2DD359"/>
    <w:rsid w:val="0CB2DAD4"/>
    <w:rsid w:val="0CB67AF7"/>
    <w:rsid w:val="0EED828E"/>
    <w:rsid w:val="0FD5FDED"/>
    <w:rsid w:val="1000A184"/>
    <w:rsid w:val="102338C0"/>
    <w:rsid w:val="10FF5CD1"/>
    <w:rsid w:val="119D4ACE"/>
    <w:rsid w:val="11CC93E3"/>
    <w:rsid w:val="12D4BCD4"/>
    <w:rsid w:val="12EFEEE7"/>
    <w:rsid w:val="13850081"/>
    <w:rsid w:val="13970C18"/>
    <w:rsid w:val="13DE016F"/>
    <w:rsid w:val="144503A6"/>
    <w:rsid w:val="14D4EB90"/>
    <w:rsid w:val="1501B215"/>
    <w:rsid w:val="157DCE3F"/>
    <w:rsid w:val="170A0FEA"/>
    <w:rsid w:val="1737AB5F"/>
    <w:rsid w:val="180BB3A7"/>
    <w:rsid w:val="180C8C52"/>
    <w:rsid w:val="183A21A7"/>
    <w:rsid w:val="19EB96E5"/>
    <w:rsid w:val="1A481D8B"/>
    <w:rsid w:val="1A746B82"/>
    <w:rsid w:val="1ACC5A1F"/>
    <w:rsid w:val="1B3AF0B5"/>
    <w:rsid w:val="1B979B0C"/>
    <w:rsid w:val="1C1EAE90"/>
    <w:rsid w:val="1C8FE479"/>
    <w:rsid w:val="1D2C7BA9"/>
    <w:rsid w:val="1E08A753"/>
    <w:rsid w:val="1E2BB4DA"/>
    <w:rsid w:val="1F0B6DBB"/>
    <w:rsid w:val="1F335675"/>
    <w:rsid w:val="1F6B9A78"/>
    <w:rsid w:val="1FEE7845"/>
    <w:rsid w:val="20596C5A"/>
    <w:rsid w:val="20BA64BC"/>
    <w:rsid w:val="212B28D3"/>
    <w:rsid w:val="245868E4"/>
    <w:rsid w:val="249AF65E"/>
    <w:rsid w:val="24C249C8"/>
    <w:rsid w:val="260107D1"/>
    <w:rsid w:val="2621BECE"/>
    <w:rsid w:val="262A42DD"/>
    <w:rsid w:val="268F704C"/>
    <w:rsid w:val="272FE930"/>
    <w:rsid w:val="276848EE"/>
    <w:rsid w:val="278B20E6"/>
    <w:rsid w:val="2865A42F"/>
    <w:rsid w:val="28E46F0B"/>
    <w:rsid w:val="2903EDD6"/>
    <w:rsid w:val="29DC433D"/>
    <w:rsid w:val="29E4FDCD"/>
    <w:rsid w:val="2BCAB320"/>
    <w:rsid w:val="2BFB5A0C"/>
    <w:rsid w:val="2CEF5550"/>
    <w:rsid w:val="2D30F240"/>
    <w:rsid w:val="2D74B7AA"/>
    <w:rsid w:val="2DE6BD04"/>
    <w:rsid w:val="2E494D31"/>
    <w:rsid w:val="2E8B25B1"/>
    <w:rsid w:val="2ECF35B1"/>
    <w:rsid w:val="2FC5A9F1"/>
    <w:rsid w:val="2FD0AA67"/>
    <w:rsid w:val="30698F21"/>
    <w:rsid w:val="30951007"/>
    <w:rsid w:val="310BDB65"/>
    <w:rsid w:val="3172189B"/>
    <w:rsid w:val="321878F5"/>
    <w:rsid w:val="33C000D2"/>
    <w:rsid w:val="33EE5C1D"/>
    <w:rsid w:val="340A7C6C"/>
    <w:rsid w:val="350D251F"/>
    <w:rsid w:val="35739B25"/>
    <w:rsid w:val="35894C46"/>
    <w:rsid w:val="35C4FE98"/>
    <w:rsid w:val="3607DD6F"/>
    <w:rsid w:val="3684880A"/>
    <w:rsid w:val="36E2C879"/>
    <w:rsid w:val="37256AA3"/>
    <w:rsid w:val="38166453"/>
    <w:rsid w:val="39412DC7"/>
    <w:rsid w:val="3ADB2D75"/>
    <w:rsid w:val="3BD98B2E"/>
    <w:rsid w:val="3BE25AC5"/>
    <w:rsid w:val="3C2AB64B"/>
    <w:rsid w:val="3CA004BB"/>
    <w:rsid w:val="3E59933F"/>
    <w:rsid w:val="3E5AA4E8"/>
    <w:rsid w:val="3E88211E"/>
    <w:rsid w:val="3F90151C"/>
    <w:rsid w:val="40DC25A2"/>
    <w:rsid w:val="41EBD230"/>
    <w:rsid w:val="425D7C8D"/>
    <w:rsid w:val="42D87090"/>
    <w:rsid w:val="42FAF193"/>
    <w:rsid w:val="435B7486"/>
    <w:rsid w:val="43AB943B"/>
    <w:rsid w:val="445E0EA9"/>
    <w:rsid w:val="4491EE43"/>
    <w:rsid w:val="44BEB067"/>
    <w:rsid w:val="44CCA825"/>
    <w:rsid w:val="454F4672"/>
    <w:rsid w:val="4683E191"/>
    <w:rsid w:val="471A8B86"/>
    <w:rsid w:val="472A5E74"/>
    <w:rsid w:val="474175E3"/>
    <w:rsid w:val="479D7235"/>
    <w:rsid w:val="47AD46A0"/>
    <w:rsid w:val="4830E608"/>
    <w:rsid w:val="486273C1"/>
    <w:rsid w:val="4865865D"/>
    <w:rsid w:val="487A6972"/>
    <w:rsid w:val="488989EA"/>
    <w:rsid w:val="48A01863"/>
    <w:rsid w:val="4914E484"/>
    <w:rsid w:val="4A3494AA"/>
    <w:rsid w:val="4A3B8DAF"/>
    <w:rsid w:val="4B48CC97"/>
    <w:rsid w:val="4B87926A"/>
    <w:rsid w:val="4D05C2F3"/>
    <w:rsid w:val="4D0F9213"/>
    <w:rsid w:val="4D7D5B8F"/>
    <w:rsid w:val="4DB4D7F3"/>
    <w:rsid w:val="4EB80CBF"/>
    <w:rsid w:val="4EFED979"/>
    <w:rsid w:val="4F1A40B9"/>
    <w:rsid w:val="4F7ABC11"/>
    <w:rsid w:val="50253F07"/>
    <w:rsid w:val="504EE0F1"/>
    <w:rsid w:val="50B67B63"/>
    <w:rsid w:val="52CF6E78"/>
    <w:rsid w:val="52E16F39"/>
    <w:rsid w:val="53B2308D"/>
    <w:rsid w:val="53EE1C25"/>
    <w:rsid w:val="5400049F"/>
    <w:rsid w:val="55B178E6"/>
    <w:rsid w:val="55E82102"/>
    <w:rsid w:val="56AF8C3F"/>
    <w:rsid w:val="56BC22BB"/>
    <w:rsid w:val="56DACAFE"/>
    <w:rsid w:val="5704641B"/>
    <w:rsid w:val="577B057B"/>
    <w:rsid w:val="577F4231"/>
    <w:rsid w:val="57F2E3F3"/>
    <w:rsid w:val="588855C2"/>
    <w:rsid w:val="591FC1C4"/>
    <w:rsid w:val="59DC83D4"/>
    <w:rsid w:val="5A2EFF61"/>
    <w:rsid w:val="5A33A009"/>
    <w:rsid w:val="5A561DC6"/>
    <w:rsid w:val="5B4BBC64"/>
    <w:rsid w:val="5B522D6D"/>
    <w:rsid w:val="5B993E93"/>
    <w:rsid w:val="5BF1EE27"/>
    <w:rsid w:val="5C880B44"/>
    <w:rsid w:val="5D74DAF9"/>
    <w:rsid w:val="5EF227D2"/>
    <w:rsid w:val="5F4DA3C1"/>
    <w:rsid w:val="5F791EEF"/>
    <w:rsid w:val="5FCA85C7"/>
    <w:rsid w:val="6030EA7C"/>
    <w:rsid w:val="607C894A"/>
    <w:rsid w:val="61CAA8D1"/>
    <w:rsid w:val="61DACE9D"/>
    <w:rsid w:val="61F82A2F"/>
    <w:rsid w:val="621427B4"/>
    <w:rsid w:val="6260338C"/>
    <w:rsid w:val="62705D14"/>
    <w:rsid w:val="62C90C82"/>
    <w:rsid w:val="62F899BA"/>
    <w:rsid w:val="63025760"/>
    <w:rsid w:val="634B99BA"/>
    <w:rsid w:val="63915E75"/>
    <w:rsid w:val="654BC876"/>
    <w:rsid w:val="656BCABD"/>
    <w:rsid w:val="6667DF6E"/>
    <w:rsid w:val="67013E7E"/>
    <w:rsid w:val="679793CB"/>
    <w:rsid w:val="684C7899"/>
    <w:rsid w:val="686873C3"/>
    <w:rsid w:val="691F00F4"/>
    <w:rsid w:val="6A40BCFD"/>
    <w:rsid w:val="6A7B6EF9"/>
    <w:rsid w:val="6AB293F1"/>
    <w:rsid w:val="6B0A02BD"/>
    <w:rsid w:val="6B4D29D0"/>
    <w:rsid w:val="6BA0B292"/>
    <w:rsid w:val="6C95F146"/>
    <w:rsid w:val="6DA7638F"/>
    <w:rsid w:val="6DB873F5"/>
    <w:rsid w:val="6E180E33"/>
    <w:rsid w:val="6E27C1CC"/>
    <w:rsid w:val="6E88C1A0"/>
    <w:rsid w:val="6ED86811"/>
    <w:rsid w:val="6EF46E63"/>
    <w:rsid w:val="6EFB9763"/>
    <w:rsid w:val="6FCCD06A"/>
    <w:rsid w:val="706490C5"/>
    <w:rsid w:val="70A11F8C"/>
    <w:rsid w:val="70BA8AD2"/>
    <w:rsid w:val="71D7CA0A"/>
    <w:rsid w:val="72921545"/>
    <w:rsid w:val="72B12080"/>
    <w:rsid w:val="730A118A"/>
    <w:rsid w:val="730A9CFD"/>
    <w:rsid w:val="74A3CEAD"/>
    <w:rsid w:val="74AAFF0B"/>
    <w:rsid w:val="74E4CB2A"/>
    <w:rsid w:val="7536E617"/>
    <w:rsid w:val="75CBA08F"/>
    <w:rsid w:val="76A0F380"/>
    <w:rsid w:val="77429071"/>
    <w:rsid w:val="77B8267D"/>
    <w:rsid w:val="7829BFC3"/>
    <w:rsid w:val="78C6278B"/>
    <w:rsid w:val="7A865345"/>
    <w:rsid w:val="7AEBC0DA"/>
    <w:rsid w:val="7B3E2350"/>
    <w:rsid w:val="7B49F036"/>
    <w:rsid w:val="7C3B72EB"/>
    <w:rsid w:val="7C85A353"/>
    <w:rsid w:val="7C8BCE7E"/>
    <w:rsid w:val="7CB7A438"/>
    <w:rsid w:val="7CCF5F9F"/>
    <w:rsid w:val="7D07FDBA"/>
    <w:rsid w:val="7E06D666"/>
    <w:rsid w:val="7FB1AE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331F"/>
  <w15:chartTrackingRefBased/>
  <w15:docId w15:val="{F7877378-626E-4683-8141-4A550C445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70E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2Exact">
    <w:name w:val="Základní text (2) Exact"/>
    <w:basedOn w:val="Standardnpsmoodstavce"/>
    <w:rsid w:val="00BE395D"/>
    <w:rPr>
      <w:rFonts w:ascii="Times New Roman" w:hAnsi="Times New Roman" w:cs="Times New Roman"/>
      <w:sz w:val="22"/>
      <w:szCs w:val="22"/>
    </w:rPr>
  </w:style>
  <w:style w:type="paragraph" w:customStyle="1" w:styleId="Styl1">
    <w:name w:val="Styl1"/>
    <w:basedOn w:val="Normln"/>
    <w:link w:val="Styl1Char"/>
    <w:qFormat/>
    <w:rsid w:val="00BE395D"/>
    <w:pPr>
      <w:widowControl w:val="0"/>
      <w:spacing w:before="240" w:after="240" w:line="259" w:lineRule="exact"/>
      <w:jc w:val="both"/>
    </w:pPr>
    <w:rPr>
      <w:rFonts w:ascii="Times New Roman" w:eastAsia="Arial" w:hAnsi="Times New Roman" w:cs="Times New Roman"/>
      <w:kern w:val="0"/>
      <w:lang w:eastAsia="cs-CZ" w:bidi="cs-CZ"/>
      <w14:ligatures w14:val="none"/>
    </w:rPr>
  </w:style>
  <w:style w:type="character" w:customStyle="1" w:styleId="Styl1Char">
    <w:name w:val="Styl1 Char"/>
    <w:basedOn w:val="Standardnpsmoodstavce"/>
    <w:link w:val="Styl1"/>
    <w:rsid w:val="00BE395D"/>
    <w:rPr>
      <w:rFonts w:ascii="Times New Roman" w:eastAsia="Arial" w:hAnsi="Times New Roman" w:cs="Times New Roman"/>
      <w:kern w:val="0"/>
      <w:lang w:eastAsia="cs-CZ" w:bidi="cs-CZ"/>
      <w14:ligatures w14:val="none"/>
    </w:rPr>
  </w:style>
  <w:style w:type="character" w:customStyle="1" w:styleId="TextpoznpodarouChar">
    <w:name w:val="Text pozn. pod čarou Char"/>
    <w:aliases w:val="fn Char"/>
    <w:basedOn w:val="Standardnpsmoodstavce"/>
    <w:link w:val="Textpoznpodarou"/>
    <w:uiPriority w:val="99"/>
    <w:semiHidden/>
    <w:locked/>
    <w:rsid w:val="00894B39"/>
    <w:rPr>
      <w:rFonts w:ascii="Times New Roman" w:eastAsia="Times New Roman" w:hAnsi="Times New Roman" w:cs="Times New Roman"/>
      <w:sz w:val="20"/>
      <w:szCs w:val="20"/>
      <w:lang w:val="fr-FR" w:eastAsia="cs-CZ"/>
    </w:rPr>
  </w:style>
  <w:style w:type="paragraph" w:styleId="Textpoznpodarou">
    <w:name w:val="footnote text"/>
    <w:aliases w:val="fn"/>
    <w:basedOn w:val="Normln"/>
    <w:link w:val="TextpoznpodarouChar"/>
    <w:uiPriority w:val="99"/>
    <w:semiHidden/>
    <w:unhideWhenUsed/>
    <w:rsid w:val="00894B39"/>
    <w:pPr>
      <w:spacing w:after="0" w:line="240" w:lineRule="auto"/>
    </w:pPr>
    <w:rPr>
      <w:rFonts w:ascii="Times New Roman" w:eastAsia="Times New Roman" w:hAnsi="Times New Roman" w:cs="Times New Roman"/>
      <w:sz w:val="20"/>
      <w:szCs w:val="20"/>
      <w:lang w:val="fr-FR" w:eastAsia="cs-CZ"/>
    </w:rPr>
  </w:style>
  <w:style w:type="character" w:customStyle="1" w:styleId="TextpoznpodarouChar1">
    <w:name w:val="Text pozn. pod čarou Char1"/>
    <w:basedOn w:val="Standardnpsmoodstavce"/>
    <w:uiPriority w:val="99"/>
    <w:semiHidden/>
    <w:rsid w:val="00894B39"/>
    <w:rPr>
      <w:sz w:val="20"/>
      <w:szCs w:val="20"/>
    </w:rPr>
  </w:style>
  <w:style w:type="character" w:customStyle="1" w:styleId="ZkladntextChar">
    <w:name w:val="Základní text Char"/>
    <w:aliases w:val="b Char"/>
    <w:basedOn w:val="Standardnpsmoodstavce"/>
    <w:link w:val="Zkladntext"/>
    <w:semiHidden/>
    <w:locked/>
    <w:rsid w:val="00894B39"/>
    <w:rPr>
      <w:rFonts w:ascii="Times New Roman" w:eastAsia="Times New Roman" w:hAnsi="Times New Roman" w:cs="Times New Roman"/>
      <w:sz w:val="24"/>
      <w:szCs w:val="24"/>
      <w:lang w:eastAsia="cs-CZ"/>
    </w:rPr>
  </w:style>
  <w:style w:type="paragraph" w:styleId="Zkladntext">
    <w:name w:val="Body Text"/>
    <w:aliases w:val="b"/>
    <w:basedOn w:val="Normln"/>
    <w:link w:val="ZkladntextChar"/>
    <w:semiHidden/>
    <w:unhideWhenUsed/>
    <w:rsid w:val="00894B39"/>
    <w:pPr>
      <w:spacing w:after="0" w:line="240" w:lineRule="auto"/>
      <w:jc w:val="both"/>
    </w:pPr>
    <w:rPr>
      <w:rFonts w:ascii="Times New Roman" w:eastAsia="Times New Roman" w:hAnsi="Times New Roman" w:cs="Times New Roman"/>
      <w:sz w:val="24"/>
      <w:szCs w:val="24"/>
      <w:lang w:eastAsia="cs-CZ"/>
    </w:rPr>
  </w:style>
  <w:style w:type="character" w:customStyle="1" w:styleId="ZkladntextChar1">
    <w:name w:val="Základní text Char1"/>
    <w:basedOn w:val="Standardnpsmoodstavce"/>
    <w:uiPriority w:val="99"/>
    <w:semiHidden/>
    <w:rsid w:val="00894B39"/>
  </w:style>
  <w:style w:type="paragraph" w:styleId="Bezmezer">
    <w:name w:val="No Spacing"/>
    <w:uiPriority w:val="1"/>
    <w:qFormat/>
    <w:rsid w:val="00894B39"/>
    <w:pPr>
      <w:spacing w:after="0" w:line="240" w:lineRule="auto"/>
    </w:pPr>
    <w:rPr>
      <w:rFonts w:ascii="Segoe UI" w:hAnsi="Segoe UI"/>
    </w:rPr>
  </w:style>
  <w:style w:type="character" w:customStyle="1" w:styleId="OdstavecseseznamemChar">
    <w:name w:val="Odstavec se seznamem Char"/>
    <w:link w:val="Odstavecseseznamem"/>
    <w:uiPriority w:val="34"/>
    <w:locked/>
    <w:rsid w:val="00894B39"/>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894B39"/>
    <w:pPr>
      <w:spacing w:after="0" w:line="240" w:lineRule="auto"/>
      <w:ind w:left="708"/>
    </w:pPr>
    <w:rPr>
      <w:rFonts w:ascii="Times New Roman" w:eastAsia="Times New Roman" w:hAnsi="Times New Roman" w:cs="Times New Roman"/>
      <w:sz w:val="24"/>
      <w:szCs w:val="24"/>
      <w:lang w:eastAsia="cs-CZ"/>
    </w:rPr>
  </w:style>
  <w:style w:type="paragraph" w:customStyle="1" w:styleId="Export0">
    <w:name w:val="Export 0"/>
    <w:basedOn w:val="Normln"/>
    <w:rsid w:val="00894B39"/>
    <w:pPr>
      <w:widowControl w:val="0"/>
      <w:spacing w:after="0" w:line="240" w:lineRule="auto"/>
    </w:pPr>
    <w:rPr>
      <w:rFonts w:ascii="Avinion" w:eastAsia="Times New Roman" w:hAnsi="Avinion" w:cs="Times New Roman"/>
      <w:kern w:val="0"/>
      <w:sz w:val="24"/>
      <w:szCs w:val="20"/>
      <w:lang w:eastAsia="cs-CZ"/>
      <w14:ligatures w14:val="none"/>
    </w:rPr>
  </w:style>
  <w:style w:type="paragraph" w:customStyle="1" w:styleId="Smlouva-slo">
    <w:name w:val="Smlouva-číslo"/>
    <w:basedOn w:val="Normln"/>
    <w:uiPriority w:val="99"/>
    <w:rsid w:val="00894B39"/>
    <w:pPr>
      <w:widowControl w:val="0"/>
      <w:snapToGrid w:val="0"/>
      <w:spacing w:before="120" w:after="0" w:line="240" w:lineRule="atLeast"/>
      <w:jc w:val="both"/>
    </w:pPr>
    <w:rPr>
      <w:rFonts w:ascii="Times New Roman" w:eastAsia="Times New Roman" w:hAnsi="Times New Roman" w:cs="Times New Roman"/>
      <w:kern w:val="0"/>
      <w:sz w:val="24"/>
      <w:szCs w:val="20"/>
      <w:lang w:eastAsia="cs-CZ"/>
      <w14:ligatures w14:val="none"/>
    </w:rPr>
  </w:style>
  <w:style w:type="paragraph" w:customStyle="1" w:styleId="Default">
    <w:name w:val="Default"/>
    <w:rsid w:val="00894B39"/>
    <w:pPr>
      <w:autoSpaceDE w:val="0"/>
      <w:autoSpaceDN w:val="0"/>
      <w:adjustRightInd w:val="0"/>
      <w:spacing w:after="0" w:line="240" w:lineRule="auto"/>
    </w:pPr>
    <w:rPr>
      <w:rFonts w:ascii="Palatino Linotype" w:eastAsia="Times New Roman" w:hAnsi="Palatino Linotype" w:cs="Palatino Linotype"/>
      <w:color w:val="000000"/>
      <w:kern w:val="0"/>
      <w:sz w:val="24"/>
      <w:szCs w:val="24"/>
      <w:lang w:eastAsia="cs-CZ"/>
      <w14:ligatures w14:val="none"/>
    </w:rPr>
  </w:style>
  <w:style w:type="character" w:styleId="Znakapoznpodarou">
    <w:name w:val="footnote reference"/>
    <w:uiPriority w:val="99"/>
    <w:semiHidden/>
    <w:unhideWhenUsed/>
    <w:rsid w:val="00894B39"/>
    <w:rPr>
      <w:vertAlign w:val="superscript"/>
    </w:rPr>
  </w:style>
  <w:style w:type="table" w:styleId="Mkatabulky">
    <w:name w:val="Table Grid"/>
    <w:basedOn w:val="Normlntabulka"/>
    <w:uiPriority w:val="39"/>
    <w:rsid w:val="00894B3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TunExact">
    <w:name w:val="Základní text (2) + Tučné Exact"/>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Tun">
    <w:name w:val="Základní text (2) + Tučné"/>
    <w:basedOn w:val="Standardnpsmoodstavce"/>
    <w:rsid w:val="00D623F3"/>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Zkladntext2KurzvaExact">
    <w:name w:val="Základní text (2) + Kurzíva Exact"/>
    <w:basedOn w:val="Standardnpsmoodstavce"/>
    <w:rsid w:val="00D623F3"/>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character" w:styleId="Odkaznakoment">
    <w:name w:val="annotation reference"/>
    <w:basedOn w:val="Standardnpsmoodstavce"/>
    <w:uiPriority w:val="99"/>
    <w:semiHidden/>
    <w:unhideWhenUsed/>
    <w:rsid w:val="007B3C01"/>
    <w:rPr>
      <w:sz w:val="16"/>
      <w:szCs w:val="16"/>
    </w:rPr>
  </w:style>
  <w:style w:type="paragraph" w:styleId="Textkomente">
    <w:name w:val="annotation text"/>
    <w:basedOn w:val="Normln"/>
    <w:link w:val="TextkomenteChar"/>
    <w:uiPriority w:val="99"/>
    <w:unhideWhenUsed/>
    <w:rsid w:val="007B3C01"/>
    <w:pPr>
      <w:spacing w:line="240" w:lineRule="auto"/>
    </w:pPr>
    <w:rPr>
      <w:sz w:val="20"/>
      <w:szCs w:val="20"/>
    </w:rPr>
  </w:style>
  <w:style w:type="character" w:customStyle="1" w:styleId="TextkomenteChar">
    <w:name w:val="Text komentáře Char"/>
    <w:basedOn w:val="Standardnpsmoodstavce"/>
    <w:link w:val="Textkomente"/>
    <w:uiPriority w:val="99"/>
    <w:rsid w:val="007B3C01"/>
    <w:rPr>
      <w:sz w:val="20"/>
      <w:szCs w:val="20"/>
    </w:rPr>
  </w:style>
  <w:style w:type="paragraph" w:styleId="Pedmtkomente">
    <w:name w:val="annotation subject"/>
    <w:basedOn w:val="Textkomente"/>
    <w:next w:val="Textkomente"/>
    <w:link w:val="PedmtkomenteChar"/>
    <w:uiPriority w:val="99"/>
    <w:semiHidden/>
    <w:unhideWhenUsed/>
    <w:rsid w:val="007B3C01"/>
    <w:rPr>
      <w:b/>
      <w:bCs/>
    </w:rPr>
  </w:style>
  <w:style w:type="character" w:customStyle="1" w:styleId="PedmtkomenteChar">
    <w:name w:val="Předmět komentáře Char"/>
    <w:basedOn w:val="TextkomenteChar"/>
    <w:link w:val="Pedmtkomente"/>
    <w:uiPriority w:val="99"/>
    <w:semiHidden/>
    <w:rsid w:val="007B3C01"/>
    <w:rPr>
      <w:b/>
      <w:bCs/>
      <w:sz w:val="20"/>
      <w:szCs w:val="20"/>
    </w:rPr>
  </w:style>
  <w:style w:type="character" w:customStyle="1" w:styleId="Zkladntext2Kurzva">
    <w:name w:val="Základní text (2) + Kurzíva"/>
    <w:basedOn w:val="Standardnpsmoodstavce"/>
    <w:rsid w:val="00AF086E"/>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Zhlav">
    <w:name w:val="header"/>
    <w:basedOn w:val="Normln"/>
    <w:link w:val="ZhlavChar"/>
    <w:uiPriority w:val="99"/>
    <w:unhideWhenUsed/>
    <w:rsid w:val="00597F2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7F2A"/>
  </w:style>
  <w:style w:type="paragraph" w:styleId="Zpat">
    <w:name w:val="footer"/>
    <w:basedOn w:val="Normln"/>
    <w:link w:val="ZpatChar"/>
    <w:uiPriority w:val="99"/>
    <w:unhideWhenUsed/>
    <w:rsid w:val="00597F2A"/>
    <w:pPr>
      <w:tabs>
        <w:tab w:val="center" w:pos="4536"/>
        <w:tab w:val="right" w:pos="9072"/>
      </w:tabs>
      <w:spacing w:after="0" w:line="240" w:lineRule="auto"/>
    </w:pPr>
  </w:style>
  <w:style w:type="character" w:customStyle="1" w:styleId="ZpatChar">
    <w:name w:val="Zápatí Char"/>
    <w:basedOn w:val="Standardnpsmoodstavce"/>
    <w:link w:val="Zpat"/>
    <w:uiPriority w:val="99"/>
    <w:rsid w:val="00597F2A"/>
  </w:style>
  <w:style w:type="character" w:customStyle="1" w:styleId="Zkladntext210pt">
    <w:name w:val="Základní text (2) + 10 pt"/>
    <w:basedOn w:val="Standardnpsmoodstavce"/>
    <w:rsid w:val="000F5673"/>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85pt">
    <w:name w:val="Základní text (2) + 8;5 pt"/>
    <w:basedOn w:val="Standardnpsmoodstavce"/>
    <w:rsid w:val="007A65E6"/>
    <w:rPr>
      <w:rFonts w:ascii="Arial" w:eastAsia="Arial" w:hAnsi="Arial" w:cs="Arial"/>
      <w:b w:val="0"/>
      <w:bCs w:val="0"/>
      <w:i w:val="0"/>
      <w:iCs w:val="0"/>
      <w:smallCaps w:val="0"/>
      <w:strike w:val="0"/>
      <w:color w:val="000000"/>
      <w:spacing w:val="0"/>
      <w:w w:val="100"/>
      <w:position w:val="0"/>
      <w:sz w:val="17"/>
      <w:szCs w:val="17"/>
      <w:u w:val="none"/>
      <w:lang w:val="cs-CZ" w:eastAsia="cs-CZ" w:bidi="cs-CZ"/>
    </w:rPr>
  </w:style>
  <w:style w:type="character" w:customStyle="1" w:styleId="Zkladntext25Nekurzva">
    <w:name w:val="Základní text (25) + Ne kurzíva"/>
    <w:basedOn w:val="Standardnpsmoodstavce"/>
    <w:rsid w:val="00A24C6C"/>
    <w:rPr>
      <w:rFonts w:ascii="Arial" w:eastAsia="Arial" w:hAnsi="Arial" w:cs="Arial"/>
      <w:b w:val="0"/>
      <w:bCs w:val="0"/>
      <w:i/>
      <w:iCs/>
      <w:smallCaps w:val="0"/>
      <w:strike w:val="0"/>
      <w:color w:val="000000"/>
      <w:spacing w:val="0"/>
      <w:w w:val="100"/>
      <w:position w:val="0"/>
      <w:sz w:val="19"/>
      <w:szCs w:val="19"/>
      <w:u w:val="none"/>
      <w:lang w:val="cs-CZ" w:eastAsia="cs-CZ" w:bidi="cs-CZ"/>
    </w:rPr>
  </w:style>
  <w:style w:type="paragraph" w:styleId="Revize">
    <w:name w:val="Revision"/>
    <w:hidden/>
    <w:uiPriority w:val="99"/>
    <w:semiHidden/>
    <w:rsid w:val="00B15DF2"/>
    <w:pPr>
      <w:spacing w:after="0" w:line="240" w:lineRule="auto"/>
    </w:pPr>
  </w:style>
  <w:style w:type="character" w:customStyle="1" w:styleId="normaltextrun">
    <w:name w:val="normaltextrun"/>
    <w:basedOn w:val="Standardnpsmoodstavce"/>
    <w:rsid w:val="00835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7027">
      <w:bodyDiv w:val="1"/>
      <w:marLeft w:val="0"/>
      <w:marRight w:val="0"/>
      <w:marTop w:val="0"/>
      <w:marBottom w:val="0"/>
      <w:divBdr>
        <w:top w:val="none" w:sz="0" w:space="0" w:color="auto"/>
        <w:left w:val="none" w:sz="0" w:space="0" w:color="auto"/>
        <w:bottom w:val="none" w:sz="0" w:space="0" w:color="auto"/>
        <w:right w:val="none" w:sz="0" w:space="0" w:color="auto"/>
      </w:divBdr>
    </w:div>
    <w:div w:id="549459013">
      <w:bodyDiv w:val="1"/>
      <w:marLeft w:val="0"/>
      <w:marRight w:val="0"/>
      <w:marTop w:val="0"/>
      <w:marBottom w:val="0"/>
      <w:divBdr>
        <w:top w:val="none" w:sz="0" w:space="0" w:color="auto"/>
        <w:left w:val="none" w:sz="0" w:space="0" w:color="auto"/>
        <w:bottom w:val="none" w:sz="0" w:space="0" w:color="auto"/>
        <w:right w:val="none" w:sz="0" w:space="0" w:color="auto"/>
      </w:divBdr>
      <w:divsChild>
        <w:div w:id="951012156">
          <w:marLeft w:val="0"/>
          <w:marRight w:val="0"/>
          <w:marTop w:val="0"/>
          <w:marBottom w:val="0"/>
          <w:divBdr>
            <w:top w:val="none" w:sz="0" w:space="0" w:color="auto"/>
            <w:left w:val="none" w:sz="0" w:space="0" w:color="auto"/>
            <w:bottom w:val="none" w:sz="0" w:space="0" w:color="auto"/>
            <w:right w:val="none" w:sz="0" w:space="0" w:color="auto"/>
          </w:divBdr>
        </w:div>
        <w:div w:id="1746799718">
          <w:marLeft w:val="0"/>
          <w:marRight w:val="0"/>
          <w:marTop w:val="0"/>
          <w:marBottom w:val="0"/>
          <w:divBdr>
            <w:top w:val="none" w:sz="0" w:space="0" w:color="auto"/>
            <w:left w:val="none" w:sz="0" w:space="0" w:color="auto"/>
            <w:bottom w:val="none" w:sz="0" w:space="0" w:color="auto"/>
            <w:right w:val="none" w:sz="0" w:space="0" w:color="auto"/>
          </w:divBdr>
        </w:div>
      </w:divsChild>
    </w:div>
    <w:div w:id="12980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3AA8C-CAC8-42D6-8A24-4E1D349D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45</Pages>
  <Words>17742</Words>
  <Characters>104679</Characters>
  <Application>Microsoft Office Word</Application>
  <DocSecurity>0</DocSecurity>
  <Lines>872</Lines>
  <Paragraphs>244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Jan-Filip Novotný</dc:creator>
  <cp:keywords/>
  <dc:description/>
  <cp:lastModifiedBy>Tomáš Michálek</cp:lastModifiedBy>
  <cp:revision>7</cp:revision>
  <cp:lastPrinted>2026-09-15T07:00:00Z</cp:lastPrinted>
  <dcterms:created xsi:type="dcterms:W3CDTF">2026-09-18T12:43:00Z</dcterms:created>
  <dcterms:modified xsi:type="dcterms:W3CDTF">2026-10-29T12:18:00Z</dcterms:modified>
</cp:coreProperties>
</file>