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180B" w14:textId="575F6BF0" w:rsidR="003D15BD" w:rsidRDefault="003D15BD" w:rsidP="00F45FEE">
      <w:pPr>
        <w:pStyle w:val="Nadpis1"/>
        <w:numPr>
          <w:ilvl w:val="0"/>
          <w:numId w:val="0"/>
        </w:numPr>
        <w:spacing w:before="480"/>
        <w:ind w:left="284"/>
      </w:pPr>
      <w:r>
        <w:rPr>
          <w:b/>
          <w:sz w:val="24"/>
          <w:szCs w:val="24"/>
        </w:rPr>
        <w:t xml:space="preserve">Příloha č. </w:t>
      </w:r>
      <w:r w:rsidR="00F146A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proofErr w:type="gramStart"/>
      <w:r w:rsidR="009A51F0">
        <w:rPr>
          <w:b/>
          <w:sz w:val="24"/>
          <w:szCs w:val="24"/>
        </w:rPr>
        <w:t xml:space="preserve">smlouvy </w:t>
      </w:r>
      <w:r>
        <w:rPr>
          <w:b/>
          <w:sz w:val="24"/>
          <w:szCs w:val="24"/>
        </w:rPr>
        <w:t>- Základní</w:t>
      </w:r>
      <w:proofErr w:type="gramEnd"/>
      <w:r>
        <w:rPr>
          <w:b/>
          <w:sz w:val="24"/>
          <w:szCs w:val="24"/>
        </w:rPr>
        <w:t xml:space="preserve"> požadavky k zajištění BOZP</w:t>
      </w:r>
    </w:p>
    <w:p w14:paraId="10E945DA" w14:textId="77777777" w:rsidR="003D15BD" w:rsidRPr="00231BC2" w:rsidRDefault="003D15BD" w:rsidP="003D15BD">
      <w:pPr>
        <w:pStyle w:val="Zkladntext3"/>
        <w:spacing w:after="120"/>
        <w:ind w:left="357" w:hanging="357"/>
        <w:rPr>
          <w:sz w:val="22"/>
          <w:szCs w:val="22"/>
        </w:rPr>
      </w:pPr>
      <w:r w:rsidRPr="00231BC2">
        <w:rPr>
          <w:sz w:val="22"/>
          <w:szCs w:val="22"/>
        </w:rPr>
        <w:t>I.</w:t>
      </w:r>
      <w:r w:rsidRPr="00231BC2">
        <w:rPr>
          <w:sz w:val="22"/>
          <w:szCs w:val="22"/>
        </w:rPr>
        <w:tab/>
        <w:t xml:space="preserve">Vstup osob do objektů a jejich pohyb na pracovištích Dopravního podniku Ostrava a.s., vjezd vozidel </w:t>
      </w:r>
    </w:p>
    <w:p w14:paraId="6029663A" w14:textId="03CB530C" w:rsidR="003D15BD" w:rsidRPr="00231BC2" w:rsidRDefault="003D15BD" w:rsidP="003D15BD">
      <w:pPr>
        <w:numPr>
          <w:ilvl w:val="0"/>
          <w:numId w:val="18"/>
        </w:numPr>
        <w:tabs>
          <w:tab w:val="clear" w:pos="660"/>
          <w:tab w:val="num" w:pos="720"/>
        </w:tabs>
        <w:spacing w:after="0"/>
        <w:ind w:left="720"/>
        <w:rPr>
          <w:color w:val="000000"/>
          <w:szCs w:val="22"/>
        </w:rPr>
      </w:pPr>
      <w:r w:rsidRPr="00231BC2">
        <w:rPr>
          <w:szCs w:val="22"/>
        </w:rPr>
        <w:t>Zaměstnanci nebo jiné osoby druhé smluvní strany</w:t>
      </w:r>
      <w:r w:rsidR="00506F44">
        <w:rPr>
          <w:szCs w:val="22"/>
        </w:rPr>
        <w:t xml:space="preserve"> (dále jen „</w:t>
      </w:r>
      <w:r w:rsidR="002D1B34">
        <w:rPr>
          <w:szCs w:val="22"/>
        </w:rPr>
        <w:t>zaměstnanci</w:t>
      </w:r>
      <w:r w:rsidR="00506F44">
        <w:rPr>
          <w:szCs w:val="22"/>
        </w:rPr>
        <w:t xml:space="preserve"> druhé smluvní strany“)</w:t>
      </w:r>
      <w:r w:rsidRPr="00231BC2">
        <w:rPr>
          <w:szCs w:val="22"/>
        </w:rPr>
        <w:t xml:space="preserve">, kteří budou vykonávat pracovní nebo jinou činnost </w:t>
      </w:r>
      <w:r w:rsidRPr="00231BC2">
        <w:rPr>
          <w:b/>
          <w:bCs/>
          <w:szCs w:val="22"/>
        </w:rPr>
        <w:t>dlouhodobě,</w:t>
      </w:r>
      <w:r w:rsidRPr="00231BC2">
        <w:rPr>
          <w:szCs w:val="22"/>
        </w:rPr>
        <w:t xml:space="preserve"> mohou vstupovat do objektů a pohybovat se na pracovištích </w:t>
      </w:r>
      <w:r w:rsidRPr="00231BC2">
        <w:rPr>
          <w:b/>
          <w:bCs/>
          <w:color w:val="000000"/>
          <w:szCs w:val="22"/>
        </w:rPr>
        <w:t>samostatně</w:t>
      </w:r>
      <w:r w:rsidRPr="00231BC2">
        <w:rPr>
          <w:color w:val="000000"/>
          <w:szCs w:val="22"/>
        </w:rPr>
        <w:t>, avšak musí v souladu s vnitřními předpisy Dopravního podniku Ostrava a.s. (dále jen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>):</w:t>
      </w:r>
    </w:p>
    <w:p w14:paraId="2F43BB74" w14:textId="77777777" w:rsidR="003D15BD" w:rsidRPr="00231BC2" w:rsidRDefault="003D15BD" w:rsidP="003D15BD">
      <w:pPr>
        <w:pStyle w:val="Zkladntextodsazen"/>
        <w:ind w:left="1080" w:hanging="360"/>
        <w:rPr>
          <w:szCs w:val="22"/>
        </w:rPr>
      </w:pPr>
      <w:r w:rsidRPr="00231BC2">
        <w:rPr>
          <w:szCs w:val="22"/>
        </w:rPr>
        <w:t>-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</w:t>
      </w:r>
      <w:r w:rsidRPr="00231BC2">
        <w:rPr>
          <w:szCs w:val="22"/>
        </w:rPr>
        <w:t xml:space="preserve">, </w:t>
      </w:r>
    </w:p>
    <w:p w14:paraId="547B18B2" w14:textId="77777777" w:rsidR="003D15BD" w:rsidRPr="00231BC2" w:rsidRDefault="003D15BD" w:rsidP="003D15BD">
      <w:pPr>
        <w:ind w:left="1077" w:hanging="357"/>
        <w:rPr>
          <w:color w:val="000000"/>
          <w:szCs w:val="22"/>
        </w:rPr>
      </w:pPr>
      <w:r w:rsidRPr="00231BC2">
        <w:rPr>
          <w:color w:val="000000"/>
          <w:szCs w:val="22"/>
        </w:rPr>
        <w:t>-</w:t>
      </w:r>
      <w:r w:rsidRPr="00231BC2">
        <w:rPr>
          <w:color w:val="000000"/>
          <w:szCs w:val="22"/>
        </w:rPr>
        <w:tab/>
        <w:t>předkládat při každém vstupu do objektu dočasný osobní průkaz vydaný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 xml:space="preserve">. </w:t>
      </w:r>
    </w:p>
    <w:p w14:paraId="116F506A" w14:textId="715B7B76" w:rsidR="003D15BD" w:rsidRPr="00231BC2" w:rsidRDefault="002D1B34" w:rsidP="003D15BD">
      <w:pPr>
        <w:numPr>
          <w:ilvl w:val="0"/>
          <w:numId w:val="18"/>
        </w:numPr>
        <w:tabs>
          <w:tab w:val="left" w:pos="720"/>
        </w:tabs>
        <w:spacing w:after="0"/>
        <w:rPr>
          <w:szCs w:val="22"/>
        </w:rPr>
      </w:pPr>
      <w:r>
        <w:rPr>
          <w:szCs w:val="22"/>
        </w:rPr>
        <w:t>Zaměstnanci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 xml:space="preserve">druhé smluvní strany, kteří budou vykonávat pracovní nebo jinou činnost </w:t>
      </w:r>
      <w:r w:rsidR="003D15BD" w:rsidRPr="00231BC2">
        <w:rPr>
          <w:b/>
          <w:bCs/>
          <w:szCs w:val="22"/>
        </w:rPr>
        <w:t xml:space="preserve">krátkodobě, </w:t>
      </w:r>
      <w:r w:rsidR="003D15BD" w:rsidRPr="00231BC2">
        <w:rPr>
          <w:szCs w:val="22"/>
        </w:rPr>
        <w:t xml:space="preserve">mohou vstupovat do objektů a pohybovat se na pracovištích </w:t>
      </w:r>
      <w:r w:rsidR="003D15BD" w:rsidRPr="00231BC2">
        <w:rPr>
          <w:b/>
          <w:bCs/>
          <w:szCs w:val="22"/>
        </w:rPr>
        <w:t>samostatně</w:t>
      </w:r>
      <w:r w:rsidR="003D15BD" w:rsidRPr="00231BC2">
        <w:rPr>
          <w:szCs w:val="22"/>
        </w:rPr>
        <w:t>, avšak musí v</w:t>
      </w:r>
      <w:r w:rsidR="00194892">
        <w:rPr>
          <w:szCs w:val="22"/>
        </w:rPr>
        <w:t> </w:t>
      </w:r>
      <w:r w:rsidR="003D15BD" w:rsidRPr="00231BC2">
        <w:rPr>
          <w:szCs w:val="22"/>
        </w:rPr>
        <w:t>souladu s vnitřními předpisy DP</w:t>
      </w:r>
      <w:r w:rsidR="00194892">
        <w:rPr>
          <w:szCs w:val="22"/>
        </w:rPr>
        <w:t>O</w:t>
      </w:r>
      <w:r w:rsidR="003D15BD" w:rsidRPr="00231BC2">
        <w:rPr>
          <w:szCs w:val="22"/>
        </w:rPr>
        <w:t xml:space="preserve">: </w:t>
      </w:r>
    </w:p>
    <w:p w14:paraId="766CADA0" w14:textId="77777777" w:rsidR="003D15BD" w:rsidRPr="00231BC2" w:rsidRDefault="003D15BD" w:rsidP="003D15BD">
      <w:pPr>
        <w:tabs>
          <w:tab w:val="left" w:pos="720"/>
        </w:tabs>
        <w:spacing w:after="0"/>
        <w:ind w:left="1078" w:hanging="420"/>
        <w:rPr>
          <w:szCs w:val="22"/>
        </w:rPr>
      </w:pPr>
      <w:r w:rsidRPr="00231BC2">
        <w:rPr>
          <w:szCs w:val="22"/>
        </w:rPr>
        <w:t xml:space="preserve"> -  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O,</w:t>
      </w:r>
    </w:p>
    <w:p w14:paraId="424DB907" w14:textId="77777777" w:rsidR="003D15BD" w:rsidRPr="00231BC2" w:rsidRDefault="00194892" w:rsidP="003D15BD">
      <w:pPr>
        <w:pStyle w:val="Zkladntext"/>
        <w:numPr>
          <w:ilvl w:val="0"/>
          <w:numId w:val="19"/>
        </w:numPr>
        <w:snapToGrid/>
        <w:spacing w:before="0" w:after="120"/>
        <w:ind w:left="1077" w:hanging="357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3D15BD" w:rsidRPr="00231BC2">
        <w:rPr>
          <w:sz w:val="22"/>
          <w:szCs w:val="22"/>
        </w:rPr>
        <w:t>pro ověření totožnosti předkládat při každém vstupu do objektu občanský průkaz příp. cestovní pas nebo jiný doklad totožnosti vydaný příslušným správním úřadem, který bude</w:t>
      </w:r>
      <w:r>
        <w:rPr>
          <w:sz w:val="22"/>
          <w:szCs w:val="22"/>
        </w:rPr>
        <w:t xml:space="preserve"> </w:t>
      </w:r>
      <w:r w:rsidR="00593057">
        <w:rPr>
          <w:sz w:val="22"/>
          <w:szCs w:val="22"/>
        </w:rPr>
        <w:t>fyzickou ostrahou</w:t>
      </w:r>
      <w:r w:rsidR="003D15BD" w:rsidRPr="00231BC2">
        <w:rPr>
          <w:sz w:val="22"/>
          <w:szCs w:val="22"/>
        </w:rPr>
        <w:t xml:space="preserve"> porovnán </w:t>
      </w:r>
      <w:r w:rsidR="00506F44">
        <w:rPr>
          <w:sz w:val="22"/>
          <w:szCs w:val="22"/>
        </w:rPr>
        <w:br/>
      </w:r>
      <w:r w:rsidR="003D15BD" w:rsidRPr="00231BC2">
        <w:rPr>
          <w:sz w:val="22"/>
          <w:szCs w:val="22"/>
        </w:rPr>
        <w:t>se jmenným seznamem dodaným druhou smluvní stranou.</w:t>
      </w:r>
    </w:p>
    <w:p w14:paraId="3AC01C95" w14:textId="563BADE8" w:rsidR="003D15BD" w:rsidRPr="00AE70C0" w:rsidRDefault="002D1B34" w:rsidP="00AE70C0">
      <w:pPr>
        <w:numPr>
          <w:ilvl w:val="0"/>
          <w:numId w:val="18"/>
        </w:numPr>
        <w:spacing w:after="0"/>
        <w:ind w:left="658" w:hanging="357"/>
        <w:rPr>
          <w:color w:val="000000"/>
          <w:szCs w:val="22"/>
        </w:rPr>
      </w:pPr>
      <w:r>
        <w:rPr>
          <w:color w:val="000000"/>
          <w:szCs w:val="22"/>
        </w:rPr>
        <w:t>Zaměstnanci</w:t>
      </w:r>
      <w:r w:rsidR="00A04A4B" w:rsidRPr="00231BC2">
        <w:rPr>
          <w:color w:val="000000"/>
          <w:szCs w:val="22"/>
        </w:rPr>
        <w:t xml:space="preserve"> </w:t>
      </w:r>
      <w:r w:rsidR="003D15BD" w:rsidRPr="00231BC2">
        <w:rPr>
          <w:szCs w:val="22"/>
        </w:rPr>
        <w:t>druhé smluvní strany</w:t>
      </w:r>
      <w:r w:rsidR="003D15BD" w:rsidRPr="00231BC2">
        <w:rPr>
          <w:color w:val="000000"/>
          <w:szCs w:val="22"/>
        </w:rPr>
        <w:t xml:space="preserve">, kteří </w:t>
      </w:r>
      <w:r w:rsidR="003D15BD" w:rsidRPr="00231BC2">
        <w:rPr>
          <w:b/>
          <w:bCs/>
          <w:color w:val="000000"/>
          <w:szCs w:val="22"/>
        </w:rPr>
        <w:t xml:space="preserve">navštíví </w:t>
      </w:r>
      <w:r w:rsidR="003D15BD" w:rsidRPr="00231BC2">
        <w:rPr>
          <w:color w:val="000000"/>
          <w:szCs w:val="22"/>
        </w:rPr>
        <w:t>pracoviště</w:t>
      </w:r>
      <w:r w:rsidR="00AE70C0">
        <w:rPr>
          <w:color w:val="000000"/>
          <w:szCs w:val="22"/>
        </w:rPr>
        <w:t xml:space="preserve"> DPO</w:t>
      </w:r>
      <w:r w:rsidR="003D15BD" w:rsidRPr="00231BC2">
        <w:rPr>
          <w:color w:val="000000"/>
          <w:szCs w:val="22"/>
        </w:rPr>
        <w:t xml:space="preserve"> </w:t>
      </w:r>
      <w:r w:rsidR="003D15BD" w:rsidRPr="00231BC2">
        <w:rPr>
          <w:b/>
          <w:bCs/>
          <w:color w:val="000000"/>
          <w:szCs w:val="22"/>
        </w:rPr>
        <w:t xml:space="preserve">jednorázově, </w:t>
      </w:r>
      <w:r w:rsidR="003D15BD" w:rsidRPr="00231BC2">
        <w:rPr>
          <w:color w:val="000000"/>
          <w:szCs w:val="22"/>
        </w:rPr>
        <w:t>mohou v souladu s vnitřními předpisy DP</w:t>
      </w:r>
      <w:r w:rsidR="00194892">
        <w:rPr>
          <w:color w:val="000000"/>
          <w:szCs w:val="22"/>
        </w:rPr>
        <w:t>O</w:t>
      </w:r>
      <w:r w:rsidR="003D15BD" w:rsidRPr="00231BC2">
        <w:rPr>
          <w:color w:val="000000"/>
          <w:szCs w:val="22"/>
        </w:rPr>
        <w:t xml:space="preserve"> vstupovat do objektu a pohybovat se na pracovištích </w:t>
      </w:r>
      <w:r w:rsidR="003D15BD" w:rsidRPr="00231BC2">
        <w:rPr>
          <w:b/>
          <w:bCs/>
          <w:color w:val="000000"/>
          <w:szCs w:val="22"/>
        </w:rPr>
        <w:t>pouze v doprovodu</w:t>
      </w:r>
      <w:r w:rsidR="003D15BD" w:rsidRPr="00231BC2">
        <w:rPr>
          <w:color w:val="000000"/>
          <w:szCs w:val="22"/>
        </w:rPr>
        <w:t xml:space="preserve"> určeného zaměstnance DP</w:t>
      </w:r>
      <w:r w:rsidR="00194892">
        <w:rPr>
          <w:color w:val="000000"/>
          <w:szCs w:val="22"/>
        </w:rPr>
        <w:t>O</w:t>
      </w:r>
      <w:r w:rsidR="00AE70C0">
        <w:rPr>
          <w:color w:val="000000"/>
          <w:szCs w:val="22"/>
        </w:rPr>
        <w:t xml:space="preserve">. Přitom musí </w:t>
      </w:r>
      <w:r w:rsidR="003D15BD" w:rsidRPr="00AE70C0">
        <w:rPr>
          <w:szCs w:val="22"/>
        </w:rPr>
        <w:t xml:space="preserve">ohlásit svoji návštěvu při vstupu do objektu a vyčkat, až bude </w:t>
      </w:r>
      <w:r w:rsidR="00506F44" w:rsidRPr="00AE70C0">
        <w:rPr>
          <w:szCs w:val="22"/>
        </w:rPr>
        <w:t>fyzickou ostrahou</w:t>
      </w:r>
      <w:r w:rsidR="003D15BD" w:rsidRPr="00AE70C0">
        <w:rPr>
          <w:szCs w:val="22"/>
        </w:rPr>
        <w:t xml:space="preserve"> ověřena přítomnost příslušného vedoucího zaměstnance pracoviště, který stanoví způsob doprovodu a pohybu návštěvy v</w:t>
      </w:r>
      <w:r w:rsidR="00194892" w:rsidRPr="00AE70C0">
        <w:rPr>
          <w:szCs w:val="22"/>
        </w:rPr>
        <w:t> </w:t>
      </w:r>
      <w:r w:rsidR="003D15BD" w:rsidRPr="00AE70C0">
        <w:rPr>
          <w:szCs w:val="22"/>
        </w:rPr>
        <w:t>objektu</w:t>
      </w:r>
      <w:r w:rsidR="00194892" w:rsidRPr="00AE70C0">
        <w:rPr>
          <w:szCs w:val="22"/>
        </w:rPr>
        <w:t xml:space="preserve"> </w:t>
      </w:r>
      <w:r w:rsidR="003D15BD" w:rsidRPr="00AE70C0">
        <w:rPr>
          <w:szCs w:val="22"/>
        </w:rPr>
        <w:t>DP</w:t>
      </w:r>
      <w:r w:rsidR="00194892" w:rsidRPr="00AE70C0">
        <w:rPr>
          <w:szCs w:val="22"/>
        </w:rPr>
        <w:t>O</w:t>
      </w:r>
      <w:r w:rsidR="00AE70C0">
        <w:rPr>
          <w:szCs w:val="22"/>
        </w:rPr>
        <w:t>,</w:t>
      </w:r>
      <w:r w:rsidR="003D15BD" w:rsidRPr="00AE70C0">
        <w:rPr>
          <w:szCs w:val="22"/>
        </w:rPr>
        <w:t xml:space="preserve"> </w:t>
      </w:r>
      <w:r w:rsidR="00AE70C0">
        <w:rPr>
          <w:szCs w:val="22"/>
        </w:rPr>
        <w:t>čímž</w:t>
      </w:r>
      <w:r w:rsidR="003D15BD" w:rsidRPr="00AE70C0">
        <w:rPr>
          <w:szCs w:val="22"/>
        </w:rPr>
        <w:t xml:space="preserve"> za tuto návštěvu </w:t>
      </w:r>
      <w:r w:rsidR="00AE70C0" w:rsidRPr="00AE70C0">
        <w:rPr>
          <w:szCs w:val="22"/>
        </w:rPr>
        <w:t>přeb</w:t>
      </w:r>
      <w:r w:rsidR="00AE70C0">
        <w:rPr>
          <w:szCs w:val="22"/>
        </w:rPr>
        <w:t>ere</w:t>
      </w:r>
      <w:r w:rsidR="00AE70C0" w:rsidRPr="00AE70C0">
        <w:rPr>
          <w:szCs w:val="22"/>
        </w:rPr>
        <w:t xml:space="preserve"> </w:t>
      </w:r>
      <w:r w:rsidR="003D15BD" w:rsidRPr="00AE70C0">
        <w:rPr>
          <w:szCs w:val="22"/>
        </w:rPr>
        <w:t>odpovědnost.</w:t>
      </w:r>
    </w:p>
    <w:p w14:paraId="77154E33" w14:textId="77777777" w:rsidR="00AE70C0" w:rsidRPr="00AE70C0" w:rsidRDefault="00AE70C0" w:rsidP="00AE70C0">
      <w:pPr>
        <w:spacing w:after="0"/>
        <w:ind w:left="658"/>
        <w:rPr>
          <w:color w:val="000000"/>
          <w:szCs w:val="22"/>
        </w:rPr>
      </w:pPr>
    </w:p>
    <w:p w14:paraId="07660513" w14:textId="43006647" w:rsidR="003D15BD" w:rsidRPr="00231BC2" w:rsidRDefault="002D1B34" w:rsidP="003D15BD">
      <w:pPr>
        <w:pStyle w:val="Odstavecseseznamem"/>
        <w:numPr>
          <w:ilvl w:val="0"/>
          <w:numId w:val="18"/>
        </w:numPr>
        <w:spacing w:after="0"/>
        <w:rPr>
          <w:szCs w:val="22"/>
        </w:rPr>
      </w:pPr>
      <w:r>
        <w:rPr>
          <w:szCs w:val="22"/>
        </w:rPr>
        <w:t>Zaměstnancům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>a vozidlům druhé smluvní strany bude vjezd a pohyb v dopravním prostředku v</w:t>
      </w:r>
      <w:r w:rsidR="00593057">
        <w:rPr>
          <w:szCs w:val="22"/>
        </w:rPr>
        <w:t xml:space="preserve"> objektu </w:t>
      </w:r>
      <w:r w:rsidR="003D15BD" w:rsidRPr="00231BC2">
        <w:rPr>
          <w:szCs w:val="22"/>
        </w:rPr>
        <w:t xml:space="preserve">DPO povolen na základě platného dlouhodobého povolení vjezdu, nebo jednorázového povolení vjezdu </w:t>
      </w:r>
      <w:r w:rsidR="00AE70C0">
        <w:rPr>
          <w:szCs w:val="22"/>
        </w:rPr>
        <w:br/>
      </w:r>
      <w:r w:rsidR="003D15BD" w:rsidRPr="00231BC2">
        <w:rPr>
          <w:szCs w:val="22"/>
        </w:rPr>
        <w:t>po prokázání totožnosti a souhlasu přítomného vedoucího navštěvovaného pracoviště.</w:t>
      </w:r>
    </w:p>
    <w:p w14:paraId="6FDD57D5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660"/>
        <w:rPr>
          <w:szCs w:val="22"/>
        </w:rPr>
      </w:pPr>
    </w:p>
    <w:p w14:paraId="197F6D7C" w14:textId="495E5B6C" w:rsidR="003D15BD" w:rsidRPr="00231BC2" w:rsidRDefault="002D1B34" w:rsidP="003D15BD">
      <w:pPr>
        <w:pStyle w:val="Odstavecseseznamem"/>
        <w:numPr>
          <w:ilvl w:val="0"/>
          <w:numId w:val="18"/>
        </w:numPr>
        <w:spacing w:before="240" w:after="0"/>
        <w:rPr>
          <w:szCs w:val="22"/>
        </w:rPr>
      </w:pPr>
      <w:r>
        <w:rPr>
          <w:szCs w:val="22"/>
        </w:rPr>
        <w:t>Zaměstnanci</w:t>
      </w:r>
      <w:r w:rsidR="00593057">
        <w:rPr>
          <w:szCs w:val="22"/>
        </w:rPr>
        <w:t xml:space="preserve"> druhé smluvní strany jsou povinn</w:t>
      </w:r>
      <w:r w:rsidR="00A04A4B">
        <w:rPr>
          <w:szCs w:val="22"/>
        </w:rPr>
        <w:t>i</w:t>
      </w:r>
      <w:r w:rsidR="00F25BE2">
        <w:rPr>
          <w:szCs w:val="22"/>
        </w:rPr>
        <w:t xml:space="preserve"> řídit se pokyny fyzické ostrahy,</w:t>
      </w:r>
      <w:r w:rsidR="00593057">
        <w:rPr>
          <w:szCs w:val="22"/>
        </w:rPr>
        <w:t xml:space="preserve"> podrobit se kontrole ze strany fyzické ostrahy, zejména při vstupu nebo vjezdu do objektu DPO a při jeho opouštění. </w:t>
      </w:r>
      <w:r w:rsidR="003D15BD" w:rsidRPr="00231BC2">
        <w:rPr>
          <w:szCs w:val="22"/>
        </w:rPr>
        <w:t xml:space="preserve">Fyzická ostraha </w:t>
      </w:r>
      <w:r w:rsidR="00AE70C0">
        <w:rPr>
          <w:szCs w:val="22"/>
        </w:rPr>
        <w:br/>
      </w:r>
      <w:r w:rsidR="003D15BD" w:rsidRPr="00231BC2">
        <w:rPr>
          <w:szCs w:val="22"/>
        </w:rPr>
        <w:t xml:space="preserve">je oprávněna provést kontrolu dopravního prostředku při vjezdu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 xml:space="preserve"> i při výjezdu z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>.</w:t>
      </w:r>
    </w:p>
    <w:p w14:paraId="4897DF20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0557A77E" w14:textId="77777777" w:rsidR="003D15BD" w:rsidRPr="00231BC2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Mimo provozní dobu</w:t>
      </w:r>
      <w:r w:rsidR="00A04A4B">
        <w:rPr>
          <w:szCs w:val="22"/>
        </w:rPr>
        <w:t>, která je</w:t>
      </w:r>
      <w:r w:rsidRPr="00231BC2">
        <w:rPr>
          <w:szCs w:val="22"/>
        </w:rPr>
        <w:t xml:space="preserve"> v pracovních dnech od 6.00 do 22.00 hodin</w:t>
      </w:r>
      <w:r w:rsidR="00A04A4B">
        <w:rPr>
          <w:szCs w:val="22"/>
        </w:rPr>
        <w:t>,</w:t>
      </w:r>
      <w:r w:rsidRPr="00231BC2">
        <w:rPr>
          <w:szCs w:val="22"/>
        </w:rPr>
        <w:t xml:space="preserve"> mohou osoby a vozidla druhé smluvní strany výjimečně</w:t>
      </w:r>
      <w:r w:rsidR="00593057">
        <w:rPr>
          <w:szCs w:val="22"/>
        </w:rPr>
        <w:t xml:space="preserve"> vstupovat, resp.</w:t>
      </w:r>
      <w:r w:rsidRPr="00231BC2">
        <w:rPr>
          <w:szCs w:val="22"/>
        </w:rPr>
        <w:t xml:space="preserve"> vjíždět a pohybovat se v </w:t>
      </w:r>
      <w:proofErr w:type="gramStart"/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 </w:t>
      </w:r>
      <w:r w:rsidRPr="00231BC2">
        <w:rPr>
          <w:szCs w:val="22"/>
        </w:rPr>
        <w:t>DPO</w:t>
      </w:r>
      <w:proofErr w:type="gramEnd"/>
      <w:r w:rsidRPr="00231BC2">
        <w:rPr>
          <w:szCs w:val="22"/>
        </w:rPr>
        <w:t xml:space="preserve"> pouze jako „návštěva“.</w:t>
      </w:r>
    </w:p>
    <w:p w14:paraId="0EC15096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293D4CBB" w14:textId="77777777" w:rsidR="003D15BD" w:rsidRPr="00231BC2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Návštěvě bude</w:t>
      </w:r>
      <w:r w:rsidR="00B33FC9">
        <w:rPr>
          <w:szCs w:val="22"/>
        </w:rPr>
        <w:t xml:space="preserve"> vstup, popř.</w:t>
      </w:r>
      <w:r w:rsidRPr="00231BC2">
        <w:rPr>
          <w:szCs w:val="22"/>
        </w:rPr>
        <w:t xml:space="preserve"> vjezd a pohyb v dopravním prostředku v </w:t>
      </w:r>
      <w:r w:rsidR="00B33FC9">
        <w:rPr>
          <w:szCs w:val="22"/>
        </w:rPr>
        <w:t>objektu</w:t>
      </w:r>
      <w:r w:rsidR="00B33FC9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 povolen na základě ověření přítomnosti vedoucího navštěvovaného pracoviště a jeho souhlasu s návštěvou.</w:t>
      </w:r>
    </w:p>
    <w:p w14:paraId="2FB56B4A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5DE1C90D" w14:textId="77777777" w:rsidR="003D15BD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V případě udělení souhlasu s návštěvou fyzická ostraha seznámí návštěvu s aktuální dopravní situací v </w:t>
      </w:r>
      <w:r w:rsidR="00593057">
        <w:rPr>
          <w:szCs w:val="22"/>
        </w:rPr>
        <w:t>objektu</w:t>
      </w:r>
      <w:r w:rsidRPr="00231BC2">
        <w:rPr>
          <w:szCs w:val="22"/>
        </w:rPr>
        <w:t xml:space="preserve"> 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, zejména s určením trasy a místem k odstavení dopravního prostředku, a poté vpustí návštěvu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>.</w:t>
      </w:r>
    </w:p>
    <w:p w14:paraId="39EAE964" w14:textId="77777777" w:rsidR="00F45FEE" w:rsidRPr="00F45FEE" w:rsidRDefault="00F45FEE" w:rsidP="00F45FEE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040869DD" w14:textId="77777777" w:rsidR="00716A20" w:rsidRPr="00231BC2" w:rsidRDefault="00716A20" w:rsidP="00716A20">
      <w:pPr>
        <w:ind w:left="360" w:hanging="360"/>
        <w:rPr>
          <w:b/>
          <w:bCs/>
          <w:color w:val="000000"/>
          <w:szCs w:val="22"/>
        </w:rPr>
      </w:pPr>
      <w:r w:rsidRPr="00231BC2">
        <w:rPr>
          <w:b/>
          <w:bCs/>
          <w:color w:val="000000"/>
          <w:szCs w:val="22"/>
        </w:rPr>
        <w:t>II.</w:t>
      </w:r>
      <w:r w:rsidRPr="00231BC2">
        <w:rPr>
          <w:b/>
          <w:bCs/>
          <w:color w:val="000000"/>
          <w:szCs w:val="22"/>
        </w:rPr>
        <w:tab/>
        <w:t>Podmínky pro vykonávání pracovní a jiné činnosti na pracovištích DP</w:t>
      </w:r>
      <w:r w:rsidR="00B33FC9">
        <w:rPr>
          <w:b/>
          <w:bCs/>
          <w:color w:val="000000"/>
          <w:szCs w:val="22"/>
        </w:rPr>
        <w:t>O</w:t>
      </w:r>
    </w:p>
    <w:p w14:paraId="51D1F02B" w14:textId="77777777" w:rsidR="00716A20" w:rsidRPr="00F45FEE" w:rsidRDefault="00A04A4B" w:rsidP="00F45FEE">
      <w:pPr>
        <w:pStyle w:val="Zkladntext"/>
        <w:numPr>
          <w:ilvl w:val="0"/>
          <w:numId w:val="22"/>
        </w:numPr>
        <w:spacing w:after="1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716A20" w:rsidRPr="00F45FEE">
        <w:rPr>
          <w:color w:val="000000"/>
          <w:sz w:val="22"/>
          <w:szCs w:val="22"/>
        </w:rPr>
        <w:t xml:space="preserve">ředávané plnění/dílo (projekty, konstrukce, výrobky, zařízení apod.) musí být provedeno tak, </w:t>
      </w:r>
      <w:r w:rsidR="00B33FC9" w:rsidRPr="00F45FEE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splňovalo platné bezpečnostní a požární předpisy</w:t>
      </w:r>
      <w:r>
        <w:rPr>
          <w:color w:val="000000"/>
          <w:sz w:val="22"/>
          <w:szCs w:val="22"/>
        </w:rPr>
        <w:t>.</w:t>
      </w:r>
      <w:r w:rsidR="00716A20" w:rsidRPr="00F45FEE">
        <w:rPr>
          <w:color w:val="000000"/>
          <w:sz w:val="22"/>
          <w:szCs w:val="22"/>
        </w:rPr>
        <w:t xml:space="preserve"> </w:t>
      </w:r>
    </w:p>
    <w:p w14:paraId="7DF773E4" w14:textId="77777777" w:rsidR="005E4F0A" w:rsidRPr="00F45FEE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716A20" w:rsidRPr="00F45FEE">
        <w:rPr>
          <w:color w:val="000000"/>
          <w:sz w:val="22"/>
          <w:szCs w:val="22"/>
        </w:rPr>
        <w:t xml:space="preserve">okud budou na jednom pracovišti plnit pracovní úkoly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i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, jsou zaměstnavatelé povinni vzájemně se písemně informovat o rizicích a spolupracovat při zajišťování bezpečnosti a ochrany zdraví při práci, </w:t>
      </w:r>
      <w:r w:rsidR="00716A20" w:rsidRPr="00F45FEE">
        <w:rPr>
          <w:sz w:val="22"/>
          <w:szCs w:val="22"/>
        </w:rPr>
        <w:t>podle ustanovení § 101 zákona č. 262/2006 Sb. (zákoník práce)</w:t>
      </w:r>
      <w:r>
        <w:rPr>
          <w:sz w:val="22"/>
          <w:szCs w:val="22"/>
        </w:rPr>
        <w:t>.</w:t>
      </w:r>
      <w:r w:rsidR="00716A20" w:rsidRPr="00F45FEE">
        <w:rPr>
          <w:sz w:val="22"/>
          <w:szCs w:val="22"/>
        </w:rPr>
        <w:t xml:space="preserve">  </w:t>
      </w:r>
    </w:p>
    <w:p w14:paraId="1925DC9B" w14:textId="462F303F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Zaměstnanci</w:t>
      </w:r>
      <w:r w:rsidR="00A04A4B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nesmí být mladiství, musí mít pro činnost vykonávanou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odbornou a zdravotní způsobilost a tuto činnost mohou vykonávat pouze v dohodnutém rozsahu, v případě, že vstupují na provozovanou dopravní cestu, musí splňovat zdravotní způsobilost podle § 2 </w:t>
      </w:r>
      <w:r w:rsidR="00A04A4B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písm. b) 1, vyhlášky MD č. 101/1995 Sb.,</w:t>
      </w:r>
      <w:r w:rsidR="00AC4316" w:rsidRPr="00F45FEE">
        <w:rPr>
          <w:color w:val="000000"/>
          <w:sz w:val="22"/>
          <w:szCs w:val="22"/>
        </w:rPr>
        <w:t xml:space="preserve"> </w:t>
      </w:r>
      <w:r w:rsidR="00AC4316" w:rsidRPr="00F45FEE">
        <w:rPr>
          <w:sz w:val="22"/>
          <w:szCs w:val="22"/>
        </w:rPr>
        <w:t xml:space="preserve">případně podle § 2, odst. 3, písm. b) nebo § 2, odst. 4, </w:t>
      </w:r>
      <w:r w:rsidR="00F45FEE">
        <w:rPr>
          <w:sz w:val="22"/>
          <w:szCs w:val="22"/>
        </w:rPr>
        <w:br/>
      </w:r>
      <w:r w:rsidR="00AC4316" w:rsidRPr="00F45FEE">
        <w:rPr>
          <w:sz w:val="22"/>
          <w:szCs w:val="22"/>
        </w:rPr>
        <w:t xml:space="preserve">písm. b) </w:t>
      </w:r>
      <w:proofErr w:type="spellStart"/>
      <w:r w:rsidR="00AC4316" w:rsidRPr="00F45FEE">
        <w:rPr>
          <w:sz w:val="22"/>
          <w:szCs w:val="22"/>
        </w:rPr>
        <w:t>vyhl</w:t>
      </w:r>
      <w:proofErr w:type="spellEnd"/>
      <w:r w:rsidR="00AC4316" w:rsidRPr="00F45FEE">
        <w:rPr>
          <w:sz w:val="22"/>
          <w:szCs w:val="22"/>
        </w:rPr>
        <w:t xml:space="preserve">. MZ </w:t>
      </w:r>
      <w:r w:rsidR="00A04A4B">
        <w:rPr>
          <w:sz w:val="22"/>
          <w:szCs w:val="22"/>
        </w:rPr>
        <w:t>č. 260/2023 Sb. v platném znění.</w:t>
      </w:r>
    </w:p>
    <w:p w14:paraId="5C8CD3A4" w14:textId="0D12EF35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>druhé smluvní strany jsou při své činnosti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povinni dodržovat platné právní předpisy k zajištění bezpečnosti práce a požární ochrany včetně místních bezpečnostních předpisů (vnitřních</w:t>
      </w:r>
      <w:r w:rsidR="00B33FC9" w:rsidRPr="00F45FEE">
        <w:rPr>
          <w:color w:val="000000"/>
          <w:sz w:val="22"/>
          <w:szCs w:val="22"/>
        </w:rPr>
        <w:t xml:space="preserve"> předpisů</w:t>
      </w:r>
      <w:r w:rsidR="00716A20" w:rsidRPr="00F45FEE">
        <w:rPr>
          <w:color w:val="000000"/>
          <w:sz w:val="22"/>
          <w:szCs w:val="22"/>
        </w:rPr>
        <w:t xml:space="preserve"> DP</w:t>
      </w:r>
      <w:r w:rsidR="00B33FC9" w:rsidRPr="00F45FEE">
        <w:rPr>
          <w:color w:val="000000"/>
          <w:sz w:val="22"/>
          <w:szCs w:val="22"/>
        </w:rPr>
        <w:t>O</w:t>
      </w:r>
      <w:r w:rsidR="00A04A4B">
        <w:rPr>
          <w:color w:val="000000"/>
          <w:sz w:val="22"/>
          <w:szCs w:val="22"/>
        </w:rPr>
        <w:t>), s nimiž byli řádně seznámeni.</w:t>
      </w:r>
    </w:p>
    <w:p w14:paraId="21A0104C" w14:textId="64C84A99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9A6848" w:rsidRPr="00F45FEE">
        <w:rPr>
          <w:color w:val="000000"/>
          <w:sz w:val="22"/>
          <w:szCs w:val="22"/>
        </w:rPr>
        <w:t xml:space="preserve">druhé smluvní strany jsou povinni </w:t>
      </w:r>
      <w:r w:rsidR="00716A20" w:rsidRPr="00F45FEE">
        <w:rPr>
          <w:color w:val="000000"/>
          <w:sz w:val="22"/>
          <w:szCs w:val="22"/>
        </w:rPr>
        <w:t>podrobit se na</w:t>
      </w:r>
      <w:r w:rsidR="00B33FC9" w:rsidRPr="00F45FEE">
        <w:rPr>
          <w:color w:val="000000"/>
          <w:sz w:val="22"/>
          <w:szCs w:val="22"/>
        </w:rPr>
        <w:t xml:space="preserve"> výzvu</w:t>
      </w:r>
      <w:r w:rsidR="00716A20" w:rsidRPr="00F45FEE">
        <w:rPr>
          <w:color w:val="000000"/>
          <w:sz w:val="22"/>
          <w:szCs w:val="22"/>
        </w:rPr>
        <w:t xml:space="preserve"> oprávněného zaměstnance DP</w:t>
      </w:r>
      <w:r w:rsidR="00B33FC9" w:rsidRPr="00F45FEE">
        <w:rPr>
          <w:color w:val="000000"/>
          <w:sz w:val="22"/>
          <w:szCs w:val="22"/>
        </w:rPr>
        <w:t>O</w:t>
      </w:r>
      <w:r w:rsidR="0076189A" w:rsidRPr="00F45FEE">
        <w:rPr>
          <w:color w:val="000000"/>
          <w:sz w:val="22"/>
          <w:szCs w:val="22"/>
        </w:rPr>
        <w:t xml:space="preserve"> určeného vnitřním předpisem DPO (dále jen „oprávněný zaměstnanec DPO“)</w:t>
      </w:r>
      <w:r w:rsidR="00716A20" w:rsidRPr="00F45FEE">
        <w:rPr>
          <w:color w:val="000000"/>
          <w:sz w:val="22"/>
          <w:szCs w:val="22"/>
        </w:rPr>
        <w:t xml:space="preserve"> dechové zkoušce</w:t>
      </w:r>
      <w:r w:rsidR="00644260" w:rsidRPr="00F45FEE">
        <w:rPr>
          <w:color w:val="000000"/>
          <w:sz w:val="22"/>
          <w:szCs w:val="22"/>
        </w:rPr>
        <w:t xml:space="preserve"> ke zjištění ovlivnění alkoholem</w:t>
      </w:r>
      <w:r w:rsidR="00716A20" w:rsidRPr="00F45FEE">
        <w:rPr>
          <w:color w:val="000000"/>
          <w:sz w:val="22"/>
          <w:szCs w:val="22"/>
        </w:rPr>
        <w:t xml:space="preserve"> nebo</w:t>
      </w:r>
      <w:r w:rsidR="00644260" w:rsidRPr="00F45FEE">
        <w:rPr>
          <w:color w:val="000000"/>
          <w:sz w:val="22"/>
          <w:szCs w:val="22"/>
        </w:rPr>
        <w:t xml:space="preserve"> zkoušce ke zjištění zneužití jiné návykové látky</w:t>
      </w:r>
      <w:r w:rsidR="00B62D79">
        <w:rPr>
          <w:color w:val="000000"/>
          <w:sz w:val="22"/>
          <w:szCs w:val="22"/>
        </w:rPr>
        <w:t xml:space="preserve"> (dále souhrnně</w:t>
      </w:r>
      <w:r w:rsidR="00A04A4B">
        <w:rPr>
          <w:color w:val="000000"/>
          <w:sz w:val="22"/>
          <w:szCs w:val="22"/>
        </w:rPr>
        <w:t xml:space="preserve"> jen</w:t>
      </w:r>
      <w:r w:rsidR="00B62D79">
        <w:rPr>
          <w:color w:val="000000"/>
          <w:sz w:val="22"/>
          <w:szCs w:val="22"/>
        </w:rPr>
        <w:t xml:space="preserve"> „orientační vyšetření“)</w:t>
      </w:r>
      <w:r w:rsidR="00A04A4B">
        <w:rPr>
          <w:color w:val="000000"/>
          <w:sz w:val="22"/>
          <w:szCs w:val="22"/>
        </w:rPr>
        <w:t>.</w:t>
      </w:r>
    </w:p>
    <w:p w14:paraId="149E05A9" w14:textId="77777777" w:rsidR="00F45FEE" w:rsidRPr="009558DC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V</w:t>
      </w:r>
      <w:r w:rsidR="00716A20" w:rsidRPr="00F45FEE">
        <w:rPr>
          <w:color w:val="000000"/>
          <w:sz w:val="22"/>
          <w:szCs w:val="22"/>
        </w:rPr>
        <w:t xml:space="preserve"> případě pozitivního výsledku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716A20" w:rsidRPr="00F45FEE">
        <w:rPr>
          <w:color w:val="000000"/>
          <w:sz w:val="22"/>
          <w:szCs w:val="22"/>
        </w:rPr>
        <w:t xml:space="preserve"> nebo odmítnutí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C81E31">
        <w:rPr>
          <w:color w:val="000000"/>
          <w:sz w:val="22"/>
          <w:szCs w:val="22"/>
        </w:rPr>
        <w:t>,</w:t>
      </w:r>
      <w:r w:rsidR="009F1F95">
        <w:rPr>
          <w:color w:val="000000"/>
          <w:sz w:val="22"/>
          <w:szCs w:val="22"/>
        </w:rPr>
        <w:t xml:space="preserve"> při jiném </w:t>
      </w:r>
      <w:r w:rsidR="009F1F95" w:rsidRPr="00F45FEE">
        <w:rPr>
          <w:color w:val="000000"/>
          <w:sz w:val="22"/>
          <w:szCs w:val="22"/>
        </w:rPr>
        <w:t>porušování předpisů k zajištění bezpečnosti práce a požární ochrany</w:t>
      </w:r>
      <w:r w:rsidR="00C81E31">
        <w:rPr>
          <w:color w:val="000000"/>
          <w:sz w:val="22"/>
          <w:szCs w:val="22"/>
        </w:rPr>
        <w:t xml:space="preserve"> nebo při porušování </w:t>
      </w:r>
      <w:r w:rsidR="009F1F95" w:rsidRPr="00F45FEE">
        <w:rPr>
          <w:color w:val="000000"/>
          <w:sz w:val="22"/>
          <w:szCs w:val="22"/>
        </w:rPr>
        <w:t>pokynů oprávněných zaměstnanců DPO</w:t>
      </w:r>
      <w:r w:rsidR="00F25BE2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 xml:space="preserve">jsou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povinni na </w:t>
      </w:r>
      <w:r w:rsidR="0076189A" w:rsidRPr="00F45FEE">
        <w:rPr>
          <w:color w:val="000000"/>
          <w:sz w:val="22"/>
          <w:szCs w:val="22"/>
        </w:rPr>
        <w:t xml:space="preserve">výzvu oprávněného zaměstnance DPO </w:t>
      </w:r>
      <w:r w:rsidR="00716A20" w:rsidRPr="00F45FEE">
        <w:rPr>
          <w:color w:val="000000"/>
          <w:sz w:val="22"/>
          <w:szCs w:val="22"/>
        </w:rPr>
        <w:t>ukončit pracovní nebo jinou činnost a ihned opustit pracoviště a objekty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>. D</w:t>
      </w:r>
      <w:r w:rsidR="00716A20" w:rsidRPr="00F45FEE">
        <w:rPr>
          <w:sz w:val="22"/>
          <w:szCs w:val="22"/>
        </w:rPr>
        <w:t>ruhá smluvní strana</w:t>
      </w:r>
      <w:r w:rsidR="00716A20" w:rsidRPr="00F45FEE">
        <w:rPr>
          <w:color w:val="000000"/>
          <w:sz w:val="22"/>
          <w:szCs w:val="22"/>
        </w:rPr>
        <w:t xml:space="preserve"> je povinna osobu vyloučenou z pracoviště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ihned nahradit jiným pracovníkem tak, </w:t>
      </w:r>
      <w:r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plnění smlouvy mohlo řádně pokračovat.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v tomto případě neodpovídá za případné prodlení v plnění závazků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dle uzavřené smlouvy</w:t>
      </w:r>
      <w:r>
        <w:rPr>
          <w:color w:val="000000"/>
          <w:sz w:val="22"/>
          <w:szCs w:val="22"/>
        </w:rPr>
        <w:t>.</w:t>
      </w:r>
    </w:p>
    <w:p w14:paraId="310CFE8A" w14:textId="513A7373" w:rsidR="00812944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</w:t>
      </w:r>
      <w:r w:rsidR="007358EB">
        <w:rPr>
          <w:sz w:val="22"/>
          <w:szCs w:val="22"/>
        </w:rPr>
        <w:t xml:space="preserve">estliže </w:t>
      </w:r>
      <w:r w:rsidR="002D1B34">
        <w:rPr>
          <w:sz w:val="22"/>
          <w:szCs w:val="22"/>
        </w:rPr>
        <w:t>zaměstnanec</w:t>
      </w:r>
      <w:r w:rsidR="007358EB">
        <w:rPr>
          <w:sz w:val="22"/>
          <w:szCs w:val="22"/>
        </w:rPr>
        <w:t xml:space="preserve"> druhé smluvní strany nesouhlasí s pozitivním výsledkem</w:t>
      </w:r>
      <w:r w:rsidR="009558DC">
        <w:rPr>
          <w:sz w:val="22"/>
          <w:szCs w:val="22"/>
        </w:rPr>
        <w:t xml:space="preserve"> </w:t>
      </w:r>
      <w:r w:rsidR="00D76F73">
        <w:rPr>
          <w:sz w:val="22"/>
          <w:szCs w:val="22"/>
        </w:rPr>
        <w:t>orientačního vyšetření</w:t>
      </w:r>
      <w:r w:rsidR="00B62D79" w:rsidRPr="009F1F95">
        <w:rPr>
          <w:sz w:val="22"/>
          <w:szCs w:val="22"/>
        </w:rPr>
        <w:t xml:space="preserve">, </w:t>
      </w:r>
      <w:r w:rsidR="00204C13">
        <w:rPr>
          <w:sz w:val="22"/>
          <w:szCs w:val="22"/>
        </w:rPr>
        <w:br/>
      </w:r>
      <w:r w:rsidR="00B62D79" w:rsidRPr="009F1F95">
        <w:rPr>
          <w:sz w:val="22"/>
          <w:szCs w:val="22"/>
        </w:rPr>
        <w:t>má se za to,</w:t>
      </w:r>
      <w:r w:rsidR="00924087">
        <w:rPr>
          <w:sz w:val="22"/>
          <w:szCs w:val="22"/>
        </w:rPr>
        <w:t xml:space="preserve"> že</w:t>
      </w:r>
      <w:r w:rsidR="00B62D79" w:rsidRPr="009F1F95">
        <w:rPr>
          <w:sz w:val="22"/>
          <w:szCs w:val="22"/>
        </w:rPr>
        <w:t xml:space="preserve"> </w:t>
      </w:r>
      <w:r w:rsidR="00D9579C">
        <w:rPr>
          <w:sz w:val="22"/>
          <w:szCs w:val="22"/>
        </w:rPr>
        <w:t xml:space="preserve">je pod vlivem alkoholu </w:t>
      </w:r>
      <w:r w:rsidR="00506F44">
        <w:rPr>
          <w:sz w:val="22"/>
          <w:szCs w:val="22"/>
        </w:rPr>
        <w:t>resp.</w:t>
      </w:r>
      <w:r w:rsidR="00D9579C">
        <w:rPr>
          <w:sz w:val="22"/>
          <w:szCs w:val="22"/>
        </w:rPr>
        <w:t xml:space="preserve"> jiné návykové látky,</w:t>
      </w:r>
      <w:r w:rsidR="00B62D79" w:rsidRPr="009F1F95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>d</w:t>
      </w:r>
      <w:r w:rsidR="00D9579C">
        <w:rPr>
          <w:sz w:val="22"/>
          <w:szCs w:val="22"/>
        </w:rPr>
        <w:t>okud</w:t>
      </w:r>
      <w:r w:rsidR="00D76F73" w:rsidRPr="009F1F95">
        <w:rPr>
          <w:sz w:val="22"/>
          <w:szCs w:val="22"/>
        </w:rPr>
        <w:t xml:space="preserve"> druhá smluvní strana </w:t>
      </w:r>
      <w:r w:rsidR="00D9579C">
        <w:rPr>
          <w:sz w:val="22"/>
          <w:szCs w:val="22"/>
        </w:rPr>
        <w:t>ne</w:t>
      </w:r>
      <w:r w:rsidR="00902E1E">
        <w:rPr>
          <w:sz w:val="22"/>
          <w:szCs w:val="22"/>
        </w:rPr>
        <w:t>předlož</w:t>
      </w:r>
      <w:r w:rsidR="00D76F73" w:rsidRPr="009F1F95">
        <w:rPr>
          <w:sz w:val="22"/>
          <w:szCs w:val="22"/>
        </w:rPr>
        <w:t>í</w:t>
      </w:r>
      <w:r w:rsidR="00D9579C">
        <w:rPr>
          <w:sz w:val="22"/>
          <w:szCs w:val="22"/>
        </w:rPr>
        <w:t xml:space="preserve"> oprávněnému zaměstnanci DPO protokol o</w:t>
      </w:r>
      <w:r w:rsidR="00D76F73" w:rsidRPr="009F1F95">
        <w:rPr>
          <w:sz w:val="22"/>
          <w:szCs w:val="22"/>
        </w:rPr>
        <w:t xml:space="preserve"> </w:t>
      </w:r>
      <w:r w:rsidR="009F1F95" w:rsidRPr="009F1F95">
        <w:rPr>
          <w:sz w:val="22"/>
          <w:szCs w:val="22"/>
        </w:rPr>
        <w:t>odborné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lékařské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vyšetření</w:t>
      </w:r>
      <w:r w:rsidR="00D9579C">
        <w:rPr>
          <w:sz w:val="22"/>
          <w:szCs w:val="22"/>
        </w:rPr>
        <w:t>, které bylo</w:t>
      </w:r>
      <w:r w:rsidR="009F1F95" w:rsidRPr="009F1F95">
        <w:rPr>
          <w:sz w:val="22"/>
          <w:szCs w:val="22"/>
        </w:rPr>
        <w:t xml:space="preserve"> provedeno</w:t>
      </w:r>
      <w:r w:rsidR="009558DC">
        <w:rPr>
          <w:sz w:val="22"/>
          <w:szCs w:val="22"/>
        </w:rPr>
        <w:t xml:space="preserve"> bezprostředně po</w:t>
      </w:r>
      <w:r w:rsidR="00902E1E">
        <w:rPr>
          <w:sz w:val="22"/>
          <w:szCs w:val="22"/>
        </w:rPr>
        <w:t xml:space="preserve"> předmětném</w:t>
      </w:r>
      <w:r w:rsidR="009558DC">
        <w:rPr>
          <w:sz w:val="22"/>
          <w:szCs w:val="22"/>
        </w:rPr>
        <w:t xml:space="preserve"> </w:t>
      </w:r>
      <w:r w:rsidR="002A35CB">
        <w:rPr>
          <w:sz w:val="22"/>
          <w:szCs w:val="22"/>
        </w:rPr>
        <w:t>odmítn</w:t>
      </w:r>
      <w:r w:rsidR="00AE25E0">
        <w:rPr>
          <w:sz w:val="22"/>
          <w:szCs w:val="22"/>
        </w:rPr>
        <w:t>u</w:t>
      </w:r>
      <w:r w:rsidR="002A35CB">
        <w:rPr>
          <w:sz w:val="22"/>
          <w:szCs w:val="22"/>
        </w:rPr>
        <w:t xml:space="preserve">tí </w:t>
      </w:r>
      <w:r w:rsidR="009558DC">
        <w:rPr>
          <w:sz w:val="22"/>
          <w:szCs w:val="22"/>
        </w:rPr>
        <w:t>orientační</w:t>
      </w:r>
      <w:r w:rsidR="002A35CB">
        <w:rPr>
          <w:sz w:val="22"/>
          <w:szCs w:val="22"/>
        </w:rPr>
        <w:t>ho</w:t>
      </w:r>
      <w:r w:rsidR="009558DC">
        <w:rPr>
          <w:sz w:val="22"/>
          <w:szCs w:val="22"/>
        </w:rPr>
        <w:t xml:space="preserve"> vyšetření,</w:t>
      </w:r>
      <w:r w:rsidR="009F1F95" w:rsidRPr="009F1F95">
        <w:rPr>
          <w:sz w:val="22"/>
          <w:szCs w:val="22"/>
        </w:rPr>
        <w:t xml:space="preserve"> za účelem stanovení krevních hladin alkoholu </w:t>
      </w:r>
      <w:r w:rsidR="009558DC">
        <w:rPr>
          <w:sz w:val="22"/>
          <w:szCs w:val="22"/>
        </w:rPr>
        <w:t>resp.</w:t>
      </w:r>
      <w:r w:rsidR="009F1F95" w:rsidRPr="009F1F95">
        <w:rPr>
          <w:sz w:val="22"/>
          <w:szCs w:val="22"/>
        </w:rPr>
        <w:t xml:space="preserve"> jiných návykových látek</w:t>
      </w:r>
      <w:r w:rsidR="009558DC">
        <w:rPr>
          <w:sz w:val="22"/>
          <w:szCs w:val="22"/>
        </w:rPr>
        <w:t>,</w:t>
      </w:r>
      <w:r w:rsidR="009F1F95" w:rsidRPr="009F1F95">
        <w:rPr>
          <w:sz w:val="22"/>
          <w:szCs w:val="22"/>
        </w:rPr>
        <w:t xml:space="preserve"> pomocí specifických toxikologických</w:t>
      </w:r>
      <w:r w:rsidR="009F1F95">
        <w:rPr>
          <w:sz w:val="22"/>
          <w:szCs w:val="22"/>
        </w:rPr>
        <w:t xml:space="preserve"> metod,</w:t>
      </w:r>
      <w:r w:rsidR="00D9579C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 xml:space="preserve">s </w:t>
      </w:r>
      <w:r w:rsidR="00D9579C" w:rsidRPr="009F1F95">
        <w:rPr>
          <w:sz w:val="22"/>
          <w:szCs w:val="22"/>
        </w:rPr>
        <w:t>negativní</w:t>
      </w:r>
      <w:r w:rsidR="00D9579C">
        <w:rPr>
          <w:sz w:val="22"/>
          <w:szCs w:val="22"/>
        </w:rPr>
        <w:t>m výsled</w:t>
      </w:r>
      <w:r w:rsidR="00D9579C" w:rsidRPr="009F1F95">
        <w:rPr>
          <w:sz w:val="22"/>
          <w:szCs w:val="22"/>
        </w:rPr>
        <w:t>k</w:t>
      </w:r>
      <w:r w:rsidR="00D9579C">
        <w:rPr>
          <w:sz w:val="22"/>
          <w:szCs w:val="22"/>
        </w:rPr>
        <w:t>em</w:t>
      </w:r>
      <w:r w:rsidR="009558DC">
        <w:rPr>
          <w:sz w:val="22"/>
          <w:szCs w:val="22"/>
        </w:rPr>
        <w:t>.</w:t>
      </w:r>
    </w:p>
    <w:p w14:paraId="79D0E1B1" w14:textId="0C09D3E9" w:rsidR="00204C13" w:rsidRPr="00204C13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Jestliže se zaměstnanec druhé smluvní strany přes výzvu oprávněného zaměstnance DPO odmítne podrobit orientačnímu vyšetření</w:t>
      </w:r>
      <w:r w:rsidRPr="009F1F95">
        <w:rPr>
          <w:sz w:val="22"/>
          <w:szCs w:val="22"/>
        </w:rPr>
        <w:t>, má se za to,</w:t>
      </w:r>
      <w:r>
        <w:rPr>
          <w:sz w:val="22"/>
          <w:szCs w:val="22"/>
        </w:rPr>
        <w:t xml:space="preserve"> že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je pod vlivem alkoholu resp. jiné návykové látky,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dokud</w:t>
      </w:r>
      <w:r w:rsidRPr="009F1F95">
        <w:rPr>
          <w:sz w:val="22"/>
          <w:szCs w:val="22"/>
        </w:rPr>
        <w:t xml:space="preserve"> druhá smluvní strana </w:t>
      </w:r>
      <w:r>
        <w:rPr>
          <w:sz w:val="22"/>
          <w:szCs w:val="22"/>
        </w:rPr>
        <w:t>nepředlož</w:t>
      </w:r>
      <w:r w:rsidRPr="009F1F95">
        <w:rPr>
          <w:sz w:val="22"/>
          <w:szCs w:val="22"/>
        </w:rPr>
        <w:t>í</w:t>
      </w:r>
      <w:r>
        <w:rPr>
          <w:sz w:val="22"/>
          <w:szCs w:val="22"/>
        </w:rPr>
        <w:t xml:space="preserve"> oprávněnému zaměstnanci DPO protokol o</w:t>
      </w:r>
      <w:r w:rsidRPr="009F1F95">
        <w:rPr>
          <w:sz w:val="22"/>
          <w:szCs w:val="22"/>
        </w:rPr>
        <w:t xml:space="preserve"> odborné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lékařské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vyšetření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br/>
        <w:t>které bylo</w:t>
      </w:r>
      <w:r w:rsidRPr="009F1F95">
        <w:rPr>
          <w:sz w:val="22"/>
          <w:szCs w:val="22"/>
        </w:rPr>
        <w:t xml:space="preserve"> provedeno</w:t>
      </w:r>
      <w:r>
        <w:rPr>
          <w:sz w:val="22"/>
          <w:szCs w:val="22"/>
        </w:rPr>
        <w:t xml:space="preserve"> bezprostředně po předmětném pozitivním orientačním vyšetření,</w:t>
      </w:r>
      <w:r w:rsidRPr="009F1F95">
        <w:rPr>
          <w:sz w:val="22"/>
          <w:szCs w:val="22"/>
        </w:rPr>
        <w:t xml:space="preserve"> za účelem stanovení krevních hladin alkoholu </w:t>
      </w:r>
      <w:r>
        <w:rPr>
          <w:sz w:val="22"/>
          <w:szCs w:val="22"/>
        </w:rPr>
        <w:t>resp.</w:t>
      </w:r>
      <w:r w:rsidRPr="009F1F95">
        <w:rPr>
          <w:sz w:val="22"/>
          <w:szCs w:val="22"/>
        </w:rPr>
        <w:t xml:space="preserve"> jiných návykových látek</w:t>
      </w:r>
      <w:r>
        <w:rPr>
          <w:sz w:val="22"/>
          <w:szCs w:val="22"/>
        </w:rPr>
        <w:t>,</w:t>
      </w:r>
      <w:r w:rsidRPr="009F1F95">
        <w:rPr>
          <w:sz w:val="22"/>
          <w:szCs w:val="22"/>
        </w:rPr>
        <w:t xml:space="preserve"> pomocí specifických toxikologických</w:t>
      </w:r>
      <w:r>
        <w:rPr>
          <w:sz w:val="22"/>
          <w:szCs w:val="22"/>
        </w:rPr>
        <w:t xml:space="preserve"> metod, s </w:t>
      </w:r>
      <w:r w:rsidRPr="009F1F95">
        <w:rPr>
          <w:sz w:val="22"/>
          <w:szCs w:val="22"/>
        </w:rPr>
        <w:t>negativní</w:t>
      </w:r>
      <w:r>
        <w:rPr>
          <w:sz w:val="22"/>
          <w:szCs w:val="22"/>
        </w:rPr>
        <w:t>m výsled</w:t>
      </w:r>
      <w:r w:rsidRPr="009F1F95">
        <w:rPr>
          <w:sz w:val="22"/>
          <w:szCs w:val="22"/>
        </w:rPr>
        <w:t>k</w:t>
      </w:r>
      <w:r>
        <w:rPr>
          <w:sz w:val="22"/>
          <w:szCs w:val="22"/>
        </w:rPr>
        <w:t>em.</w:t>
      </w:r>
    </w:p>
    <w:p w14:paraId="403B3FB9" w14:textId="7EE6DD9E" w:rsidR="00204C13" w:rsidRPr="007358EB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</w:t>
      </w:r>
      <w:r w:rsidRPr="00F45FEE">
        <w:rPr>
          <w:color w:val="000000"/>
          <w:sz w:val="22"/>
          <w:szCs w:val="22"/>
        </w:rPr>
        <w:t>a odmítnutí podrobit se</w:t>
      </w:r>
      <w:r>
        <w:rPr>
          <w:color w:val="000000"/>
          <w:sz w:val="22"/>
          <w:szCs w:val="22"/>
        </w:rPr>
        <w:t xml:space="preserve"> orientačnímu vyšetření je</w:t>
      </w:r>
      <w:r w:rsidRPr="00F45FEE">
        <w:rPr>
          <w:color w:val="000000"/>
          <w:sz w:val="22"/>
          <w:szCs w:val="22"/>
        </w:rPr>
        <w:t xml:space="preserve"> považováno také svévolné opušt</w:t>
      </w:r>
      <w:r>
        <w:rPr>
          <w:color w:val="000000"/>
          <w:sz w:val="22"/>
          <w:szCs w:val="22"/>
        </w:rPr>
        <w:t xml:space="preserve">ění pracoviště </w:t>
      </w:r>
      <w:r>
        <w:rPr>
          <w:color w:val="000000"/>
          <w:sz w:val="22"/>
          <w:szCs w:val="22"/>
        </w:rPr>
        <w:br/>
        <w:t>nebo svévolné nenastoupení na pracoviště ze strany zaměstnance</w:t>
      </w:r>
      <w:r w:rsidRPr="00F45FEE">
        <w:rPr>
          <w:color w:val="000000"/>
          <w:sz w:val="22"/>
          <w:szCs w:val="22"/>
        </w:rPr>
        <w:t xml:space="preserve"> druhé smluvní strany v době provádění </w:t>
      </w:r>
      <w:r>
        <w:rPr>
          <w:color w:val="000000"/>
          <w:sz w:val="22"/>
          <w:szCs w:val="22"/>
        </w:rPr>
        <w:t>orientačních vyšetření.</w:t>
      </w:r>
    </w:p>
    <w:p w14:paraId="0B4F1036" w14:textId="153B5921" w:rsidR="00F45FEE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5E4F0A" w:rsidRPr="00F45FEE">
        <w:rPr>
          <w:color w:val="000000"/>
          <w:sz w:val="22"/>
          <w:szCs w:val="22"/>
        </w:rPr>
        <w:t xml:space="preserve">ři kontrolách a činnostech souvisejících se zajištěním BOZP jsou </w:t>
      </w:r>
      <w:r w:rsidR="00204C13">
        <w:rPr>
          <w:color w:val="000000"/>
          <w:sz w:val="22"/>
          <w:szCs w:val="22"/>
        </w:rPr>
        <w:t>zaměstnanci</w:t>
      </w:r>
      <w:r w:rsidR="005E4F0A" w:rsidRPr="00F45FEE">
        <w:rPr>
          <w:color w:val="000000"/>
          <w:sz w:val="22"/>
          <w:szCs w:val="22"/>
        </w:rPr>
        <w:t xml:space="preserve"> druhé smluvní strany povinni spolupracovat s oprávněnými zaměstnanci DPO a řídit se jejich pokyny</w:t>
      </w:r>
      <w:r>
        <w:rPr>
          <w:color w:val="000000"/>
          <w:sz w:val="22"/>
          <w:szCs w:val="22"/>
        </w:rPr>
        <w:t>.</w:t>
      </w:r>
    </w:p>
    <w:p w14:paraId="732DAE32" w14:textId="77777777" w:rsidR="00716A20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Za</w:t>
      </w:r>
      <w:r w:rsidRP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každý jednotlivě zjištěný případ porušení sjednaných podmínek nebo předpisů k zajištění BOZP je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 xml:space="preserve"> oprávněn účtovat druhé smluvní straně smluvní pokutu ve výši </w:t>
      </w:r>
      <w:r w:rsidR="00DB262C" w:rsidRPr="00F45FEE">
        <w:rPr>
          <w:sz w:val="22"/>
          <w:szCs w:val="22"/>
        </w:rPr>
        <w:t>5</w:t>
      </w:r>
      <w:r w:rsid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000,- Kč, a to v případě, že uzavřenou smlouvou nebude stanoveno jinak. Zaplacením smluvní pokuty není dotčeno právo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> na náhradu škody.</w:t>
      </w:r>
    </w:p>
    <w:p w14:paraId="772F84E9" w14:textId="77777777" w:rsidR="00F45FEE" w:rsidRDefault="00F45FEE">
      <w:pPr>
        <w:tabs>
          <w:tab w:val="left" w:pos="5670"/>
        </w:tabs>
        <w:spacing w:after="0"/>
        <w:rPr>
          <w:color w:val="000000"/>
          <w:szCs w:val="22"/>
        </w:rPr>
      </w:pPr>
    </w:p>
    <w:p w14:paraId="750AC6A4" w14:textId="77777777" w:rsidR="005D0229" w:rsidRPr="00231BC2" w:rsidRDefault="009A6848">
      <w:pPr>
        <w:tabs>
          <w:tab w:val="left" w:pos="5670"/>
        </w:tabs>
        <w:spacing w:after="0"/>
        <w:rPr>
          <w:color w:val="000000"/>
          <w:szCs w:val="22"/>
        </w:rPr>
      </w:pPr>
      <w:r>
        <w:rPr>
          <w:color w:val="000000"/>
          <w:szCs w:val="22"/>
        </w:rPr>
        <w:t>Za Dopravní podnik</w:t>
      </w:r>
      <w:r w:rsidR="008B1CD5" w:rsidRPr="00231BC2">
        <w:rPr>
          <w:color w:val="000000"/>
          <w:szCs w:val="22"/>
        </w:rPr>
        <w:t xml:space="preserve"> Ostrava</w:t>
      </w:r>
      <w:r>
        <w:rPr>
          <w:color w:val="000000"/>
          <w:szCs w:val="22"/>
        </w:rPr>
        <w:t xml:space="preserve"> a.s.</w:t>
      </w:r>
      <w:r w:rsidR="009A51F0" w:rsidRPr="00231BC2">
        <w:rPr>
          <w:color w:val="000000"/>
          <w:szCs w:val="22"/>
        </w:rPr>
        <w:tab/>
      </w:r>
      <w:r w:rsidR="006D163D" w:rsidRPr="00231BC2">
        <w:rPr>
          <w:color w:val="000000"/>
          <w:szCs w:val="22"/>
        </w:rPr>
        <w:t>Za………</w:t>
      </w:r>
      <w:proofErr w:type="gramStart"/>
      <w:r w:rsidR="006D163D" w:rsidRPr="00231BC2">
        <w:rPr>
          <w:color w:val="000000"/>
          <w:szCs w:val="22"/>
        </w:rPr>
        <w:t>…….</w:t>
      </w:r>
      <w:proofErr w:type="gramEnd"/>
      <w:r w:rsidR="00716A20" w:rsidRPr="00231BC2">
        <w:rPr>
          <w:color w:val="000000"/>
          <w:szCs w:val="22"/>
        </w:rPr>
        <w:t>………</w:t>
      </w:r>
      <w:r w:rsidR="006D163D" w:rsidRPr="00231BC2">
        <w:rPr>
          <w:color w:val="000000"/>
          <w:szCs w:val="22"/>
        </w:rPr>
        <w:t>……</w:t>
      </w:r>
      <w:r w:rsidR="00716A20" w:rsidRPr="00231BC2">
        <w:rPr>
          <w:color w:val="000000"/>
          <w:szCs w:val="22"/>
        </w:rPr>
        <w:t>………</w:t>
      </w:r>
    </w:p>
    <w:p w14:paraId="39738647" w14:textId="77777777" w:rsidR="00716A20" w:rsidRPr="00231BC2" w:rsidRDefault="00716A20" w:rsidP="008B1CD5">
      <w:pPr>
        <w:spacing w:after="0"/>
        <w:rPr>
          <w:color w:val="000000"/>
          <w:szCs w:val="22"/>
        </w:rPr>
      </w:pPr>
    </w:p>
    <w:p w14:paraId="1FF31FA5" w14:textId="77777777" w:rsidR="005D0229" w:rsidRPr="00231BC2" w:rsidRDefault="0087779A">
      <w:pPr>
        <w:tabs>
          <w:tab w:val="left" w:pos="5670"/>
        </w:tabs>
        <w:spacing w:after="0"/>
        <w:rPr>
          <w:szCs w:val="22"/>
        </w:rPr>
      </w:pPr>
      <w:r w:rsidRPr="00231BC2">
        <w:rPr>
          <w:szCs w:val="22"/>
        </w:rPr>
        <w:t xml:space="preserve">V Ostravě dne </w:t>
      </w:r>
      <w:r w:rsidRPr="00231BC2">
        <w:rPr>
          <w:szCs w:val="22"/>
        </w:rPr>
        <w:tab/>
        <w:t>V……</w:t>
      </w:r>
      <w:r w:rsidR="00716A20" w:rsidRPr="00231BC2">
        <w:rPr>
          <w:szCs w:val="22"/>
        </w:rPr>
        <w:t>……………</w:t>
      </w:r>
      <w:r w:rsidRPr="00231BC2">
        <w:rPr>
          <w:szCs w:val="22"/>
        </w:rPr>
        <w:t>dne</w:t>
      </w:r>
    </w:p>
    <w:p w14:paraId="4D11CC37" w14:textId="77777777" w:rsidR="0087779A" w:rsidRPr="00231BC2" w:rsidRDefault="0087779A" w:rsidP="0087779A">
      <w:pPr>
        <w:pStyle w:val="Zkladntext"/>
        <w:rPr>
          <w:color w:val="000000"/>
          <w:sz w:val="22"/>
          <w:szCs w:val="22"/>
        </w:rPr>
      </w:pPr>
    </w:p>
    <w:p w14:paraId="3ED43A90" w14:textId="77777777" w:rsidR="0087779A" w:rsidRPr="00231BC2" w:rsidRDefault="0087779A" w:rsidP="0087779A">
      <w:pPr>
        <w:pStyle w:val="Zkladntext"/>
        <w:rPr>
          <w:color w:val="000000"/>
          <w:sz w:val="22"/>
          <w:szCs w:val="22"/>
        </w:rPr>
      </w:pPr>
    </w:p>
    <w:p w14:paraId="6ED78552" w14:textId="77777777" w:rsidR="005D0229" w:rsidRPr="00231BC2" w:rsidRDefault="0087779A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  <w:r w:rsidRPr="00231BC2">
        <w:rPr>
          <w:color w:val="000000"/>
          <w:sz w:val="22"/>
          <w:szCs w:val="22"/>
        </w:rPr>
        <w:t>…………………………………….</w:t>
      </w:r>
      <w:r w:rsidRPr="00231BC2">
        <w:rPr>
          <w:color w:val="000000"/>
          <w:sz w:val="22"/>
          <w:szCs w:val="22"/>
        </w:rPr>
        <w:tab/>
        <w:t>…………………………</w:t>
      </w:r>
      <w:r w:rsidR="00716A20" w:rsidRPr="00231BC2">
        <w:rPr>
          <w:color w:val="000000"/>
          <w:sz w:val="22"/>
          <w:szCs w:val="22"/>
        </w:rPr>
        <w:t>……</w:t>
      </w:r>
      <w:r w:rsidR="006D163D" w:rsidRPr="00231BC2">
        <w:rPr>
          <w:color w:val="000000"/>
          <w:sz w:val="22"/>
          <w:szCs w:val="22"/>
        </w:rPr>
        <w:t>……</w:t>
      </w:r>
      <w:r w:rsidRPr="00231BC2">
        <w:rPr>
          <w:color w:val="000000"/>
          <w:sz w:val="22"/>
          <w:szCs w:val="22"/>
        </w:rPr>
        <w:t>.</w:t>
      </w:r>
    </w:p>
    <w:sectPr w:rsidR="005D0229" w:rsidRPr="00231BC2" w:rsidSect="004D009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098" w:right="851" w:bottom="1418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0BF5E" w14:textId="77777777" w:rsidR="003457FD" w:rsidRDefault="003457FD" w:rsidP="00360830">
      <w:r>
        <w:separator/>
      </w:r>
    </w:p>
  </w:endnote>
  <w:endnote w:type="continuationSeparator" w:id="0">
    <w:p w14:paraId="4CA63CFD" w14:textId="77777777" w:rsidR="003457FD" w:rsidRDefault="003457FD" w:rsidP="0036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1FEC" w14:textId="3B49799F" w:rsidR="009A6B24" w:rsidRDefault="003457FD" w:rsidP="00F234B1">
    <w:pPr>
      <w:pStyle w:val="Pata"/>
    </w:pPr>
    <w:sdt>
      <w:sdtPr>
        <w:id w:val="22652585"/>
        <w:docPartObj>
          <w:docPartGallery w:val="Page Numbers (Bottom of Page)"/>
          <w:docPartUnique/>
        </w:docPartObj>
      </w:sdtPr>
      <w:sdtEndPr/>
      <w:sdtContent>
        <w:sdt>
          <w:sdtPr>
            <w:id w:val="22652586"/>
            <w:docPartObj>
              <w:docPartGallery w:val="Page Numbers (Top of Page)"/>
              <w:docPartUnique/>
            </w:docPartObj>
          </w:sdtPr>
          <w:sdtEndPr/>
          <w:sdtContent>
            <w:r w:rsidR="009A6B24" w:rsidRPr="00F539F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1A5D5E">
              <w:rPr>
                <w:noProof/>
              </w:rPr>
              <w:t>2</w:t>
            </w:r>
            <w:r w:rsidR="005D0229">
              <w:fldChar w:fldCharType="end"/>
            </w:r>
            <w:r w:rsidR="009A6B24" w:rsidRPr="00F539F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1A5D5E">
              <w:rPr>
                <w:noProof/>
              </w:rPr>
              <w:t>2</w:t>
            </w:r>
            <w:r w:rsidR="005D0229"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B6D5" w14:textId="19076EAC" w:rsidR="009A6B24" w:rsidRDefault="003457FD" w:rsidP="00F234B1">
    <w:pPr>
      <w:pStyle w:val="Pata"/>
    </w:pPr>
    <w:sdt>
      <w:sdtPr>
        <w:id w:val="18440624"/>
        <w:docPartObj>
          <w:docPartGallery w:val="Page Numbers (Bottom of Page)"/>
          <w:docPartUnique/>
        </w:docPartObj>
      </w:sdtPr>
      <w:sdtEndPr/>
      <w:sdtContent>
        <w:sdt>
          <w:sdtPr>
            <w:id w:val="18440625"/>
            <w:docPartObj>
              <w:docPartGallery w:val="Page Numbers (Top of Page)"/>
              <w:docPartUnique/>
            </w:docPartObj>
          </w:sdtPr>
          <w:sdtEndPr/>
          <w:sdtContent>
            <w:r w:rsidR="009A6B24" w:rsidRPr="001526C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1A5D5E">
              <w:rPr>
                <w:noProof/>
              </w:rPr>
              <w:t>1</w:t>
            </w:r>
            <w:r w:rsidR="005D0229">
              <w:fldChar w:fldCharType="end"/>
            </w:r>
            <w:r w:rsidR="009A6B24" w:rsidRPr="001526C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1A5D5E">
              <w:rPr>
                <w:noProof/>
              </w:rPr>
              <w:t>1</w:t>
            </w:r>
            <w:r w:rsidR="005D0229"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AB25D" w14:textId="77777777" w:rsidR="003457FD" w:rsidRDefault="003457FD" w:rsidP="00360830">
      <w:r>
        <w:separator/>
      </w:r>
    </w:p>
  </w:footnote>
  <w:footnote w:type="continuationSeparator" w:id="0">
    <w:p w14:paraId="10BFA78C" w14:textId="77777777" w:rsidR="003457FD" w:rsidRDefault="003457FD" w:rsidP="00360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8C86" w14:textId="1091ADBA" w:rsidR="009A6B24" w:rsidRDefault="009A6B24" w:rsidP="00846A13">
    <w:pPr>
      <w:pStyle w:val="Zhlav"/>
      <w:jc w:val="left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02FC7C65" wp14:editId="2B3CE59E">
          <wp:simplePos x="0" y="0"/>
          <wp:positionH relativeFrom="margin">
            <wp:align>right</wp:align>
          </wp:positionH>
          <wp:positionV relativeFrom="page">
            <wp:posOffset>540385</wp:posOffset>
          </wp:positionV>
          <wp:extent cx="2169795" cy="170180"/>
          <wp:effectExtent l="19050" t="0" r="1905" b="0"/>
          <wp:wrapSquare wrapText="bothSides"/>
          <wp:docPr id="8" name="Obrázek 7" descr="A4_LOGO14mm_top_text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9795" cy="170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91B71" w14:textId="3AA2C9B2" w:rsidR="009A6B24" w:rsidRPr="00A604A5" w:rsidRDefault="009A6B24" w:rsidP="0087779A">
    <w:pPr>
      <w:pStyle w:val="Zhlav"/>
      <w:spacing w:after="0"/>
      <w:jc w:val="right"/>
      <w:rPr>
        <w:sz w:val="24"/>
        <w:szCs w:val="24"/>
      </w:rPr>
    </w:pPr>
    <w:r w:rsidRPr="00A604A5"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5A419758" wp14:editId="2157FD9C">
          <wp:simplePos x="0" y="0"/>
          <wp:positionH relativeFrom="page">
            <wp:posOffset>504825</wp:posOffset>
          </wp:positionH>
          <wp:positionV relativeFrom="page">
            <wp:posOffset>540385</wp:posOffset>
          </wp:positionV>
          <wp:extent cx="1871345" cy="502920"/>
          <wp:effectExtent l="19050" t="0" r="0" b="0"/>
          <wp:wrapSquare wrapText="bothSides"/>
          <wp:docPr id="2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134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6F9A" w:rsidRPr="00A604A5">
      <w:rPr>
        <w:sz w:val="24"/>
        <w:szCs w:val="24"/>
      </w:rPr>
      <w:t>Smlouva o dílo</w:t>
    </w:r>
  </w:p>
  <w:p w14:paraId="449E9E2F" w14:textId="53CB9988" w:rsidR="009A6B24" w:rsidRPr="00A604A5" w:rsidRDefault="002B6732" w:rsidP="0087779A">
    <w:pPr>
      <w:pStyle w:val="Zhlav"/>
      <w:spacing w:after="0"/>
      <w:jc w:val="right"/>
      <w:rPr>
        <w:sz w:val="20"/>
        <w:szCs w:val="20"/>
      </w:rPr>
    </w:pPr>
    <w:r>
      <w:rPr>
        <w:sz w:val="20"/>
        <w:szCs w:val="20"/>
      </w:rPr>
      <w:t>číslo smlouvy objednatele</w:t>
    </w:r>
    <w:r w:rsidR="009A6B24" w:rsidRPr="00A604A5">
      <w:rPr>
        <w:sz w:val="20"/>
        <w:szCs w:val="20"/>
      </w:rPr>
      <w:t>: …</w:t>
    </w:r>
  </w:p>
  <w:p w14:paraId="14274CA4" w14:textId="375488BD" w:rsidR="009A6B24" w:rsidRPr="00A604A5" w:rsidRDefault="002B6732" w:rsidP="0087779A">
    <w:pPr>
      <w:pStyle w:val="Zhlav"/>
      <w:spacing w:after="0"/>
      <w:jc w:val="right"/>
      <w:rPr>
        <w:sz w:val="20"/>
        <w:szCs w:val="20"/>
      </w:rPr>
    </w:pPr>
    <w:r>
      <w:rPr>
        <w:sz w:val="20"/>
        <w:szCs w:val="20"/>
      </w:rPr>
      <w:t>číslo smlouvy zhotovitele</w:t>
    </w:r>
    <w:r w:rsidR="009A6B24" w:rsidRPr="00A604A5">
      <w:rPr>
        <w:sz w:val="20"/>
        <w:szCs w:val="20"/>
      </w:rPr>
      <w:t>:</w:t>
    </w:r>
    <w:r w:rsidR="009A6B24" w:rsidRPr="00A604A5">
      <w:rPr>
        <w:b/>
        <w:sz w:val="20"/>
        <w:szCs w:val="20"/>
      </w:rPr>
      <w:t xml:space="preserve"> </w:t>
    </w:r>
    <w:r w:rsidR="009A6B24" w:rsidRPr="00A604A5">
      <w:rPr>
        <w:sz w:val="20"/>
        <w:szCs w:val="20"/>
      </w:rPr>
      <w:t>…</w:t>
    </w:r>
  </w:p>
  <w:p w14:paraId="42B3E1B5" w14:textId="1AC22955" w:rsidR="009A6B24" w:rsidRPr="00CF7595" w:rsidRDefault="009A6B24" w:rsidP="0087779A">
    <w:pPr>
      <w:pStyle w:val="Zhlav"/>
      <w:spacing w:after="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EF9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48C5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4D9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4F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F5D22B6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4BC28A3"/>
    <w:multiLevelType w:val="hybridMultilevel"/>
    <w:tmpl w:val="ADB8068C"/>
    <w:lvl w:ilvl="0" w:tplc="B746900C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D272AE4"/>
    <w:multiLevelType w:val="hybridMultilevel"/>
    <w:tmpl w:val="B852C9AC"/>
    <w:lvl w:ilvl="0" w:tplc="81284B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D5A74"/>
    <w:multiLevelType w:val="hybridMultilevel"/>
    <w:tmpl w:val="012A17B0"/>
    <w:lvl w:ilvl="0" w:tplc="241CA180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91565"/>
    <w:multiLevelType w:val="hybridMultilevel"/>
    <w:tmpl w:val="F5A6AC50"/>
    <w:lvl w:ilvl="0" w:tplc="EE2C8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046A4"/>
    <w:multiLevelType w:val="hybridMultilevel"/>
    <w:tmpl w:val="A72494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D3A15"/>
    <w:multiLevelType w:val="hybridMultilevel"/>
    <w:tmpl w:val="D73C8F74"/>
    <w:lvl w:ilvl="0" w:tplc="6A78101E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73614"/>
    <w:multiLevelType w:val="hybridMultilevel"/>
    <w:tmpl w:val="D1A062B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3B09F0"/>
    <w:multiLevelType w:val="hybridMultilevel"/>
    <w:tmpl w:val="2E027D40"/>
    <w:lvl w:ilvl="0" w:tplc="643A5F86">
      <w:start w:val="1"/>
      <w:numFmt w:val="bullet"/>
      <w:pStyle w:val="Nadpis1"/>
      <w:lvlText w:val="█"/>
      <w:lvlJc w:val="left"/>
      <w:pPr>
        <w:ind w:left="644" w:hanging="360"/>
      </w:pPr>
      <w:rPr>
        <w:rFonts w:ascii="Arial Black" w:hAnsi="Arial Black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85382"/>
    <w:multiLevelType w:val="hybridMultilevel"/>
    <w:tmpl w:val="0C38246E"/>
    <w:lvl w:ilvl="0" w:tplc="6A7810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1E7F38"/>
    <w:multiLevelType w:val="hybridMultilevel"/>
    <w:tmpl w:val="DB1C7C30"/>
    <w:lvl w:ilvl="0" w:tplc="7A26807E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3C4B5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53753999">
    <w:abstractNumId w:val="7"/>
  </w:num>
  <w:num w:numId="2" w16cid:durableId="1570312189">
    <w:abstractNumId w:val="15"/>
  </w:num>
  <w:num w:numId="3" w16cid:durableId="467670667">
    <w:abstractNumId w:val="9"/>
  </w:num>
  <w:num w:numId="4" w16cid:durableId="1714421975">
    <w:abstractNumId w:val="8"/>
  </w:num>
  <w:num w:numId="5" w16cid:durableId="952979841">
    <w:abstractNumId w:val="4"/>
  </w:num>
  <w:num w:numId="6" w16cid:durableId="1305508821">
    <w:abstractNumId w:val="3"/>
  </w:num>
  <w:num w:numId="7" w16cid:durableId="279336740">
    <w:abstractNumId w:val="2"/>
  </w:num>
  <w:num w:numId="8" w16cid:durableId="1748990457">
    <w:abstractNumId w:val="1"/>
  </w:num>
  <w:num w:numId="9" w16cid:durableId="1807120762">
    <w:abstractNumId w:val="0"/>
  </w:num>
  <w:num w:numId="10" w16cid:durableId="1555696601">
    <w:abstractNumId w:val="12"/>
  </w:num>
  <w:num w:numId="11" w16cid:durableId="7123838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4163536">
    <w:abstractNumId w:val="14"/>
  </w:num>
  <w:num w:numId="13" w16cid:durableId="789320372">
    <w:abstractNumId w:val="13"/>
  </w:num>
  <w:num w:numId="14" w16cid:durableId="2086682259">
    <w:abstractNumId w:val="11"/>
  </w:num>
  <w:num w:numId="15" w16cid:durableId="113253518">
    <w:abstractNumId w:val="5"/>
  </w:num>
  <w:num w:numId="16" w16cid:durableId="129606427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3795184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877636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3894457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58043595">
    <w:abstractNumId w:val="13"/>
  </w:num>
  <w:num w:numId="21" w16cid:durableId="1652059860">
    <w:abstractNumId w:val="11"/>
  </w:num>
  <w:num w:numId="22" w16cid:durableId="5319179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trackRevision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5B9"/>
    <w:rsid w:val="0000791F"/>
    <w:rsid w:val="00012348"/>
    <w:rsid w:val="00012C72"/>
    <w:rsid w:val="00020CCD"/>
    <w:rsid w:val="000367CA"/>
    <w:rsid w:val="0007345D"/>
    <w:rsid w:val="000A59BF"/>
    <w:rsid w:val="000C4E61"/>
    <w:rsid w:val="000C5B9D"/>
    <w:rsid w:val="000D25B9"/>
    <w:rsid w:val="000F5CF8"/>
    <w:rsid w:val="00110139"/>
    <w:rsid w:val="00133623"/>
    <w:rsid w:val="00145A19"/>
    <w:rsid w:val="001526C2"/>
    <w:rsid w:val="001555EB"/>
    <w:rsid w:val="001631D6"/>
    <w:rsid w:val="0018171C"/>
    <w:rsid w:val="00194892"/>
    <w:rsid w:val="001A37FC"/>
    <w:rsid w:val="001A45E7"/>
    <w:rsid w:val="001A5D5E"/>
    <w:rsid w:val="001A77D6"/>
    <w:rsid w:val="001B3CDB"/>
    <w:rsid w:val="001E4DD0"/>
    <w:rsid w:val="001F4F7D"/>
    <w:rsid w:val="00204249"/>
    <w:rsid w:val="00204C13"/>
    <w:rsid w:val="0022495B"/>
    <w:rsid w:val="00230E86"/>
    <w:rsid w:val="00231BC2"/>
    <w:rsid w:val="00232D7D"/>
    <w:rsid w:val="00271EB9"/>
    <w:rsid w:val="00276D8B"/>
    <w:rsid w:val="0029663E"/>
    <w:rsid w:val="002A35CB"/>
    <w:rsid w:val="002B2000"/>
    <w:rsid w:val="002B6732"/>
    <w:rsid w:val="002B73A0"/>
    <w:rsid w:val="002C08F2"/>
    <w:rsid w:val="002C3DE4"/>
    <w:rsid w:val="002D1B34"/>
    <w:rsid w:val="003008B5"/>
    <w:rsid w:val="003078A2"/>
    <w:rsid w:val="003243C8"/>
    <w:rsid w:val="003457FD"/>
    <w:rsid w:val="00360830"/>
    <w:rsid w:val="00362826"/>
    <w:rsid w:val="00366E24"/>
    <w:rsid w:val="00370917"/>
    <w:rsid w:val="003B74C1"/>
    <w:rsid w:val="003C0EB6"/>
    <w:rsid w:val="003C55AE"/>
    <w:rsid w:val="003D02B6"/>
    <w:rsid w:val="003D15BD"/>
    <w:rsid w:val="003F2FA4"/>
    <w:rsid w:val="003F530B"/>
    <w:rsid w:val="00424A6A"/>
    <w:rsid w:val="00446A96"/>
    <w:rsid w:val="00450110"/>
    <w:rsid w:val="004661F2"/>
    <w:rsid w:val="00497284"/>
    <w:rsid w:val="004B2C8D"/>
    <w:rsid w:val="004D0094"/>
    <w:rsid w:val="004E24FA"/>
    <w:rsid w:val="004E6694"/>
    <w:rsid w:val="004E694D"/>
    <w:rsid w:val="004F5F64"/>
    <w:rsid w:val="00506F44"/>
    <w:rsid w:val="0051285C"/>
    <w:rsid w:val="00524843"/>
    <w:rsid w:val="005306E0"/>
    <w:rsid w:val="00531695"/>
    <w:rsid w:val="005429C7"/>
    <w:rsid w:val="005547AB"/>
    <w:rsid w:val="00555AAB"/>
    <w:rsid w:val="00562A8D"/>
    <w:rsid w:val="0056468A"/>
    <w:rsid w:val="005730F8"/>
    <w:rsid w:val="005738FC"/>
    <w:rsid w:val="00593057"/>
    <w:rsid w:val="005A5FEA"/>
    <w:rsid w:val="005B1387"/>
    <w:rsid w:val="005D0229"/>
    <w:rsid w:val="005D244B"/>
    <w:rsid w:val="005E4F0A"/>
    <w:rsid w:val="005F36C0"/>
    <w:rsid w:val="005F709A"/>
    <w:rsid w:val="00614136"/>
    <w:rsid w:val="006207E2"/>
    <w:rsid w:val="00625563"/>
    <w:rsid w:val="00644260"/>
    <w:rsid w:val="00644EA3"/>
    <w:rsid w:val="0065709A"/>
    <w:rsid w:val="006732BA"/>
    <w:rsid w:val="0067760D"/>
    <w:rsid w:val="0068199D"/>
    <w:rsid w:val="00692D67"/>
    <w:rsid w:val="00695E4E"/>
    <w:rsid w:val="006B6270"/>
    <w:rsid w:val="006D163D"/>
    <w:rsid w:val="006E76C3"/>
    <w:rsid w:val="00716A20"/>
    <w:rsid w:val="007204E1"/>
    <w:rsid w:val="00722C98"/>
    <w:rsid w:val="007358EB"/>
    <w:rsid w:val="007417BF"/>
    <w:rsid w:val="007617BE"/>
    <w:rsid w:val="0076189A"/>
    <w:rsid w:val="0078307D"/>
    <w:rsid w:val="00794F98"/>
    <w:rsid w:val="007B131A"/>
    <w:rsid w:val="007D0AC0"/>
    <w:rsid w:val="007D2F14"/>
    <w:rsid w:val="007E7DC1"/>
    <w:rsid w:val="007F6027"/>
    <w:rsid w:val="00802B34"/>
    <w:rsid w:val="00811B71"/>
    <w:rsid w:val="00812944"/>
    <w:rsid w:val="008205C6"/>
    <w:rsid w:val="0082505E"/>
    <w:rsid w:val="00832218"/>
    <w:rsid w:val="00834987"/>
    <w:rsid w:val="00835590"/>
    <w:rsid w:val="00837A5E"/>
    <w:rsid w:val="00845D37"/>
    <w:rsid w:val="00846A13"/>
    <w:rsid w:val="00866CEA"/>
    <w:rsid w:val="00870D7E"/>
    <w:rsid w:val="00871E0A"/>
    <w:rsid w:val="00876650"/>
    <w:rsid w:val="0087779A"/>
    <w:rsid w:val="008806F4"/>
    <w:rsid w:val="00882DC3"/>
    <w:rsid w:val="008B1CD5"/>
    <w:rsid w:val="008B2BEF"/>
    <w:rsid w:val="008F0855"/>
    <w:rsid w:val="00902E1E"/>
    <w:rsid w:val="009163F5"/>
    <w:rsid w:val="00924087"/>
    <w:rsid w:val="00932BB7"/>
    <w:rsid w:val="009417F6"/>
    <w:rsid w:val="009558DC"/>
    <w:rsid w:val="00962141"/>
    <w:rsid w:val="00966664"/>
    <w:rsid w:val="0098101F"/>
    <w:rsid w:val="00986710"/>
    <w:rsid w:val="009A51F0"/>
    <w:rsid w:val="009A6848"/>
    <w:rsid w:val="009A6B24"/>
    <w:rsid w:val="009B7CF2"/>
    <w:rsid w:val="009C72FB"/>
    <w:rsid w:val="009D095C"/>
    <w:rsid w:val="009F1F95"/>
    <w:rsid w:val="009F49AE"/>
    <w:rsid w:val="00A042D1"/>
    <w:rsid w:val="00A04A4B"/>
    <w:rsid w:val="00A07672"/>
    <w:rsid w:val="00A10F10"/>
    <w:rsid w:val="00A22122"/>
    <w:rsid w:val="00A42880"/>
    <w:rsid w:val="00A604A5"/>
    <w:rsid w:val="00A6181D"/>
    <w:rsid w:val="00A713E9"/>
    <w:rsid w:val="00A74C13"/>
    <w:rsid w:val="00A779FE"/>
    <w:rsid w:val="00A8744E"/>
    <w:rsid w:val="00A929FA"/>
    <w:rsid w:val="00AA473F"/>
    <w:rsid w:val="00AA6ACD"/>
    <w:rsid w:val="00AB1A8B"/>
    <w:rsid w:val="00AC4316"/>
    <w:rsid w:val="00AD0597"/>
    <w:rsid w:val="00AD4108"/>
    <w:rsid w:val="00AE25E0"/>
    <w:rsid w:val="00AE70C0"/>
    <w:rsid w:val="00AF0A29"/>
    <w:rsid w:val="00AF2968"/>
    <w:rsid w:val="00AF6F9A"/>
    <w:rsid w:val="00B12706"/>
    <w:rsid w:val="00B15006"/>
    <w:rsid w:val="00B24EC3"/>
    <w:rsid w:val="00B31897"/>
    <w:rsid w:val="00B33FC9"/>
    <w:rsid w:val="00B409C3"/>
    <w:rsid w:val="00B620AB"/>
    <w:rsid w:val="00B62D79"/>
    <w:rsid w:val="00B63507"/>
    <w:rsid w:val="00BD04E0"/>
    <w:rsid w:val="00BD6B3C"/>
    <w:rsid w:val="00BE7A69"/>
    <w:rsid w:val="00BF0445"/>
    <w:rsid w:val="00C00D39"/>
    <w:rsid w:val="00C162A1"/>
    <w:rsid w:val="00C20BED"/>
    <w:rsid w:val="00C21181"/>
    <w:rsid w:val="00C35ED8"/>
    <w:rsid w:val="00C37193"/>
    <w:rsid w:val="00C81E31"/>
    <w:rsid w:val="00CA1A2F"/>
    <w:rsid w:val="00CB5F7B"/>
    <w:rsid w:val="00CC609D"/>
    <w:rsid w:val="00CE6C4F"/>
    <w:rsid w:val="00CF7595"/>
    <w:rsid w:val="00D14FC9"/>
    <w:rsid w:val="00D24B69"/>
    <w:rsid w:val="00D62EC6"/>
    <w:rsid w:val="00D76F73"/>
    <w:rsid w:val="00D85B54"/>
    <w:rsid w:val="00D92C11"/>
    <w:rsid w:val="00D944C9"/>
    <w:rsid w:val="00D9579C"/>
    <w:rsid w:val="00DB262C"/>
    <w:rsid w:val="00DB3FB2"/>
    <w:rsid w:val="00DB64BA"/>
    <w:rsid w:val="00DC255F"/>
    <w:rsid w:val="00DC42F4"/>
    <w:rsid w:val="00E0480B"/>
    <w:rsid w:val="00E66AC2"/>
    <w:rsid w:val="00E92E61"/>
    <w:rsid w:val="00E97538"/>
    <w:rsid w:val="00EA6B11"/>
    <w:rsid w:val="00EB74CE"/>
    <w:rsid w:val="00EC3581"/>
    <w:rsid w:val="00EC7FE4"/>
    <w:rsid w:val="00EE2F17"/>
    <w:rsid w:val="00F04EA3"/>
    <w:rsid w:val="00F146A9"/>
    <w:rsid w:val="00F234B1"/>
    <w:rsid w:val="00F25BE2"/>
    <w:rsid w:val="00F26F99"/>
    <w:rsid w:val="00F45FEE"/>
    <w:rsid w:val="00F539F2"/>
    <w:rsid w:val="00F57964"/>
    <w:rsid w:val="00F7509E"/>
    <w:rsid w:val="00F833E7"/>
    <w:rsid w:val="00F86022"/>
    <w:rsid w:val="00F90D77"/>
    <w:rsid w:val="00F94B91"/>
    <w:rsid w:val="00F97F7F"/>
    <w:rsid w:val="00FB7825"/>
    <w:rsid w:val="00FE06C3"/>
    <w:rsid w:val="00FF4905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FF036"/>
  <w15:docId w15:val="{181CD059-982D-44B9-A22E-C0709552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0D7E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1">
    <w:name w:val="heading 1"/>
    <w:next w:val="Normln"/>
    <w:link w:val="Nadpis1Char"/>
    <w:uiPriority w:val="9"/>
    <w:qFormat/>
    <w:rsid w:val="005A5FEA"/>
    <w:pPr>
      <w:numPr>
        <w:numId w:val="10"/>
      </w:numPr>
      <w:spacing w:before="720" w:after="480" w:line="216" w:lineRule="auto"/>
      <w:ind w:left="284" w:hanging="284"/>
      <w:outlineLvl w:val="0"/>
    </w:pPr>
    <w:rPr>
      <w:rFonts w:ascii="Arial Black" w:eastAsia="Times New Roman" w:hAnsi="Arial Black" w:cs="Arial"/>
      <w:sz w:val="26"/>
      <w:szCs w:val="26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62A1"/>
    <w:pPr>
      <w:keepNext/>
      <w:keepLines/>
      <w:spacing w:before="240" w:after="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qFormat/>
    <w:rsid w:val="00C162A1"/>
    <w:pPr>
      <w:keepNext/>
      <w:spacing w:before="240" w:after="0"/>
      <w:outlineLvl w:val="2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08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0830"/>
  </w:style>
  <w:style w:type="paragraph" w:styleId="Zpat">
    <w:name w:val="footer"/>
    <w:basedOn w:val="Normln"/>
    <w:link w:val="ZpatChar"/>
    <w:uiPriority w:val="99"/>
    <w:unhideWhenUsed/>
    <w:rsid w:val="003008B5"/>
    <w:pPr>
      <w:tabs>
        <w:tab w:val="right" w:pos="10206"/>
      </w:tabs>
      <w:spacing w:after="0"/>
      <w:jc w:val="left"/>
    </w:pPr>
    <w:rPr>
      <w:rFonts w:ascii="Arial" w:eastAsiaTheme="minorHAnsi" w:hAnsi="Arial" w:cs="Arial"/>
      <w:color w:val="003C69"/>
      <w:sz w:val="16"/>
      <w:szCs w:val="16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008B5"/>
    <w:rPr>
      <w:rFonts w:ascii="Arial" w:hAnsi="Arial" w:cs="Arial"/>
      <w:color w:val="003C69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83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830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rsid w:val="00C162A1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A5FEA"/>
    <w:rPr>
      <w:rFonts w:ascii="Arial Black" w:eastAsia="Times New Roman" w:hAnsi="Arial Black" w:cs="Arial"/>
      <w:sz w:val="26"/>
      <w:szCs w:val="26"/>
      <w:lang w:eastAsia="cs-CZ"/>
    </w:rPr>
  </w:style>
  <w:style w:type="paragraph" w:customStyle="1" w:styleId="nzevtvaru">
    <w:name w:val="název útvaru"/>
    <w:basedOn w:val="Normln"/>
    <w:qFormat/>
    <w:rsid w:val="005A5FEA"/>
    <w:rPr>
      <w:rFonts w:ascii="Arial Black" w:hAnsi="Arial Black" w:cs="Arial"/>
      <w:sz w:val="26"/>
      <w:szCs w:val="26"/>
    </w:rPr>
  </w:style>
  <w:style w:type="character" w:customStyle="1" w:styleId="Nadpis2Char">
    <w:name w:val="Nadpis 2 Char"/>
    <w:basedOn w:val="Standardnpsmoodstavce"/>
    <w:link w:val="Nadpis2"/>
    <w:uiPriority w:val="9"/>
    <w:rsid w:val="00C162A1"/>
    <w:rPr>
      <w:rFonts w:ascii="Times New Roman" w:eastAsiaTheme="majorEastAsia" w:hAnsi="Times New Roman" w:cstheme="majorBidi"/>
      <w:b/>
      <w:bCs/>
      <w:sz w:val="24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802B34"/>
    <w:pPr>
      <w:numPr>
        <w:numId w:val="1"/>
      </w:numPr>
      <w:contextualSpacing/>
    </w:pPr>
  </w:style>
  <w:style w:type="paragraph" w:styleId="slovanseznam">
    <w:name w:val="List Number"/>
    <w:basedOn w:val="Normln"/>
    <w:uiPriority w:val="99"/>
    <w:unhideWhenUsed/>
    <w:rsid w:val="00802B34"/>
    <w:pPr>
      <w:numPr>
        <w:numId w:val="5"/>
      </w:numPr>
      <w:tabs>
        <w:tab w:val="clear" w:pos="360"/>
        <w:tab w:val="num" w:pos="1068"/>
      </w:tabs>
      <w:ind w:left="1068"/>
      <w:contextualSpacing/>
    </w:pPr>
  </w:style>
  <w:style w:type="paragraph" w:customStyle="1" w:styleId="Pata">
    <w:name w:val="Pata"/>
    <w:qFormat/>
    <w:rsid w:val="005A5FEA"/>
    <w:pPr>
      <w:tabs>
        <w:tab w:val="right" w:pos="10206"/>
      </w:tabs>
      <w:spacing w:after="0"/>
    </w:pPr>
    <w:rPr>
      <w:rFonts w:ascii="Arial" w:hAnsi="Arial" w:cs="Arial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B74CE"/>
    <w:rPr>
      <w:color w:val="auto"/>
      <w:u w:val="single"/>
    </w:rPr>
  </w:style>
  <w:style w:type="paragraph" w:styleId="Zkladntext">
    <w:name w:val="Body Text"/>
    <w:basedOn w:val="Normln"/>
    <w:link w:val="ZkladntextChar"/>
    <w:uiPriority w:val="99"/>
    <w:semiHidden/>
    <w:rsid w:val="0087779A"/>
    <w:pPr>
      <w:snapToGrid w:val="0"/>
      <w:spacing w:before="120" w:after="0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7779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rsid w:val="0087779A"/>
    <w:pPr>
      <w:spacing w:after="0"/>
      <w:ind w:left="660" w:hanging="180"/>
    </w:pPr>
    <w:rPr>
      <w:color w:val="000000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7779A"/>
    <w:pPr>
      <w:spacing w:after="0"/>
      <w:ind w:left="900" w:hanging="180"/>
    </w:pPr>
    <w:rPr>
      <w:color w:val="000000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rsid w:val="0087779A"/>
    <w:pPr>
      <w:spacing w:after="0"/>
    </w:pPr>
    <w:rPr>
      <w:color w:val="000000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87779A"/>
    <w:pPr>
      <w:spacing w:after="0"/>
    </w:pPr>
    <w:rPr>
      <w:b/>
      <w:b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7779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F75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759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759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75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759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6442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F146A9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AAE6F7-0E7A-4AE5-AA99-6A608AE304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2F4E73-D5DE-459D-ABE9-00538CFC4668}"/>
</file>

<file path=customXml/itemProps3.xml><?xml version="1.0" encoding="utf-8"?>
<ds:datastoreItem xmlns:ds="http://schemas.openxmlformats.org/officeDocument/2006/customXml" ds:itemID="{40BBF3B6-E50E-46A2-86D7-0C14AAC1251A}"/>
</file>

<file path=customXml/itemProps4.xml><?xml version="1.0" encoding="utf-8"?>
<ds:datastoreItem xmlns:ds="http://schemas.openxmlformats.org/officeDocument/2006/customXml" ds:itemID="{2EF16984-A063-4FBD-9516-54265C74EC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1005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Maceček Roman, Ing.</cp:lastModifiedBy>
  <cp:revision>2</cp:revision>
  <cp:lastPrinted>2015-04-20T05:50:00Z</cp:lastPrinted>
  <dcterms:created xsi:type="dcterms:W3CDTF">2026-09-01T03:48:00Z</dcterms:created>
  <dcterms:modified xsi:type="dcterms:W3CDTF">2026-09-01T03:48:00Z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</Properties>
</file>