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28" w:rsidRPr="00323DDA" w:rsidRDefault="006A3728" w:rsidP="005D151A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Příloha č. </w:t>
      </w:r>
      <w:r w:rsidR="00CB34F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 P</w:t>
      </w:r>
      <w:r w:rsidRPr="007B4481">
        <w:rPr>
          <w:rFonts w:ascii="Times New Roman" w:hAnsi="Times New Roman"/>
          <w:b/>
          <w:sz w:val="24"/>
          <w:szCs w:val="24"/>
        </w:rPr>
        <w:t>lnění požadovaných technických parametrů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C00183" w:rsidRPr="00C00183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C0018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183">
              <w:rPr>
                <w:rFonts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:rsidR="006A3728" w:rsidRPr="00C00183" w:rsidRDefault="00C00183" w:rsidP="002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183">
              <w:rPr>
                <w:rFonts w:ascii="Times New Roman" w:hAnsi="Times New Roman" w:cs="Times New Roman"/>
                <w:sz w:val="24"/>
                <w:szCs w:val="24"/>
              </w:rPr>
              <w:t>CNC univerzální obráběcí centrum</w:t>
            </w:r>
          </w:p>
        </w:tc>
      </w:tr>
      <w:tr w:rsidR="00C00183" w:rsidRPr="00C00183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C0018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183">
              <w:rPr>
                <w:rFonts w:ascii="Times New Roman" w:hAnsi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:rsidR="006A3728" w:rsidRPr="00C00183" w:rsidRDefault="006A3728" w:rsidP="009D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183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C00183" w:rsidRPr="00C00183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C0018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183">
              <w:rPr>
                <w:rFonts w:ascii="Times New Roman" w:hAnsi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:rsidR="006A3728" w:rsidRPr="00C00183" w:rsidRDefault="00C00183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183">
              <w:rPr>
                <w:rFonts w:ascii="Times New Roman" w:hAnsi="Times New Roman" w:cs="Times New Roman"/>
                <w:sz w:val="24"/>
                <w:szCs w:val="24"/>
              </w:rPr>
              <w:t>CNC TVAR s.r.o., Kateřinská 235, 46303 Stráž nad Nisou</w:t>
            </w:r>
          </w:p>
        </w:tc>
      </w:tr>
    </w:tbl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Název dodavatele (vč. právní formy):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Sídlo / místo podnikání: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DIČ: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Default="006A3728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  <w:r w:rsidRPr="007B4481">
        <w:rPr>
          <w:rFonts w:ascii="Times New Roman" w:hAnsi="Times New Roman"/>
          <w:sz w:val="24"/>
          <w:szCs w:val="24"/>
        </w:rPr>
        <w:t>Uchazeč vyplní níže uveden</w:t>
      </w:r>
      <w:r>
        <w:rPr>
          <w:rFonts w:ascii="Times New Roman" w:hAnsi="Times New Roman"/>
          <w:sz w:val="24"/>
          <w:szCs w:val="24"/>
        </w:rPr>
        <w:t>é tabulky</w:t>
      </w:r>
      <w:r w:rsidRPr="007B4481">
        <w:rPr>
          <w:rFonts w:ascii="Times New Roman" w:hAnsi="Times New Roman"/>
          <w:sz w:val="24"/>
          <w:szCs w:val="24"/>
        </w:rPr>
        <w:t xml:space="preserve"> údaji platnými ke dni podání nabídky.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1"/>
        <w:gridCol w:w="3260"/>
        <w:gridCol w:w="1587"/>
      </w:tblGrid>
      <w:tr w:rsidR="000B3963" w:rsidRPr="005D151A" w:rsidTr="00E2496D">
        <w:trPr>
          <w:trHeight w:val="340"/>
        </w:trPr>
        <w:tc>
          <w:tcPr>
            <w:tcW w:w="754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B3963" w:rsidP="005D151A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Požadované technické parametry</w:t>
            </w:r>
          </w:p>
        </w:tc>
        <w:tc>
          <w:tcPr>
            <w:tcW w:w="1587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73D66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B3963"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plňuje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hodnota</w:t>
            </w:r>
          </w:p>
        </w:tc>
      </w:tr>
      <w:tr w:rsidR="000E61FD" w:rsidRPr="000E61FD" w:rsidTr="00E2496D">
        <w:trPr>
          <w:trHeight w:val="340"/>
        </w:trPr>
        <w:tc>
          <w:tcPr>
            <w:tcW w:w="42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0E6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6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 řízených os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0E6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1FD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587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0E6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FD" w:rsidRPr="000E61FD" w:rsidTr="00E2496D">
        <w:trPr>
          <w:trHeight w:val="340"/>
        </w:trPr>
        <w:tc>
          <w:tcPr>
            <w:tcW w:w="42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0E6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1FD">
              <w:rPr>
                <w:rFonts w:ascii="Times New Roman" w:hAnsi="Times New Roman" w:cs="Times New Roman"/>
                <w:sz w:val="24"/>
                <w:szCs w:val="24"/>
              </w:rPr>
              <w:t>Rozsahy osy Z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0E6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1FD">
              <w:rPr>
                <w:rFonts w:ascii="Times New Roman" w:hAnsi="Times New Roman" w:cs="Times New Roman"/>
                <w:sz w:val="24"/>
                <w:szCs w:val="24"/>
              </w:rPr>
              <w:t>Min. 1 500 mm</w:t>
            </w:r>
          </w:p>
        </w:tc>
        <w:tc>
          <w:tcPr>
            <w:tcW w:w="1587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0E6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FD" w:rsidRPr="000E61FD" w:rsidTr="00E2496D">
        <w:trPr>
          <w:trHeight w:val="340"/>
        </w:trPr>
        <w:tc>
          <w:tcPr>
            <w:tcW w:w="42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0E6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6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Rozměry obrobku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0E6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1FD">
              <w:rPr>
                <w:rFonts w:ascii="Times New Roman" w:hAnsi="Times New Roman" w:cs="Times New Roman"/>
                <w:sz w:val="24"/>
                <w:szCs w:val="24"/>
              </w:rPr>
              <w:t>Min. 3 300 x 3 300 x 1 600 mm</w:t>
            </w:r>
          </w:p>
        </w:tc>
        <w:tc>
          <w:tcPr>
            <w:tcW w:w="1587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0E6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FD" w:rsidRPr="000E61FD" w:rsidTr="00E2496D">
        <w:trPr>
          <w:trHeight w:val="340"/>
        </w:trPr>
        <w:tc>
          <w:tcPr>
            <w:tcW w:w="42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0E6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6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Rychlost osy X 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0E6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61FD">
              <w:rPr>
                <w:rFonts w:ascii="Times New Roman" w:hAnsi="Times New Roman" w:cs="Times New Roman"/>
                <w:sz w:val="24"/>
                <w:szCs w:val="24"/>
              </w:rPr>
              <w:t>Min. 60 m. min</w:t>
            </w:r>
            <w:r w:rsidRPr="000E61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587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0E6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FD" w:rsidRPr="000E61FD" w:rsidTr="00E2496D">
        <w:trPr>
          <w:trHeight w:val="340"/>
        </w:trPr>
        <w:tc>
          <w:tcPr>
            <w:tcW w:w="42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0E6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6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Rychlost osy Y 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0E6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61FD">
              <w:rPr>
                <w:rFonts w:ascii="Times New Roman" w:hAnsi="Times New Roman" w:cs="Times New Roman"/>
                <w:sz w:val="24"/>
                <w:szCs w:val="24"/>
              </w:rPr>
              <w:t>Min. 30 m. min</w:t>
            </w:r>
            <w:r w:rsidRPr="000E61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587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0E6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FD" w:rsidRPr="000E61FD" w:rsidTr="00E2496D">
        <w:trPr>
          <w:trHeight w:val="340"/>
        </w:trPr>
        <w:tc>
          <w:tcPr>
            <w:tcW w:w="42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0E6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6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Rychlost osy Z 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0E6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61FD">
              <w:rPr>
                <w:rFonts w:ascii="Times New Roman" w:hAnsi="Times New Roman" w:cs="Times New Roman"/>
                <w:sz w:val="24"/>
                <w:szCs w:val="24"/>
              </w:rPr>
              <w:t>Min. 40 m. min</w:t>
            </w:r>
            <w:r w:rsidRPr="000E61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587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0E6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FD" w:rsidRPr="000E61FD" w:rsidTr="00E2496D">
        <w:trPr>
          <w:trHeight w:val="340"/>
        </w:trPr>
        <w:tc>
          <w:tcPr>
            <w:tcW w:w="42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0E6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6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Zrychlení osy X.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0E6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61FD">
              <w:rPr>
                <w:rFonts w:ascii="Times New Roman" w:hAnsi="Times New Roman" w:cs="Times New Roman"/>
                <w:sz w:val="24"/>
                <w:szCs w:val="24"/>
              </w:rPr>
              <w:t>Min. 60 m. s</w:t>
            </w:r>
            <w:r w:rsidRPr="000E61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587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0E6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FD" w:rsidRPr="000E61FD" w:rsidTr="00E2496D">
        <w:trPr>
          <w:trHeight w:val="340"/>
        </w:trPr>
        <w:tc>
          <w:tcPr>
            <w:tcW w:w="42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0E6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1FD">
              <w:rPr>
                <w:rFonts w:ascii="Times New Roman" w:hAnsi="Times New Roman" w:cs="Times New Roman"/>
                <w:sz w:val="24"/>
                <w:szCs w:val="24"/>
              </w:rPr>
              <w:t>Zatížení stolu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0E6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1FD">
              <w:rPr>
                <w:rFonts w:ascii="Times New Roman" w:hAnsi="Times New Roman" w:cs="Times New Roman"/>
                <w:sz w:val="24"/>
                <w:szCs w:val="24"/>
              </w:rPr>
              <w:t>Min. 18 000 kg</w:t>
            </w:r>
          </w:p>
        </w:tc>
        <w:tc>
          <w:tcPr>
            <w:tcW w:w="1587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0E6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FD" w:rsidRPr="000E61FD" w:rsidTr="00E2496D">
        <w:trPr>
          <w:trHeight w:val="340"/>
        </w:trPr>
        <w:tc>
          <w:tcPr>
            <w:tcW w:w="42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0E6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1FD">
              <w:rPr>
                <w:rFonts w:ascii="Times New Roman" w:hAnsi="Times New Roman" w:cs="Times New Roman"/>
                <w:sz w:val="24"/>
                <w:szCs w:val="24"/>
              </w:rPr>
              <w:t xml:space="preserve">Rozměr stolu 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0E6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1FD">
              <w:rPr>
                <w:rFonts w:ascii="Times New Roman" w:hAnsi="Times New Roman" w:cs="Times New Roman"/>
                <w:sz w:val="24"/>
                <w:szCs w:val="24"/>
              </w:rPr>
              <w:t>Min. Ø 2500 mm</w:t>
            </w:r>
          </w:p>
        </w:tc>
        <w:tc>
          <w:tcPr>
            <w:tcW w:w="1587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0E6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FD" w:rsidRPr="000E61FD" w:rsidTr="00E2496D">
        <w:trPr>
          <w:trHeight w:val="340"/>
        </w:trPr>
        <w:tc>
          <w:tcPr>
            <w:tcW w:w="42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0E6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1FD">
              <w:rPr>
                <w:rFonts w:ascii="Times New Roman" w:hAnsi="Times New Roman" w:cs="Times New Roman"/>
                <w:sz w:val="24"/>
                <w:szCs w:val="24"/>
              </w:rPr>
              <w:t>Průchod portálu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0E6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1FD">
              <w:rPr>
                <w:rFonts w:ascii="Times New Roman" w:hAnsi="Times New Roman" w:cs="Times New Roman"/>
                <w:sz w:val="24"/>
                <w:szCs w:val="24"/>
              </w:rPr>
              <w:t>Min. 3 000 mm</w:t>
            </w:r>
          </w:p>
        </w:tc>
        <w:tc>
          <w:tcPr>
            <w:tcW w:w="1587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0E6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FD" w:rsidRPr="000E61FD" w:rsidTr="00E2496D">
        <w:trPr>
          <w:trHeight w:val="340"/>
        </w:trPr>
        <w:tc>
          <w:tcPr>
            <w:tcW w:w="42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E2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1FD">
              <w:rPr>
                <w:rFonts w:ascii="Times New Roman" w:hAnsi="Times New Roman" w:cs="Times New Roman"/>
                <w:sz w:val="24"/>
                <w:szCs w:val="24"/>
              </w:rPr>
              <w:t>Přímé odměřování všech os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E2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1FD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587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0E6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FD" w:rsidRPr="000E61FD" w:rsidTr="00E2496D">
        <w:trPr>
          <w:trHeight w:val="340"/>
        </w:trPr>
        <w:tc>
          <w:tcPr>
            <w:tcW w:w="42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E2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1FD">
              <w:rPr>
                <w:rFonts w:ascii="Times New Roman" w:hAnsi="Times New Roman" w:cs="Times New Roman"/>
                <w:sz w:val="24"/>
                <w:szCs w:val="24"/>
              </w:rPr>
              <w:t xml:space="preserve">Vřeteno s max. otáčkami  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E2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1FD">
              <w:rPr>
                <w:rFonts w:ascii="Times New Roman" w:hAnsi="Times New Roman" w:cs="Times New Roman"/>
                <w:sz w:val="24"/>
                <w:szCs w:val="24"/>
              </w:rPr>
              <w:t>Min. 12 000 min</w:t>
            </w:r>
            <w:r w:rsidRPr="000E61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587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0E6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FD" w:rsidRPr="000E61FD" w:rsidTr="00E2496D">
        <w:trPr>
          <w:trHeight w:val="340"/>
        </w:trPr>
        <w:tc>
          <w:tcPr>
            <w:tcW w:w="42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E2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1FD">
              <w:rPr>
                <w:rFonts w:ascii="Times New Roman" w:hAnsi="Times New Roman" w:cs="Times New Roman"/>
                <w:sz w:val="24"/>
                <w:szCs w:val="24"/>
              </w:rPr>
              <w:t xml:space="preserve">Max. výkon vřetene v režimu </w:t>
            </w:r>
            <w:r w:rsidRPr="000E61FD">
              <w:rPr>
                <w:rFonts w:ascii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E2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1FD">
              <w:rPr>
                <w:rFonts w:ascii="Times New Roman" w:hAnsi="Times New Roman" w:cs="Times New Roman"/>
                <w:sz w:val="24"/>
                <w:szCs w:val="24"/>
              </w:rPr>
              <w:t>Min. 42 kW</w:t>
            </w:r>
          </w:p>
        </w:tc>
        <w:tc>
          <w:tcPr>
            <w:tcW w:w="1587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0E6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FD" w:rsidRPr="000E61FD" w:rsidTr="00E2496D">
        <w:trPr>
          <w:trHeight w:val="340"/>
        </w:trPr>
        <w:tc>
          <w:tcPr>
            <w:tcW w:w="42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E2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61FD">
              <w:rPr>
                <w:rFonts w:ascii="Times New Roman" w:hAnsi="Times New Roman" w:cs="Times New Roman"/>
                <w:sz w:val="24"/>
                <w:szCs w:val="24"/>
              </w:rPr>
              <w:t xml:space="preserve">Max. krouticí moment v režimu </w:t>
            </w:r>
            <w:r w:rsidRPr="000E61FD">
              <w:rPr>
                <w:rFonts w:ascii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E2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1FD">
              <w:rPr>
                <w:rFonts w:ascii="Times New Roman" w:hAnsi="Times New Roman" w:cs="Times New Roman"/>
                <w:sz w:val="24"/>
                <w:szCs w:val="24"/>
              </w:rPr>
              <w:t>Min. 280 Nm</w:t>
            </w:r>
          </w:p>
        </w:tc>
        <w:tc>
          <w:tcPr>
            <w:tcW w:w="1587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0E6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FD" w:rsidRPr="000E61FD" w:rsidTr="00E2496D">
        <w:trPr>
          <w:trHeight w:val="340"/>
        </w:trPr>
        <w:tc>
          <w:tcPr>
            <w:tcW w:w="42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E2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6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Zásobník nástrojů 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E2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1FD">
              <w:rPr>
                <w:rFonts w:ascii="Times New Roman" w:hAnsi="Times New Roman" w:cs="Times New Roman"/>
                <w:sz w:val="24"/>
                <w:szCs w:val="24"/>
              </w:rPr>
              <w:t>Na min. 60 pozic</w:t>
            </w:r>
          </w:p>
        </w:tc>
        <w:tc>
          <w:tcPr>
            <w:tcW w:w="1587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0E6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FD" w:rsidRPr="000E61FD" w:rsidTr="00E2496D">
        <w:trPr>
          <w:trHeight w:val="340"/>
        </w:trPr>
        <w:tc>
          <w:tcPr>
            <w:tcW w:w="42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E2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6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Max. hmotnost nástroje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E2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1FD">
              <w:rPr>
                <w:rFonts w:ascii="Times New Roman" w:hAnsi="Times New Roman" w:cs="Times New Roman"/>
                <w:sz w:val="24"/>
                <w:szCs w:val="24"/>
              </w:rPr>
              <w:t>Min. 30 kg</w:t>
            </w:r>
          </w:p>
        </w:tc>
        <w:tc>
          <w:tcPr>
            <w:tcW w:w="1587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0E6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FD" w:rsidRPr="000E61FD" w:rsidTr="00E2496D">
        <w:trPr>
          <w:trHeight w:val="340"/>
        </w:trPr>
        <w:tc>
          <w:tcPr>
            <w:tcW w:w="42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E2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6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Upínání nástrojů SK 50 Big Plus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E2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1FD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587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0E6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FD" w:rsidRPr="000E61FD" w:rsidTr="00E2496D">
        <w:trPr>
          <w:trHeight w:val="340"/>
        </w:trPr>
        <w:tc>
          <w:tcPr>
            <w:tcW w:w="42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E2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6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Nástrojová laserová sonda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E2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1FD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587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0E61FD" w:rsidRDefault="000E61FD" w:rsidP="000E6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FD" w:rsidRPr="00E2496D" w:rsidTr="00E2496D">
        <w:trPr>
          <w:trHeight w:val="340"/>
        </w:trPr>
        <w:tc>
          <w:tcPr>
            <w:tcW w:w="42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E2496D" w:rsidRDefault="000E61FD" w:rsidP="00E2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96D">
              <w:rPr>
                <w:rFonts w:ascii="Times New Roman" w:hAnsi="Times New Roman" w:cs="Times New Roman"/>
                <w:sz w:val="24"/>
                <w:szCs w:val="24"/>
              </w:rPr>
              <w:t>Obrobková sonda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E2496D" w:rsidRDefault="000E61FD" w:rsidP="00E2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96D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587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E2496D" w:rsidRDefault="000E61FD" w:rsidP="00E2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FD" w:rsidRPr="00E2496D" w:rsidTr="00E2496D">
        <w:trPr>
          <w:trHeight w:val="340"/>
        </w:trPr>
        <w:tc>
          <w:tcPr>
            <w:tcW w:w="42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E2496D" w:rsidRDefault="000E61FD" w:rsidP="00E2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96D">
              <w:rPr>
                <w:rFonts w:ascii="Times New Roman" w:hAnsi="Times New Roman" w:cs="Times New Roman"/>
                <w:sz w:val="24"/>
                <w:szCs w:val="24"/>
              </w:rPr>
              <w:t>Možnost importu DXF (DWG)2D křivek do řídicího systému pro další práci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E2496D" w:rsidRDefault="000E61FD" w:rsidP="00E2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96D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587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61FD" w:rsidRPr="00E2496D" w:rsidRDefault="000E61FD" w:rsidP="00E2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6D" w:rsidRPr="00E2496D" w:rsidTr="00E2496D">
        <w:trPr>
          <w:trHeight w:val="340"/>
        </w:trPr>
        <w:tc>
          <w:tcPr>
            <w:tcW w:w="42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496D" w:rsidRPr="00E2496D" w:rsidRDefault="00E2496D" w:rsidP="00E2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9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Chlazení osou vřetene s možností regulace tlaku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496D" w:rsidRPr="00E2496D" w:rsidRDefault="00E2496D" w:rsidP="00E2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96D">
              <w:rPr>
                <w:rFonts w:ascii="Times New Roman" w:hAnsi="Times New Roman" w:cs="Times New Roman"/>
                <w:sz w:val="24"/>
                <w:szCs w:val="24"/>
              </w:rPr>
              <w:t>Min.: 10 bar</w:t>
            </w:r>
          </w:p>
          <w:p w:rsidR="00E2496D" w:rsidRPr="00E2496D" w:rsidRDefault="00E2496D" w:rsidP="00E2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96D">
              <w:rPr>
                <w:rFonts w:ascii="Times New Roman" w:hAnsi="Times New Roman" w:cs="Times New Roman"/>
                <w:sz w:val="24"/>
                <w:szCs w:val="24"/>
              </w:rPr>
              <w:t>Max.: min. 80 bar</w:t>
            </w:r>
          </w:p>
        </w:tc>
        <w:tc>
          <w:tcPr>
            <w:tcW w:w="1587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496D" w:rsidRPr="00E2496D" w:rsidRDefault="00E2496D" w:rsidP="00E2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6D" w:rsidRPr="00E2496D" w:rsidTr="00E2496D">
        <w:trPr>
          <w:trHeight w:val="340"/>
        </w:trPr>
        <w:tc>
          <w:tcPr>
            <w:tcW w:w="42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496D" w:rsidRPr="00E2496D" w:rsidRDefault="00E2496D" w:rsidP="00E2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9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Přívod vzduchu středem vřetene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496D" w:rsidRPr="00E2496D" w:rsidRDefault="00E2496D" w:rsidP="00E2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96D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587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496D" w:rsidRPr="00E2496D" w:rsidRDefault="00E2496D" w:rsidP="00E2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6D" w:rsidRPr="00E2496D" w:rsidTr="00E2496D">
        <w:trPr>
          <w:trHeight w:val="340"/>
        </w:trPr>
        <w:tc>
          <w:tcPr>
            <w:tcW w:w="42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496D" w:rsidRPr="00E2496D" w:rsidRDefault="00E2496D" w:rsidP="00E2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9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Elektronické ruční kolečko pro jemné nastavení stroje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496D" w:rsidRPr="00E2496D" w:rsidRDefault="00E2496D" w:rsidP="00E2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96D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587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496D" w:rsidRPr="00E2496D" w:rsidRDefault="00E2496D" w:rsidP="00E2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6D" w:rsidRPr="00E2496D" w:rsidTr="00E2496D">
        <w:trPr>
          <w:trHeight w:val="340"/>
        </w:trPr>
        <w:tc>
          <w:tcPr>
            <w:tcW w:w="42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496D" w:rsidRPr="00E2496D" w:rsidRDefault="00E2496D" w:rsidP="00E2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9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Kompletní krytování stroje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496D" w:rsidRPr="00E2496D" w:rsidRDefault="00E2496D" w:rsidP="00E2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96D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587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496D" w:rsidRPr="00E2496D" w:rsidRDefault="00E2496D" w:rsidP="00E2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6D" w:rsidRPr="00E2496D" w:rsidTr="00E2496D">
        <w:trPr>
          <w:trHeight w:val="340"/>
        </w:trPr>
        <w:tc>
          <w:tcPr>
            <w:tcW w:w="42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496D" w:rsidRPr="00E2496D" w:rsidRDefault="00E2496D" w:rsidP="00E2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9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Pracovní režim umožňující práci při otevřených dveřích stroje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496D" w:rsidRPr="00E2496D" w:rsidRDefault="00E2496D" w:rsidP="00E2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96D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587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496D" w:rsidRPr="00E2496D" w:rsidRDefault="00E2496D" w:rsidP="00E2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6D" w:rsidRPr="00E2496D" w:rsidTr="00E2496D">
        <w:trPr>
          <w:trHeight w:val="340"/>
        </w:trPr>
        <w:tc>
          <w:tcPr>
            <w:tcW w:w="42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496D" w:rsidRPr="00E2496D" w:rsidRDefault="00E2496D" w:rsidP="00E2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9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Dopravník třísek pro čištění pracovního prostoru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496D" w:rsidRPr="00E2496D" w:rsidRDefault="00E2496D" w:rsidP="00E2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96D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587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496D" w:rsidRPr="00E2496D" w:rsidRDefault="00E2496D" w:rsidP="00E2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6D" w:rsidRPr="00E2496D" w:rsidTr="00E2496D">
        <w:trPr>
          <w:trHeight w:val="340"/>
        </w:trPr>
        <w:tc>
          <w:tcPr>
            <w:tcW w:w="42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496D" w:rsidRPr="00E2496D" w:rsidRDefault="00E2496D" w:rsidP="00E2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96D">
              <w:rPr>
                <w:rFonts w:ascii="Times New Roman" w:hAnsi="Times New Roman" w:cs="Times New Roman"/>
                <w:sz w:val="24"/>
                <w:szCs w:val="24"/>
              </w:rPr>
              <w:t>3D datový model ve formátu step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496D" w:rsidRPr="00E2496D" w:rsidRDefault="00E2496D" w:rsidP="00E2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96D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587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496D" w:rsidRPr="00E2496D" w:rsidRDefault="00E2496D" w:rsidP="00E2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6D" w:rsidRPr="00E2496D" w:rsidTr="00E2496D">
        <w:trPr>
          <w:trHeight w:val="340"/>
        </w:trPr>
        <w:tc>
          <w:tcPr>
            <w:tcW w:w="42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496D" w:rsidRPr="00E2496D" w:rsidRDefault="00E2496D" w:rsidP="00E2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96D">
              <w:rPr>
                <w:rFonts w:ascii="Times New Roman" w:hAnsi="Times New Roman" w:cs="Times New Roman"/>
                <w:sz w:val="24"/>
                <w:szCs w:val="24"/>
              </w:rPr>
              <w:t>Řídicí systém kompatibilní se systémem Heidenhein v českém jazyce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496D" w:rsidRPr="00E2496D" w:rsidRDefault="00E2496D" w:rsidP="00E2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96D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587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496D" w:rsidRPr="00E2496D" w:rsidRDefault="00E2496D" w:rsidP="00E2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6D" w:rsidRPr="00E2496D" w:rsidTr="00E2496D">
        <w:trPr>
          <w:trHeight w:val="340"/>
        </w:trPr>
        <w:tc>
          <w:tcPr>
            <w:tcW w:w="42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496D" w:rsidRPr="00E2496D" w:rsidRDefault="00E2496D" w:rsidP="00E2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96D">
              <w:rPr>
                <w:rFonts w:ascii="Times New Roman" w:hAnsi="Times New Roman" w:cs="Times New Roman"/>
                <w:sz w:val="24"/>
                <w:szCs w:val="24"/>
              </w:rPr>
              <w:t>Zařízení pro automatickou kalibraci kinematiky stroje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496D" w:rsidRPr="00E2496D" w:rsidRDefault="00E2496D" w:rsidP="00E2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96D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587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496D" w:rsidRPr="00E2496D" w:rsidRDefault="00E2496D" w:rsidP="00E2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4D49" w:rsidRDefault="00E2496D" w:rsidP="00E2496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96D">
        <w:rPr>
          <w:rFonts w:ascii="Times New Roman" w:hAnsi="Times New Roman"/>
          <w:sz w:val="24"/>
          <w:szCs w:val="24"/>
        </w:rPr>
        <w:t>Pokud by bylo poptávané plnění nekompatibilní s již používaným systémem Heidenhein, způsobilo by přizpůsobení této nekompatibilní technologie provozu Zadavatele, mimořádné obtíže.</w:t>
      </w:r>
    </w:p>
    <w:p w:rsidR="00E15533" w:rsidRDefault="00E15533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96D" w:rsidRDefault="00E2496D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96D" w:rsidRDefault="00E2496D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96D" w:rsidRDefault="00E2496D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Podpis oprávněné osoby</w:t>
      </w:r>
    </w:p>
    <w:sectPr w:rsidR="00D74D49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9EF" w:rsidRDefault="009169EF" w:rsidP="006D1E3B">
      <w:pPr>
        <w:spacing w:after="0" w:line="240" w:lineRule="auto"/>
      </w:pPr>
      <w:r>
        <w:separator/>
      </w:r>
    </w:p>
  </w:endnote>
  <w:endnote w:type="continuationSeparator" w:id="0">
    <w:p w:rsidR="009169EF" w:rsidRDefault="009169EF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22FD1" w:rsidTr="006D1E3B">
      <w:tc>
        <w:tcPr>
          <w:tcW w:w="4606" w:type="dxa"/>
          <w:vAlign w:val="center"/>
        </w:tcPr>
        <w:p w:rsidR="00F22FD1" w:rsidRDefault="00F22FD1">
          <w:pPr>
            <w:pStyle w:val="Zpat"/>
          </w:pPr>
          <w:r>
            <w:rPr>
              <w:noProof/>
            </w:rPr>
            <w:drawing>
              <wp:inline distT="0" distB="0" distL="0" distR="0">
                <wp:extent cx="1562100" cy="314325"/>
                <wp:effectExtent l="19050" t="0" r="0" b="0"/>
                <wp:docPr id="31" name="obrázek 79" descr="OPPI_barva_d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9" descr="OPPI_barva_d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F22FD1" w:rsidRDefault="00F22FD1" w:rsidP="006D1E3B">
          <w:pPr>
            <w:pStyle w:val="Zpat"/>
            <w:jc w:val="right"/>
          </w:pPr>
          <w:r>
            <w:rPr>
              <w:noProof/>
            </w:rPr>
            <w:drawing>
              <wp:inline distT="0" distB="0" distL="0" distR="0">
                <wp:extent cx="2133600" cy="419100"/>
                <wp:effectExtent l="19050" t="0" r="0" b="0"/>
                <wp:docPr id="34" name="obrázek 80" descr="EU_a_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80" descr="EU_a_tex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22FD1" w:rsidRDefault="00F22F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9EF" w:rsidRDefault="009169EF" w:rsidP="006D1E3B">
      <w:pPr>
        <w:spacing w:after="0" w:line="240" w:lineRule="auto"/>
      </w:pPr>
      <w:r>
        <w:separator/>
      </w:r>
    </w:p>
  </w:footnote>
  <w:footnote w:type="continuationSeparator" w:id="0">
    <w:p w:rsidR="009169EF" w:rsidRDefault="009169EF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9"/>
  </w:num>
  <w:num w:numId="4">
    <w:abstractNumId w:val="7"/>
  </w:num>
  <w:num w:numId="5">
    <w:abstractNumId w:val="13"/>
  </w:num>
  <w:num w:numId="6">
    <w:abstractNumId w:val="12"/>
  </w:num>
  <w:num w:numId="7">
    <w:abstractNumId w:val="6"/>
  </w:num>
  <w:num w:numId="8">
    <w:abstractNumId w:val="24"/>
  </w:num>
  <w:num w:numId="9">
    <w:abstractNumId w:val="21"/>
  </w:num>
  <w:num w:numId="10">
    <w:abstractNumId w:val="23"/>
  </w:num>
  <w:num w:numId="11">
    <w:abstractNumId w:val="9"/>
  </w:num>
  <w:num w:numId="12">
    <w:abstractNumId w:val="14"/>
  </w:num>
  <w:num w:numId="13">
    <w:abstractNumId w:val="20"/>
  </w:num>
  <w:num w:numId="14">
    <w:abstractNumId w:val="16"/>
  </w:num>
  <w:num w:numId="15">
    <w:abstractNumId w:val="28"/>
  </w:num>
  <w:num w:numId="16">
    <w:abstractNumId w:val="15"/>
  </w:num>
  <w:num w:numId="17">
    <w:abstractNumId w:val="25"/>
  </w:num>
  <w:num w:numId="18">
    <w:abstractNumId w:val="18"/>
  </w:num>
  <w:num w:numId="19">
    <w:abstractNumId w:val="22"/>
  </w:num>
  <w:num w:numId="20">
    <w:abstractNumId w:val="5"/>
  </w:num>
  <w:num w:numId="21">
    <w:abstractNumId w:val="29"/>
  </w:num>
  <w:num w:numId="22">
    <w:abstractNumId w:val="4"/>
  </w:num>
  <w:num w:numId="23">
    <w:abstractNumId w:val="3"/>
  </w:num>
  <w:num w:numId="24">
    <w:abstractNumId w:val="1"/>
  </w:num>
  <w:num w:numId="25">
    <w:abstractNumId w:val="17"/>
  </w:num>
  <w:num w:numId="26">
    <w:abstractNumId w:val="10"/>
  </w:num>
  <w:num w:numId="27">
    <w:abstractNumId w:val="0"/>
  </w:num>
  <w:num w:numId="28">
    <w:abstractNumId w:val="2"/>
  </w:num>
  <w:num w:numId="29">
    <w:abstractNumId w:val="2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161A6"/>
    <w:rsid w:val="00031DBD"/>
    <w:rsid w:val="000341B7"/>
    <w:rsid w:val="00050C55"/>
    <w:rsid w:val="00053AF9"/>
    <w:rsid w:val="00062721"/>
    <w:rsid w:val="00073D66"/>
    <w:rsid w:val="000B3963"/>
    <w:rsid w:val="000C3DC0"/>
    <w:rsid w:val="000C722A"/>
    <w:rsid w:val="000E61FD"/>
    <w:rsid w:val="0011461B"/>
    <w:rsid w:val="00127D8C"/>
    <w:rsid w:val="0013299F"/>
    <w:rsid w:val="00142C35"/>
    <w:rsid w:val="001447EB"/>
    <w:rsid w:val="00145FFA"/>
    <w:rsid w:val="001A690D"/>
    <w:rsid w:val="001C0A1B"/>
    <w:rsid w:val="0020540F"/>
    <w:rsid w:val="0020744A"/>
    <w:rsid w:val="00220B93"/>
    <w:rsid w:val="002415E3"/>
    <w:rsid w:val="00260136"/>
    <w:rsid w:val="002804E5"/>
    <w:rsid w:val="00281071"/>
    <w:rsid w:val="00287A07"/>
    <w:rsid w:val="002B6CF9"/>
    <w:rsid w:val="00310790"/>
    <w:rsid w:val="00311D48"/>
    <w:rsid w:val="003148B6"/>
    <w:rsid w:val="003232CE"/>
    <w:rsid w:val="00323DDA"/>
    <w:rsid w:val="00352924"/>
    <w:rsid w:val="00371559"/>
    <w:rsid w:val="00372712"/>
    <w:rsid w:val="0037393C"/>
    <w:rsid w:val="003A600C"/>
    <w:rsid w:val="003B62C3"/>
    <w:rsid w:val="003E3373"/>
    <w:rsid w:val="003F26A9"/>
    <w:rsid w:val="003F62CE"/>
    <w:rsid w:val="004230AF"/>
    <w:rsid w:val="004302A1"/>
    <w:rsid w:val="00431D3B"/>
    <w:rsid w:val="00463196"/>
    <w:rsid w:val="004A069A"/>
    <w:rsid w:val="004A5DB7"/>
    <w:rsid w:val="004D2604"/>
    <w:rsid w:val="0050737C"/>
    <w:rsid w:val="00536814"/>
    <w:rsid w:val="0053720B"/>
    <w:rsid w:val="0054466B"/>
    <w:rsid w:val="00552015"/>
    <w:rsid w:val="00565492"/>
    <w:rsid w:val="00590F99"/>
    <w:rsid w:val="005B2505"/>
    <w:rsid w:val="005D151A"/>
    <w:rsid w:val="00602B6E"/>
    <w:rsid w:val="00610730"/>
    <w:rsid w:val="00624F97"/>
    <w:rsid w:val="00640DB5"/>
    <w:rsid w:val="00646BED"/>
    <w:rsid w:val="00663F4E"/>
    <w:rsid w:val="006A3728"/>
    <w:rsid w:val="006D0832"/>
    <w:rsid w:val="006D1E3B"/>
    <w:rsid w:val="0071191A"/>
    <w:rsid w:val="007903BD"/>
    <w:rsid w:val="007A2C0A"/>
    <w:rsid w:val="007B3E8F"/>
    <w:rsid w:val="007C1BB8"/>
    <w:rsid w:val="0081359C"/>
    <w:rsid w:val="008A642C"/>
    <w:rsid w:val="008B273C"/>
    <w:rsid w:val="008D027A"/>
    <w:rsid w:val="00901228"/>
    <w:rsid w:val="009169EF"/>
    <w:rsid w:val="00936B39"/>
    <w:rsid w:val="009501B7"/>
    <w:rsid w:val="0095108E"/>
    <w:rsid w:val="00963705"/>
    <w:rsid w:val="00966E36"/>
    <w:rsid w:val="00971CBD"/>
    <w:rsid w:val="009A715F"/>
    <w:rsid w:val="009C1122"/>
    <w:rsid w:val="009D09A3"/>
    <w:rsid w:val="00A01A16"/>
    <w:rsid w:val="00A16638"/>
    <w:rsid w:val="00A235EC"/>
    <w:rsid w:val="00A43711"/>
    <w:rsid w:val="00A60A0B"/>
    <w:rsid w:val="00A82D61"/>
    <w:rsid w:val="00AC2FAA"/>
    <w:rsid w:val="00AD5B20"/>
    <w:rsid w:val="00B07D50"/>
    <w:rsid w:val="00B978FC"/>
    <w:rsid w:val="00BD722B"/>
    <w:rsid w:val="00BE08D4"/>
    <w:rsid w:val="00BE335D"/>
    <w:rsid w:val="00C00183"/>
    <w:rsid w:val="00C0237B"/>
    <w:rsid w:val="00C40DAC"/>
    <w:rsid w:val="00C60D6C"/>
    <w:rsid w:val="00C7127D"/>
    <w:rsid w:val="00C762B0"/>
    <w:rsid w:val="00C81144"/>
    <w:rsid w:val="00CB34FC"/>
    <w:rsid w:val="00D000DA"/>
    <w:rsid w:val="00D01E4B"/>
    <w:rsid w:val="00D0272F"/>
    <w:rsid w:val="00D0590F"/>
    <w:rsid w:val="00D07622"/>
    <w:rsid w:val="00D14901"/>
    <w:rsid w:val="00D1723A"/>
    <w:rsid w:val="00D31DA6"/>
    <w:rsid w:val="00D40A0A"/>
    <w:rsid w:val="00D4181B"/>
    <w:rsid w:val="00D74D49"/>
    <w:rsid w:val="00D804A3"/>
    <w:rsid w:val="00D81AF4"/>
    <w:rsid w:val="00D948BB"/>
    <w:rsid w:val="00DB4219"/>
    <w:rsid w:val="00DC289C"/>
    <w:rsid w:val="00DF69B1"/>
    <w:rsid w:val="00E15533"/>
    <w:rsid w:val="00E1592E"/>
    <w:rsid w:val="00E2496D"/>
    <w:rsid w:val="00E2587D"/>
    <w:rsid w:val="00E717D0"/>
    <w:rsid w:val="00E73FAA"/>
    <w:rsid w:val="00E976EB"/>
    <w:rsid w:val="00EA6DA0"/>
    <w:rsid w:val="00EE4C5C"/>
    <w:rsid w:val="00EF0128"/>
    <w:rsid w:val="00F22FD1"/>
    <w:rsid w:val="00F33D4E"/>
    <w:rsid w:val="00F3424E"/>
    <w:rsid w:val="00F35C32"/>
    <w:rsid w:val="00F4127A"/>
    <w:rsid w:val="00F42AE1"/>
    <w:rsid w:val="00F563AC"/>
    <w:rsid w:val="00F56E3A"/>
    <w:rsid w:val="00F7148F"/>
    <w:rsid w:val="00F75834"/>
    <w:rsid w:val="00F86F81"/>
    <w:rsid w:val="00F87C2E"/>
    <w:rsid w:val="00FA344E"/>
    <w:rsid w:val="00FC5478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2C710-BD3F-4DCE-A38A-F2EAC01E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B45AE-FFBF-4274-8508-81BF28527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4</cp:revision>
  <dcterms:created xsi:type="dcterms:W3CDTF">2015-07-09T22:46:00Z</dcterms:created>
  <dcterms:modified xsi:type="dcterms:W3CDTF">2015-12-27T21:59:00Z</dcterms:modified>
</cp:coreProperties>
</file>