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5157FB" w:rsidRPr="005157FB" w:rsidTr="00655C95">
        <w:tc>
          <w:tcPr>
            <w:tcW w:w="2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5157FB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157FB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5157FB" w:rsidRDefault="00DE058C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7FB">
              <w:rPr>
                <w:rFonts w:ascii="Times New Roman" w:hAnsi="Times New Roman" w:cs="Times New Roman"/>
                <w:sz w:val="24"/>
                <w:szCs w:val="24"/>
              </w:rPr>
              <w:t>Vysokozdvižný vozík</w:t>
            </w:r>
          </w:p>
        </w:tc>
      </w:tr>
      <w:bookmarkEnd w:id="0"/>
      <w:tr w:rsidR="00655C95" w:rsidRPr="00655C95" w:rsidTr="00655C95">
        <w:tc>
          <w:tcPr>
            <w:tcW w:w="2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55C95" w:rsidRPr="00655C95" w:rsidTr="00655C95">
        <w:tc>
          <w:tcPr>
            <w:tcW w:w="23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655C95" w:rsidRDefault="0038771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5">
              <w:rPr>
                <w:rFonts w:ascii="Times New Roman" w:hAnsi="Times New Roman" w:cs="Times New Roman"/>
                <w:sz w:val="24"/>
                <w:szCs w:val="24"/>
              </w:rPr>
              <w:t>KOVIN, družstvo invalidů, Hlubočky, Dukelských hrdinů 29, PSČ 78361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CB" w:rsidRDefault="00B713CB" w:rsidP="00005A3C">
      <w:pPr>
        <w:spacing w:after="0" w:line="240" w:lineRule="auto"/>
      </w:pPr>
      <w:r>
        <w:separator/>
      </w:r>
    </w:p>
  </w:endnote>
  <w:endnote w:type="continuationSeparator" w:id="0">
    <w:p w:rsidR="00B713CB" w:rsidRDefault="00B713CB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CB" w:rsidRDefault="00B713CB" w:rsidP="00005A3C">
      <w:pPr>
        <w:spacing w:after="0" w:line="240" w:lineRule="auto"/>
      </w:pPr>
      <w:r>
        <w:separator/>
      </w:r>
    </w:p>
  </w:footnote>
  <w:footnote w:type="continuationSeparator" w:id="0">
    <w:p w:rsidR="00B713CB" w:rsidRDefault="00B713CB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71D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57FB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E6F24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C95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CB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058C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37CD6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041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FAB70-6BD5-4DF6-834E-BA29425D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2016-06-13T05:17:00Z</dcterms:created>
  <dcterms:modified xsi:type="dcterms:W3CDTF">2016-06-13T05:17:00Z</dcterms:modified>
</cp:coreProperties>
</file>