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2D1E33" w:rsidRDefault="008C41BB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Ohraňovací lis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2D1E3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2D1E33" w:rsidRDefault="00DB09E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T-CZ, a.s., Dělnická 475,  Pardubice 530 03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5A4830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100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7" w:type="dxa"/>
          <w:right w:w="32" w:type="dxa"/>
        </w:tblCellMar>
        <w:tblLook w:val="04A0" w:firstRow="1" w:lastRow="0" w:firstColumn="1" w:lastColumn="0" w:noHBand="0" w:noVBand="1"/>
      </w:tblPr>
      <w:tblGrid>
        <w:gridCol w:w="5700"/>
        <w:gridCol w:w="2410"/>
        <w:gridCol w:w="1955"/>
      </w:tblGrid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Požadovaný parametr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Minimální požadovaná hodnota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Hodnota dle nabídky uchazeče</w:t>
            </w: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Lisovací síla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min. 800 </w:t>
            </w:r>
            <w:proofErr w:type="spell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BB" w:rsidRPr="008615D8" w:rsidTr="008615D8">
        <w:trPr>
          <w:trHeight w:val="362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Lisovací délka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min. 2</w:t>
            </w:r>
            <w:r w:rsidR="00861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550 mm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62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Volný průchod mezi bočnicemi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min. 2</w:t>
            </w:r>
            <w:r w:rsidR="00861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600 mm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Čistě otevření stroje mezi upínáním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min. 410 mm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Zdvih horního beranu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min. 300 mm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CNC řízené osy Y1, Y2, X, R, Z1, Z2, </w:t>
            </w:r>
            <w:proofErr w:type="spell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dX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Dráha zadního dorazu osa X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min. 550 mm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Délka zařízení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max. 3.600 mm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Hmotnost stroje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max. 5.800 kg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Upínání razníků a matric kompatibilní se systémem</w:t>
            </w:r>
            <w:r w:rsidR="0086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Wila</w:t>
            </w:r>
            <w:proofErr w:type="spellEnd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Programovatelná světelná závora </w:t>
            </w:r>
            <w:r w:rsidR="008615D8" w:rsidRPr="008615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6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5D8" w:rsidRPr="008615D8">
              <w:rPr>
                <w:rFonts w:ascii="Times New Roman" w:hAnsi="Times New Roman" w:cs="Times New Roman"/>
                <w:sz w:val="24"/>
                <w:szCs w:val="24"/>
              </w:rPr>
              <w:t>musí tvořit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A3D73">
              <w:rPr>
                <w:rFonts w:ascii="Times New Roman" w:hAnsi="Times New Roman" w:cs="Times New Roman"/>
                <w:sz w:val="24"/>
                <w:szCs w:val="24"/>
              </w:rPr>
              <w:t xml:space="preserve">evnou součást s rámem stroje </w:t>
            </w:r>
            <w:bookmarkStart w:id="0" w:name="_GoBack"/>
            <w:bookmarkEnd w:id="0"/>
            <w:r w:rsidR="00AA3D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s a</w:t>
            </w:r>
            <w:r w:rsidR="008615D8">
              <w:rPr>
                <w:rFonts w:ascii="Times New Roman" w:hAnsi="Times New Roman" w:cs="Times New Roman"/>
                <w:sz w:val="24"/>
                <w:szCs w:val="24"/>
              </w:rPr>
              <w:t>utomatickou inicializací beranu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bez použití pedálu ihned po vyndání rukou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Pohon beranu </w:t>
            </w:r>
            <w:proofErr w:type="spell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servoelektrický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0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Podpěrné konzoly před strojem na lineárním vedení posuvné po celé délce stroje - 2ks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449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CNC řízení s USB portem a síťovou kartou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44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FC57E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Centrálně n</w:t>
            </w:r>
            <w:r w:rsidR="008C41BB"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astavitelný </w:t>
            </w:r>
            <w:proofErr w:type="spellStart"/>
            <w:r w:rsidR="008C41BB" w:rsidRPr="008615D8">
              <w:rPr>
                <w:rFonts w:ascii="Times New Roman" w:hAnsi="Times New Roman" w:cs="Times New Roman"/>
                <w:sz w:val="24"/>
                <w:szCs w:val="24"/>
              </w:rPr>
              <w:t>antideformační</w:t>
            </w:r>
            <w:proofErr w:type="spellEnd"/>
            <w:r w:rsidR="008C41BB"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stůl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B03"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přestavitelný a ovládaný jediným šroubem </w:t>
            </w:r>
            <w:r w:rsidR="009C606F" w:rsidRPr="008615D8">
              <w:rPr>
                <w:rFonts w:ascii="Times New Roman" w:hAnsi="Times New Roman" w:cs="Times New Roman"/>
                <w:sz w:val="24"/>
                <w:szCs w:val="24"/>
              </w:rPr>
              <w:t>z jednoho místa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167B03" w:rsidRPr="008615D8" w:rsidTr="008615D8">
        <w:trPr>
          <w:trHeight w:val="344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7B03" w:rsidRPr="008615D8" w:rsidRDefault="00167B03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Řídící</w:t>
            </w:r>
            <w:proofErr w:type="gramEnd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systém musí být od ste</w:t>
            </w:r>
            <w:r w:rsidR="00D31436" w:rsidRPr="008615D8">
              <w:rPr>
                <w:rFonts w:ascii="Times New Roman" w:hAnsi="Times New Roman" w:cs="Times New Roman"/>
                <w:sz w:val="24"/>
                <w:szCs w:val="24"/>
              </w:rPr>
              <w:t>jného výrobce jako výrobce ohraň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ovacího lisu z důvodu kompa</w:t>
            </w:r>
            <w:r w:rsidR="00972512" w:rsidRPr="008615D8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bility a lepšího </w:t>
            </w:r>
            <w:proofErr w:type="spell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servisování</w:t>
            </w:r>
            <w:proofErr w:type="spellEnd"/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7B03" w:rsidRPr="008615D8" w:rsidRDefault="00167B03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7B03" w:rsidRPr="008615D8" w:rsidRDefault="00167B03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63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Programovací SW na stroji s možností 2D zobrazení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Příkon zařízení max. 11 kW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C41BB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Řídící</w:t>
            </w:r>
            <w:proofErr w:type="gramEnd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systém na otočné konzole umístěný v pravé části stroje z pohledu obsluhy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C41BB" w:rsidRPr="008615D8" w:rsidRDefault="008C41B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10065" w:type="dxa"/>
            <w:gridSpan w:val="3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Nástroje </w:t>
            </w: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Kompatibilní se systémem upínání WILA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3 ks razník, v= 163 mm, R=1, 28°,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2 ks razník,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=163 mm, R=1, 28°, l=550 mm,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3 ks razník, v=163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R=1, 86°, l=515 mm, vyhnutý (husí krk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2 ks </w:t>
            </w:r>
            <w:proofErr w:type="gram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razník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v=163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 ,R=1, 86°, l=550 mm,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segmentový, vyhnutý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3 ks matrice V=6 mm, 30°, R=2, v= 100mm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2 ks matric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V=6 mm, 30°, R=2, v= 100mm,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3 ks matrice V=10 mm, 30°, R=2,5, v= 100mm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2 ks matrice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V=10 mm, 30°,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R=2,5 ,v=100mm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3 ks matrice V=16 mm, 30°, R=3,5, v= 100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2 ks matrice V=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mm, 30°,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R=3,5 , v=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100mm,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1 ks prodloužení, v=98 mm,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1 ks prodloužení, v=74 mm,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1 ks Z3/1 ,  90°,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1 ks razník, v= 163  mm, </w:t>
            </w:r>
            <w:proofErr w:type="gram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R=0,6 , 86°</w:t>
            </w:r>
            <w:proofErr w:type="gramEnd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, l=515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1 ks razník, v=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mm,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R=0,6 , 86°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l=515 mm,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ks matrice,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V=4 mm,86°, R=0,8,v=100mm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2 ks </w:t>
            </w:r>
            <w:proofErr w:type="spellStart"/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matri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ce,V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=4 mm,86°, R=0,8,v=100mm, 8 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segmentový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8615D8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>1 ks matrice,  V=10, 30° , R=1 , v=55mm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15D8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FC57EB" w:rsidRPr="008615D8" w:rsidTr="008615D8">
        <w:trPr>
          <w:trHeight w:val="390"/>
        </w:trPr>
        <w:tc>
          <w:tcPr>
            <w:tcW w:w="570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77797" w:rsidRPr="008615D8" w:rsidRDefault="00E6605B" w:rsidP="00861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3 ks adaptér, v=  </w:t>
            </w:r>
            <w:r w:rsidR="00EA21C1" w:rsidRPr="008615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615D8">
              <w:rPr>
                <w:rFonts w:ascii="Times New Roman" w:hAnsi="Times New Roman" w:cs="Times New Roman"/>
                <w:sz w:val="24"/>
                <w:szCs w:val="24"/>
              </w:rPr>
              <w:t xml:space="preserve"> mm, l=150 mm</w:t>
            </w:r>
          </w:p>
        </w:tc>
        <w:tc>
          <w:tcPr>
            <w:tcW w:w="2410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C57EB" w:rsidRPr="008615D8" w:rsidRDefault="008615D8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15D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ANO</w:t>
            </w:r>
          </w:p>
        </w:tc>
        <w:tc>
          <w:tcPr>
            <w:tcW w:w="1955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C57EB" w:rsidRPr="008615D8" w:rsidRDefault="00FC57EB" w:rsidP="00861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</w:tbl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3152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A2" w:rsidRDefault="006348A2" w:rsidP="006D1E3B">
      <w:pPr>
        <w:spacing w:after="0" w:line="240" w:lineRule="auto"/>
      </w:pPr>
      <w:r>
        <w:separator/>
      </w:r>
    </w:p>
  </w:endnote>
  <w:endnote w:type="continuationSeparator" w:id="0">
    <w:p w:rsidR="006348A2" w:rsidRDefault="006348A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A2" w:rsidRDefault="006348A2" w:rsidP="006D1E3B">
      <w:pPr>
        <w:spacing w:after="0" w:line="240" w:lineRule="auto"/>
      </w:pPr>
      <w:r>
        <w:separator/>
      </w:r>
    </w:p>
  </w:footnote>
  <w:footnote w:type="continuationSeparator" w:id="0">
    <w:p w:rsidR="006348A2" w:rsidRDefault="006348A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082"/>
    <w:multiLevelType w:val="hybridMultilevel"/>
    <w:tmpl w:val="758A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48C0"/>
    <w:multiLevelType w:val="hybridMultilevel"/>
    <w:tmpl w:val="6A7EFE16"/>
    <w:lvl w:ilvl="0" w:tplc="6A769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9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5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 w:numId="28">
    <w:abstractNumId w:val="2"/>
  </w:num>
  <w:num w:numId="29">
    <w:abstractNumId w:val="29"/>
  </w:num>
  <w:num w:numId="30">
    <w:abstractNumId w:val="12"/>
  </w:num>
  <w:num w:numId="31">
    <w:abstractNumId w:val="16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5501F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67B03"/>
    <w:rsid w:val="00185532"/>
    <w:rsid w:val="001A690D"/>
    <w:rsid w:val="001C0A1B"/>
    <w:rsid w:val="0020540F"/>
    <w:rsid w:val="0020744A"/>
    <w:rsid w:val="00220B93"/>
    <w:rsid w:val="00227D43"/>
    <w:rsid w:val="002415E3"/>
    <w:rsid w:val="002432F1"/>
    <w:rsid w:val="0025223E"/>
    <w:rsid w:val="00260136"/>
    <w:rsid w:val="002804E5"/>
    <w:rsid w:val="00281071"/>
    <w:rsid w:val="00287A07"/>
    <w:rsid w:val="002B6CF9"/>
    <w:rsid w:val="002D1E33"/>
    <w:rsid w:val="00310790"/>
    <w:rsid w:val="00311D48"/>
    <w:rsid w:val="003148B6"/>
    <w:rsid w:val="0031520E"/>
    <w:rsid w:val="003232CE"/>
    <w:rsid w:val="00323DDA"/>
    <w:rsid w:val="003577FA"/>
    <w:rsid w:val="00371559"/>
    <w:rsid w:val="00372712"/>
    <w:rsid w:val="0037393C"/>
    <w:rsid w:val="00377797"/>
    <w:rsid w:val="00384D03"/>
    <w:rsid w:val="003B62C3"/>
    <w:rsid w:val="003E3373"/>
    <w:rsid w:val="003F26A9"/>
    <w:rsid w:val="003F62CE"/>
    <w:rsid w:val="00411DA7"/>
    <w:rsid w:val="004204B5"/>
    <w:rsid w:val="004230AF"/>
    <w:rsid w:val="004302A1"/>
    <w:rsid w:val="00431883"/>
    <w:rsid w:val="00431D3B"/>
    <w:rsid w:val="00441E7E"/>
    <w:rsid w:val="0045668B"/>
    <w:rsid w:val="00461F85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A4830"/>
    <w:rsid w:val="005C46FF"/>
    <w:rsid w:val="005C60B3"/>
    <w:rsid w:val="005D151A"/>
    <w:rsid w:val="005D30E7"/>
    <w:rsid w:val="005E4A6E"/>
    <w:rsid w:val="00602B6E"/>
    <w:rsid w:val="00610730"/>
    <w:rsid w:val="00616A22"/>
    <w:rsid w:val="00624F97"/>
    <w:rsid w:val="006348A2"/>
    <w:rsid w:val="00640DB5"/>
    <w:rsid w:val="00646BED"/>
    <w:rsid w:val="00663F4E"/>
    <w:rsid w:val="0069438D"/>
    <w:rsid w:val="006A3728"/>
    <w:rsid w:val="006D0832"/>
    <w:rsid w:val="006D1E3B"/>
    <w:rsid w:val="0071191A"/>
    <w:rsid w:val="00733051"/>
    <w:rsid w:val="007903BD"/>
    <w:rsid w:val="007A2C0A"/>
    <w:rsid w:val="007B3E8F"/>
    <w:rsid w:val="007C1BB8"/>
    <w:rsid w:val="007D591D"/>
    <w:rsid w:val="0081359C"/>
    <w:rsid w:val="00820D34"/>
    <w:rsid w:val="00852348"/>
    <w:rsid w:val="008615D8"/>
    <w:rsid w:val="008812A3"/>
    <w:rsid w:val="008948D2"/>
    <w:rsid w:val="008A642C"/>
    <w:rsid w:val="008B273C"/>
    <w:rsid w:val="008C41BB"/>
    <w:rsid w:val="008D027A"/>
    <w:rsid w:val="00901228"/>
    <w:rsid w:val="00936B39"/>
    <w:rsid w:val="00940449"/>
    <w:rsid w:val="009501B7"/>
    <w:rsid w:val="0095108E"/>
    <w:rsid w:val="00951326"/>
    <w:rsid w:val="00963705"/>
    <w:rsid w:val="00964634"/>
    <w:rsid w:val="00966E36"/>
    <w:rsid w:val="009673DA"/>
    <w:rsid w:val="00971CBD"/>
    <w:rsid w:val="00972512"/>
    <w:rsid w:val="0097467C"/>
    <w:rsid w:val="00997734"/>
    <w:rsid w:val="009A715F"/>
    <w:rsid w:val="009C1122"/>
    <w:rsid w:val="009C606F"/>
    <w:rsid w:val="009D09A3"/>
    <w:rsid w:val="00A01A16"/>
    <w:rsid w:val="00A10E1F"/>
    <w:rsid w:val="00A16638"/>
    <w:rsid w:val="00A17709"/>
    <w:rsid w:val="00A235EC"/>
    <w:rsid w:val="00A307DB"/>
    <w:rsid w:val="00A344E4"/>
    <w:rsid w:val="00A43711"/>
    <w:rsid w:val="00A60A0B"/>
    <w:rsid w:val="00A65DB8"/>
    <w:rsid w:val="00A82D61"/>
    <w:rsid w:val="00AA1800"/>
    <w:rsid w:val="00AA3D73"/>
    <w:rsid w:val="00AC2FAA"/>
    <w:rsid w:val="00AD5B20"/>
    <w:rsid w:val="00B07D50"/>
    <w:rsid w:val="00B978FC"/>
    <w:rsid w:val="00BC17E5"/>
    <w:rsid w:val="00BC1AAC"/>
    <w:rsid w:val="00BD722B"/>
    <w:rsid w:val="00BE08D4"/>
    <w:rsid w:val="00BE335D"/>
    <w:rsid w:val="00C0237B"/>
    <w:rsid w:val="00C15B7A"/>
    <w:rsid w:val="00C40DAC"/>
    <w:rsid w:val="00C524EE"/>
    <w:rsid w:val="00C60D6C"/>
    <w:rsid w:val="00C7127D"/>
    <w:rsid w:val="00C762B0"/>
    <w:rsid w:val="00C81144"/>
    <w:rsid w:val="00C94757"/>
    <w:rsid w:val="00CB34FC"/>
    <w:rsid w:val="00CB7946"/>
    <w:rsid w:val="00D000DA"/>
    <w:rsid w:val="00D01E4B"/>
    <w:rsid w:val="00D0272F"/>
    <w:rsid w:val="00D03E12"/>
    <w:rsid w:val="00D04F27"/>
    <w:rsid w:val="00D0590F"/>
    <w:rsid w:val="00D07622"/>
    <w:rsid w:val="00D14901"/>
    <w:rsid w:val="00D1723A"/>
    <w:rsid w:val="00D246AB"/>
    <w:rsid w:val="00D31436"/>
    <w:rsid w:val="00D31DA6"/>
    <w:rsid w:val="00D36283"/>
    <w:rsid w:val="00D36C8D"/>
    <w:rsid w:val="00D40A0A"/>
    <w:rsid w:val="00D4181B"/>
    <w:rsid w:val="00D420AD"/>
    <w:rsid w:val="00D6581F"/>
    <w:rsid w:val="00D73117"/>
    <w:rsid w:val="00D74D49"/>
    <w:rsid w:val="00D804A3"/>
    <w:rsid w:val="00D81AF4"/>
    <w:rsid w:val="00D948BB"/>
    <w:rsid w:val="00DB09E3"/>
    <w:rsid w:val="00DB4219"/>
    <w:rsid w:val="00DC289C"/>
    <w:rsid w:val="00DC383F"/>
    <w:rsid w:val="00DF58F1"/>
    <w:rsid w:val="00DF69B1"/>
    <w:rsid w:val="00E101A0"/>
    <w:rsid w:val="00E15533"/>
    <w:rsid w:val="00E1592E"/>
    <w:rsid w:val="00E2587D"/>
    <w:rsid w:val="00E2654B"/>
    <w:rsid w:val="00E6605B"/>
    <w:rsid w:val="00E717D0"/>
    <w:rsid w:val="00E73FAA"/>
    <w:rsid w:val="00E976EB"/>
    <w:rsid w:val="00EA21C1"/>
    <w:rsid w:val="00EA35D0"/>
    <w:rsid w:val="00EA6DA0"/>
    <w:rsid w:val="00EB7F7D"/>
    <w:rsid w:val="00EC2794"/>
    <w:rsid w:val="00EE4C5C"/>
    <w:rsid w:val="00EF0128"/>
    <w:rsid w:val="00EF5ED6"/>
    <w:rsid w:val="00F22FD1"/>
    <w:rsid w:val="00F24CB9"/>
    <w:rsid w:val="00F33D4E"/>
    <w:rsid w:val="00F3424E"/>
    <w:rsid w:val="00F35C32"/>
    <w:rsid w:val="00F4127A"/>
    <w:rsid w:val="00F42AE1"/>
    <w:rsid w:val="00F436CA"/>
    <w:rsid w:val="00F502CF"/>
    <w:rsid w:val="00F563AC"/>
    <w:rsid w:val="00F56E3A"/>
    <w:rsid w:val="00F7148F"/>
    <w:rsid w:val="00F750BB"/>
    <w:rsid w:val="00F75834"/>
    <w:rsid w:val="00F86F81"/>
    <w:rsid w:val="00F87C2E"/>
    <w:rsid w:val="00FA344E"/>
    <w:rsid w:val="00FC5478"/>
    <w:rsid w:val="00FC57EB"/>
    <w:rsid w:val="00FE2FEC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22289-F094-4671-91C1-8CFCE25E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6A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41E1-3C47-42E1-BE45-EC94DB9F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31</cp:revision>
  <cp:lastPrinted>2017-06-18T18:56:00Z</cp:lastPrinted>
  <dcterms:created xsi:type="dcterms:W3CDTF">2017-08-03T15:08:00Z</dcterms:created>
  <dcterms:modified xsi:type="dcterms:W3CDTF">2017-09-14T10:58:00Z</dcterms:modified>
</cp:coreProperties>
</file>