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21" w:rsidRDefault="00EB2480" w:rsidP="002147A4">
      <w:pPr>
        <w:pStyle w:val="Nadpis11"/>
        <w:keepNext/>
        <w:keepLines/>
        <w:shd w:val="clear" w:color="auto" w:fill="auto"/>
        <w:spacing w:after="0" w:line="340" w:lineRule="exact"/>
        <w:ind w:left="3160"/>
        <w:rPr>
          <w:rStyle w:val="Nadpis10"/>
          <w:b/>
          <w:bCs/>
          <w:color w:val="000000"/>
        </w:rPr>
      </w:pPr>
      <w:bookmarkStart w:id="0" w:name="bookmark0"/>
      <w:r w:rsidRPr="00D41E81">
        <w:rPr>
          <w:rStyle w:val="Nadpis10"/>
          <w:b/>
          <w:bCs/>
          <w:color w:val="000000"/>
        </w:rPr>
        <w:t>KUPNÍ SMLOUVA</w:t>
      </w:r>
      <w:bookmarkEnd w:id="0"/>
    </w:p>
    <w:p w:rsidR="00406AA2" w:rsidRPr="00D41E81" w:rsidRDefault="00075221" w:rsidP="00075221">
      <w:pPr>
        <w:pStyle w:val="Nadpis11"/>
        <w:keepNext/>
        <w:keepLines/>
        <w:shd w:val="clear" w:color="auto" w:fill="auto"/>
        <w:spacing w:after="0" w:line="340" w:lineRule="exact"/>
        <w:ind w:left="3160"/>
        <w:rPr>
          <w:rStyle w:val="Zkladntext20"/>
          <w:b/>
          <w:bCs/>
          <w:color w:val="000000"/>
        </w:rPr>
      </w:pPr>
      <w:r>
        <w:rPr>
          <w:rStyle w:val="Zkladntext20"/>
          <w:b/>
          <w:bCs/>
          <w:color w:val="000000"/>
        </w:rPr>
        <w:t>č.</w:t>
      </w:r>
    </w:p>
    <w:p w:rsidR="0075672E" w:rsidRPr="00D41E81" w:rsidRDefault="0075672E" w:rsidP="00406AA2">
      <w:pPr>
        <w:pStyle w:val="Zkladntext21"/>
        <w:shd w:val="clear" w:color="auto" w:fill="auto"/>
        <w:spacing w:before="0" w:after="242" w:line="220" w:lineRule="exact"/>
        <w:ind w:left="3600"/>
        <w:rPr>
          <w:color w:val="000000"/>
        </w:rPr>
      </w:pPr>
    </w:p>
    <w:p w:rsidR="00EB2480" w:rsidRPr="00D41E81" w:rsidRDefault="00EB2480" w:rsidP="0075672E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262" w:line="260" w:lineRule="exact"/>
        <w:ind w:left="20"/>
        <w:jc w:val="center"/>
      </w:pPr>
      <w:bookmarkStart w:id="1" w:name="bookmark1"/>
      <w:r w:rsidRPr="00D41E81">
        <w:rPr>
          <w:rStyle w:val="Nadpis20"/>
          <w:b/>
          <w:bCs/>
          <w:color w:val="000000"/>
        </w:rPr>
        <w:t>SMLUVNÍ STRANY</w:t>
      </w:r>
      <w:bookmarkEnd w:id="1"/>
    </w:p>
    <w:p w:rsidR="00075221" w:rsidRDefault="00EB2480" w:rsidP="00AB34C0">
      <w:pPr>
        <w:pStyle w:val="Zkladntext"/>
        <w:framePr w:w="2281" w:h="562" w:wrap="auto" w:vAnchor="text" w:hAnchor="margin" w:x="5582" w:y="231"/>
        <w:shd w:val="clear" w:color="auto" w:fill="auto"/>
        <w:spacing w:line="283" w:lineRule="exact"/>
        <w:ind w:left="100" w:right="100" w:firstLine="0"/>
        <w:rPr>
          <w:rStyle w:val="ZkladntextExact1"/>
          <w:spacing w:val="0"/>
          <w:sz w:val="22"/>
          <w:szCs w:val="22"/>
        </w:rPr>
      </w:pPr>
      <w:r w:rsidRPr="00D41E81">
        <w:rPr>
          <w:rStyle w:val="ZkladntextExact1"/>
          <w:spacing w:val="0"/>
          <w:sz w:val="22"/>
          <w:szCs w:val="22"/>
        </w:rPr>
        <w:t xml:space="preserve">IČO: </w:t>
      </w:r>
      <w:r w:rsidR="00AB34C0">
        <w:rPr>
          <w:rStyle w:val="Zkladntext20"/>
          <w:b w:val="0"/>
          <w:bCs w:val="0"/>
          <w:highlight w:val="yellow"/>
        </w:rPr>
        <w:t>……………</w:t>
      </w:r>
    </w:p>
    <w:p w:rsidR="00EB2480" w:rsidRPr="00D41E81" w:rsidRDefault="00EB2480" w:rsidP="00AB34C0">
      <w:pPr>
        <w:pStyle w:val="Zkladntext"/>
        <w:framePr w:w="2281" w:h="562" w:wrap="auto" w:vAnchor="text" w:hAnchor="margin" w:x="5582" w:y="231"/>
        <w:shd w:val="clear" w:color="auto" w:fill="auto"/>
        <w:spacing w:line="283" w:lineRule="exact"/>
        <w:ind w:left="100" w:right="100" w:firstLine="0"/>
      </w:pPr>
      <w:r w:rsidRPr="00D41E81">
        <w:rPr>
          <w:rStyle w:val="ZkladntextExact1"/>
          <w:spacing w:val="0"/>
          <w:sz w:val="22"/>
          <w:szCs w:val="22"/>
        </w:rPr>
        <w:t xml:space="preserve">DIČ: </w:t>
      </w:r>
      <w:r w:rsidR="00AB34C0">
        <w:rPr>
          <w:rStyle w:val="Zkladntext20"/>
          <w:b w:val="0"/>
          <w:bCs w:val="0"/>
          <w:highlight w:val="yellow"/>
        </w:rPr>
        <w:t>……………</w:t>
      </w:r>
    </w:p>
    <w:p w:rsidR="00EB2480" w:rsidRPr="00D41E81" w:rsidRDefault="007C1C07">
      <w:pPr>
        <w:pStyle w:val="Nadpis321"/>
        <w:keepNext/>
        <w:keepLines/>
        <w:shd w:val="clear" w:color="auto" w:fill="auto"/>
        <w:spacing w:before="0"/>
        <w:ind w:left="20"/>
      </w:pPr>
      <w:bookmarkStart w:id="2" w:name="bookmark2"/>
      <w:r w:rsidRPr="00D41E81">
        <w:rPr>
          <w:rStyle w:val="Nadpis320"/>
          <w:b/>
          <w:bCs/>
          <w:color w:val="000000"/>
        </w:rPr>
        <w:t xml:space="preserve">Společnost: </w:t>
      </w:r>
      <w:bookmarkEnd w:id="2"/>
      <w:r w:rsidR="00AB34C0" w:rsidRPr="00B91ECF">
        <w:rPr>
          <w:rStyle w:val="Zkladntext20"/>
          <w:b/>
          <w:bCs/>
          <w:highlight w:val="yellow"/>
        </w:rPr>
        <w:t>………………………………</w:t>
      </w:r>
    </w:p>
    <w:p w:rsidR="00075221" w:rsidRDefault="00075221">
      <w:pPr>
        <w:pStyle w:val="Zkladntext"/>
        <w:shd w:val="clear" w:color="auto" w:fill="auto"/>
        <w:spacing w:after="233"/>
        <w:ind w:left="20" w:firstLine="0"/>
        <w:jc w:val="both"/>
        <w:rPr>
          <w:color w:val="000000"/>
        </w:rPr>
      </w:pPr>
      <w:r>
        <w:rPr>
          <w:color w:val="000000"/>
        </w:rPr>
        <w:t>Se sídlem</w:t>
      </w:r>
      <w:r w:rsidR="003C5743">
        <w:rPr>
          <w:color w:val="000000"/>
        </w:rPr>
        <w:t>:</w:t>
      </w:r>
      <w:r w:rsidR="00AB34C0">
        <w:rPr>
          <w:color w:val="000000"/>
        </w:rPr>
        <w:t xml:space="preserve"> </w:t>
      </w:r>
      <w:r w:rsidR="00AB34C0" w:rsidRPr="00B91ECF">
        <w:rPr>
          <w:rStyle w:val="Zkladntext20"/>
          <w:b w:val="0"/>
          <w:bCs w:val="0"/>
          <w:highlight w:val="yellow"/>
        </w:rPr>
        <w:t>………………………………</w:t>
      </w:r>
    </w:p>
    <w:p w:rsidR="00EB2480" w:rsidRPr="00D41E81" w:rsidRDefault="00075221">
      <w:pPr>
        <w:pStyle w:val="Zkladntext"/>
        <w:shd w:val="clear" w:color="auto" w:fill="auto"/>
        <w:spacing w:after="233"/>
        <w:ind w:left="20" w:firstLine="0"/>
        <w:jc w:val="both"/>
      </w:pPr>
      <w:r>
        <w:rPr>
          <w:color w:val="000000"/>
        </w:rPr>
        <w:t>Zápis v OR:</w:t>
      </w:r>
      <w:r w:rsidR="00AB34C0">
        <w:rPr>
          <w:color w:val="000000"/>
        </w:rPr>
        <w:t xml:space="preserve"> </w:t>
      </w:r>
      <w:r w:rsidR="00AB34C0" w:rsidRPr="00B91ECF">
        <w:rPr>
          <w:rStyle w:val="Zkladntext20"/>
          <w:b w:val="0"/>
          <w:bCs w:val="0"/>
          <w:highlight w:val="yellow"/>
        </w:rPr>
        <w:t>………………………………</w:t>
      </w:r>
    </w:p>
    <w:p w:rsidR="00EB2480" w:rsidRPr="00D41E81" w:rsidRDefault="00EB2480">
      <w:pPr>
        <w:pStyle w:val="Zkladntext"/>
        <w:shd w:val="clear" w:color="auto" w:fill="auto"/>
        <w:spacing w:after="291" w:line="283" w:lineRule="exact"/>
        <w:ind w:left="20" w:right="240" w:firstLine="0"/>
      </w:pPr>
      <w:proofErr w:type="gramStart"/>
      <w:r w:rsidRPr="00D41E81">
        <w:rPr>
          <w:color w:val="000000"/>
        </w:rPr>
        <w:t>Zastou</w:t>
      </w:r>
      <w:r w:rsidR="00075221">
        <w:rPr>
          <w:color w:val="000000"/>
        </w:rPr>
        <w:t>pena</w:t>
      </w:r>
      <w:r w:rsidR="008B0ACE" w:rsidRPr="00D41E81">
        <w:rPr>
          <w:color w:val="000000"/>
        </w:rPr>
        <w:t xml:space="preserve">: </w:t>
      </w:r>
      <w:r w:rsidR="00AB34C0">
        <w:rPr>
          <w:color w:val="000000"/>
        </w:rPr>
        <w:t xml:space="preserve"> </w:t>
      </w:r>
      <w:r w:rsidR="00AB34C0" w:rsidRPr="00B91ECF">
        <w:rPr>
          <w:rStyle w:val="Zkladntext20"/>
          <w:b w:val="0"/>
          <w:bCs w:val="0"/>
          <w:highlight w:val="yellow"/>
        </w:rPr>
        <w:t>…</w:t>
      </w:r>
      <w:proofErr w:type="gramEnd"/>
      <w:r w:rsidR="00AB34C0" w:rsidRPr="00B91ECF">
        <w:rPr>
          <w:rStyle w:val="Zkladntext20"/>
          <w:b w:val="0"/>
          <w:bCs w:val="0"/>
          <w:highlight w:val="yellow"/>
        </w:rPr>
        <w:t>……………………………</w:t>
      </w:r>
    </w:p>
    <w:p w:rsidR="00EB2480" w:rsidRPr="00D41E81" w:rsidRDefault="00EB2480">
      <w:pPr>
        <w:pStyle w:val="Zkladntext"/>
        <w:shd w:val="clear" w:color="auto" w:fill="auto"/>
        <w:spacing w:line="220" w:lineRule="exact"/>
        <w:ind w:left="20" w:firstLine="0"/>
        <w:jc w:val="both"/>
      </w:pPr>
      <w:r w:rsidRPr="00D41E81">
        <w:rPr>
          <w:color w:val="000000"/>
        </w:rPr>
        <w:t xml:space="preserve">Bankovní spojení: </w:t>
      </w:r>
      <w:r w:rsidR="00AB34C0" w:rsidRPr="00B91ECF">
        <w:rPr>
          <w:rStyle w:val="Zkladntext20"/>
          <w:b w:val="0"/>
          <w:bCs w:val="0"/>
          <w:highlight w:val="yellow"/>
        </w:rPr>
        <w:t>………………………………</w:t>
      </w:r>
      <w:r w:rsidR="004A18D6" w:rsidRPr="00D41E81">
        <w:rPr>
          <w:color w:val="000000"/>
        </w:rPr>
        <w:tab/>
      </w:r>
    </w:p>
    <w:p w:rsidR="00EB2480" w:rsidRPr="00D41E81" w:rsidRDefault="00EB2480" w:rsidP="004A18D6">
      <w:pPr>
        <w:pStyle w:val="Zkladntext"/>
        <w:shd w:val="clear" w:color="auto" w:fill="auto"/>
        <w:spacing w:after="120" w:line="220" w:lineRule="exact"/>
        <w:ind w:left="1882" w:firstLine="278"/>
      </w:pPr>
    </w:p>
    <w:p w:rsidR="00EB2480" w:rsidRPr="00D41E81" w:rsidRDefault="00EB2480">
      <w:pPr>
        <w:pStyle w:val="Zkladntext"/>
        <w:shd w:val="clear" w:color="auto" w:fill="auto"/>
        <w:spacing w:after="8" w:line="220" w:lineRule="exact"/>
        <w:ind w:left="20" w:firstLine="0"/>
        <w:jc w:val="both"/>
      </w:pPr>
      <w:r w:rsidRPr="00D41E81">
        <w:rPr>
          <w:color w:val="000000"/>
        </w:rPr>
        <w:t>Osoby oprávněné jednat ve věcech této smlouvy:</w:t>
      </w:r>
      <w:r w:rsidR="00AB34C0">
        <w:rPr>
          <w:color w:val="000000"/>
        </w:rPr>
        <w:t xml:space="preserve"> </w:t>
      </w:r>
      <w:r w:rsidR="00AB34C0" w:rsidRPr="00B91ECF">
        <w:rPr>
          <w:rStyle w:val="Zkladntext20"/>
          <w:b w:val="0"/>
          <w:bCs w:val="0"/>
          <w:highlight w:val="yellow"/>
        </w:rPr>
        <w:t>………………………………</w:t>
      </w:r>
    </w:p>
    <w:p w:rsidR="00075221" w:rsidRDefault="00075221" w:rsidP="007C1C07">
      <w:pPr>
        <w:pStyle w:val="Zkladntext"/>
        <w:shd w:val="clear" w:color="auto" w:fill="auto"/>
        <w:spacing w:after="291" w:line="283" w:lineRule="exact"/>
        <w:ind w:left="20" w:right="240" w:firstLine="0"/>
        <w:rPr>
          <w:color w:val="000000"/>
        </w:rPr>
      </w:pPr>
    </w:p>
    <w:p w:rsidR="007C1C07" w:rsidRPr="00D41E81" w:rsidRDefault="007C1C07" w:rsidP="007C1C07">
      <w:pPr>
        <w:pStyle w:val="Zkladntext"/>
        <w:shd w:val="clear" w:color="auto" w:fill="auto"/>
        <w:spacing w:after="291" w:line="283" w:lineRule="exact"/>
        <w:ind w:left="20" w:right="240" w:firstLine="0"/>
        <w:rPr>
          <w:color w:val="000000"/>
        </w:rPr>
      </w:pPr>
      <w:r w:rsidRPr="00D41E81">
        <w:rPr>
          <w:color w:val="000000"/>
        </w:rPr>
        <w:t>dále v</w:t>
      </w:r>
      <w:r w:rsidR="00510D5C" w:rsidRPr="00D41E81">
        <w:rPr>
          <w:color w:val="000000"/>
        </w:rPr>
        <w:t> </w:t>
      </w:r>
      <w:r w:rsidRPr="00D41E81">
        <w:rPr>
          <w:color w:val="000000"/>
        </w:rPr>
        <w:t>textu</w:t>
      </w:r>
      <w:r w:rsidR="00510D5C" w:rsidRPr="00D41E81">
        <w:rPr>
          <w:color w:val="000000"/>
        </w:rPr>
        <w:t xml:space="preserve"> také</w:t>
      </w:r>
      <w:r w:rsidRPr="00D41E81">
        <w:rPr>
          <w:color w:val="000000"/>
        </w:rPr>
        <w:t xml:space="preserve"> jako „</w:t>
      </w:r>
      <w:r w:rsidRPr="00D41E81">
        <w:rPr>
          <w:b/>
          <w:bCs/>
          <w:color w:val="000000"/>
        </w:rPr>
        <w:t>prodávající</w:t>
      </w:r>
      <w:r w:rsidRPr="00D41E81">
        <w:rPr>
          <w:color w:val="000000"/>
        </w:rPr>
        <w:t>“</w:t>
      </w:r>
    </w:p>
    <w:p w:rsidR="00EB2480" w:rsidRPr="00D41E81" w:rsidRDefault="00EB2480" w:rsidP="00453D20">
      <w:pPr>
        <w:pStyle w:val="Zkladntext"/>
        <w:shd w:val="clear" w:color="auto" w:fill="auto"/>
        <w:spacing w:line="220" w:lineRule="exact"/>
        <w:ind w:left="23" w:firstLine="0"/>
        <w:jc w:val="both"/>
      </w:pPr>
      <w:r w:rsidRPr="00D41E81">
        <w:rPr>
          <w:color w:val="000000"/>
        </w:rPr>
        <w:t>a</w:t>
      </w:r>
    </w:p>
    <w:p w:rsidR="00EB2480" w:rsidRPr="00D41E81" w:rsidRDefault="00EB2480">
      <w:pPr>
        <w:pStyle w:val="Zkladntext"/>
        <w:framePr w:w="1787" w:h="552" w:wrap="auto" w:vAnchor="text" w:hAnchor="margin" w:x="6273" w:y="248"/>
        <w:shd w:val="clear" w:color="auto" w:fill="auto"/>
        <w:spacing w:line="278" w:lineRule="exact"/>
        <w:ind w:left="100" w:firstLine="0"/>
      </w:pPr>
      <w:r w:rsidRPr="00D41E81">
        <w:rPr>
          <w:rStyle w:val="ZkladntextExact1"/>
          <w:spacing w:val="0"/>
          <w:sz w:val="22"/>
          <w:szCs w:val="22"/>
        </w:rPr>
        <w:t>IČ</w:t>
      </w:r>
      <w:r w:rsidR="00D41E81" w:rsidRPr="00D41E81">
        <w:rPr>
          <w:rStyle w:val="ZkladntextExact1"/>
          <w:spacing w:val="0"/>
          <w:sz w:val="22"/>
          <w:szCs w:val="22"/>
        </w:rPr>
        <w:t>O</w:t>
      </w:r>
      <w:r w:rsidRPr="00D41E81">
        <w:rPr>
          <w:rStyle w:val="ZkladntextExact1"/>
          <w:spacing w:val="0"/>
          <w:sz w:val="22"/>
          <w:szCs w:val="22"/>
        </w:rPr>
        <w:t>: 46504851 DIČ:CZ46504851</w:t>
      </w:r>
    </w:p>
    <w:p w:rsidR="00EB2480" w:rsidRPr="00131C62" w:rsidRDefault="007C1C07">
      <w:pPr>
        <w:pStyle w:val="Nadpis321"/>
        <w:keepNext/>
        <w:keepLines/>
        <w:shd w:val="clear" w:color="auto" w:fill="auto"/>
        <w:spacing w:before="0"/>
        <w:ind w:left="20"/>
        <w:rPr>
          <w:b w:val="0"/>
          <w:bCs w:val="0"/>
        </w:rPr>
      </w:pPr>
      <w:bookmarkStart w:id="3" w:name="bookmark3"/>
      <w:r w:rsidRPr="00D41E81">
        <w:rPr>
          <w:rStyle w:val="Nadpis320"/>
          <w:b/>
        </w:rPr>
        <w:t>Společnost</w:t>
      </w:r>
      <w:r w:rsidRPr="00D41E81">
        <w:rPr>
          <w:rStyle w:val="Nadpis32Netun"/>
          <w:b/>
          <w:iCs/>
          <w:color w:val="000000"/>
        </w:rPr>
        <w:t>:</w:t>
      </w:r>
      <w:r w:rsidRPr="00D41E81">
        <w:rPr>
          <w:rStyle w:val="Nadpis32Netun"/>
          <w:b/>
          <w:i/>
          <w:iCs/>
          <w:color w:val="000000"/>
        </w:rPr>
        <w:t xml:space="preserve"> </w:t>
      </w:r>
      <w:r w:rsidR="00EB2480" w:rsidRPr="00131C62">
        <w:rPr>
          <w:rStyle w:val="Nadpis320"/>
          <w:b/>
          <w:bCs/>
          <w:color w:val="000000"/>
        </w:rPr>
        <w:t>Poličské strojírny a.s.</w:t>
      </w:r>
      <w:bookmarkEnd w:id="3"/>
    </w:p>
    <w:p w:rsidR="007C1C07" w:rsidRPr="002147A4" w:rsidRDefault="00EB2480" w:rsidP="00510D5C">
      <w:pPr>
        <w:pStyle w:val="Zkladntext"/>
        <w:shd w:val="clear" w:color="auto" w:fill="auto"/>
        <w:ind w:left="20" w:right="4840" w:firstLine="0"/>
      </w:pPr>
      <w:proofErr w:type="spellStart"/>
      <w:r w:rsidRPr="002147A4">
        <w:t>Bořiny</w:t>
      </w:r>
      <w:proofErr w:type="spellEnd"/>
      <w:r w:rsidRPr="002147A4">
        <w:t xml:space="preserve"> 1145</w:t>
      </w:r>
      <w:r w:rsidR="007C1C07" w:rsidRPr="002147A4">
        <w:t>, Horní Předměstí,</w:t>
      </w:r>
      <w:r w:rsidRPr="002147A4">
        <w:t xml:space="preserve"> 572 01 Polička</w:t>
      </w:r>
    </w:p>
    <w:p w:rsidR="00595FA4" w:rsidRPr="002147A4" w:rsidRDefault="007C1C07" w:rsidP="00510D5C">
      <w:pPr>
        <w:pStyle w:val="Zkladntext"/>
        <w:shd w:val="clear" w:color="auto" w:fill="auto"/>
        <w:tabs>
          <w:tab w:val="left" w:pos="6697"/>
        </w:tabs>
        <w:ind w:right="2326" w:firstLine="0"/>
      </w:pPr>
      <w:r w:rsidRPr="002147A4">
        <w:t xml:space="preserve">OR Krajský soud v Hradci Králové, odd. </w:t>
      </w:r>
      <w:r w:rsidR="00595FA4" w:rsidRPr="002147A4">
        <w:t xml:space="preserve">B. </w:t>
      </w:r>
      <w:proofErr w:type="spellStart"/>
      <w:r w:rsidR="00595FA4" w:rsidRPr="002147A4">
        <w:t>vl</w:t>
      </w:r>
      <w:proofErr w:type="spellEnd"/>
      <w:r w:rsidR="00595FA4" w:rsidRPr="002147A4">
        <w:t>. 647</w:t>
      </w:r>
    </w:p>
    <w:p w:rsidR="00406AA2" w:rsidRPr="002147A4" w:rsidRDefault="00406AA2" w:rsidP="00510D5C">
      <w:pPr>
        <w:pStyle w:val="Zkladntext"/>
        <w:shd w:val="clear" w:color="auto" w:fill="auto"/>
        <w:tabs>
          <w:tab w:val="left" w:pos="6697"/>
        </w:tabs>
        <w:ind w:right="2326" w:firstLine="0"/>
      </w:pPr>
    </w:p>
    <w:p w:rsidR="00EB2480" w:rsidRPr="002147A4" w:rsidRDefault="00AA11E8">
      <w:pPr>
        <w:pStyle w:val="Zkladntext"/>
        <w:shd w:val="clear" w:color="auto" w:fill="auto"/>
        <w:spacing w:after="253" w:line="220" w:lineRule="exact"/>
        <w:ind w:left="20" w:firstLine="0"/>
        <w:jc w:val="both"/>
      </w:pPr>
      <w:r w:rsidRPr="002147A4">
        <w:t xml:space="preserve">Zastoupenou: Ing. </w:t>
      </w:r>
      <w:r w:rsidR="0037774F">
        <w:t>Petr</w:t>
      </w:r>
      <w:r w:rsidR="00AC7404">
        <w:t>em</w:t>
      </w:r>
      <w:r w:rsidR="0037774F">
        <w:t xml:space="preserve"> Němcem</w:t>
      </w:r>
      <w:r w:rsidR="00EB2480" w:rsidRPr="002147A4">
        <w:t>,</w:t>
      </w:r>
      <w:r w:rsidRPr="002147A4">
        <w:t xml:space="preserve"> </w:t>
      </w:r>
      <w:r w:rsidR="00BF65B2">
        <w:t>statutárním ředitelem</w:t>
      </w:r>
    </w:p>
    <w:p w:rsidR="004A18D6" w:rsidRPr="002147A4" w:rsidRDefault="00EB2480" w:rsidP="004A18D6">
      <w:pPr>
        <w:pStyle w:val="Zkladntext"/>
        <w:shd w:val="clear" w:color="auto" w:fill="auto"/>
        <w:spacing w:line="220" w:lineRule="exact"/>
        <w:ind w:left="23" w:firstLine="0"/>
        <w:jc w:val="both"/>
      </w:pPr>
      <w:r w:rsidRPr="002147A4">
        <w:t>Bankovní spojení</w:t>
      </w:r>
      <w:r w:rsidR="004A18D6" w:rsidRPr="002147A4">
        <w:t>:</w:t>
      </w:r>
      <w:r w:rsidR="004A18D6" w:rsidRPr="002147A4">
        <w:tab/>
      </w:r>
      <w:proofErr w:type="spellStart"/>
      <w:r w:rsidR="00D87CD9" w:rsidRPr="002147A4">
        <w:t>Unicredit</w:t>
      </w:r>
      <w:proofErr w:type="spellEnd"/>
      <w:r w:rsidR="00D87CD9" w:rsidRPr="002147A4">
        <w:t xml:space="preserve"> Bank</w:t>
      </w:r>
    </w:p>
    <w:p w:rsidR="00EB2480" w:rsidRPr="002147A4" w:rsidRDefault="004A18D6" w:rsidP="004A18D6">
      <w:pPr>
        <w:pStyle w:val="Zkladntext"/>
        <w:shd w:val="clear" w:color="auto" w:fill="auto"/>
        <w:spacing w:line="220" w:lineRule="exact"/>
        <w:ind w:left="1463" w:firstLine="697"/>
        <w:jc w:val="both"/>
      </w:pPr>
      <w:proofErr w:type="spellStart"/>
      <w:proofErr w:type="gramStart"/>
      <w:r w:rsidRPr="002147A4">
        <w:t>č.ú</w:t>
      </w:r>
      <w:proofErr w:type="spellEnd"/>
      <w:r w:rsidRPr="002147A4">
        <w:t>.:</w:t>
      </w:r>
      <w:proofErr w:type="gramEnd"/>
      <w:r w:rsidRPr="002147A4">
        <w:t xml:space="preserve"> 2105757391 / 2700</w:t>
      </w:r>
    </w:p>
    <w:p w:rsidR="00EB2480" w:rsidRPr="002147A4" w:rsidRDefault="00EB2480">
      <w:pPr>
        <w:pStyle w:val="Zkladntext"/>
        <w:shd w:val="clear" w:color="auto" w:fill="auto"/>
        <w:spacing w:line="278" w:lineRule="exact"/>
        <w:ind w:left="20" w:firstLine="0"/>
        <w:jc w:val="both"/>
      </w:pPr>
      <w:r w:rsidRPr="002147A4">
        <w:t>Osoby oprávněné jednat ve věcech této smlouvy:</w:t>
      </w:r>
    </w:p>
    <w:p w:rsidR="00406AA2" w:rsidRDefault="00406AA2" w:rsidP="00510D5C">
      <w:pPr>
        <w:pStyle w:val="Zkladntext"/>
        <w:shd w:val="clear" w:color="auto" w:fill="auto"/>
        <w:spacing w:line="278" w:lineRule="exact"/>
        <w:ind w:left="2138" w:right="2279" w:firstLine="0"/>
      </w:pPr>
    </w:p>
    <w:p w:rsidR="00BF65B2" w:rsidRPr="002147A4" w:rsidRDefault="00BF65B2" w:rsidP="00510D5C">
      <w:pPr>
        <w:pStyle w:val="Zkladntext"/>
        <w:shd w:val="clear" w:color="auto" w:fill="auto"/>
        <w:spacing w:line="278" w:lineRule="exact"/>
        <w:ind w:left="2138" w:right="2279" w:firstLine="0"/>
      </w:pPr>
    </w:p>
    <w:p w:rsidR="00510D5C" w:rsidRPr="002147A4" w:rsidRDefault="007C1C07" w:rsidP="00453D20">
      <w:pPr>
        <w:pStyle w:val="Zkladntext"/>
        <w:shd w:val="clear" w:color="auto" w:fill="auto"/>
        <w:spacing w:after="8" w:line="220" w:lineRule="exact"/>
        <w:ind w:left="20" w:firstLine="0"/>
        <w:jc w:val="both"/>
      </w:pPr>
      <w:r w:rsidRPr="002147A4">
        <w:t>dále v</w:t>
      </w:r>
      <w:r w:rsidR="00510D5C" w:rsidRPr="002147A4">
        <w:t> </w:t>
      </w:r>
      <w:r w:rsidRPr="002147A4">
        <w:t>textu</w:t>
      </w:r>
      <w:r w:rsidR="00510D5C" w:rsidRPr="002147A4">
        <w:t xml:space="preserve"> také</w:t>
      </w:r>
      <w:r w:rsidRPr="002147A4">
        <w:t xml:space="preserve"> jako „</w:t>
      </w:r>
      <w:r w:rsidRPr="002147A4">
        <w:rPr>
          <w:b/>
          <w:bCs/>
        </w:rPr>
        <w:t>kupující</w:t>
      </w:r>
      <w:r w:rsidRPr="002147A4">
        <w:t>“</w:t>
      </w:r>
    </w:p>
    <w:p w:rsidR="00453D20" w:rsidRPr="002147A4" w:rsidRDefault="00453D20" w:rsidP="00453D20">
      <w:pPr>
        <w:pStyle w:val="Zkladntext"/>
        <w:shd w:val="clear" w:color="auto" w:fill="auto"/>
        <w:spacing w:after="8" w:line="220" w:lineRule="exact"/>
        <w:ind w:left="20" w:firstLine="0"/>
        <w:jc w:val="both"/>
      </w:pPr>
    </w:p>
    <w:p w:rsidR="00510D5C" w:rsidRPr="00D41E81" w:rsidRDefault="00510D5C" w:rsidP="00510D5C">
      <w:pPr>
        <w:pStyle w:val="Zkladntext"/>
        <w:shd w:val="clear" w:color="auto" w:fill="auto"/>
        <w:spacing w:after="120" w:line="278" w:lineRule="exact"/>
        <w:ind w:right="-36" w:firstLine="0"/>
      </w:pPr>
      <w:r w:rsidRPr="002147A4">
        <w:t>společně také jako „</w:t>
      </w:r>
      <w:r w:rsidRPr="002147A4">
        <w:rPr>
          <w:b/>
          <w:bCs/>
        </w:rPr>
        <w:t>smluvní strany</w:t>
      </w:r>
      <w:r w:rsidRPr="002147A4">
        <w:t xml:space="preserve">“ uzavírají v souladu s § </w:t>
      </w:r>
      <w:smartTag w:uri="urn:schemas-microsoft-com:office:smarttags" w:element="metricconverter">
        <w:smartTagPr>
          <w:attr w:name="ProductID" w:val="2079 a"/>
        </w:smartTagPr>
        <w:r w:rsidRPr="002147A4">
          <w:t>2079 a</w:t>
        </w:r>
      </w:smartTag>
      <w:r w:rsidRPr="002147A4">
        <w:t xml:space="preserve"> násl. zákona č. 89/2012 Sb., občanského zákoníku</w:t>
      </w:r>
      <w:r w:rsidR="00302877">
        <w:t xml:space="preserve"> (dále jen „</w:t>
      </w:r>
      <w:r w:rsidR="00302877" w:rsidRPr="00302877">
        <w:rPr>
          <w:b/>
        </w:rPr>
        <w:t>občanský zákoník</w:t>
      </w:r>
      <w:r w:rsidR="00302877">
        <w:t>“)</w:t>
      </w:r>
      <w:r w:rsidRPr="00D41E81">
        <w:t>, tuto smlouvu:</w:t>
      </w:r>
    </w:p>
    <w:p w:rsidR="00510D5C" w:rsidRPr="00D41E81" w:rsidRDefault="00510D5C" w:rsidP="00510D5C">
      <w:pPr>
        <w:pStyle w:val="Zkladntext"/>
        <w:shd w:val="clear" w:color="auto" w:fill="auto"/>
        <w:spacing w:after="120" w:line="278" w:lineRule="exact"/>
        <w:ind w:right="2279" w:firstLine="0"/>
        <w:rPr>
          <w:color w:val="000000"/>
        </w:rPr>
      </w:pPr>
    </w:p>
    <w:p w:rsidR="00EB2480" w:rsidRPr="00131C62" w:rsidRDefault="00EB2480" w:rsidP="00595FA4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798"/>
        </w:tabs>
        <w:spacing w:before="0" w:after="0" w:line="260" w:lineRule="exact"/>
        <w:ind w:left="20"/>
        <w:jc w:val="center"/>
        <w:rPr>
          <w:rStyle w:val="Nadpis20"/>
          <w:b/>
          <w:bCs/>
        </w:rPr>
      </w:pPr>
      <w:bookmarkStart w:id="4" w:name="bookmark4"/>
      <w:r w:rsidRPr="00131C62">
        <w:rPr>
          <w:rStyle w:val="Nadpis20"/>
          <w:b/>
          <w:bCs/>
          <w:color w:val="000000"/>
        </w:rPr>
        <w:t>PŘEDMĚT SMLOUVY</w:t>
      </w:r>
      <w:bookmarkEnd w:id="4"/>
    </w:p>
    <w:p w:rsidR="00595FA4" w:rsidRPr="002147A4" w:rsidRDefault="00595FA4" w:rsidP="00595FA4">
      <w:pPr>
        <w:pStyle w:val="Nadpis21"/>
        <w:keepNext/>
        <w:keepLines/>
        <w:shd w:val="clear" w:color="auto" w:fill="auto"/>
        <w:tabs>
          <w:tab w:val="left" w:pos="798"/>
        </w:tabs>
        <w:spacing w:before="0" w:after="0" w:line="260" w:lineRule="exact"/>
        <w:ind w:left="20"/>
      </w:pPr>
    </w:p>
    <w:p w:rsidR="00EB2480" w:rsidRPr="002147A4" w:rsidRDefault="00EB2480" w:rsidP="00043E3B">
      <w:pPr>
        <w:pStyle w:val="Zkladntext"/>
        <w:numPr>
          <w:ilvl w:val="0"/>
          <w:numId w:val="10"/>
        </w:numPr>
        <w:shd w:val="clear" w:color="auto" w:fill="auto"/>
        <w:spacing w:after="236"/>
        <w:ind w:right="240"/>
        <w:jc w:val="both"/>
      </w:pPr>
      <w:r w:rsidRPr="002147A4">
        <w:rPr>
          <w:color w:val="000000"/>
        </w:rPr>
        <w:t xml:space="preserve">Smluvní strany se dohodly, že prodávající dodá kupujícímu na základě této kupní smlouvy níže </w:t>
      </w:r>
      <w:r w:rsidRPr="002147A4">
        <w:t>uvedené zboží za podmínek dále v této smlouvě uvedených</w:t>
      </w:r>
      <w:r w:rsidR="00297F13" w:rsidRPr="002147A4">
        <w:t xml:space="preserve"> a převede na něj vlastnické právo k tomuto zboží</w:t>
      </w:r>
      <w:r w:rsidR="00AA11E8" w:rsidRPr="002147A4">
        <w:t>:</w:t>
      </w:r>
    </w:p>
    <w:p w:rsidR="003C5743" w:rsidRPr="00373FB2" w:rsidRDefault="00B27F4A" w:rsidP="00043E3B">
      <w:pPr>
        <w:pStyle w:val="Zkladntext21"/>
        <w:shd w:val="clear" w:color="auto" w:fill="auto"/>
        <w:spacing w:before="0" w:after="244" w:line="278" w:lineRule="exact"/>
        <w:ind w:left="360" w:right="240"/>
        <w:jc w:val="both"/>
        <w:rPr>
          <w:rStyle w:val="Zkladntext20"/>
          <w:b/>
          <w:bCs/>
          <w:i/>
        </w:rPr>
      </w:pPr>
      <w:r w:rsidRPr="006713E8">
        <w:rPr>
          <w:rStyle w:val="Zkladntext20"/>
          <w:b/>
          <w:bCs/>
        </w:rPr>
        <w:t>S</w:t>
      </w:r>
      <w:r w:rsidR="00373FB2">
        <w:rPr>
          <w:rStyle w:val="Zkladntext20"/>
          <w:b/>
          <w:bCs/>
        </w:rPr>
        <w:t xml:space="preserve">oubor nástrojového vybavení </w:t>
      </w:r>
      <w:r w:rsidRPr="006713E8">
        <w:rPr>
          <w:rStyle w:val="Zkladntext20"/>
          <w:b/>
          <w:bCs/>
        </w:rPr>
        <w:t xml:space="preserve"> č. </w:t>
      </w:r>
      <w:r w:rsidR="00373FB2">
        <w:rPr>
          <w:rStyle w:val="Zkladntext20"/>
          <w:b/>
          <w:bCs/>
        </w:rPr>
        <w:t xml:space="preserve"> (</w:t>
      </w:r>
      <w:r w:rsidRPr="00373FB2">
        <w:rPr>
          <w:rStyle w:val="Zkladntext20"/>
          <w:b/>
          <w:bCs/>
          <w:i/>
        </w:rPr>
        <w:t>1</w:t>
      </w:r>
      <w:r w:rsidR="00373FB2">
        <w:rPr>
          <w:rStyle w:val="Zkladntext20"/>
          <w:b/>
          <w:bCs/>
          <w:i/>
        </w:rPr>
        <w:t xml:space="preserve"> až 8</w:t>
      </w:r>
      <w:r w:rsidRPr="006713E8">
        <w:rPr>
          <w:rStyle w:val="Zkladntext20"/>
          <w:b/>
          <w:bCs/>
        </w:rPr>
        <w:t xml:space="preserve"> </w:t>
      </w:r>
      <w:r w:rsidR="00A517A9" w:rsidRPr="006713E8">
        <w:rPr>
          <w:rStyle w:val="Zkladntext20"/>
          <w:b/>
          <w:bCs/>
        </w:rPr>
        <w:t xml:space="preserve">  </w:t>
      </w:r>
      <w:r w:rsidR="003C5743" w:rsidRPr="00B91ECF">
        <w:rPr>
          <w:rStyle w:val="Zkladntext20"/>
          <w:b/>
          <w:bCs/>
          <w:highlight w:val="yellow"/>
        </w:rPr>
        <w:t>………</w:t>
      </w:r>
      <w:r w:rsidR="00373FB2">
        <w:rPr>
          <w:rStyle w:val="Zkladntext20"/>
          <w:b/>
          <w:bCs/>
          <w:i/>
          <w:highlight w:val="yellow"/>
        </w:rPr>
        <w:t>název souboru</w:t>
      </w:r>
      <w:r w:rsidR="003C5743" w:rsidRPr="00B91ECF">
        <w:rPr>
          <w:rStyle w:val="Zkladntext20"/>
          <w:b/>
          <w:bCs/>
          <w:highlight w:val="yellow"/>
        </w:rPr>
        <w:t>………</w:t>
      </w:r>
      <w:r w:rsidR="00373FB2">
        <w:rPr>
          <w:rStyle w:val="Zkladntext20"/>
          <w:b/>
          <w:bCs/>
          <w:i/>
        </w:rPr>
        <w:t>)</w:t>
      </w:r>
    </w:p>
    <w:p w:rsidR="00373FB2" w:rsidRPr="00373FB2" w:rsidRDefault="00373FB2" w:rsidP="00373FB2">
      <w:pPr>
        <w:pStyle w:val="Zkladntext21"/>
        <w:shd w:val="clear" w:color="auto" w:fill="auto"/>
        <w:spacing w:before="0" w:after="244" w:line="278" w:lineRule="exact"/>
        <w:ind w:left="360" w:right="240"/>
        <w:jc w:val="both"/>
        <w:rPr>
          <w:rStyle w:val="Zkladntext20"/>
          <w:bCs/>
          <w:i/>
        </w:rPr>
      </w:pPr>
      <w:r>
        <w:rPr>
          <w:rStyle w:val="Zkladntext20"/>
          <w:bCs/>
          <w:i/>
        </w:rPr>
        <w:t xml:space="preserve">údaje v závorce doplní prodávající podle skutečnosti, pro každý další soubor bude následovat další obdobný řádek </w:t>
      </w:r>
    </w:p>
    <w:p w:rsidR="00EB2480" w:rsidRPr="002147A4" w:rsidRDefault="00AA11E8" w:rsidP="00043E3B">
      <w:pPr>
        <w:pStyle w:val="Zkladntext21"/>
        <w:shd w:val="clear" w:color="auto" w:fill="auto"/>
        <w:spacing w:before="0" w:after="244" w:line="278" w:lineRule="exact"/>
        <w:ind w:left="360" w:right="240"/>
        <w:jc w:val="both"/>
      </w:pPr>
      <w:r w:rsidRPr="002147A4">
        <w:rPr>
          <w:rStyle w:val="Zkladntext20"/>
          <w:b/>
          <w:bCs/>
        </w:rPr>
        <w:t xml:space="preserve"> (dále také </w:t>
      </w:r>
      <w:r w:rsidR="00297F13" w:rsidRPr="002147A4">
        <w:rPr>
          <w:rStyle w:val="Zkladntext20"/>
          <w:b/>
          <w:bCs/>
        </w:rPr>
        <w:t xml:space="preserve">jako </w:t>
      </w:r>
      <w:r w:rsidRPr="002147A4">
        <w:rPr>
          <w:rStyle w:val="Zkladntext20"/>
          <w:b/>
          <w:bCs/>
        </w:rPr>
        <w:t>„</w:t>
      </w:r>
      <w:r w:rsidR="0078362A">
        <w:rPr>
          <w:rStyle w:val="Zkladntext20"/>
          <w:b/>
          <w:bCs/>
        </w:rPr>
        <w:t xml:space="preserve">soubor </w:t>
      </w:r>
      <w:r w:rsidR="00373FB2">
        <w:rPr>
          <w:rStyle w:val="Zkladntext20"/>
          <w:b/>
          <w:bCs/>
        </w:rPr>
        <w:t>ná</w:t>
      </w:r>
      <w:r w:rsidR="004217BA" w:rsidRPr="002147A4">
        <w:rPr>
          <w:rStyle w:val="Zkladntext20"/>
          <w:b/>
          <w:bCs/>
        </w:rPr>
        <w:t>stroj</w:t>
      </w:r>
      <w:r w:rsidR="0078362A">
        <w:rPr>
          <w:rStyle w:val="Zkladntext20"/>
          <w:b/>
          <w:bCs/>
        </w:rPr>
        <w:t>ů</w:t>
      </w:r>
      <w:r w:rsidRPr="002147A4">
        <w:rPr>
          <w:rStyle w:val="Zkladntext20"/>
          <w:b/>
          <w:bCs/>
        </w:rPr>
        <w:t>“)</w:t>
      </w:r>
      <w:r w:rsidR="00D51F07" w:rsidRPr="002147A4">
        <w:rPr>
          <w:rStyle w:val="Zkladntext20"/>
          <w:b/>
          <w:bCs/>
        </w:rPr>
        <w:t>.</w:t>
      </w:r>
    </w:p>
    <w:p w:rsidR="003779BB" w:rsidRPr="006A46DD" w:rsidRDefault="00EB2480" w:rsidP="001A3C81">
      <w:pPr>
        <w:pStyle w:val="Zkladntext"/>
        <w:numPr>
          <w:ilvl w:val="0"/>
          <w:numId w:val="11"/>
        </w:numPr>
        <w:shd w:val="clear" w:color="auto" w:fill="auto"/>
        <w:jc w:val="both"/>
        <w:rPr>
          <w:color w:val="000000"/>
        </w:rPr>
      </w:pPr>
      <w:r w:rsidRPr="006A46DD">
        <w:rPr>
          <w:color w:val="000000"/>
        </w:rPr>
        <w:t>Součástí dodávky podle předchozího odstavce je</w:t>
      </w:r>
      <w:r w:rsidR="006A46DD" w:rsidRPr="006A46DD">
        <w:rPr>
          <w:color w:val="000000"/>
        </w:rPr>
        <w:t xml:space="preserve"> případné </w:t>
      </w:r>
      <w:r w:rsidR="003C5743" w:rsidRPr="006A46DD">
        <w:rPr>
          <w:color w:val="000000"/>
        </w:rPr>
        <w:t xml:space="preserve">příslušenství </w:t>
      </w:r>
      <w:r w:rsidR="003779BB" w:rsidRPr="006A46DD">
        <w:rPr>
          <w:bCs/>
          <w:color w:val="000000"/>
        </w:rPr>
        <w:t>dle specifikace uvedené zejména v</w:t>
      </w:r>
      <w:r w:rsidR="003C5743" w:rsidRPr="006A46DD">
        <w:rPr>
          <w:bCs/>
          <w:color w:val="000000"/>
        </w:rPr>
        <w:t> </w:t>
      </w:r>
      <w:r w:rsidR="003779BB" w:rsidRPr="006A46DD">
        <w:rPr>
          <w:bCs/>
          <w:color w:val="000000"/>
        </w:rPr>
        <w:t>nabídce</w:t>
      </w:r>
      <w:r w:rsidR="003C5743" w:rsidRPr="006A46DD">
        <w:rPr>
          <w:bCs/>
          <w:color w:val="000000"/>
        </w:rPr>
        <w:t xml:space="preserve"> prodávajícího</w:t>
      </w:r>
      <w:r w:rsidR="003779BB" w:rsidRPr="006A46DD">
        <w:rPr>
          <w:bCs/>
          <w:color w:val="000000"/>
        </w:rPr>
        <w:t xml:space="preserve"> č. </w:t>
      </w:r>
      <w:r w:rsidR="003C5743" w:rsidRPr="006A46DD">
        <w:rPr>
          <w:bCs/>
          <w:color w:val="000000"/>
          <w:highlight w:val="yellow"/>
        </w:rPr>
        <w:t>…………..</w:t>
      </w:r>
    </w:p>
    <w:p w:rsidR="00043E3B" w:rsidRPr="002147A4" w:rsidRDefault="00043E3B" w:rsidP="00043E3B">
      <w:pPr>
        <w:pStyle w:val="Zkladntext"/>
        <w:shd w:val="clear" w:color="auto" w:fill="auto"/>
        <w:ind w:firstLine="0"/>
        <w:rPr>
          <w:color w:val="FF0000"/>
        </w:rPr>
      </w:pPr>
    </w:p>
    <w:p w:rsidR="00EB2480" w:rsidRPr="00D41E81" w:rsidRDefault="004217BA" w:rsidP="005E6AA3">
      <w:pPr>
        <w:pStyle w:val="Zkladntext"/>
        <w:numPr>
          <w:ilvl w:val="0"/>
          <w:numId w:val="10"/>
        </w:numPr>
        <w:shd w:val="clear" w:color="auto" w:fill="auto"/>
        <w:spacing w:after="120"/>
        <w:ind w:left="714" w:right="20" w:hanging="357"/>
        <w:jc w:val="both"/>
        <w:rPr>
          <w:color w:val="000000"/>
        </w:rPr>
      </w:pPr>
      <w:r w:rsidRPr="002147A4">
        <w:rPr>
          <w:color w:val="000000"/>
        </w:rPr>
        <w:lastRenderedPageBreak/>
        <w:t xml:space="preserve">Kupující se zavazuje </w:t>
      </w:r>
      <w:r w:rsidR="0078362A">
        <w:rPr>
          <w:color w:val="000000"/>
        </w:rPr>
        <w:t xml:space="preserve">soubor(y) </w:t>
      </w:r>
      <w:r w:rsidR="00373FB2">
        <w:rPr>
          <w:color w:val="000000"/>
        </w:rPr>
        <w:t>ná</w:t>
      </w:r>
      <w:r w:rsidRPr="002147A4">
        <w:t>stroj</w:t>
      </w:r>
      <w:r w:rsidR="0078362A">
        <w:t>ů</w:t>
      </w:r>
      <w:r w:rsidR="00EB2480" w:rsidRPr="002147A4">
        <w:rPr>
          <w:color w:val="000000"/>
        </w:rPr>
        <w:t xml:space="preserve"> </w:t>
      </w:r>
      <w:r w:rsidR="003C5743">
        <w:rPr>
          <w:color w:val="000000"/>
        </w:rPr>
        <w:t>spolu s jejich</w:t>
      </w:r>
      <w:r w:rsidR="003779BB">
        <w:rPr>
          <w:color w:val="000000"/>
        </w:rPr>
        <w:t xml:space="preserve"> </w:t>
      </w:r>
      <w:r w:rsidR="00373FB2">
        <w:rPr>
          <w:color w:val="000000"/>
        </w:rPr>
        <w:t xml:space="preserve">případným </w:t>
      </w:r>
      <w:r w:rsidR="003779BB">
        <w:rPr>
          <w:color w:val="000000"/>
        </w:rPr>
        <w:t xml:space="preserve">příslušenstvím </w:t>
      </w:r>
      <w:r w:rsidR="00EB2480" w:rsidRPr="00D41E81">
        <w:rPr>
          <w:color w:val="000000"/>
        </w:rPr>
        <w:t>převzít a zaplatit celkovou kupní cenu dle čl.</w:t>
      </w:r>
      <w:r w:rsidR="004A18D6" w:rsidRPr="00D41E81">
        <w:rPr>
          <w:color w:val="000000"/>
        </w:rPr>
        <w:t xml:space="preserve"> </w:t>
      </w:r>
      <w:r w:rsidR="00EB2480" w:rsidRPr="00D41E81">
        <w:rPr>
          <w:color w:val="000000"/>
        </w:rPr>
        <w:t>III. této smlouvy.</w:t>
      </w:r>
    </w:p>
    <w:p w:rsidR="00E85452" w:rsidRPr="00131C62" w:rsidRDefault="00FC582C" w:rsidP="005E6AA3">
      <w:pPr>
        <w:pStyle w:val="Zkladntext"/>
        <w:numPr>
          <w:ilvl w:val="0"/>
          <w:numId w:val="10"/>
        </w:numPr>
        <w:shd w:val="clear" w:color="auto" w:fill="auto"/>
        <w:spacing w:after="120"/>
        <w:ind w:left="714" w:right="20" w:hanging="357"/>
        <w:jc w:val="both"/>
      </w:pPr>
      <w:r w:rsidRPr="00D41E81">
        <w:t>Prodávající prohlašuje, že mu při jednání o uzavření této smlouvy byly ve smyslu § 1728 občanského zákoníku sděleny všechny skutkové a právní okolnosti potřebné k posouzení možnosti uzavřít tuto smlouvu a že neočekává ani nepožaduje od kupujícího žádné další informace v této věci.</w:t>
      </w:r>
    </w:p>
    <w:p w:rsidR="00E85452" w:rsidRPr="00565F39" w:rsidRDefault="0051606A" w:rsidP="003779BB">
      <w:pPr>
        <w:pStyle w:val="Zkladntext"/>
        <w:numPr>
          <w:ilvl w:val="0"/>
          <w:numId w:val="10"/>
        </w:numPr>
        <w:spacing w:after="120"/>
        <w:ind w:left="714" w:hanging="357"/>
        <w:jc w:val="both"/>
      </w:pPr>
      <w:r w:rsidRPr="00565F39">
        <w:t xml:space="preserve">Prodávající prohlašuje, že </w:t>
      </w:r>
      <w:r w:rsidR="0078362A">
        <w:t xml:space="preserve">soubor(y) </w:t>
      </w:r>
      <w:r w:rsidR="00373FB2">
        <w:t>ná</w:t>
      </w:r>
      <w:r w:rsidRPr="00565F39">
        <w:t>stroj</w:t>
      </w:r>
      <w:r w:rsidR="0078362A">
        <w:t>ů</w:t>
      </w:r>
      <w:r w:rsidR="003C5743" w:rsidRPr="00565F39">
        <w:t xml:space="preserve"> dodávané</w:t>
      </w:r>
      <w:r w:rsidRPr="00565F39">
        <w:t xml:space="preserve"> dle této smlouvy </w:t>
      </w:r>
      <w:r w:rsidR="003C5743" w:rsidRPr="00565F39">
        <w:t xml:space="preserve">nejsou </w:t>
      </w:r>
      <w:r w:rsidRPr="00565F39">
        <w:t>zatížen</w:t>
      </w:r>
      <w:r w:rsidR="003C5743" w:rsidRPr="00565F39">
        <w:t>y právem třetí osoby a nemají</w:t>
      </w:r>
      <w:r w:rsidR="00E85452" w:rsidRPr="00565F39">
        <w:t xml:space="preserve"> jiné právní vady</w:t>
      </w:r>
      <w:r w:rsidR="003C5743" w:rsidRPr="00565F39">
        <w:t>, a že splňují</w:t>
      </w:r>
      <w:r w:rsidR="003779BB" w:rsidRPr="00565F39">
        <w:t xml:space="preserve"> veškeré obecně závazné normy a požadavky, kladené na </w:t>
      </w:r>
      <w:r w:rsidR="003C5743" w:rsidRPr="00565F39">
        <w:t xml:space="preserve">jejich </w:t>
      </w:r>
      <w:r w:rsidR="003779BB" w:rsidRPr="00565F39">
        <w:t>řádný a bezpečný provoz</w:t>
      </w:r>
      <w:r w:rsidR="00E85452" w:rsidRPr="00565F39">
        <w:t>.</w:t>
      </w:r>
      <w:r w:rsidR="00727207" w:rsidRPr="00565F39">
        <w:t xml:space="preserve"> Prodávající se zavazuje dodat </w:t>
      </w:r>
      <w:r w:rsidR="0078362A">
        <w:t xml:space="preserve">soubor(y) </w:t>
      </w:r>
      <w:r w:rsidR="00373FB2">
        <w:t>nástroj</w:t>
      </w:r>
      <w:r w:rsidR="0078362A">
        <w:t>ů</w:t>
      </w:r>
      <w:r w:rsidR="00727207" w:rsidRPr="00565F39">
        <w:t xml:space="preserve"> kupujícímu v souladu s touto smlouvou, platnými ČSN a technickými a kvalitativními předpisy </w:t>
      </w:r>
      <w:r w:rsidR="00373FB2">
        <w:t>a normami vztahujícími se na ně</w:t>
      </w:r>
      <w:r w:rsidR="00727207" w:rsidRPr="00565F39">
        <w:t>.</w:t>
      </w:r>
    </w:p>
    <w:p w:rsidR="00E85452" w:rsidRPr="00D41E81" w:rsidRDefault="00E85452">
      <w:pPr>
        <w:pStyle w:val="Zkladntext"/>
        <w:shd w:val="clear" w:color="auto" w:fill="auto"/>
        <w:spacing w:after="251"/>
        <w:ind w:left="20" w:right="20" w:firstLine="0"/>
        <w:jc w:val="both"/>
      </w:pPr>
    </w:p>
    <w:p w:rsidR="00EB2480" w:rsidRPr="00D41E81" w:rsidRDefault="00EB2480" w:rsidP="005431A0">
      <w:pPr>
        <w:pStyle w:val="Nadpis21"/>
        <w:keepNext/>
        <w:keepLines/>
        <w:numPr>
          <w:ilvl w:val="0"/>
          <w:numId w:val="1"/>
        </w:numPr>
        <w:shd w:val="clear" w:color="auto" w:fill="auto"/>
        <w:spacing w:before="0" w:after="263" w:line="260" w:lineRule="exact"/>
        <w:ind w:left="20"/>
        <w:jc w:val="center"/>
      </w:pPr>
      <w:bookmarkStart w:id="5" w:name="bookmark5"/>
      <w:r w:rsidRPr="00D41E81">
        <w:rPr>
          <w:rStyle w:val="Nadpis20"/>
          <w:b/>
          <w:bCs/>
          <w:color w:val="000000"/>
        </w:rPr>
        <w:t>KUPNÍ CENA</w:t>
      </w:r>
      <w:bookmarkEnd w:id="5"/>
    </w:p>
    <w:p w:rsidR="00381FA4" w:rsidRPr="002147A4" w:rsidRDefault="00EB2480" w:rsidP="005431A0">
      <w:pPr>
        <w:pStyle w:val="Zkladntext"/>
        <w:numPr>
          <w:ilvl w:val="0"/>
          <w:numId w:val="12"/>
        </w:numPr>
        <w:shd w:val="clear" w:color="auto" w:fill="auto"/>
        <w:spacing w:after="251"/>
        <w:ind w:right="20"/>
        <w:jc w:val="both"/>
      </w:pPr>
      <w:r w:rsidRPr="00131C62">
        <w:rPr>
          <w:color w:val="000000"/>
        </w:rPr>
        <w:t>Kupní cena</w:t>
      </w:r>
      <w:r w:rsidR="00F90413" w:rsidRPr="00131C62">
        <w:rPr>
          <w:color w:val="000000"/>
        </w:rPr>
        <w:t xml:space="preserve"> </w:t>
      </w:r>
      <w:r w:rsidR="00F90413" w:rsidRPr="00131C62">
        <w:t>za předmět</w:t>
      </w:r>
      <w:r w:rsidR="00381FA4" w:rsidRPr="00131C62">
        <w:t xml:space="preserve"> této</w:t>
      </w:r>
      <w:r w:rsidR="00F90413" w:rsidRPr="00131C62">
        <w:t xml:space="preserve"> smlouvy</w:t>
      </w:r>
      <w:r w:rsidRPr="00131C62">
        <w:t xml:space="preserve"> obsahuje clo, náklady na dopravu </w:t>
      </w:r>
      <w:r w:rsidR="0078362A">
        <w:t xml:space="preserve">souboru(ů) </w:t>
      </w:r>
      <w:r w:rsidR="00373FB2">
        <w:t>ná</w:t>
      </w:r>
      <w:r w:rsidR="006B4FE5">
        <w:t>st</w:t>
      </w:r>
      <w:r w:rsidR="00FB14F8">
        <w:t>r</w:t>
      </w:r>
      <w:r w:rsidR="006B4FE5">
        <w:t xml:space="preserve">ojů na první složiště </w:t>
      </w:r>
      <w:r w:rsidRPr="00131C62">
        <w:t>u kupujícího</w:t>
      </w:r>
      <w:r w:rsidR="00373FB2" w:rsidRPr="00373FB2">
        <w:t xml:space="preserve"> </w:t>
      </w:r>
      <w:r w:rsidR="00373FB2" w:rsidRPr="00131C62">
        <w:t>a pojištění</w:t>
      </w:r>
      <w:r w:rsidRPr="00131C62">
        <w:t xml:space="preserve">. </w:t>
      </w:r>
    </w:p>
    <w:p w:rsidR="00EB2480" w:rsidRPr="00D41E81" w:rsidRDefault="004217BA" w:rsidP="005431A0">
      <w:pPr>
        <w:pStyle w:val="Zkladntext"/>
        <w:numPr>
          <w:ilvl w:val="0"/>
          <w:numId w:val="12"/>
        </w:numPr>
        <w:shd w:val="clear" w:color="auto" w:fill="auto"/>
        <w:spacing w:after="251"/>
        <w:ind w:right="20"/>
        <w:jc w:val="both"/>
      </w:pPr>
      <w:r w:rsidRPr="002147A4">
        <w:t>V</w:t>
      </w:r>
      <w:r w:rsidR="005227FD" w:rsidRPr="002147A4">
        <w:t xml:space="preserve"> kupní</w:t>
      </w:r>
      <w:r w:rsidR="00EB2480" w:rsidRPr="002147A4">
        <w:t xml:space="preserve"> ceně je zahrnut</w:t>
      </w:r>
      <w:r w:rsidR="003779BB">
        <w:t xml:space="preserve">o </w:t>
      </w:r>
      <w:r w:rsidR="00373FB2">
        <w:t xml:space="preserve">případně </w:t>
      </w:r>
      <w:r w:rsidR="003779BB">
        <w:t>dodávané příslušenství</w:t>
      </w:r>
      <w:r w:rsidR="007302A9">
        <w:t xml:space="preserve"> a t</w:t>
      </w:r>
      <w:r w:rsidR="0078362A">
        <w:t>éto smlouvě</w:t>
      </w:r>
      <w:r w:rsidR="007302A9">
        <w:t xml:space="preserve"> </w:t>
      </w:r>
      <w:r w:rsidR="00373FB2">
        <w:t>odpovídající</w:t>
      </w:r>
      <w:r w:rsidR="007302A9">
        <w:t xml:space="preserve"> doku</w:t>
      </w:r>
      <w:r w:rsidR="003779BB">
        <w:t>m</w:t>
      </w:r>
      <w:r w:rsidR="007302A9">
        <w:t>en</w:t>
      </w:r>
      <w:r w:rsidR="00373FB2">
        <w:t>tace</w:t>
      </w:r>
      <w:r w:rsidR="00381FA4" w:rsidRPr="00D41E81">
        <w:t>.</w:t>
      </w:r>
    </w:p>
    <w:p w:rsidR="00EB2480" w:rsidRPr="00131C62" w:rsidRDefault="00EB2480" w:rsidP="005431A0">
      <w:pPr>
        <w:pStyle w:val="Zkladntext"/>
        <w:numPr>
          <w:ilvl w:val="0"/>
          <w:numId w:val="12"/>
        </w:numPr>
        <w:shd w:val="clear" w:color="auto" w:fill="auto"/>
        <w:spacing w:after="251"/>
        <w:ind w:right="20"/>
        <w:jc w:val="both"/>
      </w:pPr>
      <w:r w:rsidRPr="00D41E81">
        <w:t>Kupní cena</w:t>
      </w:r>
      <w:r w:rsidR="006E6C70" w:rsidRPr="00D41E81">
        <w:t xml:space="preserve"> za</w:t>
      </w:r>
      <w:r w:rsidRPr="00131C62">
        <w:t xml:space="preserve"> </w:t>
      </w:r>
      <w:r w:rsidR="0078362A">
        <w:t>soubor(y) nástrojů</w:t>
      </w:r>
      <w:r w:rsidR="004217BA" w:rsidRPr="00131C62">
        <w:t xml:space="preserve"> </w:t>
      </w:r>
      <w:r w:rsidRPr="00131C62">
        <w:t>podle čl.</w:t>
      </w:r>
      <w:r w:rsidR="00107528" w:rsidRPr="00131C62">
        <w:t xml:space="preserve"> </w:t>
      </w:r>
      <w:r w:rsidRPr="00131C62">
        <w:t xml:space="preserve">II. </w:t>
      </w:r>
      <w:r w:rsidR="006E6C70" w:rsidRPr="00131C62">
        <w:t xml:space="preserve">této smlouvy </w:t>
      </w:r>
      <w:r w:rsidRPr="00131C62">
        <w:t>činí:</w:t>
      </w:r>
    </w:p>
    <w:p w:rsidR="00EB2480" w:rsidRPr="002147A4" w:rsidRDefault="00B27F4A" w:rsidP="003041C4">
      <w:pPr>
        <w:pStyle w:val="Nadpis31"/>
        <w:keepNext/>
        <w:keepLines/>
        <w:shd w:val="clear" w:color="auto" w:fill="auto"/>
        <w:tabs>
          <w:tab w:val="right" w:pos="5308"/>
          <w:tab w:val="left" w:pos="5510"/>
        </w:tabs>
        <w:spacing w:before="0"/>
        <w:ind w:left="720"/>
      </w:pPr>
      <w:bookmarkStart w:id="6" w:name="bookmark6"/>
      <w:r>
        <w:rPr>
          <w:rStyle w:val="Nadpis30"/>
          <w:b/>
          <w:bCs/>
          <w:color w:val="000000"/>
        </w:rPr>
        <w:t>S</w:t>
      </w:r>
      <w:r w:rsidR="00373FB2">
        <w:rPr>
          <w:rStyle w:val="Nadpis30"/>
          <w:b/>
          <w:bCs/>
          <w:color w:val="000000"/>
        </w:rPr>
        <w:t>oubor</w:t>
      </w:r>
      <w:r w:rsidR="0078362A">
        <w:rPr>
          <w:rStyle w:val="Nadpis30"/>
          <w:b/>
          <w:bCs/>
          <w:color w:val="000000"/>
        </w:rPr>
        <w:t xml:space="preserve"> nástrojů</w:t>
      </w:r>
      <w:r>
        <w:rPr>
          <w:rStyle w:val="Nadpis30"/>
          <w:b/>
          <w:bCs/>
          <w:color w:val="000000"/>
        </w:rPr>
        <w:t xml:space="preserve"> č. </w:t>
      </w:r>
      <w:proofErr w:type="spellStart"/>
      <w:r w:rsidR="00163AB6" w:rsidRPr="00163AB6">
        <w:rPr>
          <w:rStyle w:val="Nadpis30"/>
          <w:b/>
          <w:bCs/>
          <w:color w:val="000000"/>
          <w:highlight w:val="yellow"/>
        </w:rPr>
        <w:t>xx</w:t>
      </w:r>
      <w:proofErr w:type="spellEnd"/>
      <w:r w:rsidR="0078362A">
        <w:rPr>
          <w:rStyle w:val="Nadpis30"/>
          <w:b/>
          <w:bCs/>
          <w:color w:val="000000"/>
        </w:rPr>
        <w:t xml:space="preserve">    </w:t>
      </w:r>
      <w:r>
        <w:rPr>
          <w:rStyle w:val="Nadpis30"/>
          <w:b/>
          <w:bCs/>
          <w:color w:val="000000"/>
        </w:rPr>
        <w:t xml:space="preserve"> </w:t>
      </w:r>
      <w:r w:rsidR="006B4FE5" w:rsidRPr="00B91ECF">
        <w:rPr>
          <w:rStyle w:val="Nadpis30"/>
          <w:b/>
          <w:bCs/>
          <w:color w:val="000000"/>
          <w:highlight w:val="yellow"/>
        </w:rPr>
        <w:t>………………………………………………………………….</w:t>
      </w:r>
      <w:r w:rsidR="00EB2480" w:rsidRPr="002147A4">
        <w:rPr>
          <w:rStyle w:val="Nadpis3Netun"/>
          <w:b/>
          <w:bCs/>
          <w:color w:val="000000"/>
        </w:rPr>
        <w:t xml:space="preserve"> bez DPH</w:t>
      </w:r>
      <w:bookmarkEnd w:id="6"/>
    </w:p>
    <w:p w:rsidR="00EB2480" w:rsidRDefault="00EB2480" w:rsidP="003041C4">
      <w:pPr>
        <w:pStyle w:val="Zkladntext21"/>
        <w:shd w:val="clear" w:color="auto" w:fill="auto"/>
        <w:spacing w:before="0" w:after="555" w:line="278" w:lineRule="exact"/>
        <w:ind w:left="720"/>
        <w:rPr>
          <w:rStyle w:val="Zkladntext20"/>
          <w:b/>
          <w:bCs/>
          <w:color w:val="000000"/>
        </w:rPr>
      </w:pPr>
      <w:r w:rsidRPr="003779BB">
        <w:rPr>
          <w:rStyle w:val="Zkladntext20"/>
          <w:b/>
          <w:bCs/>
          <w:color w:val="000000"/>
        </w:rPr>
        <w:t>(včetně příslušenství)</w:t>
      </w:r>
    </w:p>
    <w:p w:rsidR="0078362A" w:rsidRPr="002147A4" w:rsidRDefault="0078362A" w:rsidP="0078362A">
      <w:pPr>
        <w:pStyle w:val="Nadpis31"/>
        <w:keepNext/>
        <w:keepLines/>
        <w:shd w:val="clear" w:color="auto" w:fill="auto"/>
        <w:tabs>
          <w:tab w:val="right" w:pos="5308"/>
          <w:tab w:val="left" w:pos="5510"/>
        </w:tabs>
        <w:spacing w:before="0"/>
        <w:ind w:left="720"/>
      </w:pPr>
      <w:r>
        <w:rPr>
          <w:rStyle w:val="Nadpis30"/>
          <w:b/>
          <w:bCs/>
          <w:color w:val="000000"/>
        </w:rPr>
        <w:t xml:space="preserve">Soubor nástrojů č. </w:t>
      </w:r>
      <w:proofErr w:type="spellStart"/>
      <w:r w:rsidR="00163AB6" w:rsidRPr="00163AB6">
        <w:rPr>
          <w:rStyle w:val="Nadpis30"/>
          <w:b/>
          <w:bCs/>
          <w:color w:val="000000"/>
          <w:highlight w:val="yellow"/>
        </w:rPr>
        <w:t>xx</w:t>
      </w:r>
      <w:proofErr w:type="spellEnd"/>
      <w:r>
        <w:rPr>
          <w:rStyle w:val="Nadpis30"/>
          <w:b/>
          <w:bCs/>
          <w:color w:val="000000"/>
        </w:rPr>
        <w:t xml:space="preserve">     </w:t>
      </w:r>
      <w:r w:rsidRPr="00B91ECF">
        <w:rPr>
          <w:rStyle w:val="Nadpis30"/>
          <w:b/>
          <w:bCs/>
          <w:color w:val="000000"/>
          <w:highlight w:val="yellow"/>
        </w:rPr>
        <w:t>………………………………………………………………….</w:t>
      </w:r>
      <w:r w:rsidRPr="002147A4">
        <w:rPr>
          <w:rStyle w:val="Nadpis3Netun"/>
          <w:b/>
          <w:bCs/>
          <w:color w:val="000000"/>
        </w:rPr>
        <w:t xml:space="preserve"> bez DPH</w:t>
      </w:r>
    </w:p>
    <w:p w:rsidR="006B4FE5" w:rsidRDefault="006B4FE5" w:rsidP="0078362A">
      <w:pPr>
        <w:pStyle w:val="Zkladntext21"/>
        <w:shd w:val="clear" w:color="auto" w:fill="auto"/>
        <w:spacing w:before="0" w:line="278" w:lineRule="exact"/>
        <w:ind w:left="720"/>
        <w:rPr>
          <w:rStyle w:val="Zkladntext20"/>
          <w:b/>
          <w:bCs/>
          <w:color w:val="000000"/>
        </w:rPr>
      </w:pPr>
      <w:r w:rsidRPr="003779BB">
        <w:rPr>
          <w:rStyle w:val="Zkladntext20"/>
          <w:b/>
          <w:bCs/>
          <w:color w:val="000000"/>
        </w:rPr>
        <w:t>(včetně příslušenství)</w:t>
      </w:r>
    </w:p>
    <w:p w:rsidR="00373FB2" w:rsidRDefault="00373FB2" w:rsidP="00373FB2">
      <w:pPr>
        <w:pStyle w:val="Zkladntext21"/>
        <w:shd w:val="clear" w:color="auto" w:fill="auto"/>
        <w:spacing w:before="0" w:line="278" w:lineRule="exact"/>
        <w:ind w:left="720"/>
        <w:rPr>
          <w:rStyle w:val="Zkladntext20"/>
          <w:b/>
          <w:bCs/>
          <w:color w:val="000000"/>
        </w:rPr>
      </w:pPr>
      <w:r>
        <w:rPr>
          <w:rStyle w:val="Zkladntext20"/>
          <w:b/>
          <w:bCs/>
          <w:color w:val="000000"/>
        </w:rPr>
        <w:t>atd.</w:t>
      </w:r>
    </w:p>
    <w:p w:rsidR="00EB2480" w:rsidRPr="00131C62" w:rsidRDefault="00EB2480" w:rsidP="0078362A">
      <w:pPr>
        <w:pStyle w:val="Nadpis21"/>
        <w:keepNext/>
        <w:keepLines/>
        <w:shd w:val="clear" w:color="auto" w:fill="auto"/>
        <w:tabs>
          <w:tab w:val="right" w:leader="underscore" w:pos="5308"/>
          <w:tab w:val="left" w:pos="5529"/>
        </w:tabs>
        <w:spacing w:before="0" w:after="5" w:line="360" w:lineRule="auto"/>
        <w:ind w:left="720"/>
        <w:jc w:val="left"/>
      </w:pPr>
      <w:bookmarkStart w:id="7" w:name="bookmark7"/>
      <w:r w:rsidRPr="00D41E81">
        <w:rPr>
          <w:rStyle w:val="Nadpis22"/>
          <w:b/>
          <w:bCs/>
          <w:color w:val="000000"/>
        </w:rPr>
        <w:t>KUPNÍ CENA CELKEM</w:t>
      </w:r>
      <w:r w:rsidR="006B4FE5">
        <w:rPr>
          <w:rStyle w:val="Nadpis22"/>
          <w:b/>
          <w:bCs/>
          <w:color w:val="000000"/>
        </w:rPr>
        <w:t xml:space="preserve"> </w:t>
      </w:r>
      <w:r w:rsidR="00373FB2">
        <w:rPr>
          <w:rStyle w:val="Nadpis22"/>
          <w:b/>
          <w:bCs/>
          <w:i/>
          <w:color w:val="000000"/>
        </w:rPr>
        <w:t>(</w:t>
      </w:r>
      <w:r w:rsidR="006B4FE5" w:rsidRPr="00373FB2">
        <w:rPr>
          <w:rStyle w:val="Nadpis22"/>
          <w:b/>
          <w:bCs/>
          <w:i/>
          <w:color w:val="000000"/>
        </w:rPr>
        <w:t xml:space="preserve">za </w:t>
      </w:r>
      <w:r w:rsidR="00373FB2">
        <w:rPr>
          <w:rStyle w:val="Nadpis22"/>
          <w:b/>
          <w:bCs/>
          <w:i/>
          <w:color w:val="000000"/>
        </w:rPr>
        <w:t xml:space="preserve">soubor, </w:t>
      </w:r>
      <w:r w:rsidR="006B4FE5" w:rsidRPr="00373FB2">
        <w:rPr>
          <w:rStyle w:val="Nadpis22"/>
          <w:b/>
          <w:bCs/>
          <w:i/>
          <w:color w:val="000000"/>
        </w:rPr>
        <w:t xml:space="preserve">oba </w:t>
      </w:r>
      <w:r w:rsidR="00373FB2">
        <w:rPr>
          <w:rStyle w:val="Nadpis22"/>
          <w:b/>
          <w:bCs/>
          <w:i/>
          <w:color w:val="000000"/>
        </w:rPr>
        <w:t>– všechny soubory</w:t>
      </w:r>
      <w:r w:rsidR="0078362A">
        <w:rPr>
          <w:rStyle w:val="Nadpis22"/>
          <w:b/>
          <w:bCs/>
          <w:i/>
          <w:color w:val="000000"/>
        </w:rPr>
        <w:t xml:space="preserve"> nástrojů</w:t>
      </w:r>
      <w:r w:rsidR="00373FB2">
        <w:rPr>
          <w:rStyle w:val="Nadpis22"/>
          <w:b/>
          <w:bCs/>
          <w:i/>
          <w:color w:val="000000"/>
        </w:rPr>
        <w:t xml:space="preserve">) </w:t>
      </w:r>
      <w:r w:rsidR="0078362A">
        <w:rPr>
          <w:rStyle w:val="Nadpis22"/>
          <w:b/>
          <w:bCs/>
          <w:color w:val="000000"/>
        </w:rPr>
        <w:t xml:space="preserve">činí   </w:t>
      </w:r>
      <w:r w:rsidR="006B4FE5" w:rsidRPr="00B91ECF">
        <w:rPr>
          <w:rStyle w:val="Nadpis22"/>
          <w:b/>
          <w:bCs/>
          <w:color w:val="000000"/>
          <w:highlight w:val="yellow"/>
        </w:rPr>
        <w:t>……</w:t>
      </w:r>
      <w:r w:rsidR="0078362A">
        <w:rPr>
          <w:rStyle w:val="Nadpis22"/>
          <w:b/>
          <w:bCs/>
          <w:color w:val="000000"/>
          <w:highlight w:val="yellow"/>
        </w:rPr>
        <w:t>….</w:t>
      </w:r>
      <w:r w:rsidR="006B4FE5" w:rsidRPr="00B91ECF">
        <w:rPr>
          <w:rStyle w:val="Nadpis22"/>
          <w:b/>
          <w:bCs/>
          <w:color w:val="000000"/>
          <w:highlight w:val="yellow"/>
        </w:rPr>
        <w:t>……</w:t>
      </w:r>
      <w:r w:rsidR="00373FB2">
        <w:rPr>
          <w:rStyle w:val="Nadpis22"/>
          <w:b/>
          <w:bCs/>
          <w:color w:val="000000"/>
        </w:rPr>
        <w:t xml:space="preserve"> </w:t>
      </w:r>
      <w:r w:rsidR="0078362A">
        <w:rPr>
          <w:rStyle w:val="Nadpis22"/>
          <w:b/>
          <w:bCs/>
          <w:color w:val="000000"/>
        </w:rPr>
        <w:t xml:space="preserve">  </w:t>
      </w:r>
      <w:r w:rsidRPr="00131C62">
        <w:rPr>
          <w:rStyle w:val="Nadpis22"/>
          <w:b/>
          <w:bCs/>
          <w:color w:val="000000"/>
        </w:rPr>
        <w:t>bez DPH</w:t>
      </w:r>
      <w:bookmarkEnd w:id="7"/>
    </w:p>
    <w:p w:rsidR="00EB2480" w:rsidRPr="002147A4" w:rsidRDefault="00373FB2" w:rsidP="0078362A">
      <w:pPr>
        <w:pStyle w:val="Zkladntext"/>
        <w:shd w:val="clear" w:color="auto" w:fill="auto"/>
        <w:spacing w:after="318" w:line="360" w:lineRule="auto"/>
        <w:ind w:firstLine="0"/>
        <w:jc w:val="both"/>
      </w:pPr>
      <w:r>
        <w:rPr>
          <w:color w:val="000000"/>
        </w:rPr>
        <w:t xml:space="preserve">             </w:t>
      </w:r>
      <w:r w:rsidR="00EB2480" w:rsidRPr="002147A4">
        <w:rPr>
          <w:color w:val="000000"/>
        </w:rPr>
        <w:t>Slovy: (</w:t>
      </w:r>
      <w:r w:rsidR="006B4FE5" w:rsidRPr="00B91ECF">
        <w:rPr>
          <w:color w:val="000000"/>
          <w:highlight w:val="yellow"/>
        </w:rPr>
        <w:t>……………</w:t>
      </w:r>
      <w:r w:rsidR="00EB2480" w:rsidRPr="002147A4">
        <w:rPr>
          <w:color w:val="000000"/>
        </w:rPr>
        <w:t>)</w:t>
      </w:r>
    </w:p>
    <w:p w:rsidR="00EB2480" w:rsidRPr="002147A4" w:rsidRDefault="00EB2480" w:rsidP="003041C4">
      <w:pPr>
        <w:pStyle w:val="Zkladntext"/>
        <w:shd w:val="clear" w:color="auto" w:fill="auto"/>
        <w:tabs>
          <w:tab w:val="right" w:pos="5308"/>
          <w:tab w:val="left" w:pos="5500"/>
        </w:tabs>
        <w:spacing w:after="322" w:line="220" w:lineRule="exact"/>
        <w:ind w:left="720" w:firstLine="0"/>
        <w:jc w:val="both"/>
      </w:pPr>
      <w:r w:rsidRPr="002147A4">
        <w:rPr>
          <w:color w:val="000000"/>
        </w:rPr>
        <w:t>DPH:</w:t>
      </w:r>
      <w:r w:rsidR="00AB34C0">
        <w:rPr>
          <w:color w:val="000000"/>
        </w:rPr>
        <w:t xml:space="preserve"> </w:t>
      </w:r>
      <w:r w:rsidR="006B4FE5" w:rsidRPr="00AB34C0">
        <w:rPr>
          <w:color w:val="000000"/>
          <w:highlight w:val="yellow"/>
        </w:rPr>
        <w:t>………………….</w:t>
      </w:r>
      <w:r w:rsidRPr="002147A4">
        <w:rPr>
          <w:color w:val="000000"/>
        </w:rPr>
        <w:tab/>
      </w:r>
      <w:r w:rsidRPr="002147A4">
        <w:rPr>
          <w:b/>
          <w:color w:val="000000"/>
        </w:rPr>
        <w:t>CELKEM</w:t>
      </w:r>
      <w:r w:rsidRPr="002147A4">
        <w:rPr>
          <w:b/>
          <w:color w:val="000000"/>
        </w:rPr>
        <w:tab/>
        <w:t xml:space="preserve">S DPH: </w:t>
      </w:r>
      <w:r w:rsidR="006B4FE5" w:rsidRPr="00AB34C0">
        <w:rPr>
          <w:b/>
          <w:color w:val="000000"/>
          <w:highlight w:val="yellow"/>
        </w:rPr>
        <w:t>……………………</w:t>
      </w:r>
    </w:p>
    <w:p w:rsidR="00241581" w:rsidRPr="002147A4" w:rsidRDefault="00241581">
      <w:pPr>
        <w:pStyle w:val="Nadpis31"/>
        <w:keepNext/>
        <w:keepLines/>
        <w:shd w:val="clear" w:color="auto" w:fill="auto"/>
        <w:tabs>
          <w:tab w:val="center" w:pos="4906"/>
          <w:tab w:val="right" w:pos="5588"/>
          <w:tab w:val="left" w:pos="5793"/>
        </w:tabs>
        <w:spacing w:before="0" w:after="279" w:line="220" w:lineRule="exact"/>
        <w:ind w:left="20"/>
      </w:pPr>
    </w:p>
    <w:p w:rsidR="00EB2480" w:rsidRPr="002147A4" w:rsidRDefault="00184B21" w:rsidP="005431A0">
      <w:pPr>
        <w:pStyle w:val="Nadpis21"/>
        <w:keepNext/>
        <w:keepLines/>
        <w:numPr>
          <w:ilvl w:val="0"/>
          <w:numId w:val="1"/>
        </w:numPr>
        <w:shd w:val="clear" w:color="auto" w:fill="auto"/>
        <w:spacing w:before="0" w:after="253" w:line="260" w:lineRule="exact"/>
        <w:ind w:left="140"/>
        <w:jc w:val="center"/>
      </w:pPr>
      <w:bookmarkStart w:id="8" w:name="bookmark9"/>
      <w:r w:rsidRPr="002147A4">
        <w:rPr>
          <w:rStyle w:val="Nadpis20"/>
          <w:b/>
          <w:bCs/>
        </w:rPr>
        <w:t>MÍSTO A</w:t>
      </w:r>
      <w:r w:rsidRPr="002147A4">
        <w:rPr>
          <w:rStyle w:val="Nadpis20"/>
          <w:b/>
          <w:bCs/>
          <w:color w:val="000000"/>
        </w:rPr>
        <w:t xml:space="preserve"> </w:t>
      </w:r>
      <w:r w:rsidR="00EB2480" w:rsidRPr="002147A4">
        <w:rPr>
          <w:rStyle w:val="Nadpis20"/>
          <w:b/>
          <w:bCs/>
          <w:color w:val="000000"/>
        </w:rPr>
        <w:t>DOBA PLNĚNÍ</w:t>
      </w:r>
      <w:bookmarkEnd w:id="8"/>
    </w:p>
    <w:p w:rsidR="00EB2480" w:rsidRPr="00C27E20" w:rsidRDefault="00C2338B" w:rsidP="005431A0">
      <w:pPr>
        <w:pStyle w:val="Zkladntext"/>
        <w:numPr>
          <w:ilvl w:val="0"/>
          <w:numId w:val="13"/>
        </w:numPr>
        <w:shd w:val="clear" w:color="auto" w:fill="auto"/>
        <w:spacing w:after="120"/>
        <w:ind w:right="23"/>
        <w:jc w:val="both"/>
      </w:pPr>
      <w:r w:rsidRPr="00C27E20">
        <w:t>Místem plnění je závod kupujícího na adrese sídla společnosti. Prodávající dodá</w:t>
      </w:r>
      <w:r w:rsidR="00EB2480" w:rsidRPr="00C27E20">
        <w:t xml:space="preserve"> </w:t>
      </w:r>
      <w:r w:rsidR="004954AE" w:rsidRPr="00C27E20">
        <w:t>stroj</w:t>
      </w:r>
      <w:r w:rsidR="00055F36" w:rsidRPr="00C27E20">
        <w:t>e</w:t>
      </w:r>
      <w:r w:rsidR="004954AE" w:rsidRPr="00C27E20">
        <w:t xml:space="preserve"> </w:t>
      </w:r>
      <w:r w:rsidR="00EB2480" w:rsidRPr="00C27E20">
        <w:t xml:space="preserve">do ujednaného </w:t>
      </w:r>
      <w:r w:rsidR="00AA11E8" w:rsidRPr="00C27E20">
        <w:t xml:space="preserve">místa určení (závod kupujícího na adrese </w:t>
      </w:r>
      <w:proofErr w:type="spellStart"/>
      <w:r w:rsidR="00AA11E8" w:rsidRPr="00C27E20">
        <w:t>Bořiny</w:t>
      </w:r>
      <w:proofErr w:type="spellEnd"/>
      <w:r w:rsidR="00AA11E8" w:rsidRPr="00C27E20">
        <w:t xml:space="preserve"> 1145, Horní P</w:t>
      </w:r>
      <w:r w:rsidR="00EB2480" w:rsidRPr="00C27E20">
        <w:t>ředměstí</w:t>
      </w:r>
      <w:r w:rsidR="007C1C07" w:rsidRPr="00C27E20">
        <w:t xml:space="preserve">, 572 01 Polička) </w:t>
      </w:r>
      <w:r w:rsidR="00717869" w:rsidRPr="00C27E20">
        <w:t xml:space="preserve">v předpokládaném termínu </w:t>
      </w:r>
      <w:r w:rsidR="007C1C07" w:rsidRPr="00C27E20">
        <w:t xml:space="preserve">do </w:t>
      </w:r>
      <w:r w:rsidR="00373FB2" w:rsidRPr="00C27E20">
        <w:t xml:space="preserve">14 dnů </w:t>
      </w:r>
      <w:r w:rsidR="00196DFB" w:rsidRPr="00C27E20">
        <w:t>(platí pro soubory nástrojů č. 1, 3, 4, 5, 6, 7)</w:t>
      </w:r>
      <w:r w:rsidR="00717869" w:rsidRPr="00C27E20">
        <w:t>, resp. do 4 týdnů (platí pro soubor nástrojů č.2)</w:t>
      </w:r>
      <w:r w:rsidR="00196DFB" w:rsidRPr="00C27E20">
        <w:t xml:space="preserve"> resp. do 2 měsíců (platí pro soubor nástrojů č.8) </w:t>
      </w:r>
      <w:r w:rsidR="00373FB2" w:rsidRPr="00C27E20">
        <w:t>od podpisu této smlouvy.</w:t>
      </w:r>
      <w:r w:rsidRPr="00C27E20">
        <w:t xml:space="preserve"> </w:t>
      </w:r>
      <w:r w:rsidR="00373FB2" w:rsidRPr="00C27E20">
        <w:t>Prodávající projedná s kupujícím konkrétní datum a před</w:t>
      </w:r>
      <w:bookmarkStart w:id="9" w:name="_GoBack"/>
      <w:bookmarkEnd w:id="9"/>
      <w:r w:rsidR="00373FB2" w:rsidRPr="00C27E20">
        <w:t xml:space="preserve">pokládanou hodinu </w:t>
      </w:r>
      <w:r w:rsidR="00A517A9" w:rsidRPr="00C27E20">
        <w:t xml:space="preserve">dodávky </w:t>
      </w:r>
      <w:r w:rsidR="00EB2480" w:rsidRPr="00C27E20">
        <w:t>s dostatečným předstihem</w:t>
      </w:r>
      <w:r w:rsidR="00107528" w:rsidRPr="00C27E20">
        <w:t>.</w:t>
      </w:r>
    </w:p>
    <w:p w:rsidR="00C83C92" w:rsidRPr="00C27E20" w:rsidRDefault="00C83C92" w:rsidP="00C83C92">
      <w:pPr>
        <w:pStyle w:val="Zkladntext"/>
        <w:numPr>
          <w:ilvl w:val="0"/>
          <w:numId w:val="13"/>
        </w:numPr>
        <w:shd w:val="clear" w:color="auto" w:fill="auto"/>
        <w:spacing w:after="120" w:line="278" w:lineRule="exact"/>
        <w:ind w:right="23"/>
        <w:jc w:val="both"/>
      </w:pPr>
      <w:r w:rsidRPr="00C27E20">
        <w:t xml:space="preserve">Závazek prodávajícího podle této smlouvy je splněn předáním souboru(ů) nástrojů kupujícímu na </w:t>
      </w:r>
      <w:r w:rsidRPr="00C27E20">
        <w:lastRenderedPageBreak/>
        <w:t xml:space="preserve">základě písemného předávacího protokolu nebo dodacího listu. Po předchozí vzájemné domluvě je umožněno předání neúplného </w:t>
      </w:r>
      <w:proofErr w:type="gramStart"/>
      <w:r w:rsidRPr="00C27E20">
        <w:t>souboru(ů) nástrojů</w:t>
      </w:r>
      <w:proofErr w:type="gramEnd"/>
      <w:r w:rsidR="00BC00E9" w:rsidRPr="00C27E20">
        <w:t>, přičemž předávaný soubor musí obsahovat alespoň 90% položek</w:t>
      </w:r>
      <w:r w:rsidR="00C27E20" w:rsidRPr="00C27E20">
        <w:t>.</w:t>
      </w:r>
      <w:r w:rsidRPr="00C27E20">
        <w:t xml:space="preserve"> Chybějící položky budou uvedeny v předávacím protokolu se stanovením závazného </w:t>
      </w:r>
      <w:r w:rsidR="00BC00E9" w:rsidRPr="00C27E20">
        <w:t xml:space="preserve">náhradního </w:t>
      </w:r>
      <w:r w:rsidRPr="00C27E20">
        <w:t>termínu dodání pro každou chybějící položku.</w:t>
      </w:r>
      <w:r w:rsidR="00BC00E9" w:rsidRPr="00C27E20">
        <w:t xml:space="preserve"> Tento náhradní termín nesmí přesáhnout 6 týdnů od podpisu této smlouvy.</w:t>
      </w:r>
    </w:p>
    <w:p w:rsidR="00A413AE" w:rsidRPr="00C83C92" w:rsidRDefault="0037774F" w:rsidP="005431A0">
      <w:pPr>
        <w:pStyle w:val="Zkladntext"/>
        <w:numPr>
          <w:ilvl w:val="0"/>
          <w:numId w:val="13"/>
        </w:numPr>
        <w:shd w:val="clear" w:color="auto" w:fill="auto"/>
        <w:spacing w:after="120"/>
        <w:ind w:right="23"/>
        <w:jc w:val="both"/>
      </w:pPr>
      <w:r w:rsidRPr="00C27E20">
        <w:t xml:space="preserve">Přejímka </w:t>
      </w:r>
      <w:r w:rsidR="0078362A" w:rsidRPr="00C27E20">
        <w:t xml:space="preserve">souboru(ů) </w:t>
      </w:r>
      <w:r w:rsidRPr="00C27E20">
        <w:t>nás</w:t>
      </w:r>
      <w:r w:rsidR="006F613B" w:rsidRPr="00C27E20">
        <w:t>trojů</w:t>
      </w:r>
      <w:r w:rsidRPr="00C27E20">
        <w:t xml:space="preserve"> proběhne v místě plnění </w:t>
      </w:r>
      <w:r w:rsidR="00241581" w:rsidRPr="00C27E20">
        <w:t>za přítomnosti</w:t>
      </w:r>
      <w:r w:rsidR="00BC1C53" w:rsidRPr="00C27E20">
        <w:t xml:space="preserve"> zástupce</w:t>
      </w:r>
      <w:r w:rsidR="00381FA4" w:rsidRPr="00C27E20">
        <w:t xml:space="preserve"> pověřeného</w:t>
      </w:r>
      <w:r w:rsidR="00241581" w:rsidRPr="00C27E20">
        <w:t xml:space="preserve"> </w:t>
      </w:r>
      <w:r w:rsidR="00381FA4" w:rsidRPr="00C83C92">
        <w:t>prodávajícím.</w:t>
      </w:r>
      <w:r w:rsidRPr="00C83C92">
        <w:t xml:space="preserve"> Výjimku z takového způsobu předání je možné učinit jen po předchozí dohodě s kupujícím.</w:t>
      </w:r>
    </w:p>
    <w:p w:rsidR="00FA4483" w:rsidRPr="00FA4483" w:rsidRDefault="00FA4483" w:rsidP="00FA44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left="743"/>
        <w:jc w:val="both"/>
        <w:rPr>
          <w:rFonts w:ascii="Times New Roman" w:hAnsi="Times New Roman"/>
          <w:color w:val="auto"/>
        </w:rPr>
      </w:pPr>
    </w:p>
    <w:p w:rsidR="00EB2480" w:rsidRPr="002147A4" w:rsidRDefault="00EB2480" w:rsidP="005431A0">
      <w:pPr>
        <w:pStyle w:val="Nadpis21"/>
        <w:keepNext/>
        <w:keepLines/>
        <w:numPr>
          <w:ilvl w:val="0"/>
          <w:numId w:val="1"/>
        </w:numPr>
        <w:shd w:val="clear" w:color="auto" w:fill="auto"/>
        <w:spacing w:before="0" w:after="305" w:line="260" w:lineRule="exact"/>
        <w:ind w:left="20"/>
        <w:jc w:val="center"/>
      </w:pPr>
      <w:bookmarkStart w:id="10" w:name="bookmark10"/>
      <w:r w:rsidRPr="002147A4">
        <w:rPr>
          <w:rStyle w:val="Nadpis20"/>
          <w:b/>
          <w:bCs/>
          <w:color w:val="000000"/>
        </w:rPr>
        <w:t>PLATEBNÍ PODMÍNKY</w:t>
      </w:r>
      <w:bookmarkEnd w:id="10"/>
    </w:p>
    <w:p w:rsidR="001C2BD9" w:rsidRDefault="00EB2480" w:rsidP="0078362A">
      <w:pPr>
        <w:pStyle w:val="Zkladntext"/>
        <w:numPr>
          <w:ilvl w:val="0"/>
          <w:numId w:val="14"/>
        </w:numPr>
        <w:shd w:val="clear" w:color="auto" w:fill="auto"/>
        <w:spacing w:after="120" w:line="278" w:lineRule="exact"/>
        <w:ind w:left="714" w:hanging="357"/>
        <w:jc w:val="both"/>
      </w:pPr>
      <w:r w:rsidRPr="002147A4">
        <w:t>Kupující se zavazuje k</w:t>
      </w:r>
      <w:r w:rsidR="0037774F">
        <w:t> úhradě kupn</w:t>
      </w:r>
      <w:r w:rsidR="006F613B">
        <w:t xml:space="preserve">í ceny </w:t>
      </w:r>
      <w:r w:rsidR="0037774F">
        <w:t xml:space="preserve">každého ze souborů </w:t>
      </w:r>
      <w:r w:rsidR="0078362A">
        <w:t xml:space="preserve">nástrojů </w:t>
      </w:r>
      <w:r w:rsidR="001C2BD9" w:rsidRPr="00A654A2">
        <w:t xml:space="preserve">dle konečné faktury (daňového dokladu) vystavené ke dni </w:t>
      </w:r>
      <w:r w:rsidR="0078362A">
        <w:t xml:space="preserve">předání souboru(ů) nástrojů </w:t>
      </w:r>
      <w:r w:rsidR="00560CE2">
        <w:t>se splatností 30</w:t>
      </w:r>
      <w:r w:rsidR="001C2BD9" w:rsidRPr="00A654A2">
        <w:t xml:space="preserve"> dnů od doručení dokladu kupujícímu</w:t>
      </w:r>
      <w:r w:rsidR="00560CE2">
        <w:t>.</w:t>
      </w:r>
    </w:p>
    <w:p w:rsidR="003F762C" w:rsidRPr="002147A4" w:rsidRDefault="00EB2480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right="40"/>
        <w:jc w:val="both"/>
      </w:pPr>
      <w:r w:rsidRPr="00D41E81">
        <w:t xml:space="preserve">Platba celkové kupní ceny za </w:t>
      </w:r>
      <w:r w:rsidR="0078362A">
        <w:t>soubor(y) nástrojů</w:t>
      </w:r>
      <w:r w:rsidR="004954AE" w:rsidRPr="00D41E81">
        <w:t xml:space="preserve"> </w:t>
      </w:r>
      <w:r w:rsidRPr="00131C62">
        <w:t>se považ</w:t>
      </w:r>
      <w:r w:rsidR="004A18D6" w:rsidRPr="00131C62">
        <w:t>uje za uskutečněnou okamžikem</w:t>
      </w:r>
      <w:r w:rsidRPr="00131C62">
        <w:t>, kdy prodávajícímu dojde na bankovní účet uvedený v záhlaví této smlouvy,</w:t>
      </w:r>
      <w:r w:rsidRPr="002147A4">
        <w:t xml:space="preserve"> resp. kdy s touto může prodávající volně disponovat.</w:t>
      </w:r>
    </w:p>
    <w:p w:rsidR="0021718C" w:rsidRPr="002147A4" w:rsidRDefault="003F762C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right="40"/>
        <w:jc w:val="both"/>
      </w:pPr>
      <w:r w:rsidRPr="002147A4">
        <w:t>Kupní cena je stanovena jako cena konečná a nepřekročitelná a je garantována po celou dobu realizace dodávky s výjimkou úpravy sazby DPH v případě změny</w:t>
      </w:r>
      <w:r w:rsidRPr="002147A4" w:rsidDel="004A2531">
        <w:t xml:space="preserve"> </w:t>
      </w:r>
      <w:r w:rsidRPr="002147A4">
        <w:t>její zákonné výše.</w:t>
      </w:r>
    </w:p>
    <w:p w:rsidR="0021718C" w:rsidRPr="002147A4" w:rsidRDefault="001C6842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right="40"/>
        <w:jc w:val="both"/>
      </w:pPr>
      <w:r>
        <w:t>V souladu s </w:t>
      </w:r>
      <w:proofErr w:type="spellStart"/>
      <w:r>
        <w:t>ust</w:t>
      </w:r>
      <w:proofErr w:type="spellEnd"/>
      <w:r>
        <w:t>.</w:t>
      </w:r>
      <w:r w:rsidR="0021718C" w:rsidRPr="002147A4">
        <w:t xml:space="preserve"> § 1794 odst. 2 občanského zákoníku smluvní strany prohlašují, že </w:t>
      </w:r>
    </w:p>
    <w:p w:rsidR="0021718C" w:rsidRPr="002147A4" w:rsidRDefault="0021718C" w:rsidP="00024438">
      <w:pPr>
        <w:pStyle w:val="Zkladntext"/>
        <w:numPr>
          <w:ilvl w:val="0"/>
          <w:numId w:val="15"/>
        </w:numPr>
        <w:shd w:val="clear" w:color="auto" w:fill="auto"/>
        <w:spacing w:after="120"/>
        <w:ind w:right="40"/>
        <w:jc w:val="both"/>
      </w:pPr>
      <w:r w:rsidRPr="002147A4">
        <w:t>se vzdávají práva dle § 1793 občanského zákoníku, tj. zejména práva požadovat zrušení smlouvy a navrácení do původního stavu za podmínek dle § 1793 občanského zákoníku;</w:t>
      </w:r>
    </w:p>
    <w:p w:rsidR="003F762C" w:rsidRPr="002147A4" w:rsidRDefault="0021718C" w:rsidP="00024438">
      <w:pPr>
        <w:pStyle w:val="Zkladntext"/>
        <w:numPr>
          <w:ilvl w:val="0"/>
          <w:numId w:val="15"/>
        </w:numPr>
        <w:shd w:val="clear" w:color="auto" w:fill="auto"/>
        <w:spacing w:after="120"/>
        <w:ind w:right="40"/>
        <w:jc w:val="both"/>
      </w:pPr>
      <w:r w:rsidRPr="002147A4">
        <w:t>jsou si vědomy poskytovaného plnění dle této smlouvy, že cenu za toto plnění považují za přiměřenou a úměrnou a že s plněním za dohodnutou cenu souhlasí.</w:t>
      </w:r>
    </w:p>
    <w:p w:rsidR="0006095A" w:rsidRPr="002147A4" w:rsidRDefault="00EB2480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left="714" w:right="40" w:hanging="357"/>
        <w:jc w:val="both"/>
      </w:pPr>
      <w:r w:rsidRPr="002147A4">
        <w:t xml:space="preserve">Kupující potvrzuje a bere na vědomí, že </w:t>
      </w:r>
      <w:r w:rsidR="00073D3F">
        <w:t>soubor(y) ná</w:t>
      </w:r>
      <w:r w:rsidR="004954AE" w:rsidRPr="002147A4">
        <w:t>stroj</w:t>
      </w:r>
      <w:r w:rsidR="00073D3F">
        <w:t>ů</w:t>
      </w:r>
      <w:r w:rsidRPr="002147A4">
        <w:t xml:space="preserve"> u</w:t>
      </w:r>
      <w:r w:rsidR="00A76647">
        <w:t>vedené v předmětu této smlouvy zůstávají</w:t>
      </w:r>
      <w:r w:rsidRPr="002147A4">
        <w:t xml:space="preserve"> majetkem prodávajícího až do konečného uhrazení celkové ceny </w:t>
      </w:r>
      <w:r w:rsidR="004954AE" w:rsidRPr="002147A4">
        <w:t xml:space="preserve">stroje </w:t>
      </w:r>
      <w:r w:rsidRPr="002147A4">
        <w:t>včetně DPH.</w:t>
      </w:r>
    </w:p>
    <w:p w:rsidR="0006095A" w:rsidRPr="002147A4" w:rsidRDefault="00073D3F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left="714" w:right="40" w:hanging="357"/>
        <w:jc w:val="both"/>
      </w:pPr>
      <w:r>
        <w:t xml:space="preserve">Prodávající </w:t>
      </w:r>
      <w:r w:rsidR="00EB2480" w:rsidRPr="002147A4">
        <w:t>je podle ustanovení § 2 pís</w:t>
      </w:r>
      <w:r w:rsidR="00EF4703">
        <w:t>m</w:t>
      </w:r>
      <w:r w:rsidR="001C6842">
        <w:t>.</w:t>
      </w:r>
      <w:r w:rsidR="00EB2480" w:rsidRPr="00D41E81">
        <w:t xml:space="preserve"> e) zákona č. 320/2001 Sb., o finanční kontrole ve veřejné správě a o změně některých zákonů (zákon o finanční kontrole), ve znění pozdějších předpisů, osobou povinou spolupůsobit při výkonu finanční kontroly prováděné v souvislosti s úhradou </w:t>
      </w:r>
      <w:r w:rsidR="004954AE" w:rsidRPr="00131C62">
        <w:t xml:space="preserve">stroje </w:t>
      </w:r>
      <w:r w:rsidR="00EB2480" w:rsidRPr="00131C62">
        <w:t>nebo služeb z veřejných výdajů. Toto spolupůsobení je povinen zajistit i u svých příp. subdodavatelů.</w:t>
      </w:r>
    </w:p>
    <w:p w:rsidR="0006095A" w:rsidRPr="002147A4" w:rsidRDefault="0006095A" w:rsidP="00024438">
      <w:pPr>
        <w:pStyle w:val="Zkladntext"/>
        <w:numPr>
          <w:ilvl w:val="0"/>
          <w:numId w:val="14"/>
        </w:numPr>
        <w:shd w:val="clear" w:color="auto" w:fill="auto"/>
        <w:spacing w:after="120"/>
        <w:ind w:left="714" w:right="40" w:hanging="357"/>
        <w:jc w:val="both"/>
      </w:pPr>
      <w:r w:rsidRPr="002147A4">
        <w:t>Faktury musí obsahovat náležitosti stanovené zákonem č. 235/2004 Sb., o dani z přidané hodnoty, ve znění pozdějších předpisů, a dále náležitosti podle ustanovení § 435 občanského zákoníku.</w:t>
      </w:r>
    </w:p>
    <w:p w:rsidR="007C1C07" w:rsidRPr="002147A4" w:rsidRDefault="007C1C07" w:rsidP="004954AE">
      <w:pPr>
        <w:pStyle w:val="Zkladntext"/>
        <w:shd w:val="clear" w:color="auto" w:fill="auto"/>
        <w:ind w:left="40" w:right="40" w:firstLine="0"/>
      </w:pPr>
    </w:p>
    <w:p w:rsidR="00895A38" w:rsidRPr="002147A4" w:rsidRDefault="00895A38" w:rsidP="004954AE">
      <w:pPr>
        <w:pStyle w:val="Zkladntext"/>
        <w:shd w:val="clear" w:color="auto" w:fill="auto"/>
        <w:ind w:left="40" w:right="40" w:firstLine="0"/>
      </w:pPr>
    </w:p>
    <w:p w:rsidR="00EB2480" w:rsidRPr="002147A4" w:rsidRDefault="00EB2480" w:rsidP="005431A0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156" w:line="260" w:lineRule="exact"/>
        <w:ind w:left="40"/>
        <w:jc w:val="center"/>
      </w:pPr>
      <w:bookmarkStart w:id="11" w:name="bookmark11"/>
      <w:r w:rsidRPr="002147A4">
        <w:rPr>
          <w:rStyle w:val="Nadpis20"/>
          <w:b/>
          <w:bCs/>
          <w:color w:val="000000"/>
        </w:rPr>
        <w:t>DODACÍ PODMÍNKY</w:t>
      </w:r>
      <w:bookmarkEnd w:id="11"/>
    </w:p>
    <w:p w:rsidR="00EB2480" w:rsidRPr="002147A4" w:rsidRDefault="00EB2480" w:rsidP="00AE10BF">
      <w:pPr>
        <w:pStyle w:val="Zkladntext"/>
        <w:numPr>
          <w:ilvl w:val="0"/>
          <w:numId w:val="16"/>
        </w:numPr>
        <w:shd w:val="clear" w:color="auto" w:fill="auto"/>
        <w:spacing w:after="120"/>
        <w:ind w:left="714" w:right="-17" w:hanging="357"/>
        <w:jc w:val="both"/>
      </w:pPr>
      <w:r w:rsidRPr="002147A4">
        <w:rPr>
          <w:color w:val="000000"/>
        </w:rPr>
        <w:t>Smluvní strany se dohodly, že místem uskutečnění dodávky je podle položky INCOTERMS 2000 D</w:t>
      </w:r>
      <w:r w:rsidR="00895A38" w:rsidRPr="002147A4">
        <w:rPr>
          <w:color w:val="000000"/>
        </w:rPr>
        <w:t xml:space="preserve">DP, výrobní areál </w:t>
      </w:r>
      <w:r w:rsidR="00895A38" w:rsidRPr="002147A4">
        <w:t xml:space="preserve">kupujícího </w:t>
      </w:r>
      <w:r w:rsidR="00AE10BF" w:rsidRPr="002147A4">
        <w:t>na</w:t>
      </w:r>
      <w:r w:rsidR="00895A38" w:rsidRPr="002147A4">
        <w:t xml:space="preserve"> adrese </w:t>
      </w:r>
      <w:proofErr w:type="spellStart"/>
      <w:r w:rsidR="00895A38" w:rsidRPr="002147A4">
        <w:t>Bořiny</w:t>
      </w:r>
      <w:proofErr w:type="spellEnd"/>
      <w:r w:rsidR="00895A38" w:rsidRPr="002147A4">
        <w:t xml:space="preserve"> 1145, 572 01 Polička</w:t>
      </w:r>
      <w:r w:rsidR="00073D3F">
        <w:t>.</w:t>
      </w:r>
      <w:r w:rsidRPr="002147A4">
        <w:t xml:space="preserve"> </w:t>
      </w:r>
    </w:p>
    <w:p w:rsidR="005A6451" w:rsidRPr="00D41E81" w:rsidRDefault="005A6451" w:rsidP="00466C1B">
      <w:pPr>
        <w:pStyle w:val="Zkladntext"/>
        <w:numPr>
          <w:ilvl w:val="0"/>
          <w:numId w:val="16"/>
        </w:numPr>
        <w:shd w:val="clear" w:color="auto" w:fill="auto"/>
        <w:spacing w:after="120"/>
        <w:ind w:left="714" w:right="40" w:hanging="357"/>
        <w:jc w:val="both"/>
      </w:pPr>
      <w:r w:rsidRPr="00D41E81">
        <w:t>Smluvní strany se zavazují poskytnout si v souvislos</w:t>
      </w:r>
      <w:r w:rsidR="00A76647">
        <w:t>ti s uskutečněním dodávky strojů</w:t>
      </w:r>
      <w:r w:rsidRPr="00D41E81">
        <w:t xml:space="preserve"> podle této smlouvy a bez zbytečného odkladu vzájemnou součinnost, zejména pak v souvislosti s vyřízením celních a jiných dovozních formalit. Smluvní strany se dále zavazují poskytnout si bez zbytečného odkladu veškeré informace, které jsou důležité pro uskutečnění dodávky. </w:t>
      </w:r>
    </w:p>
    <w:p w:rsidR="005A6451" w:rsidRPr="00131C62" w:rsidRDefault="005A6451" w:rsidP="005A6451">
      <w:pPr>
        <w:pStyle w:val="Zkladntext"/>
        <w:shd w:val="clear" w:color="auto" w:fill="auto"/>
        <w:ind w:right="40" w:firstLine="0"/>
        <w:jc w:val="both"/>
        <w:rPr>
          <w:color w:val="000000"/>
        </w:rPr>
      </w:pPr>
    </w:p>
    <w:p w:rsidR="00895A38" w:rsidRPr="002147A4" w:rsidRDefault="00895A38" w:rsidP="00895A38">
      <w:pPr>
        <w:pStyle w:val="Zkladntext"/>
        <w:shd w:val="clear" w:color="auto" w:fill="auto"/>
        <w:ind w:left="40" w:right="40" w:firstLine="0"/>
        <w:jc w:val="both"/>
      </w:pPr>
    </w:p>
    <w:p w:rsidR="00AE10BF" w:rsidRPr="002147A4" w:rsidRDefault="00AE10BF" w:rsidP="00895A38">
      <w:pPr>
        <w:pStyle w:val="Zkladntext"/>
        <w:shd w:val="clear" w:color="auto" w:fill="auto"/>
        <w:ind w:left="40" w:right="40" w:firstLine="0"/>
        <w:jc w:val="both"/>
      </w:pPr>
    </w:p>
    <w:p w:rsidR="00EB2480" w:rsidRPr="002147A4" w:rsidRDefault="00EB2480" w:rsidP="00466C1B">
      <w:pPr>
        <w:pStyle w:val="Nadpis21"/>
        <w:keepNext/>
        <w:keepLines/>
        <w:numPr>
          <w:ilvl w:val="0"/>
          <w:numId w:val="1"/>
        </w:numPr>
        <w:shd w:val="clear" w:color="auto" w:fill="auto"/>
        <w:tabs>
          <w:tab w:val="left" w:pos="1065"/>
        </w:tabs>
        <w:spacing w:before="0" w:after="281" w:line="260" w:lineRule="exact"/>
        <w:ind w:left="40"/>
        <w:jc w:val="center"/>
      </w:pPr>
      <w:bookmarkStart w:id="12" w:name="bookmark12"/>
      <w:r w:rsidRPr="002147A4">
        <w:rPr>
          <w:rStyle w:val="Nadpis20"/>
          <w:b/>
          <w:bCs/>
          <w:color w:val="000000"/>
        </w:rPr>
        <w:lastRenderedPageBreak/>
        <w:t>ZÁRUKA</w:t>
      </w:r>
      <w:bookmarkEnd w:id="12"/>
    </w:p>
    <w:p w:rsidR="007D7EA2" w:rsidRPr="002147A4" w:rsidRDefault="007D7EA2" w:rsidP="00466C1B">
      <w:pPr>
        <w:pStyle w:val="Zkladntext"/>
        <w:numPr>
          <w:ilvl w:val="0"/>
          <w:numId w:val="17"/>
        </w:numPr>
        <w:shd w:val="clear" w:color="auto" w:fill="auto"/>
        <w:spacing w:after="120"/>
        <w:ind w:left="714" w:right="-17" w:hanging="357"/>
        <w:jc w:val="both"/>
      </w:pPr>
      <w:r w:rsidRPr="002147A4">
        <w:t>Prodávající odpovídá za vad</w:t>
      </w:r>
      <w:r w:rsidR="00A76647">
        <w:t>y, které mají</w:t>
      </w:r>
      <w:r w:rsidRPr="002147A4">
        <w:t xml:space="preserve"> </w:t>
      </w:r>
      <w:r w:rsidR="00073D3F">
        <w:t>soubory ná</w:t>
      </w:r>
      <w:r w:rsidRPr="002147A4">
        <w:t>stroj</w:t>
      </w:r>
      <w:r w:rsidR="00073D3F">
        <w:t>ů</w:t>
      </w:r>
      <w:r w:rsidRPr="002147A4">
        <w:t xml:space="preserve"> v okamžiku, kdy přechází nebezpečí škody na zboží na kupujícího, i když se vada stane zjevnou až po této době. </w:t>
      </w:r>
    </w:p>
    <w:p w:rsidR="00EB2480" w:rsidRPr="002147A4" w:rsidRDefault="004B0956" w:rsidP="00466C1B">
      <w:pPr>
        <w:pStyle w:val="Nadpis21"/>
        <w:keepNext/>
        <w:keepLines/>
        <w:shd w:val="clear" w:color="auto" w:fill="auto"/>
        <w:spacing w:before="0" w:after="174" w:line="340" w:lineRule="exact"/>
        <w:ind w:left="60"/>
        <w:jc w:val="center"/>
      </w:pPr>
      <w:bookmarkStart w:id="13" w:name="bookmark13"/>
      <w:r w:rsidRPr="002147A4">
        <w:rPr>
          <w:rStyle w:val="Nadpis217pt"/>
          <w:b/>
          <w:bCs/>
          <w:color w:val="000000"/>
          <w:sz w:val="26"/>
          <w:szCs w:val="26"/>
        </w:rPr>
        <w:t>VIII</w:t>
      </w:r>
      <w:r w:rsidR="00EB2480" w:rsidRPr="002147A4">
        <w:rPr>
          <w:rStyle w:val="Nadpis217pt"/>
          <w:b/>
          <w:bCs/>
          <w:color w:val="000000"/>
          <w:sz w:val="26"/>
          <w:szCs w:val="26"/>
        </w:rPr>
        <w:t xml:space="preserve">. </w:t>
      </w:r>
      <w:r w:rsidR="00EB2480" w:rsidRPr="002147A4">
        <w:rPr>
          <w:rStyle w:val="Nadpis20"/>
          <w:b/>
          <w:bCs/>
          <w:color w:val="000000"/>
        </w:rPr>
        <w:t>DOKUMENTACE</w:t>
      </w:r>
      <w:bookmarkEnd w:id="13"/>
    </w:p>
    <w:p w:rsidR="00EB2480" w:rsidRPr="002147A4" w:rsidRDefault="00A27F12">
      <w:pPr>
        <w:pStyle w:val="Zkladntext"/>
        <w:shd w:val="clear" w:color="auto" w:fill="auto"/>
        <w:spacing w:line="220" w:lineRule="exact"/>
        <w:ind w:left="60" w:firstLine="0"/>
        <w:jc w:val="both"/>
      </w:pPr>
      <w:r>
        <w:t>Nedílnou součástí dodávky strojů</w:t>
      </w:r>
      <w:r w:rsidR="00332383" w:rsidRPr="002147A4">
        <w:t xml:space="preserve"> je předání </w:t>
      </w:r>
      <w:r w:rsidR="00073D3F">
        <w:t>dodacího listu s uvedeným seznamem předávaných položek v každém ze souborů nástrojů.</w:t>
      </w:r>
    </w:p>
    <w:p w:rsidR="00D01403" w:rsidRPr="002147A4" w:rsidRDefault="00D01403">
      <w:pPr>
        <w:pStyle w:val="Zkladntext"/>
        <w:shd w:val="clear" w:color="auto" w:fill="auto"/>
        <w:spacing w:line="220" w:lineRule="exact"/>
        <w:ind w:left="60" w:firstLine="0"/>
        <w:jc w:val="both"/>
      </w:pPr>
    </w:p>
    <w:p w:rsidR="00D01403" w:rsidRPr="002147A4" w:rsidRDefault="00D01403" w:rsidP="00D01403">
      <w:pPr>
        <w:pStyle w:val="Zkladntext"/>
        <w:shd w:val="clear" w:color="auto" w:fill="auto"/>
        <w:tabs>
          <w:tab w:val="left" w:pos="1770"/>
        </w:tabs>
        <w:spacing w:after="251"/>
        <w:ind w:left="1320" w:right="2517" w:firstLine="0"/>
      </w:pPr>
    </w:p>
    <w:p w:rsidR="00EB2480" w:rsidRPr="002147A4" w:rsidRDefault="00EB2480" w:rsidP="00A55AB4">
      <w:pPr>
        <w:pStyle w:val="Nadpis21"/>
        <w:keepNext/>
        <w:keepLines/>
        <w:shd w:val="clear" w:color="auto" w:fill="auto"/>
        <w:spacing w:before="0" w:after="161" w:line="260" w:lineRule="exact"/>
        <w:ind w:left="60"/>
        <w:jc w:val="center"/>
      </w:pPr>
      <w:bookmarkStart w:id="14" w:name="bookmark14"/>
      <w:r w:rsidRPr="002147A4">
        <w:rPr>
          <w:rStyle w:val="Nadpis20"/>
          <w:b/>
          <w:bCs/>
          <w:color w:val="000000"/>
        </w:rPr>
        <w:t>IX. ZAJIŠTĚNÍ ZÁVAZKU</w:t>
      </w:r>
      <w:bookmarkEnd w:id="14"/>
    </w:p>
    <w:p w:rsidR="00A55AB4" w:rsidRPr="009577F6" w:rsidRDefault="00EB2480" w:rsidP="00972788">
      <w:pPr>
        <w:pStyle w:val="Zkladntext"/>
        <w:numPr>
          <w:ilvl w:val="0"/>
          <w:numId w:val="19"/>
        </w:numPr>
        <w:shd w:val="clear" w:color="auto" w:fill="auto"/>
        <w:spacing w:after="120" w:line="278" w:lineRule="exact"/>
        <w:ind w:right="20"/>
        <w:jc w:val="both"/>
      </w:pPr>
      <w:r w:rsidRPr="00AD7669">
        <w:t xml:space="preserve">Při nesplnění termínu předání </w:t>
      </w:r>
      <w:r w:rsidR="00073D3F">
        <w:t>souboru(ů)</w:t>
      </w:r>
      <w:r w:rsidR="007928FB" w:rsidRPr="00AD7669">
        <w:t xml:space="preserve"> </w:t>
      </w:r>
      <w:r w:rsidR="00073D3F">
        <w:t>ná</w:t>
      </w:r>
      <w:r w:rsidR="007928FB" w:rsidRPr="00AD7669">
        <w:t>strojů</w:t>
      </w:r>
      <w:r w:rsidRPr="00AD7669">
        <w:t xml:space="preserve"> kupujícímu nejpozdě</w:t>
      </w:r>
      <w:r w:rsidR="00AE10BF" w:rsidRPr="00AD7669">
        <w:t xml:space="preserve">ji do </w:t>
      </w:r>
      <w:r w:rsidR="00073D3F">
        <w:t>data vyplývajícího z článku IV</w:t>
      </w:r>
      <w:r w:rsidR="006F16C4" w:rsidRPr="00AD7669">
        <w:t xml:space="preserve"> </w:t>
      </w:r>
      <w:r w:rsidRPr="00AD7669">
        <w:t>z důvodů na straně</w:t>
      </w:r>
      <w:r w:rsidR="00F66F6A" w:rsidRPr="00AD7669">
        <w:t xml:space="preserve"> prodávajícího</w:t>
      </w:r>
      <w:r w:rsidRPr="00AD7669">
        <w:t>, posk</w:t>
      </w:r>
      <w:r w:rsidR="00AE10BF" w:rsidRPr="00AD7669">
        <w:t xml:space="preserve">ytne </w:t>
      </w:r>
      <w:r w:rsidR="00F66F6A" w:rsidRPr="00AD7669">
        <w:t xml:space="preserve">prodávající </w:t>
      </w:r>
      <w:r w:rsidR="00AE10BF" w:rsidRPr="00AD7669">
        <w:t xml:space="preserve">kupujícímu </w:t>
      </w:r>
      <w:r w:rsidR="009577F6" w:rsidRPr="00AD7669">
        <w:t xml:space="preserve">smluvní pokutu </w:t>
      </w:r>
      <w:r w:rsidR="00AE10BF" w:rsidRPr="00AD7669">
        <w:t>ve výši 0</w:t>
      </w:r>
      <w:r w:rsidRPr="00AD7669">
        <w:t xml:space="preserve">,05 </w:t>
      </w:r>
      <w:r w:rsidRPr="00AD7669">
        <w:rPr>
          <w:rStyle w:val="ZkladntextTun1"/>
        </w:rPr>
        <w:t>%</w:t>
      </w:r>
      <w:r w:rsidRPr="00AD7669">
        <w:t xml:space="preserve"> z</w:t>
      </w:r>
      <w:r w:rsidR="00F66F6A" w:rsidRPr="00AD7669">
        <w:t xml:space="preserve"> celkové </w:t>
      </w:r>
      <w:r w:rsidRPr="00AD7669">
        <w:t xml:space="preserve">kupní ceny </w:t>
      </w:r>
      <w:r w:rsidR="00073D3F">
        <w:t>každého nekompletního souboru ná</w:t>
      </w:r>
      <w:r w:rsidRPr="00AD7669">
        <w:t>stroj</w:t>
      </w:r>
      <w:r w:rsidR="00073D3F">
        <w:t>ů</w:t>
      </w:r>
      <w:r w:rsidR="007928FB" w:rsidRPr="00AD7669">
        <w:t xml:space="preserve"> bez DPH</w:t>
      </w:r>
      <w:r w:rsidRPr="00AD7669">
        <w:t xml:space="preserve"> </w:t>
      </w:r>
      <w:r w:rsidR="00F66F6A" w:rsidRPr="00AD7669">
        <w:t>dle článku III. odst. 3</w:t>
      </w:r>
      <w:r w:rsidR="009577F6" w:rsidRPr="00AD7669">
        <w:t>.</w:t>
      </w:r>
      <w:r w:rsidR="00F66F6A" w:rsidRPr="00AD7669">
        <w:t xml:space="preserve"> této smlouvy </w:t>
      </w:r>
      <w:r w:rsidRPr="00AD7669">
        <w:t>za každý</w:t>
      </w:r>
      <w:r w:rsidR="00733FFE" w:rsidRPr="00AD7669">
        <w:t xml:space="preserve"> započatý</w:t>
      </w:r>
      <w:r w:rsidR="007928FB" w:rsidRPr="00AD7669">
        <w:t xml:space="preserve"> den prodlení</w:t>
      </w:r>
      <w:r w:rsidRPr="00AD7669">
        <w:t xml:space="preserve">. </w:t>
      </w:r>
    </w:p>
    <w:p w:rsidR="001C6842" w:rsidRPr="001C6842" w:rsidRDefault="00EB2480" w:rsidP="001C6842">
      <w:pPr>
        <w:pStyle w:val="Zkladntext"/>
        <w:numPr>
          <w:ilvl w:val="0"/>
          <w:numId w:val="19"/>
        </w:numPr>
        <w:shd w:val="clear" w:color="auto" w:fill="auto"/>
        <w:spacing w:after="120"/>
        <w:ind w:right="40"/>
        <w:jc w:val="both"/>
      </w:pPr>
      <w:r w:rsidRPr="00D41E81">
        <w:t xml:space="preserve">V případě neuhrazení záloh a splátek, splatných dle platebních podmínek dle platebního kalendáře prodávajícímu, má prodávající právo uplatnit </w:t>
      </w:r>
      <w:r w:rsidR="00DA54A7">
        <w:t xml:space="preserve">úrok z prodlení </w:t>
      </w:r>
      <w:r w:rsidRPr="00D41E81">
        <w:t xml:space="preserve">za nedodržení termínu splatnosti plateb ve výši 0,05 % </w:t>
      </w:r>
      <w:r w:rsidR="00F66F6A">
        <w:t xml:space="preserve">z dlužné částky </w:t>
      </w:r>
      <w:r w:rsidRPr="00D41E81">
        <w:t xml:space="preserve">za každý den prodlení platby. </w:t>
      </w:r>
    </w:p>
    <w:p w:rsidR="0079000D" w:rsidRPr="00A654A2" w:rsidRDefault="0079000D" w:rsidP="0079000D">
      <w:pPr>
        <w:pStyle w:val="Zkladntext"/>
        <w:numPr>
          <w:ilvl w:val="0"/>
          <w:numId w:val="19"/>
        </w:numPr>
        <w:shd w:val="clear" w:color="auto" w:fill="auto"/>
        <w:suppressAutoHyphens/>
        <w:spacing w:after="120"/>
        <w:ind w:right="40"/>
        <w:jc w:val="both"/>
      </w:pPr>
      <w:r w:rsidRPr="00A654A2">
        <w:t xml:space="preserve">Smluvní pokuty jsou splatné do 15 dnů od jejich vyúčtování poškozenou smluvní stranou. </w:t>
      </w:r>
      <w:r w:rsidR="004A0CD7">
        <w:t xml:space="preserve">Vedle smluvní pokuty má poškozená strana právo na náhradu </w:t>
      </w:r>
      <w:r w:rsidR="004A0CD7" w:rsidRPr="00D41E81">
        <w:rPr>
          <w:color w:val="000000"/>
        </w:rPr>
        <w:t>všech vzniklých nároků, nákladů a škod</w:t>
      </w:r>
      <w:r w:rsidR="004A0CD7">
        <w:rPr>
          <w:color w:val="000000"/>
        </w:rPr>
        <w:t>.</w:t>
      </w:r>
    </w:p>
    <w:p w:rsidR="00AE10BF" w:rsidRPr="00131C62" w:rsidRDefault="00AE10BF" w:rsidP="00AE10BF">
      <w:pPr>
        <w:pStyle w:val="Zkladntext"/>
        <w:shd w:val="clear" w:color="auto" w:fill="auto"/>
        <w:spacing w:after="120"/>
        <w:ind w:left="720" w:right="40" w:firstLine="0"/>
        <w:jc w:val="both"/>
        <w:rPr>
          <w:strike/>
          <w:color w:val="FF0000"/>
        </w:rPr>
      </w:pPr>
    </w:p>
    <w:p w:rsidR="00AE10BF" w:rsidRPr="002147A4" w:rsidRDefault="00AE10BF" w:rsidP="00AE10BF">
      <w:pPr>
        <w:pStyle w:val="Zkladntext"/>
        <w:shd w:val="clear" w:color="auto" w:fill="auto"/>
        <w:spacing w:after="120"/>
        <w:ind w:left="720" w:right="40" w:firstLine="0"/>
        <w:jc w:val="both"/>
      </w:pPr>
    </w:p>
    <w:p w:rsidR="00EB2480" w:rsidRPr="002147A4" w:rsidRDefault="005E6AA3" w:rsidP="007D076F">
      <w:pPr>
        <w:pStyle w:val="Nadpis21"/>
        <w:keepNext/>
        <w:keepLines/>
        <w:shd w:val="clear" w:color="auto" w:fill="auto"/>
        <w:spacing w:before="0" w:after="212" w:line="260" w:lineRule="exact"/>
        <w:ind w:left="20"/>
        <w:jc w:val="center"/>
      </w:pPr>
      <w:bookmarkStart w:id="15" w:name="bookmark15"/>
      <w:r w:rsidRPr="002147A4">
        <w:rPr>
          <w:rStyle w:val="Nadpis20"/>
          <w:b/>
          <w:bCs/>
          <w:color w:val="000000"/>
        </w:rPr>
        <w:t>X</w:t>
      </w:r>
      <w:r w:rsidR="00EB2480" w:rsidRPr="002147A4">
        <w:rPr>
          <w:rStyle w:val="Nadpis20"/>
          <w:b/>
          <w:bCs/>
          <w:color w:val="000000"/>
        </w:rPr>
        <w:t>. ZÁVĚREČNÁ USTANOVENÍ</w:t>
      </w:r>
      <w:bookmarkEnd w:id="15"/>
    </w:p>
    <w:p w:rsidR="001F0099" w:rsidRPr="002147A4" w:rsidRDefault="001F0099" w:rsidP="001A3C81">
      <w:pPr>
        <w:pStyle w:val="Zkladntext"/>
        <w:numPr>
          <w:ilvl w:val="0"/>
          <w:numId w:val="18"/>
        </w:numPr>
        <w:shd w:val="clear" w:color="auto" w:fill="auto"/>
        <w:spacing w:after="120"/>
        <w:ind w:right="40"/>
        <w:jc w:val="both"/>
      </w:pPr>
      <w:r w:rsidRPr="002147A4">
        <w:t>Prodávající čestně prohlašuje, že respektuje veškeré požadavky kupujícího stanove</w:t>
      </w:r>
      <w:r w:rsidR="00EA0950">
        <w:t>né v zadávací dokumentaci</w:t>
      </w:r>
      <w:r w:rsidR="00CB2639">
        <w:t xml:space="preserve"> „</w:t>
      </w:r>
      <w:r w:rsidR="00AB15AB">
        <w:t>Zadávací dokumentace pro výběr dodavatele nástrojového vybavení 2ks CNC obráběcích center</w:t>
      </w:r>
      <w:r w:rsidR="00CB2639">
        <w:t>“</w:t>
      </w:r>
      <w:r w:rsidRPr="002147A4">
        <w:t>, nečiní k nim žádné výhrady a považuje je za závazné. V případě, že by jakékoliv údaje uvedené v nabídce, která je přílohou této smlouvy, byly v rozporu s požadavky kupujícího uvedenými v zadávací dokumentaci, vždy mají přednost požadavky kupujícího.</w:t>
      </w:r>
    </w:p>
    <w:p w:rsidR="000034A3" w:rsidRDefault="000034A3" w:rsidP="00972788">
      <w:pPr>
        <w:pStyle w:val="Zkladntext"/>
        <w:numPr>
          <w:ilvl w:val="0"/>
          <w:numId w:val="18"/>
        </w:numPr>
        <w:spacing w:after="120"/>
        <w:jc w:val="both"/>
      </w:pPr>
      <w:r w:rsidRPr="002147A4">
        <w:t xml:space="preserve">Vztahy touto smlouvou zvlášť neupravené se řídí ustanoveními </w:t>
      </w:r>
      <w:r w:rsidR="00791472">
        <w:t>občanského zákoníku</w:t>
      </w:r>
      <w:r w:rsidRPr="00D41E81">
        <w:t>. Smlouva může být měněna nebo doplňována pouze písemnými dodatky, akceptovanými oběma smluvními stranami.</w:t>
      </w:r>
    </w:p>
    <w:p w:rsidR="00DB4DDF" w:rsidRPr="00C27E20" w:rsidRDefault="00DB4DDF" w:rsidP="00972788">
      <w:pPr>
        <w:pStyle w:val="Zkladntext"/>
        <w:numPr>
          <w:ilvl w:val="0"/>
          <w:numId w:val="18"/>
        </w:numPr>
        <w:spacing w:after="120"/>
        <w:jc w:val="both"/>
      </w:pPr>
      <w:r>
        <w:t xml:space="preserve">Prodávající </w:t>
      </w:r>
      <w:r w:rsidRPr="00DB4DDF">
        <w:t>souhlasí se zveřejněním celého zněn</w:t>
      </w:r>
      <w:r>
        <w:t xml:space="preserve">í smlouvy na webových stránkách kupujícího </w:t>
      </w:r>
      <w:r w:rsidRPr="00DB4DDF">
        <w:t xml:space="preserve">a na </w:t>
      </w:r>
      <w:r w:rsidRPr="00C27E20">
        <w:t>jiných místech, bude-li k tomu kupující povinován.</w:t>
      </w:r>
    </w:p>
    <w:p w:rsidR="00FF4A97" w:rsidRPr="00C27E20" w:rsidRDefault="000034A3" w:rsidP="00972788">
      <w:pPr>
        <w:pStyle w:val="Zkladntext"/>
        <w:numPr>
          <w:ilvl w:val="0"/>
          <w:numId w:val="18"/>
        </w:numPr>
        <w:shd w:val="clear" w:color="auto" w:fill="auto"/>
        <w:spacing w:after="120" w:line="278" w:lineRule="exact"/>
        <w:jc w:val="both"/>
      </w:pPr>
      <w:r w:rsidRPr="00C27E20">
        <w:t xml:space="preserve">Pro případné spory vzešlé z této smlouvy je místně příslušný soud, v jehož obvodu je sídlo </w:t>
      </w:r>
      <w:r w:rsidR="00D07172" w:rsidRPr="00C27E20">
        <w:t>kupujícího</w:t>
      </w:r>
      <w:r w:rsidRPr="00C27E20">
        <w:t>. Rozhodným právem pro účely smlouvy je české právo a smlouva v českém jazyce.</w:t>
      </w:r>
    </w:p>
    <w:p w:rsidR="00FF4A97" w:rsidRPr="00C27E20" w:rsidRDefault="00FF4A97" w:rsidP="00972788">
      <w:pPr>
        <w:pStyle w:val="Zkladntext"/>
        <w:numPr>
          <w:ilvl w:val="0"/>
          <w:numId w:val="18"/>
        </w:numPr>
        <w:spacing w:after="120"/>
        <w:jc w:val="both"/>
      </w:pPr>
      <w:r w:rsidRPr="00C27E20">
        <w:t>Smluvní strany nejsou oprávněny postoupit svá práva a povinnosti vyplývající z této smlouvy či práva a povinností s touto smlouvou související bez předchozího písemného souhlasu druhé smluvní strany</w:t>
      </w:r>
      <w:r w:rsidR="001822B8" w:rsidRPr="00C27E20">
        <w:t>.</w:t>
      </w:r>
    </w:p>
    <w:p w:rsidR="00D07172" w:rsidRPr="00C27E20" w:rsidRDefault="00D07172" w:rsidP="00972788">
      <w:pPr>
        <w:pStyle w:val="Zkladntext"/>
        <w:numPr>
          <w:ilvl w:val="0"/>
          <w:numId w:val="18"/>
        </w:numPr>
        <w:spacing w:after="120"/>
        <w:jc w:val="both"/>
      </w:pPr>
      <w:r w:rsidRPr="00C27E20">
        <w:t>Prodávající tímto prohlašuje, že na sebe přebírá nebezpečí změny okolností po uzavření této smlouvy ve smyslu ustanovení §§ 1765 a 1766 občanského zákoníku.</w:t>
      </w:r>
    </w:p>
    <w:p w:rsidR="00FF4A97" w:rsidRPr="002147A4" w:rsidRDefault="00FF4A97" w:rsidP="00972788">
      <w:pPr>
        <w:pStyle w:val="Zkladntext"/>
        <w:numPr>
          <w:ilvl w:val="0"/>
          <w:numId w:val="18"/>
        </w:numPr>
        <w:spacing w:after="120"/>
        <w:jc w:val="both"/>
      </w:pPr>
      <w:r w:rsidRPr="00C27E20">
        <w:t xml:space="preserve">Smluvní strany výslovně prohlašují, že tato Smlouva nevyvolává právní následky plynoucí ze zvyklostí a zavedené praxe smluvních stran ve smyslu § 545 občanského zákoníku, a že v souladu </w:t>
      </w:r>
      <w:r w:rsidRPr="002147A4">
        <w:t>s § 558 odst. 2 občanského zákoníku si smluvní strany sjednávají a výslovně prohlašují, že se nepřihlíží k obchodním zvyklostem zachovávaným obecně, anebo v daném odvětví.</w:t>
      </w:r>
    </w:p>
    <w:p w:rsidR="00EB2480" w:rsidRPr="002147A4" w:rsidRDefault="00EB2480" w:rsidP="00972788">
      <w:pPr>
        <w:pStyle w:val="Zkladntext"/>
        <w:numPr>
          <w:ilvl w:val="0"/>
          <w:numId w:val="18"/>
        </w:numPr>
        <w:shd w:val="clear" w:color="auto" w:fill="auto"/>
        <w:spacing w:after="120" w:line="278" w:lineRule="exact"/>
        <w:jc w:val="both"/>
      </w:pPr>
      <w:r w:rsidRPr="002147A4">
        <w:t>Tato smlouva nabývá účinnosti dnem jejího podpisu oběma smluvními stranami.</w:t>
      </w:r>
    </w:p>
    <w:p w:rsidR="00EB2480" w:rsidRPr="002147A4" w:rsidRDefault="00EB2480" w:rsidP="00972788">
      <w:pPr>
        <w:pStyle w:val="Zkladntext"/>
        <w:numPr>
          <w:ilvl w:val="0"/>
          <w:numId w:val="18"/>
        </w:numPr>
        <w:shd w:val="clear" w:color="auto" w:fill="auto"/>
        <w:spacing w:after="120" w:line="288" w:lineRule="exact"/>
        <w:ind w:right="20"/>
        <w:jc w:val="both"/>
      </w:pPr>
      <w:r w:rsidRPr="002147A4">
        <w:lastRenderedPageBreak/>
        <w:t>Tato smlouva je vyhotovena ve dvou vyhotoveních</w:t>
      </w:r>
      <w:r w:rsidR="00972788" w:rsidRPr="002147A4">
        <w:t>,</w:t>
      </w:r>
      <w:r w:rsidRPr="002147A4">
        <w:t xml:space="preserve"> z nichž každá ze smluvních stran obdrží po jednom vyhotovení.</w:t>
      </w:r>
    </w:p>
    <w:p w:rsidR="00972788" w:rsidRPr="002147A4" w:rsidRDefault="00972788" w:rsidP="00972788">
      <w:pPr>
        <w:pStyle w:val="Zkladntext"/>
        <w:shd w:val="clear" w:color="auto" w:fill="auto"/>
        <w:spacing w:after="120" w:line="288" w:lineRule="exact"/>
        <w:ind w:left="720" w:right="20" w:firstLine="0"/>
        <w:jc w:val="both"/>
      </w:pPr>
    </w:p>
    <w:p w:rsidR="004C4E45" w:rsidRPr="002147A4" w:rsidRDefault="004C4E45" w:rsidP="004C4E45">
      <w:pPr>
        <w:pStyle w:val="Zkladntext"/>
        <w:shd w:val="clear" w:color="auto" w:fill="auto"/>
        <w:spacing w:after="120" w:line="288" w:lineRule="exact"/>
        <w:ind w:left="720" w:right="20" w:firstLine="0"/>
        <w:jc w:val="both"/>
      </w:pPr>
    </w:p>
    <w:p w:rsidR="004C4E45" w:rsidRDefault="004C4E45" w:rsidP="004C4E45">
      <w:pPr>
        <w:pStyle w:val="Zkladntext"/>
        <w:shd w:val="clear" w:color="auto" w:fill="auto"/>
        <w:spacing w:after="347" w:line="278" w:lineRule="exact"/>
        <w:ind w:left="23" w:right="1077" w:firstLine="0"/>
        <w:rPr>
          <w:rStyle w:val="Zkladntext20"/>
          <w:b w:val="0"/>
          <w:bCs w:val="0"/>
          <w:color w:val="000000"/>
        </w:rPr>
      </w:pPr>
      <w:r w:rsidRPr="002147A4">
        <w:rPr>
          <w:color w:val="000000"/>
        </w:rPr>
        <w:t xml:space="preserve">Příloha č. l. Nabídka </w:t>
      </w:r>
      <w:r>
        <w:rPr>
          <w:rStyle w:val="Zkladntext20"/>
          <w:b w:val="0"/>
          <w:bCs w:val="0"/>
          <w:color w:val="000000"/>
        </w:rPr>
        <w:t>prodávajícího č.</w:t>
      </w:r>
      <w:r w:rsidR="00C83C92">
        <w:rPr>
          <w:rStyle w:val="Zkladntext20"/>
          <w:b w:val="0"/>
          <w:bCs w:val="0"/>
          <w:color w:val="000000"/>
        </w:rPr>
        <w:t xml:space="preserve"> </w:t>
      </w:r>
      <w:r w:rsidR="00C83C92" w:rsidRPr="00C83C92">
        <w:rPr>
          <w:rStyle w:val="Zkladntext20"/>
          <w:b w:val="0"/>
          <w:bCs w:val="0"/>
          <w:color w:val="000000"/>
          <w:highlight w:val="yellow"/>
        </w:rPr>
        <w:t>…………….</w:t>
      </w:r>
    </w:p>
    <w:p w:rsidR="004C4E45" w:rsidRPr="002147A4" w:rsidRDefault="004C4E45" w:rsidP="004C4E45">
      <w:pPr>
        <w:pStyle w:val="Zkladntext"/>
        <w:shd w:val="clear" w:color="auto" w:fill="auto"/>
        <w:spacing w:after="347" w:line="278" w:lineRule="exact"/>
        <w:ind w:left="20" w:right="6120" w:firstLine="0"/>
        <w:rPr>
          <w:rStyle w:val="Zkladntext20"/>
          <w:b w:val="0"/>
          <w:bCs w:val="0"/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spacing w:after="347" w:line="278" w:lineRule="exact"/>
        <w:ind w:left="20" w:right="6120" w:firstLine="0"/>
        <w:rPr>
          <w:color w:val="000000"/>
        </w:rPr>
      </w:pPr>
      <w:r w:rsidRPr="002147A4">
        <w:rPr>
          <w:color w:val="000000"/>
        </w:rPr>
        <w:t xml:space="preserve">V </w:t>
      </w:r>
      <w:r w:rsidRPr="00AB15AB">
        <w:rPr>
          <w:color w:val="000000"/>
          <w:highlight w:val="yellow"/>
        </w:rPr>
        <w:t>………………..</w:t>
      </w:r>
      <w:r>
        <w:rPr>
          <w:color w:val="000000"/>
        </w:rPr>
        <w:t xml:space="preserve"> dne </w:t>
      </w:r>
      <w:r w:rsidRPr="00AB15AB">
        <w:rPr>
          <w:color w:val="000000"/>
          <w:highlight w:val="yellow"/>
        </w:rPr>
        <w:t>……………</w:t>
      </w:r>
    </w:p>
    <w:p w:rsidR="004C4E45" w:rsidRPr="002147A4" w:rsidRDefault="004C4E45" w:rsidP="004C4E45">
      <w:pPr>
        <w:pStyle w:val="Zkladntext"/>
        <w:shd w:val="clear" w:color="auto" w:fill="auto"/>
        <w:spacing w:after="347" w:line="278" w:lineRule="exact"/>
        <w:ind w:left="20" w:right="6120" w:firstLine="0"/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0" w:firstLine="0"/>
        <w:jc w:val="both"/>
        <w:rPr>
          <w:color w:val="000000"/>
        </w:rPr>
      </w:pPr>
      <w:r w:rsidRPr="002147A4">
        <w:rPr>
          <w:color w:val="000000"/>
        </w:rPr>
        <w:t>Prodávající:</w:t>
      </w:r>
      <w:r w:rsidR="00AB15AB">
        <w:rPr>
          <w:color w:val="000000"/>
        </w:rPr>
        <w:t xml:space="preserve"> </w:t>
      </w:r>
      <w:r w:rsidRPr="00AB15AB">
        <w:rPr>
          <w:color w:val="000000"/>
          <w:highlight w:val="yellow"/>
        </w:rPr>
        <w:t>…………………</w:t>
      </w:r>
      <w:r w:rsidRPr="002147A4">
        <w:rPr>
          <w:color w:val="000000"/>
        </w:rPr>
        <w:tab/>
        <w:t>Kupující:</w:t>
      </w:r>
      <w:r w:rsidRPr="002147A4">
        <w:rPr>
          <w:color w:val="000000"/>
        </w:rPr>
        <w:tab/>
        <w:t>Poličské</w:t>
      </w:r>
      <w:r w:rsidRPr="002147A4">
        <w:rPr>
          <w:color w:val="000000"/>
        </w:rPr>
        <w:tab/>
        <w:t>strojírny</w:t>
      </w:r>
      <w:r w:rsidRPr="002147A4">
        <w:rPr>
          <w:color w:val="000000"/>
        </w:rPr>
        <w:tab/>
        <w:t>a.s.</w:t>
      </w: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0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4C4E45" w:rsidRPr="002147A4" w:rsidRDefault="004C4E45" w:rsidP="004C4E45">
      <w:pPr>
        <w:pStyle w:val="Zkladntext"/>
        <w:shd w:val="clear" w:color="auto" w:fill="auto"/>
        <w:tabs>
          <w:tab w:val="right" w:pos="5458"/>
          <w:tab w:val="center" w:pos="5934"/>
          <w:tab w:val="center" w:pos="6807"/>
          <w:tab w:val="right" w:pos="7561"/>
        </w:tabs>
        <w:spacing w:line="220" w:lineRule="exact"/>
        <w:ind w:left="23" w:firstLine="0"/>
        <w:jc w:val="both"/>
        <w:rPr>
          <w:color w:val="000000"/>
        </w:rPr>
      </w:pPr>
    </w:p>
    <w:p w:rsidR="00AB15AB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  <w:r>
        <w:rPr>
          <w:color w:val="000000"/>
        </w:rPr>
        <w:t>………………………..</w:t>
      </w:r>
      <w:r w:rsidRPr="002147A4">
        <w:rPr>
          <w:color w:val="000000"/>
        </w:rPr>
        <w:tab/>
      </w:r>
      <w:r w:rsidRPr="002147A4">
        <w:rPr>
          <w:color w:val="000000"/>
        </w:rPr>
        <w:tab/>
      </w:r>
      <w:r w:rsidRPr="002147A4">
        <w:rPr>
          <w:color w:val="000000"/>
        </w:rPr>
        <w:tab/>
      </w:r>
      <w:r w:rsidRPr="002147A4">
        <w:rPr>
          <w:color w:val="000000"/>
        </w:rPr>
        <w:tab/>
      </w:r>
      <w:r>
        <w:rPr>
          <w:color w:val="000000"/>
        </w:rPr>
        <w:t xml:space="preserve">      </w:t>
      </w:r>
      <w:r w:rsidR="00AB15AB">
        <w:rPr>
          <w:color w:val="000000"/>
        </w:rPr>
        <w:t>………………………………</w:t>
      </w:r>
    </w:p>
    <w:p w:rsidR="004C4E45" w:rsidRPr="002147A4" w:rsidRDefault="00AB15AB" w:rsidP="00AB15AB">
      <w:pPr>
        <w:pStyle w:val="Zkladntext"/>
        <w:shd w:val="clear" w:color="auto" w:fill="auto"/>
        <w:spacing w:line="220" w:lineRule="exact"/>
        <w:ind w:left="4343" w:firstLine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4C4E45" w:rsidRPr="002147A4">
        <w:rPr>
          <w:color w:val="000000"/>
        </w:rPr>
        <w:t xml:space="preserve">Ing. </w:t>
      </w:r>
      <w:r>
        <w:rPr>
          <w:color w:val="000000"/>
        </w:rPr>
        <w:t>Petr Němec, MBA</w:t>
      </w:r>
    </w:p>
    <w:p w:rsidR="004C4E45" w:rsidRDefault="00AB15AB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C4E45" w:rsidRPr="002147A4">
        <w:rPr>
          <w:color w:val="000000"/>
        </w:rPr>
        <w:tab/>
      </w:r>
      <w:r w:rsidR="004C4E45" w:rsidRPr="002147A4">
        <w:rPr>
          <w:color w:val="000000"/>
        </w:rPr>
        <w:tab/>
      </w:r>
      <w:r w:rsidR="004C4E45" w:rsidRPr="002147A4">
        <w:rPr>
          <w:color w:val="000000"/>
        </w:rPr>
        <w:tab/>
      </w:r>
      <w:r w:rsidR="004C4E45">
        <w:rPr>
          <w:color w:val="000000"/>
        </w:rPr>
        <w:t xml:space="preserve">      statutární ředitel</w:t>
      </w: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Default="004C4E45" w:rsidP="004C4E45">
      <w:pPr>
        <w:pStyle w:val="Zkladntext"/>
        <w:shd w:val="clear" w:color="auto" w:fill="auto"/>
        <w:spacing w:line="220" w:lineRule="exact"/>
        <w:ind w:left="23" w:firstLine="0"/>
        <w:jc w:val="both"/>
        <w:rPr>
          <w:color w:val="000000"/>
        </w:rPr>
      </w:pPr>
    </w:p>
    <w:p w:rsidR="004C4E45" w:rsidRPr="00D41E81" w:rsidRDefault="004C4E45" w:rsidP="004C4E45">
      <w:pPr>
        <w:rPr>
          <w:rFonts w:ascii="Times New Roman" w:hAnsi="Times New Roman" w:cs="Times New Roman"/>
          <w:color w:val="auto"/>
          <w:sz w:val="2"/>
          <w:szCs w:val="2"/>
        </w:rPr>
      </w:pPr>
      <w:r w:rsidRPr="00D41E81">
        <w:rPr>
          <w:rFonts w:ascii="Times New Roman" w:hAnsi="Times New Roman" w:cs="Times New Roman"/>
          <w:color w:val="auto"/>
          <w:sz w:val="2"/>
          <w:szCs w:val="2"/>
        </w:rPr>
        <w:tab/>
      </w:r>
      <w:r w:rsidRPr="00D41E81">
        <w:rPr>
          <w:rFonts w:ascii="Times New Roman" w:hAnsi="Times New Roman" w:cs="Times New Roman"/>
          <w:color w:val="auto"/>
          <w:sz w:val="2"/>
          <w:szCs w:val="2"/>
        </w:rPr>
        <w:tab/>
      </w:r>
    </w:p>
    <w:p w:rsidR="004C4E45" w:rsidRPr="00D41E81" w:rsidRDefault="004C4E45" w:rsidP="004C4E45">
      <w:pPr>
        <w:framePr w:h="2054" w:wrap="notBeside" w:vAnchor="text" w:hAnchor="page" w:x="1270" w:y="2257"/>
        <w:rPr>
          <w:rFonts w:ascii="Times New Roman" w:hAnsi="Times New Roman" w:cs="Times New Roman"/>
          <w:color w:val="auto"/>
          <w:sz w:val="2"/>
          <w:szCs w:val="2"/>
        </w:rPr>
      </w:pPr>
    </w:p>
    <w:p w:rsidR="004C4E45" w:rsidRPr="00D41E81" w:rsidRDefault="004C4E45" w:rsidP="004C4E45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4C4E45" w:rsidRPr="00D41E81" w:rsidRDefault="004C4E45" w:rsidP="004C4E45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8B0ACE" w:rsidRPr="00D41E81" w:rsidRDefault="008B0ACE" w:rsidP="004C4E45">
      <w:pPr>
        <w:pStyle w:val="Zkladntext"/>
        <w:shd w:val="clear" w:color="auto" w:fill="auto"/>
        <w:spacing w:after="347" w:line="278" w:lineRule="exact"/>
        <w:ind w:left="20" w:right="39" w:firstLine="0"/>
        <w:rPr>
          <w:sz w:val="2"/>
          <w:szCs w:val="2"/>
        </w:rPr>
      </w:pPr>
    </w:p>
    <w:sectPr w:rsidR="008B0ACE" w:rsidRPr="00D41E81">
      <w:footerReference w:type="default" r:id="rId7"/>
      <w:pgSz w:w="11909" w:h="16838"/>
      <w:pgMar w:top="1301" w:right="1245" w:bottom="1147" w:left="1269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67" w:rsidRDefault="006F0367">
      <w:r>
        <w:separator/>
      </w:r>
    </w:p>
  </w:endnote>
  <w:endnote w:type="continuationSeparator" w:id="0">
    <w:p w:rsidR="006F0367" w:rsidRDefault="006F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9BB" w:rsidRDefault="00C054C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6179820</wp:posOffset>
              </wp:positionH>
              <wp:positionV relativeFrom="page">
                <wp:posOffset>10165080</wp:posOffset>
              </wp:positionV>
              <wp:extent cx="377825" cy="131445"/>
              <wp:effectExtent l="0" t="190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9BB" w:rsidRDefault="003779BB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pt"/>
                              <w:color w:val="00000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27E20" w:rsidRPr="00C27E20">
                            <w:rPr>
                              <w:rStyle w:val="ZhlavneboZpat9pt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6pt;margin-top:800.4pt;width:29.7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" filled="f" stroked="f">
              <v:textbox style="mso-fit-shape-to-text:t" inset="0,0,0,0">
                <w:txbxContent>
                  <w:p w:rsidR="003779BB" w:rsidRDefault="003779BB">
                    <w:pPr>
                      <w:pStyle w:val="ZhlavneboZpat1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pt"/>
                        <w:color w:val="00000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27E20" w:rsidRPr="00C27E20">
                      <w:rPr>
                        <w:rStyle w:val="ZhlavneboZpat9pt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67" w:rsidRDefault="006F0367">
      <w:r>
        <w:separator/>
      </w:r>
    </w:p>
  </w:footnote>
  <w:footnote w:type="continuationSeparator" w:id="0">
    <w:p w:rsidR="006F0367" w:rsidRDefault="006F0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485CFB"/>
    <w:multiLevelType w:val="hybridMultilevel"/>
    <w:tmpl w:val="83BE70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261B1A"/>
    <w:multiLevelType w:val="hybridMultilevel"/>
    <w:tmpl w:val="B7245A5A"/>
    <w:lvl w:ilvl="0" w:tplc="0405001B">
      <w:start w:val="1"/>
      <w:numFmt w:val="lowerRoman"/>
      <w:lvlText w:val="%1."/>
      <w:lvlJc w:val="right"/>
      <w:pPr>
        <w:tabs>
          <w:tab w:val="num" w:pos="760"/>
        </w:tabs>
        <w:ind w:left="7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8" w15:restartNumberingAfterBreak="0">
    <w:nsid w:val="0C99715F"/>
    <w:multiLevelType w:val="hybridMultilevel"/>
    <w:tmpl w:val="15BE79D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271369"/>
    <w:multiLevelType w:val="hybridMultilevel"/>
    <w:tmpl w:val="C15A47D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00511A"/>
    <w:multiLevelType w:val="hybridMultilevel"/>
    <w:tmpl w:val="9740D62A"/>
    <w:lvl w:ilvl="0" w:tplc="91DC4FA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  <w:rPr>
        <w:rFonts w:cs="Times New Roman"/>
      </w:rPr>
    </w:lvl>
  </w:abstractNum>
  <w:abstractNum w:abstractNumId="11" w15:restartNumberingAfterBreak="0">
    <w:nsid w:val="1C005D00"/>
    <w:multiLevelType w:val="multilevel"/>
    <w:tmpl w:val="271E21C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8A04C1F"/>
    <w:multiLevelType w:val="hybridMultilevel"/>
    <w:tmpl w:val="F29E27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B82F39"/>
    <w:multiLevelType w:val="hybridMultilevel"/>
    <w:tmpl w:val="509E19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D903A2"/>
    <w:multiLevelType w:val="hybridMultilevel"/>
    <w:tmpl w:val="39F6E8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CB1C14"/>
    <w:multiLevelType w:val="hybridMultilevel"/>
    <w:tmpl w:val="AD5A08DE"/>
    <w:lvl w:ilvl="0" w:tplc="0405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5144545"/>
    <w:multiLevelType w:val="hybridMultilevel"/>
    <w:tmpl w:val="36E442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B4440F"/>
    <w:multiLevelType w:val="multilevel"/>
    <w:tmpl w:val="00449DB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4493669"/>
    <w:multiLevelType w:val="multilevel"/>
    <w:tmpl w:val="5532F636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A9410DF"/>
    <w:multiLevelType w:val="hybridMultilevel"/>
    <w:tmpl w:val="511E4BCE"/>
    <w:lvl w:ilvl="0" w:tplc="20B068FE">
      <w:start w:val="1"/>
      <w:numFmt w:val="lowerRoman"/>
      <w:lvlText w:val="(%1)"/>
      <w:lvlJc w:val="left"/>
      <w:pPr>
        <w:ind w:left="213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20" w15:restartNumberingAfterBreak="0">
    <w:nsid w:val="7D213EF7"/>
    <w:multiLevelType w:val="hybridMultilevel"/>
    <w:tmpl w:val="D622838A"/>
    <w:lvl w:ilvl="0" w:tplc="1C3C83F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7"/>
  </w:num>
  <w:num w:numId="6">
    <w:abstractNumId w:val="19"/>
  </w:num>
  <w:num w:numId="7">
    <w:abstractNumId w:val="7"/>
  </w:num>
  <w:num w:numId="8">
    <w:abstractNumId w:val="11"/>
  </w:num>
  <w:num w:numId="9">
    <w:abstractNumId w:val="18"/>
  </w:num>
  <w:num w:numId="10">
    <w:abstractNumId w:val="14"/>
  </w:num>
  <w:num w:numId="11">
    <w:abstractNumId w:val="20"/>
  </w:num>
  <w:num w:numId="12">
    <w:abstractNumId w:val="9"/>
  </w:num>
  <w:num w:numId="13">
    <w:abstractNumId w:val="10"/>
  </w:num>
  <w:num w:numId="14">
    <w:abstractNumId w:val="13"/>
  </w:num>
  <w:num w:numId="15">
    <w:abstractNumId w:val="15"/>
  </w:num>
  <w:num w:numId="16">
    <w:abstractNumId w:val="6"/>
  </w:num>
  <w:num w:numId="17">
    <w:abstractNumId w:val="12"/>
  </w:num>
  <w:num w:numId="18">
    <w:abstractNumId w:val="8"/>
  </w:num>
  <w:num w:numId="19">
    <w:abstractNumId w:val="16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A5"/>
    <w:rsid w:val="00000D35"/>
    <w:rsid w:val="000034A3"/>
    <w:rsid w:val="0001023B"/>
    <w:rsid w:val="00024438"/>
    <w:rsid w:val="00024ECB"/>
    <w:rsid w:val="00043E3B"/>
    <w:rsid w:val="00055F36"/>
    <w:rsid w:val="0006095A"/>
    <w:rsid w:val="00073D3F"/>
    <w:rsid w:val="00075221"/>
    <w:rsid w:val="00082A9C"/>
    <w:rsid w:val="0008744A"/>
    <w:rsid w:val="000E61EC"/>
    <w:rsid w:val="00107528"/>
    <w:rsid w:val="00131C62"/>
    <w:rsid w:val="001355C7"/>
    <w:rsid w:val="00163AB6"/>
    <w:rsid w:val="001822B8"/>
    <w:rsid w:val="00184B21"/>
    <w:rsid w:val="00196DFB"/>
    <w:rsid w:val="001A3C81"/>
    <w:rsid w:val="001A64C3"/>
    <w:rsid w:val="001B08A3"/>
    <w:rsid w:val="001B3835"/>
    <w:rsid w:val="001C0819"/>
    <w:rsid w:val="001C2BD9"/>
    <w:rsid w:val="001C6842"/>
    <w:rsid w:val="001F0099"/>
    <w:rsid w:val="002119B3"/>
    <w:rsid w:val="002147A4"/>
    <w:rsid w:val="002168F6"/>
    <w:rsid w:val="0021718C"/>
    <w:rsid w:val="00235811"/>
    <w:rsid w:val="00241581"/>
    <w:rsid w:val="002541D5"/>
    <w:rsid w:val="002979B2"/>
    <w:rsid w:val="00297F13"/>
    <w:rsid w:val="002A13A3"/>
    <w:rsid w:val="002A6131"/>
    <w:rsid w:val="002D0D32"/>
    <w:rsid w:val="002E6C33"/>
    <w:rsid w:val="002F42E3"/>
    <w:rsid w:val="00302877"/>
    <w:rsid w:val="003029C1"/>
    <w:rsid w:val="00302D79"/>
    <w:rsid w:val="003041C4"/>
    <w:rsid w:val="00332383"/>
    <w:rsid w:val="00333A93"/>
    <w:rsid w:val="0035061A"/>
    <w:rsid w:val="003705F0"/>
    <w:rsid w:val="00373FB2"/>
    <w:rsid w:val="0037774F"/>
    <w:rsid w:val="003779BB"/>
    <w:rsid w:val="003809AC"/>
    <w:rsid w:val="00381C95"/>
    <w:rsid w:val="00381FA4"/>
    <w:rsid w:val="00383E6D"/>
    <w:rsid w:val="00396987"/>
    <w:rsid w:val="003B36A5"/>
    <w:rsid w:val="003C5743"/>
    <w:rsid w:val="003E0575"/>
    <w:rsid w:val="003F0E1C"/>
    <w:rsid w:val="003F762C"/>
    <w:rsid w:val="00406AA2"/>
    <w:rsid w:val="004217BA"/>
    <w:rsid w:val="00422FCD"/>
    <w:rsid w:val="00440E78"/>
    <w:rsid w:val="00453D20"/>
    <w:rsid w:val="00466627"/>
    <w:rsid w:val="00466C1B"/>
    <w:rsid w:val="004954AE"/>
    <w:rsid w:val="004A0CD7"/>
    <w:rsid w:val="004A0FC1"/>
    <w:rsid w:val="004A18D6"/>
    <w:rsid w:val="004A2531"/>
    <w:rsid w:val="004B0956"/>
    <w:rsid w:val="004C4E45"/>
    <w:rsid w:val="00510D5C"/>
    <w:rsid w:val="00515598"/>
    <w:rsid w:val="0051606A"/>
    <w:rsid w:val="005169A4"/>
    <w:rsid w:val="005227FD"/>
    <w:rsid w:val="005366C9"/>
    <w:rsid w:val="005431A0"/>
    <w:rsid w:val="00560CE2"/>
    <w:rsid w:val="00563EA0"/>
    <w:rsid w:val="00565F39"/>
    <w:rsid w:val="005737ED"/>
    <w:rsid w:val="005756B1"/>
    <w:rsid w:val="00595FA4"/>
    <w:rsid w:val="005A6451"/>
    <w:rsid w:val="005E2329"/>
    <w:rsid w:val="005E6AA3"/>
    <w:rsid w:val="00611BB0"/>
    <w:rsid w:val="00620D67"/>
    <w:rsid w:val="0065606E"/>
    <w:rsid w:val="006713E8"/>
    <w:rsid w:val="00682F4C"/>
    <w:rsid w:val="006A46DD"/>
    <w:rsid w:val="006B4FE5"/>
    <w:rsid w:val="006C4A7A"/>
    <w:rsid w:val="006D40D4"/>
    <w:rsid w:val="006E6C70"/>
    <w:rsid w:val="006F0367"/>
    <w:rsid w:val="006F16C4"/>
    <w:rsid w:val="006F613B"/>
    <w:rsid w:val="006F7315"/>
    <w:rsid w:val="007065DA"/>
    <w:rsid w:val="007119DE"/>
    <w:rsid w:val="00717869"/>
    <w:rsid w:val="00727207"/>
    <w:rsid w:val="007302A9"/>
    <w:rsid w:val="00733FFE"/>
    <w:rsid w:val="0075672E"/>
    <w:rsid w:val="0077647B"/>
    <w:rsid w:val="0078362A"/>
    <w:rsid w:val="00787B5A"/>
    <w:rsid w:val="0079000D"/>
    <w:rsid w:val="00791472"/>
    <w:rsid w:val="007928FB"/>
    <w:rsid w:val="00794984"/>
    <w:rsid w:val="007C1050"/>
    <w:rsid w:val="007C1C07"/>
    <w:rsid w:val="007D076F"/>
    <w:rsid w:val="007D7EA2"/>
    <w:rsid w:val="007F27CC"/>
    <w:rsid w:val="008037FB"/>
    <w:rsid w:val="00855C0B"/>
    <w:rsid w:val="008561AF"/>
    <w:rsid w:val="00895A38"/>
    <w:rsid w:val="008A4530"/>
    <w:rsid w:val="008A512C"/>
    <w:rsid w:val="008B0ACE"/>
    <w:rsid w:val="008B790A"/>
    <w:rsid w:val="008C295D"/>
    <w:rsid w:val="008D4A47"/>
    <w:rsid w:val="008F5A74"/>
    <w:rsid w:val="00913064"/>
    <w:rsid w:val="00934AD9"/>
    <w:rsid w:val="00936F77"/>
    <w:rsid w:val="009456EB"/>
    <w:rsid w:val="009577F6"/>
    <w:rsid w:val="00972788"/>
    <w:rsid w:val="00986318"/>
    <w:rsid w:val="00991B02"/>
    <w:rsid w:val="009C222B"/>
    <w:rsid w:val="009F7BED"/>
    <w:rsid w:val="00A14263"/>
    <w:rsid w:val="00A27F12"/>
    <w:rsid w:val="00A413AE"/>
    <w:rsid w:val="00A517A9"/>
    <w:rsid w:val="00A55AB4"/>
    <w:rsid w:val="00A55D34"/>
    <w:rsid w:val="00A66BFC"/>
    <w:rsid w:val="00A76647"/>
    <w:rsid w:val="00A81FE9"/>
    <w:rsid w:val="00A86909"/>
    <w:rsid w:val="00A903AE"/>
    <w:rsid w:val="00A93A6B"/>
    <w:rsid w:val="00AA11E8"/>
    <w:rsid w:val="00AB15AB"/>
    <w:rsid w:val="00AB34C0"/>
    <w:rsid w:val="00AB49EA"/>
    <w:rsid w:val="00AB55A3"/>
    <w:rsid w:val="00AC2874"/>
    <w:rsid w:val="00AC7404"/>
    <w:rsid w:val="00AD7669"/>
    <w:rsid w:val="00AE10BF"/>
    <w:rsid w:val="00AE484B"/>
    <w:rsid w:val="00AF12BB"/>
    <w:rsid w:val="00B01FF3"/>
    <w:rsid w:val="00B27F4A"/>
    <w:rsid w:val="00B470E0"/>
    <w:rsid w:val="00B52590"/>
    <w:rsid w:val="00B6747A"/>
    <w:rsid w:val="00B6758D"/>
    <w:rsid w:val="00B91ECF"/>
    <w:rsid w:val="00BA4733"/>
    <w:rsid w:val="00BC00E9"/>
    <w:rsid w:val="00BC1C53"/>
    <w:rsid w:val="00BD16CF"/>
    <w:rsid w:val="00BE310A"/>
    <w:rsid w:val="00BF65B2"/>
    <w:rsid w:val="00C054C0"/>
    <w:rsid w:val="00C12420"/>
    <w:rsid w:val="00C131D3"/>
    <w:rsid w:val="00C22278"/>
    <w:rsid w:val="00C2338B"/>
    <w:rsid w:val="00C27E20"/>
    <w:rsid w:val="00C34097"/>
    <w:rsid w:val="00C34700"/>
    <w:rsid w:val="00C35D86"/>
    <w:rsid w:val="00C42CAA"/>
    <w:rsid w:val="00C63389"/>
    <w:rsid w:val="00C6471C"/>
    <w:rsid w:val="00C83C92"/>
    <w:rsid w:val="00CA580A"/>
    <w:rsid w:val="00CA6EB4"/>
    <w:rsid w:val="00CB2639"/>
    <w:rsid w:val="00CC415D"/>
    <w:rsid w:val="00D01403"/>
    <w:rsid w:val="00D07172"/>
    <w:rsid w:val="00D123A3"/>
    <w:rsid w:val="00D41E81"/>
    <w:rsid w:val="00D51F07"/>
    <w:rsid w:val="00D608E6"/>
    <w:rsid w:val="00D73103"/>
    <w:rsid w:val="00D87CD9"/>
    <w:rsid w:val="00DA2CD2"/>
    <w:rsid w:val="00DA54A7"/>
    <w:rsid w:val="00DB4DDF"/>
    <w:rsid w:val="00DF3F4F"/>
    <w:rsid w:val="00E316C2"/>
    <w:rsid w:val="00E34A31"/>
    <w:rsid w:val="00E524B2"/>
    <w:rsid w:val="00E554E9"/>
    <w:rsid w:val="00E74A59"/>
    <w:rsid w:val="00E85452"/>
    <w:rsid w:val="00EA0950"/>
    <w:rsid w:val="00EB2480"/>
    <w:rsid w:val="00EC697B"/>
    <w:rsid w:val="00EC7B0E"/>
    <w:rsid w:val="00EF4703"/>
    <w:rsid w:val="00F11A42"/>
    <w:rsid w:val="00F170C3"/>
    <w:rsid w:val="00F6449C"/>
    <w:rsid w:val="00F66F6A"/>
    <w:rsid w:val="00F673E2"/>
    <w:rsid w:val="00F83C0F"/>
    <w:rsid w:val="00F87130"/>
    <w:rsid w:val="00F90413"/>
    <w:rsid w:val="00FA4483"/>
    <w:rsid w:val="00FB14F8"/>
    <w:rsid w:val="00FB281A"/>
    <w:rsid w:val="00FB7605"/>
    <w:rsid w:val="00FC582C"/>
    <w:rsid w:val="00FD7368"/>
    <w:rsid w:val="00FF4A97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5BB584-A457-414A-9F58-9B19D5F8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rFonts w:cs="Times New Roman"/>
      <w:color w:val="0066CC"/>
      <w:u w:val="single"/>
    </w:rPr>
  </w:style>
  <w:style w:type="character" w:customStyle="1" w:styleId="ZkladntextExact">
    <w:name w:val="Základní text Exact"/>
    <w:uiPriority w:val="99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ZkladntextExact1">
    <w:name w:val="Základní text Exact1"/>
    <w:uiPriority w:val="99"/>
    <w:rPr>
      <w:rFonts w:ascii="Times New Roman" w:hAnsi="Times New Roman" w:cs="Times New Roman"/>
      <w:color w:val="000000"/>
      <w:spacing w:val="4"/>
      <w:w w:val="100"/>
      <w:position w:val="0"/>
      <w:sz w:val="20"/>
      <w:szCs w:val="20"/>
      <w:u w:val="none"/>
    </w:rPr>
  </w:style>
  <w:style w:type="character" w:customStyle="1" w:styleId="Nadpis1">
    <w:name w:val="Nadpis #1_"/>
    <w:link w:val="Nadpis11"/>
    <w:uiPriority w:val="99"/>
    <w:locked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Nadpis10">
    <w:name w:val="Nadpis #1"/>
    <w:basedOn w:val="Nadpis1"/>
    <w:uiPriority w:val="99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ZhlavneboZpat">
    <w:name w:val="Záhlaví nebo Zápatí_"/>
    <w:link w:val="ZhlavneboZpat1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ZhlavneboZpat0">
    <w:name w:val="Záhlaví nebo Zápatí"/>
    <w:uiPriority w:val="99"/>
    <w:rPr>
      <w:rFonts w:ascii="Times New Roman" w:hAnsi="Times New Roman" w:cs="Times New Roman"/>
      <w:sz w:val="26"/>
      <w:szCs w:val="26"/>
      <w:u w:val="none"/>
      <w:lang w:val="en-US" w:eastAsia="en-US"/>
    </w:rPr>
  </w:style>
  <w:style w:type="character" w:customStyle="1" w:styleId="ZhlavneboZpat9pt">
    <w:name w:val="Záhlaví nebo Zápatí + 9 pt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2">
    <w:name w:val="Základní text (2)_"/>
    <w:link w:val="Zkladntext21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Zkladntext20">
    <w:name w:val="Základní text (2)"/>
    <w:basedOn w:val="Zkladntext2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2">
    <w:name w:val="Nadpis #2_"/>
    <w:link w:val="Nadpis21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Nadpis20">
    <w:name w:val="Nadpis #2"/>
    <w:basedOn w:val="Nadpis2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Nadpis32">
    <w:name w:val="Nadpis #3 (2)_"/>
    <w:link w:val="Nadpis321"/>
    <w:uiPriority w:val="99"/>
    <w:locked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Nadpis320">
    <w:name w:val="Nadpis #3 (2)"/>
    <w:basedOn w:val="Nadpis32"/>
    <w:uiPriority w:val="99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ZkladntextChar1">
    <w:name w:val="Základní text Char1"/>
    <w:link w:val="Zkladntext"/>
    <w:uiPriority w:val="99"/>
    <w:locked/>
    <w:rPr>
      <w:rFonts w:ascii="Times New Roman" w:hAnsi="Times New Roman" w:cs="Times New Roman"/>
      <w:sz w:val="22"/>
      <w:szCs w:val="22"/>
      <w:u w:val="none"/>
    </w:rPr>
  </w:style>
  <w:style w:type="paragraph" w:styleId="Zkladntext">
    <w:name w:val="Body Text"/>
    <w:basedOn w:val="Normln"/>
    <w:link w:val="ZkladntextChar1"/>
    <w:uiPriority w:val="99"/>
    <w:pPr>
      <w:shd w:val="clear" w:color="auto" w:fill="FFFFFF"/>
      <w:spacing w:line="274" w:lineRule="exact"/>
      <w:ind w:hanging="34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ZkladntextChar">
    <w:name w:val="Základní text Char"/>
    <w:uiPriority w:val="99"/>
    <w:semiHidden/>
    <w:rPr>
      <w:rFonts w:cs="Courier New"/>
      <w:color w:val="000000"/>
      <w:sz w:val="24"/>
      <w:szCs w:val="24"/>
    </w:rPr>
  </w:style>
  <w:style w:type="character" w:customStyle="1" w:styleId="ZkladntextChar3">
    <w:name w:val="Základní text Char3"/>
    <w:uiPriority w:val="99"/>
    <w:semiHidden/>
    <w:rPr>
      <w:rFonts w:eastAsia="Times New Roman" w:cs="Times New Roman"/>
      <w:color w:val="000000"/>
      <w:sz w:val="24"/>
      <w:szCs w:val="24"/>
    </w:rPr>
  </w:style>
  <w:style w:type="character" w:customStyle="1" w:styleId="ZkladntextChar2">
    <w:name w:val="Základní text Char2"/>
    <w:uiPriority w:val="99"/>
    <w:semiHidden/>
    <w:rPr>
      <w:rFonts w:cs="Times New Roman"/>
      <w:color w:val="000000"/>
      <w:sz w:val="24"/>
      <w:szCs w:val="24"/>
    </w:rPr>
  </w:style>
  <w:style w:type="character" w:customStyle="1" w:styleId="Nadpis32Netun">
    <w:name w:val="Nadpis #3 (2) + Ne tučné"/>
    <w:aliases w:val="Ne kurzíva"/>
    <w:basedOn w:val="Nadpis32"/>
    <w:uiPriority w:val="99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Zkladntext2Netun">
    <w:name w:val="Základní text (2) + Ne tučné"/>
    <w:basedOn w:val="Zkladntext2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3">
    <w:name w:val="Nadpis #3_"/>
    <w:link w:val="Nadpis31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3Netun">
    <w:name w:val="Nadpis #3 + Ne tučné"/>
    <w:basedOn w:val="Nadpis3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30">
    <w:name w:val="Nadpis #3"/>
    <w:basedOn w:val="Nadpis3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22">
    <w:name w:val="Nadpis #22"/>
    <w:uiPriority w:val="99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Nadpis322">
    <w:name w:val="Nadpis #32"/>
    <w:basedOn w:val="Nadpis3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ZkladntextTun">
    <w:name w:val="Základní text + Tučné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dpis217pt">
    <w:name w:val="Nadpis #2 + 17 pt"/>
    <w:uiPriority w:val="99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ZkladntextTun1">
    <w:name w:val="Základní text + Tučné1"/>
    <w:aliases w:val="Kurzíva"/>
    <w:uiPriority w:val="99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customStyle="1" w:styleId="Nadpis11">
    <w:name w:val="Nadpis #11"/>
    <w:basedOn w:val="Normln"/>
    <w:link w:val="Nadpis1"/>
    <w:uiPriority w:val="99"/>
    <w:pPr>
      <w:shd w:val="clear" w:color="auto" w:fill="FFFFFF"/>
      <w:spacing w:after="60" w:line="240" w:lineRule="atLeast"/>
      <w:outlineLvl w:val="0"/>
    </w:pPr>
    <w:rPr>
      <w:rFonts w:ascii="Times New Roman" w:hAnsi="Times New Roman" w:cs="Times New Roman"/>
      <w:b/>
      <w:bCs/>
      <w:color w:val="auto"/>
      <w:sz w:val="34"/>
      <w:szCs w:val="34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Zkladntext21">
    <w:name w:val="Základní text (2)1"/>
    <w:basedOn w:val="Normln"/>
    <w:link w:val="Zkladntext2"/>
    <w:uiPriority w:val="99"/>
    <w:pPr>
      <w:shd w:val="clear" w:color="auto" w:fill="FFFFFF"/>
      <w:spacing w:before="60" w:after="240"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adpis21">
    <w:name w:val="Nadpis #21"/>
    <w:basedOn w:val="Normln"/>
    <w:link w:val="Nadpis2"/>
    <w:uiPriority w:val="99"/>
    <w:pPr>
      <w:shd w:val="clear" w:color="auto" w:fill="FFFFFF"/>
      <w:spacing w:before="240" w:after="360" w:line="240" w:lineRule="atLeast"/>
      <w:jc w:val="both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Nadpis321">
    <w:name w:val="Nadpis #3 (2)1"/>
    <w:basedOn w:val="Normln"/>
    <w:link w:val="Nadpis32"/>
    <w:uiPriority w:val="99"/>
    <w:pPr>
      <w:shd w:val="clear" w:color="auto" w:fill="FFFFFF"/>
      <w:spacing w:before="360" w:line="274" w:lineRule="exact"/>
      <w:jc w:val="both"/>
      <w:outlineLvl w:val="2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Nadpis31">
    <w:name w:val="Nadpis #31"/>
    <w:basedOn w:val="Normln"/>
    <w:link w:val="Nadpis3"/>
    <w:uiPriority w:val="99"/>
    <w:pPr>
      <w:shd w:val="clear" w:color="auto" w:fill="FFFFFF"/>
      <w:spacing w:before="360" w:line="278" w:lineRule="exact"/>
      <w:jc w:val="both"/>
      <w:outlineLvl w:val="2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1E81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uiPriority w:val="99"/>
    <w:semiHidden/>
    <w:unhideWhenUsed/>
    <w:rsid w:val="003028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8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02877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8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2877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31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C62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31C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31C6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1397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Ja</Company>
  <LinksUpToDate>false</LinksUpToDate>
  <CharactersWithSpaces>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Ja</dc:creator>
  <cp:keywords/>
  <cp:lastModifiedBy>Michaela Lauermannová</cp:lastModifiedBy>
  <cp:revision>5</cp:revision>
  <cp:lastPrinted>2015-11-20T12:47:00Z</cp:lastPrinted>
  <dcterms:created xsi:type="dcterms:W3CDTF">2016-03-02T14:44:00Z</dcterms:created>
  <dcterms:modified xsi:type="dcterms:W3CDTF">2016-03-02T15:58:00Z</dcterms:modified>
</cp:coreProperties>
</file>