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B997" w14:textId="77777777" w:rsidR="001960F7" w:rsidRPr="00746D96" w:rsidRDefault="001960F7" w:rsidP="009A2F50">
      <w:pPr>
        <w:spacing w:after="0"/>
        <w:rPr>
          <w:szCs w:val="22"/>
        </w:rPr>
      </w:pPr>
      <w:r w:rsidRPr="00746D96">
        <w:rPr>
          <w:szCs w:val="22"/>
        </w:rPr>
        <w:t xml:space="preserve">Smlouva o dílo: </w:t>
      </w:r>
      <w:r w:rsidRPr="00746D96">
        <w:rPr>
          <w:szCs w:val="22"/>
        </w:rPr>
        <w:tab/>
      </w:r>
      <w:r w:rsidRPr="00746D96">
        <w:rPr>
          <w:szCs w:val="22"/>
        </w:rPr>
        <w:tab/>
      </w:r>
      <w:r w:rsidR="00364FBB" w:rsidRPr="00746D96">
        <w:rPr>
          <w:b/>
          <w:szCs w:val="22"/>
        </w:rPr>
        <w:t>„</w:t>
      </w:r>
      <w:r w:rsidR="00431189" w:rsidRPr="00F809D3">
        <w:rPr>
          <w:b/>
          <w:szCs w:val="22"/>
        </w:rPr>
        <w:t xml:space="preserve">PD – </w:t>
      </w:r>
      <w:r w:rsidR="007079F5">
        <w:rPr>
          <w:b/>
          <w:szCs w:val="22"/>
        </w:rPr>
        <w:t>Sociální zázemí Dubina</w:t>
      </w:r>
      <w:r w:rsidR="00364FBB" w:rsidRPr="00746D96">
        <w:rPr>
          <w:b/>
          <w:szCs w:val="22"/>
        </w:rPr>
        <w:t>“</w:t>
      </w:r>
    </w:p>
    <w:p w14:paraId="1A1ED41D" w14:textId="77777777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objednatele: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 xml:space="preserve">(POZN. </w:t>
      </w:r>
      <w:r w:rsidR="0096124D" w:rsidRPr="00746D96">
        <w:rPr>
          <w:i/>
          <w:color w:val="00B0F0"/>
        </w:rPr>
        <w:t>D</w:t>
      </w:r>
      <w:r w:rsidR="00FF6D80" w:rsidRPr="00746D96">
        <w:rPr>
          <w:i/>
          <w:color w:val="00B0F0"/>
        </w:rPr>
        <w:t>oplní objednatel)</w:t>
      </w:r>
    </w:p>
    <w:p w14:paraId="2BBC128F" w14:textId="77777777" w:rsidR="001960F7" w:rsidRPr="00746D96" w:rsidRDefault="001960F7" w:rsidP="001960F7">
      <w:pPr>
        <w:spacing w:after="0"/>
        <w:rPr>
          <w:szCs w:val="22"/>
        </w:rPr>
      </w:pPr>
      <w:r w:rsidRPr="00746D96">
        <w:rPr>
          <w:szCs w:val="22"/>
        </w:rPr>
        <w:t xml:space="preserve">Číslo smlouvy zhotovitele: </w:t>
      </w:r>
      <w:r w:rsidR="00FF6D80" w:rsidRPr="00746D96">
        <w:rPr>
          <w:szCs w:val="22"/>
        </w:rPr>
        <w:tab/>
      </w:r>
      <w:r w:rsidR="00FF6D80" w:rsidRPr="00746D96">
        <w:rPr>
          <w:i/>
          <w:color w:val="00B0F0"/>
        </w:rPr>
        <w:t>(POZN. Doplní uchazeč, poté poznámku vymažte)</w:t>
      </w:r>
    </w:p>
    <w:p w14:paraId="6920D05D" w14:textId="77777777" w:rsidR="00B522C5" w:rsidRDefault="001960F7" w:rsidP="00B522C5">
      <w:pPr>
        <w:pStyle w:val="Nadpis1"/>
        <w:rPr>
          <w:sz w:val="24"/>
          <w:szCs w:val="24"/>
        </w:rPr>
      </w:pPr>
      <w:r w:rsidRPr="00D641C5">
        <w:rPr>
          <w:b/>
          <w:sz w:val="24"/>
          <w:szCs w:val="24"/>
        </w:rPr>
        <w:t xml:space="preserve">Příloha </w:t>
      </w:r>
      <w:r w:rsidRPr="00D641C5">
        <w:rPr>
          <w:sz w:val="24"/>
          <w:szCs w:val="24"/>
        </w:rPr>
        <w:t xml:space="preserve">č. </w:t>
      </w:r>
      <w:r w:rsidR="00D641C5" w:rsidRPr="00D641C5">
        <w:rPr>
          <w:sz w:val="24"/>
          <w:szCs w:val="24"/>
        </w:rPr>
        <w:t>1</w:t>
      </w:r>
      <w:r w:rsidRPr="00D641C5">
        <w:rPr>
          <w:sz w:val="24"/>
          <w:szCs w:val="24"/>
        </w:rPr>
        <w:t xml:space="preserve"> S</w:t>
      </w:r>
      <w:r w:rsidR="00657F8E" w:rsidRPr="00D641C5">
        <w:rPr>
          <w:sz w:val="24"/>
          <w:szCs w:val="24"/>
        </w:rPr>
        <w:t>O</w:t>
      </w:r>
      <w:r w:rsidRPr="00D641C5">
        <w:rPr>
          <w:sz w:val="24"/>
          <w:szCs w:val="24"/>
        </w:rPr>
        <w:t xml:space="preserve">D </w:t>
      </w:r>
      <w:r w:rsidR="00657F8E" w:rsidRPr="00D641C5">
        <w:rPr>
          <w:sz w:val="24"/>
          <w:szCs w:val="24"/>
        </w:rPr>
        <w:t>–</w:t>
      </w:r>
      <w:r w:rsidRPr="00D641C5">
        <w:rPr>
          <w:sz w:val="24"/>
          <w:szCs w:val="24"/>
        </w:rPr>
        <w:t xml:space="preserve"> </w:t>
      </w:r>
      <w:r w:rsidR="00657F8E" w:rsidRPr="00D641C5">
        <w:rPr>
          <w:sz w:val="24"/>
          <w:szCs w:val="24"/>
        </w:rPr>
        <w:t>Rozsah předmětu plnění</w:t>
      </w:r>
    </w:p>
    <w:p w14:paraId="2AE66683" w14:textId="77777777" w:rsidR="00431189" w:rsidRPr="00431189" w:rsidRDefault="00431189" w:rsidP="00431189">
      <w:pPr>
        <w:spacing w:after="200"/>
        <w:rPr>
          <w:szCs w:val="22"/>
        </w:rPr>
      </w:pPr>
      <w:r w:rsidRPr="00431189">
        <w:rPr>
          <w:b/>
          <w:szCs w:val="22"/>
        </w:rPr>
        <w:t>A)</w:t>
      </w:r>
      <w:r w:rsidRPr="00431189">
        <w:rPr>
          <w:szCs w:val="22"/>
        </w:rPr>
        <w:t xml:space="preserve"> Projektová dokumentace bud</w:t>
      </w:r>
      <w:r w:rsidR="007079F5">
        <w:rPr>
          <w:szCs w:val="22"/>
        </w:rPr>
        <w:t>e</w:t>
      </w:r>
      <w:r w:rsidRPr="00431189">
        <w:rPr>
          <w:szCs w:val="22"/>
        </w:rPr>
        <w:t xml:space="preserve"> zpracován</w:t>
      </w:r>
      <w:r w:rsidR="007079F5">
        <w:rPr>
          <w:szCs w:val="22"/>
        </w:rPr>
        <w:t>a</w:t>
      </w:r>
      <w:r w:rsidRPr="00431189">
        <w:rPr>
          <w:szCs w:val="22"/>
        </w:rPr>
        <w:t xml:space="preserve"> min. v tomto rozsahu:</w:t>
      </w:r>
    </w:p>
    <w:p w14:paraId="63F78A8D" w14:textId="55D3018C" w:rsidR="00431189" w:rsidRDefault="007079F5" w:rsidP="00431189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Sociální zázemí bude zpracováno dle požadavku MMO </w:t>
      </w:r>
      <w:r w:rsidR="00D1712E">
        <w:rPr>
          <w:szCs w:val="22"/>
        </w:rPr>
        <w:t>–</w:t>
      </w:r>
      <w:r>
        <w:rPr>
          <w:szCs w:val="22"/>
        </w:rPr>
        <w:t xml:space="preserve"> ÚHA</w:t>
      </w:r>
      <w:r w:rsidR="00D1712E">
        <w:rPr>
          <w:szCs w:val="22"/>
        </w:rPr>
        <w:t xml:space="preserve"> (příloha č. </w:t>
      </w:r>
      <w:bookmarkStart w:id="0" w:name="_GoBack"/>
      <w:bookmarkEnd w:id="0"/>
      <w:r w:rsidR="004D57B3">
        <w:rPr>
          <w:szCs w:val="22"/>
        </w:rPr>
        <w:t>5</w:t>
      </w:r>
      <w:r w:rsidR="004D57B3">
        <w:rPr>
          <w:szCs w:val="22"/>
        </w:rPr>
        <w:t xml:space="preserve"> SOD</w:t>
      </w:r>
      <w:r w:rsidR="00D1712E">
        <w:rPr>
          <w:szCs w:val="22"/>
        </w:rPr>
        <w:t>)</w:t>
      </w:r>
      <w:r w:rsidR="00431189">
        <w:rPr>
          <w:szCs w:val="22"/>
        </w:rPr>
        <w:t xml:space="preserve">. </w:t>
      </w:r>
    </w:p>
    <w:p w14:paraId="2A8B30B2" w14:textId="77777777" w:rsidR="008A2A92" w:rsidRDefault="008A2A92" w:rsidP="00D1712E">
      <w:pPr>
        <w:pStyle w:val="Odstavecseseznamem"/>
        <w:numPr>
          <w:ilvl w:val="0"/>
          <w:numId w:val="29"/>
        </w:numPr>
        <w:spacing w:after="0"/>
        <w:ind w:left="1418" w:hanging="567"/>
        <w:rPr>
          <w:szCs w:val="22"/>
        </w:rPr>
      </w:pPr>
      <w:r>
        <w:rPr>
          <w:szCs w:val="22"/>
        </w:rPr>
        <w:t xml:space="preserve">Projektová dokumentace </w:t>
      </w:r>
      <w:r w:rsidR="007079F5">
        <w:rPr>
          <w:szCs w:val="22"/>
        </w:rPr>
        <w:t>bude</w:t>
      </w:r>
      <w:r w:rsidR="00154B66">
        <w:rPr>
          <w:szCs w:val="22"/>
        </w:rPr>
        <w:t xml:space="preserve"> zpracována</w:t>
      </w:r>
      <w:r w:rsidR="007079F5">
        <w:rPr>
          <w:szCs w:val="22"/>
        </w:rPr>
        <w:t xml:space="preserve"> v tomto minimálním rozsahu:</w:t>
      </w:r>
    </w:p>
    <w:p w14:paraId="38D7DE9A" w14:textId="77777777" w:rsidR="008A2A92" w:rsidRDefault="007079F5" w:rsidP="008A2A92">
      <w:pPr>
        <w:pStyle w:val="Odstavecseseznamem"/>
        <w:numPr>
          <w:ilvl w:val="0"/>
          <w:numId w:val="0"/>
        </w:numPr>
        <w:spacing w:after="0"/>
        <w:ind w:left="1418"/>
        <w:rPr>
          <w:szCs w:val="22"/>
        </w:rPr>
      </w:pPr>
      <w:r>
        <w:rPr>
          <w:szCs w:val="22"/>
        </w:rPr>
        <w:t>stavební část</w:t>
      </w:r>
    </w:p>
    <w:p w14:paraId="4C838DCA" w14:textId="77777777" w:rsidR="008A2A92" w:rsidRDefault="007079F5" w:rsidP="008A2A92">
      <w:pPr>
        <w:pStyle w:val="Odstavecseseznamem"/>
        <w:numPr>
          <w:ilvl w:val="0"/>
          <w:numId w:val="0"/>
        </w:numPr>
        <w:spacing w:after="0"/>
        <w:ind w:left="1418"/>
        <w:rPr>
          <w:szCs w:val="22"/>
        </w:rPr>
      </w:pPr>
      <w:r>
        <w:rPr>
          <w:szCs w:val="22"/>
        </w:rPr>
        <w:t>elektroinstalace</w:t>
      </w:r>
      <w:r w:rsidR="00245EEF">
        <w:rPr>
          <w:szCs w:val="22"/>
        </w:rPr>
        <w:t xml:space="preserve"> vč. uzemnění</w:t>
      </w:r>
      <w:r>
        <w:rPr>
          <w:szCs w:val="22"/>
        </w:rPr>
        <w:t>,</w:t>
      </w:r>
    </w:p>
    <w:p w14:paraId="6DE36209" w14:textId="77777777" w:rsidR="008A2A92" w:rsidRDefault="007079F5" w:rsidP="008A2A92">
      <w:pPr>
        <w:pStyle w:val="Odstavecseseznamem"/>
        <w:numPr>
          <w:ilvl w:val="0"/>
          <w:numId w:val="0"/>
        </w:numPr>
        <w:spacing w:after="0"/>
        <w:ind w:left="1418"/>
        <w:rPr>
          <w:szCs w:val="22"/>
        </w:rPr>
      </w:pPr>
      <w:r>
        <w:rPr>
          <w:szCs w:val="22"/>
        </w:rPr>
        <w:t>přípojka vody,</w:t>
      </w:r>
    </w:p>
    <w:p w14:paraId="4734E370" w14:textId="77777777" w:rsidR="008A2A92" w:rsidRDefault="007079F5" w:rsidP="008A2A92">
      <w:pPr>
        <w:pStyle w:val="Odstavecseseznamem"/>
        <w:numPr>
          <w:ilvl w:val="0"/>
          <w:numId w:val="0"/>
        </w:numPr>
        <w:spacing w:after="0"/>
        <w:ind w:left="1418"/>
        <w:rPr>
          <w:szCs w:val="22"/>
        </w:rPr>
      </w:pPr>
      <w:r>
        <w:rPr>
          <w:szCs w:val="22"/>
        </w:rPr>
        <w:t xml:space="preserve">přípojka </w:t>
      </w:r>
      <w:r w:rsidR="006D18D2">
        <w:rPr>
          <w:szCs w:val="22"/>
        </w:rPr>
        <w:t xml:space="preserve">splaškové a dešťové </w:t>
      </w:r>
      <w:r>
        <w:rPr>
          <w:szCs w:val="22"/>
        </w:rPr>
        <w:t>kanalizace</w:t>
      </w:r>
      <w:r w:rsidR="00154B66">
        <w:rPr>
          <w:szCs w:val="22"/>
        </w:rPr>
        <w:t xml:space="preserve"> (vč. variantního řešení odvodu splašků)</w:t>
      </w:r>
      <w:r>
        <w:rPr>
          <w:szCs w:val="22"/>
        </w:rPr>
        <w:t>,</w:t>
      </w:r>
    </w:p>
    <w:p w14:paraId="53061661" w14:textId="77777777" w:rsidR="008A2A92" w:rsidRDefault="007079F5" w:rsidP="008A2A92">
      <w:pPr>
        <w:pStyle w:val="Odstavecseseznamem"/>
        <w:numPr>
          <w:ilvl w:val="0"/>
          <w:numId w:val="0"/>
        </w:numPr>
        <w:spacing w:after="0"/>
        <w:ind w:left="1418"/>
        <w:rPr>
          <w:szCs w:val="22"/>
        </w:rPr>
      </w:pPr>
      <w:r>
        <w:rPr>
          <w:szCs w:val="22"/>
        </w:rPr>
        <w:t>přípojka elektro,</w:t>
      </w:r>
    </w:p>
    <w:p w14:paraId="2B956726" w14:textId="77777777" w:rsidR="008A2A92" w:rsidRDefault="007079F5" w:rsidP="008A2A92">
      <w:pPr>
        <w:pStyle w:val="Odstavecseseznamem"/>
        <w:numPr>
          <w:ilvl w:val="0"/>
          <w:numId w:val="0"/>
        </w:numPr>
        <w:spacing w:after="0"/>
        <w:ind w:left="1418"/>
        <w:rPr>
          <w:szCs w:val="22"/>
        </w:rPr>
      </w:pPr>
      <w:r>
        <w:rPr>
          <w:szCs w:val="22"/>
        </w:rPr>
        <w:t>zdravotechnika</w:t>
      </w:r>
      <w:r w:rsidR="00245EEF">
        <w:rPr>
          <w:szCs w:val="22"/>
        </w:rPr>
        <w:t xml:space="preserve"> (ZTI)</w:t>
      </w:r>
      <w:r>
        <w:rPr>
          <w:szCs w:val="22"/>
        </w:rPr>
        <w:t>,</w:t>
      </w:r>
    </w:p>
    <w:p w14:paraId="1DA2E377" w14:textId="77777777" w:rsidR="00431189" w:rsidRPr="00D1712E" w:rsidRDefault="007079F5" w:rsidP="008A2A92">
      <w:pPr>
        <w:pStyle w:val="Odstavecseseznamem"/>
        <w:numPr>
          <w:ilvl w:val="0"/>
          <w:numId w:val="0"/>
        </w:numPr>
        <w:spacing w:after="0"/>
        <w:ind w:left="1418"/>
        <w:rPr>
          <w:szCs w:val="22"/>
        </w:rPr>
      </w:pPr>
      <w:r>
        <w:rPr>
          <w:szCs w:val="22"/>
        </w:rPr>
        <w:t>gabionová stěna</w:t>
      </w:r>
      <w:r w:rsidR="004462A8">
        <w:rPr>
          <w:szCs w:val="22"/>
        </w:rPr>
        <w:t xml:space="preserve"> a okolní zpevněné/nezpevněné plochy</w:t>
      </w:r>
      <w:r>
        <w:rPr>
          <w:szCs w:val="22"/>
        </w:rPr>
        <w:t>.</w:t>
      </w:r>
    </w:p>
    <w:p w14:paraId="0CFD0AB9" w14:textId="77777777" w:rsidR="00431189" w:rsidRDefault="00431189" w:rsidP="00431189">
      <w:pPr>
        <w:pStyle w:val="Odstavecseseznamem"/>
        <w:numPr>
          <w:ilvl w:val="1"/>
          <w:numId w:val="30"/>
        </w:numPr>
        <w:spacing w:before="240" w:after="200"/>
        <w:ind w:left="851" w:hanging="425"/>
        <w:contextualSpacing w:val="0"/>
        <w:rPr>
          <w:szCs w:val="22"/>
        </w:rPr>
      </w:pPr>
      <w:r w:rsidRPr="005F76E5">
        <w:rPr>
          <w:szCs w:val="22"/>
        </w:rPr>
        <w:t>Součástí projektové dokumentace</w:t>
      </w:r>
      <w:r>
        <w:rPr>
          <w:szCs w:val="22"/>
        </w:rPr>
        <w:t xml:space="preserve"> </w:t>
      </w:r>
      <w:r w:rsidRPr="005F76E5">
        <w:rPr>
          <w:szCs w:val="22"/>
        </w:rPr>
        <w:t xml:space="preserve">bude </w:t>
      </w:r>
      <w:r w:rsidRPr="005F76E5">
        <w:rPr>
          <w:b/>
          <w:szCs w:val="22"/>
        </w:rPr>
        <w:t>Statický výpočet</w:t>
      </w:r>
      <w:r w:rsidR="007079F5">
        <w:rPr>
          <w:szCs w:val="22"/>
        </w:rPr>
        <w:t xml:space="preserve"> gabionové stěny</w:t>
      </w:r>
      <w:r w:rsidRPr="005F76E5">
        <w:rPr>
          <w:szCs w:val="22"/>
        </w:rPr>
        <w:t>.</w:t>
      </w:r>
    </w:p>
    <w:p w14:paraId="6291216A" w14:textId="77777777" w:rsidR="00154B66" w:rsidRPr="005F76E5" w:rsidRDefault="00154B66" w:rsidP="00431189">
      <w:pPr>
        <w:pStyle w:val="Odstavecseseznamem"/>
        <w:numPr>
          <w:ilvl w:val="1"/>
          <w:numId w:val="30"/>
        </w:numPr>
        <w:spacing w:before="240" w:after="200"/>
        <w:ind w:left="851" w:hanging="425"/>
        <w:contextualSpacing w:val="0"/>
        <w:rPr>
          <w:szCs w:val="22"/>
        </w:rPr>
      </w:pPr>
      <w:r>
        <w:rPr>
          <w:szCs w:val="22"/>
        </w:rPr>
        <w:t>Budova musí zohledňovat navržené zastřešení nástupišť.</w:t>
      </w:r>
    </w:p>
    <w:p w14:paraId="74BBC0E9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>Součástí projektové dokumentace</w:t>
      </w:r>
      <w:r>
        <w:rPr>
          <w:szCs w:val="22"/>
        </w:rPr>
        <w:t xml:space="preserve"> </w:t>
      </w:r>
      <w:r w:rsidRPr="00D26612">
        <w:rPr>
          <w:szCs w:val="22"/>
        </w:rPr>
        <w:t xml:space="preserve">bude </w:t>
      </w:r>
      <w:r w:rsidRPr="00D26612">
        <w:rPr>
          <w:b/>
          <w:szCs w:val="22"/>
        </w:rPr>
        <w:t>Podrobný položkový rozpočet</w:t>
      </w:r>
      <w:r w:rsidRPr="00D26612">
        <w:rPr>
          <w:szCs w:val="22"/>
        </w:rPr>
        <w:t xml:space="preserve"> jednotlivých SO, PS, zpracovaný v souladu se zákonem č. 134/2016 Sb.</w:t>
      </w:r>
      <w:r>
        <w:rPr>
          <w:szCs w:val="22"/>
        </w:rPr>
        <w:t>,</w:t>
      </w:r>
      <w:r w:rsidRPr="00D26612">
        <w:rPr>
          <w:szCs w:val="22"/>
        </w:rPr>
        <w:t xml:space="preserve"> o zadávání veřejných zakázek, v platném znění, v souladu s vyhláškou č. 169/2016 Sb., v platném znění.</w:t>
      </w:r>
    </w:p>
    <w:p w14:paraId="61E4AFF1" w14:textId="77777777" w:rsidR="00431189" w:rsidRPr="00D26612" w:rsidRDefault="00431189" w:rsidP="00431189">
      <w:pPr>
        <w:pStyle w:val="Odstavecseseznamem"/>
        <w:numPr>
          <w:ilvl w:val="1"/>
          <w:numId w:val="30"/>
        </w:numPr>
        <w:spacing w:after="200"/>
        <w:ind w:left="851" w:hanging="425"/>
        <w:contextualSpacing w:val="0"/>
        <w:rPr>
          <w:szCs w:val="22"/>
        </w:rPr>
      </w:pPr>
      <w:r w:rsidRPr="00D26612">
        <w:rPr>
          <w:szCs w:val="22"/>
        </w:rPr>
        <w:t xml:space="preserve">Součástí projektové dokumentace bude </w:t>
      </w:r>
      <w:r w:rsidRPr="00D26612">
        <w:rPr>
          <w:b/>
          <w:szCs w:val="22"/>
        </w:rPr>
        <w:t>Soupis prací v členění dle položkového rozpočtu</w:t>
      </w:r>
      <w:r w:rsidRPr="00D26612">
        <w:rPr>
          <w:szCs w:val="22"/>
        </w:rPr>
        <w:t xml:space="preserve"> jednotlivých SO, PS (zadávací soupis prací). Soupis prací nesmí obsahovat komplety, agregace a obdobné kumulované položky, pokud tyto kumulované položky nebudou v příloze popsány a ohodnoceny dle jednotlivých komponentů, z nichž jsou složeny, nebo u nich nebude odkaz na výkresovou dokumentaci.</w:t>
      </w:r>
    </w:p>
    <w:p w14:paraId="1D3E8FC9" w14:textId="77777777" w:rsidR="00431189" w:rsidRPr="00431189" w:rsidRDefault="00431189" w:rsidP="00431189">
      <w:pPr>
        <w:spacing w:after="0"/>
        <w:ind w:left="284" w:hanging="284"/>
        <w:rPr>
          <w:szCs w:val="22"/>
        </w:rPr>
      </w:pPr>
      <w:r w:rsidRPr="00431189">
        <w:rPr>
          <w:b/>
          <w:szCs w:val="22"/>
        </w:rPr>
        <w:t>B)</w:t>
      </w:r>
      <w:r>
        <w:rPr>
          <w:szCs w:val="22"/>
        </w:rPr>
        <w:t xml:space="preserve"> </w:t>
      </w:r>
      <w:r w:rsidRPr="00431189">
        <w:rPr>
          <w:szCs w:val="22"/>
        </w:rPr>
        <w:t xml:space="preserve">Součásti předmětu plnění je zajištění </w:t>
      </w:r>
      <w:r w:rsidRPr="00431189">
        <w:rPr>
          <w:b/>
          <w:szCs w:val="22"/>
        </w:rPr>
        <w:t>Dokladové části projektové dokumentace.</w:t>
      </w:r>
      <w:r w:rsidRPr="00431189">
        <w:rPr>
          <w:szCs w:val="22"/>
        </w:rPr>
        <w:t xml:space="preserve"> Dokladová část bude mimo jiné obsahovat kladné/souhlasné vyjádření/stanovisko:</w:t>
      </w:r>
    </w:p>
    <w:p w14:paraId="041EE6B1" w14:textId="77777777" w:rsidR="0043118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Krajské hygienické stanice MSK.</w:t>
      </w:r>
    </w:p>
    <w:p w14:paraId="3084D185" w14:textId="77777777" w:rsidR="007079F5" w:rsidRDefault="007079F5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Koordinované závazné stanovisko MMO – ÚHA</w:t>
      </w:r>
    </w:p>
    <w:p w14:paraId="72669E26" w14:textId="77777777" w:rsidR="008A2A92" w:rsidRDefault="008A2A92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Stanovisko příslušného městského obvodu</w:t>
      </w:r>
    </w:p>
    <w:p w14:paraId="65CE18E7" w14:textId="77777777" w:rsidR="007079F5" w:rsidRDefault="007079F5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Vyjádření dle § 96b</w:t>
      </w:r>
    </w:p>
    <w:p w14:paraId="2E9E54EC" w14:textId="77777777" w:rsidR="007079F5" w:rsidRPr="00AE4473" w:rsidRDefault="007079F5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Závazné stanovisko DÚ</w:t>
      </w:r>
    </w:p>
    <w:p w14:paraId="0B2CB702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Hasičského záchranného sboru MSK.</w:t>
      </w:r>
    </w:p>
    <w:p w14:paraId="4D756FF6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>Veškeré ostatní vyjádření a stanoviska nutná k povolení realizace stavby.</w:t>
      </w:r>
    </w:p>
    <w:p w14:paraId="2D551EF6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spacing w:before="75" w:after="0"/>
        <w:contextualSpacing w:val="0"/>
        <w:rPr>
          <w:szCs w:val="22"/>
        </w:rPr>
      </w:pPr>
      <w:r w:rsidRPr="00AE4473">
        <w:rPr>
          <w:szCs w:val="22"/>
        </w:rPr>
        <w:t xml:space="preserve">Objednatele k  PD. Objednatel vydá toto stanovisko po předložení PD, vč. kompletní dokladové části, a to ve lhůtě 10 pracovních dnů ode dne doručení písemné žádosti objednateli – na oddělení příprava a realizace investic. </w:t>
      </w:r>
    </w:p>
    <w:p w14:paraId="3591A11A" w14:textId="77777777" w:rsidR="00431189" w:rsidRDefault="00431189" w:rsidP="00431189">
      <w:pPr>
        <w:spacing w:after="200"/>
        <w:ind w:left="426"/>
        <w:rPr>
          <w:szCs w:val="22"/>
        </w:rPr>
      </w:pPr>
      <w:r w:rsidRPr="00AE4473">
        <w:rPr>
          <w:szCs w:val="22"/>
        </w:rPr>
        <w:t>Veškeré podmínky/požadavky dotčených orgánů a organizací uvedené ve vyjádřeních a rozhodnutích, budou zhotovitelem zapracovány do příslušných dokumentací.</w:t>
      </w:r>
    </w:p>
    <w:p w14:paraId="2EDE4534" w14:textId="77777777" w:rsidR="00E83FCA" w:rsidRPr="00AE4473" w:rsidRDefault="00E83FCA" w:rsidP="00431189">
      <w:pPr>
        <w:spacing w:after="200"/>
        <w:ind w:left="426"/>
        <w:rPr>
          <w:szCs w:val="22"/>
        </w:rPr>
      </w:pPr>
    </w:p>
    <w:p w14:paraId="20119ECE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lastRenderedPageBreak/>
        <w:t>C)</w:t>
      </w:r>
      <w:r>
        <w:rPr>
          <w:szCs w:val="22"/>
        </w:rPr>
        <w:t xml:space="preserve"> </w:t>
      </w:r>
      <w:r w:rsidRPr="00AE4473">
        <w:rPr>
          <w:szCs w:val="22"/>
        </w:rPr>
        <w:t>Součástí zpracování PD je zajištění vyjádření k existenci inženýrských sítí, vč. úhrady všech poplatků.</w:t>
      </w:r>
    </w:p>
    <w:p w14:paraId="5F06002D" w14:textId="7B7E714E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ind w:left="284" w:hanging="284"/>
        <w:contextualSpacing w:val="0"/>
        <w:rPr>
          <w:szCs w:val="22"/>
        </w:rPr>
      </w:pPr>
      <w:r w:rsidRPr="00431189">
        <w:rPr>
          <w:b/>
          <w:szCs w:val="22"/>
        </w:rPr>
        <w:t>D)</w:t>
      </w:r>
      <w:r>
        <w:rPr>
          <w:szCs w:val="22"/>
        </w:rPr>
        <w:t xml:space="preserve"> </w:t>
      </w:r>
      <w:r w:rsidRPr="00AE4473">
        <w:rPr>
          <w:szCs w:val="22"/>
        </w:rPr>
        <w:t xml:space="preserve">Předmětem plnění díla je rovněž </w:t>
      </w:r>
      <w:r w:rsidRPr="00AE4473">
        <w:rPr>
          <w:b/>
          <w:szCs w:val="22"/>
        </w:rPr>
        <w:t>Výkon občasného autorského dozoru</w:t>
      </w:r>
      <w:r w:rsidRPr="00AE4473">
        <w:rPr>
          <w:szCs w:val="22"/>
        </w:rPr>
        <w:t xml:space="preserve"> dle § 152, odstavce 4 stavebního zákona č. 183/2006 Sb., v platném znění, pro stavbu. Vymezení minimálního rozsahu provádění autorského dozoru pro stavbu je uvedena v příloze č. </w:t>
      </w:r>
      <w:r w:rsidR="003A267B">
        <w:rPr>
          <w:szCs w:val="22"/>
        </w:rPr>
        <w:t>3</w:t>
      </w:r>
      <w:r w:rsidR="003A267B" w:rsidRPr="00AE4473">
        <w:rPr>
          <w:szCs w:val="22"/>
        </w:rPr>
        <w:t xml:space="preserve"> </w:t>
      </w:r>
      <w:r w:rsidRPr="00AE4473">
        <w:rPr>
          <w:szCs w:val="22"/>
        </w:rPr>
        <w:t xml:space="preserve">smlouvy. </w:t>
      </w:r>
    </w:p>
    <w:p w14:paraId="0441B929" w14:textId="77777777" w:rsidR="00431189" w:rsidRPr="00AE4473" w:rsidRDefault="00431189" w:rsidP="00431189">
      <w:pPr>
        <w:pStyle w:val="Odstavecseseznamem"/>
        <w:numPr>
          <w:ilvl w:val="0"/>
          <w:numId w:val="0"/>
        </w:numPr>
        <w:spacing w:before="75" w:after="0"/>
        <w:contextualSpacing w:val="0"/>
        <w:rPr>
          <w:szCs w:val="22"/>
        </w:rPr>
      </w:pPr>
      <w:r w:rsidRPr="00431189">
        <w:rPr>
          <w:b/>
          <w:szCs w:val="22"/>
        </w:rPr>
        <w:t>E)</w:t>
      </w:r>
      <w:r>
        <w:rPr>
          <w:szCs w:val="22"/>
        </w:rPr>
        <w:t xml:space="preserve"> </w:t>
      </w:r>
      <w:r w:rsidRPr="00AE4473">
        <w:rPr>
          <w:szCs w:val="22"/>
        </w:rPr>
        <w:t>P</w:t>
      </w:r>
      <w:r w:rsidR="00981238">
        <w:rPr>
          <w:szCs w:val="22"/>
        </w:rPr>
        <w:t>D</w:t>
      </w:r>
      <w:r w:rsidRPr="00AE4473">
        <w:rPr>
          <w:szCs w:val="22"/>
        </w:rPr>
        <w:t xml:space="preserve"> stavby</w:t>
      </w:r>
      <w:r>
        <w:rPr>
          <w:szCs w:val="22"/>
        </w:rPr>
        <w:t xml:space="preserve"> </w:t>
      </w:r>
      <w:r w:rsidR="00981238">
        <w:rPr>
          <w:szCs w:val="22"/>
        </w:rPr>
        <w:t>pro každý stupeň</w:t>
      </w:r>
      <w:r w:rsidR="00981238" w:rsidRPr="00E47D30">
        <w:rPr>
          <w:szCs w:val="22"/>
        </w:rPr>
        <w:t xml:space="preserve"> bude vypracována v českém jazyce, a to v následujícím rozsahu</w:t>
      </w:r>
      <w:r w:rsidRPr="00AE4473">
        <w:rPr>
          <w:szCs w:val="22"/>
        </w:rPr>
        <w:t>:</w:t>
      </w:r>
    </w:p>
    <w:p w14:paraId="68690234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>
        <w:rPr>
          <w:szCs w:val="22"/>
        </w:rPr>
        <w:t>6</w:t>
      </w:r>
      <w:r w:rsidRPr="00AE4473">
        <w:rPr>
          <w:szCs w:val="22"/>
        </w:rPr>
        <w:t xml:space="preserve"> x v tištěné podobě </w:t>
      </w:r>
      <w:r>
        <w:rPr>
          <w:szCs w:val="22"/>
        </w:rPr>
        <w:t>–</w:t>
      </w:r>
      <w:r w:rsidRPr="00AE4473">
        <w:rPr>
          <w:szCs w:val="22"/>
        </w:rPr>
        <w:t xml:space="preserve"> </w:t>
      </w:r>
      <w:r>
        <w:rPr>
          <w:szCs w:val="22"/>
        </w:rPr>
        <w:t>dokumentace</w:t>
      </w:r>
      <w:r w:rsidRPr="00AE4473">
        <w:rPr>
          <w:szCs w:val="22"/>
        </w:rPr>
        <w:t xml:space="preserve"> budou opatřeny příslušnými autorizačními razítky.</w:t>
      </w:r>
    </w:p>
    <w:p w14:paraId="1F867A75" w14:textId="77777777" w:rsidR="00431189" w:rsidRPr="00AE4473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 ve formátu .dwg v editovatelné verzi, textová část ve formátu *.doc nebo* .docx , tabulková část ve formátu *.xls nebo *.xlsx, rozpočtová část ve formátu *.xls nebo *.xlsx.</w:t>
      </w:r>
    </w:p>
    <w:p w14:paraId="05148DC2" w14:textId="77777777" w:rsidR="00431189" w:rsidRPr="00E13129" w:rsidRDefault="00431189" w:rsidP="00431189">
      <w:pPr>
        <w:pStyle w:val="Odstavecseseznamem"/>
        <w:numPr>
          <w:ilvl w:val="0"/>
          <w:numId w:val="7"/>
        </w:numPr>
        <w:tabs>
          <w:tab w:val="left" w:pos="426"/>
        </w:tabs>
        <w:spacing w:before="75" w:after="0"/>
        <w:contextualSpacing w:val="0"/>
        <w:rPr>
          <w:szCs w:val="22"/>
        </w:rPr>
      </w:pPr>
      <w:r w:rsidRPr="00AE4473">
        <w:rPr>
          <w:szCs w:val="22"/>
        </w:rPr>
        <w:t>1 x na el. nosiči (CD, DVD, USB disk) – výkresová dokumentace, textová část, tabulková část ve formátu *.pdf, soupis prací v členění dle položkového rozpočtu jednotlivých SO, PS (zadávací soupis prací) ve formátu. *.xls nebo *.xlsx.</w:t>
      </w:r>
    </w:p>
    <w:p w14:paraId="008F083F" w14:textId="77777777" w:rsidR="00431189" w:rsidRDefault="00431189" w:rsidP="00431189"/>
    <w:p w14:paraId="0A3C1848" w14:textId="77777777" w:rsidR="00431189" w:rsidRDefault="00431189" w:rsidP="00431189"/>
    <w:p w14:paraId="3E7C28E5" w14:textId="77777777" w:rsidR="00431189" w:rsidRDefault="00431189" w:rsidP="00431189"/>
    <w:p w14:paraId="3C39BB03" w14:textId="77777777" w:rsidR="00431189" w:rsidRDefault="00431189" w:rsidP="00431189"/>
    <w:p w14:paraId="0DC82DC5" w14:textId="77777777" w:rsidR="00431189" w:rsidRDefault="00431189" w:rsidP="00431189"/>
    <w:p w14:paraId="5390A393" w14:textId="77777777" w:rsidR="00431189" w:rsidRDefault="00431189" w:rsidP="00431189"/>
    <w:p w14:paraId="6EE02367" w14:textId="77777777" w:rsidR="00431189" w:rsidRPr="00AE4473" w:rsidRDefault="00431189" w:rsidP="00431189">
      <w:pPr>
        <w:rPr>
          <w:szCs w:val="22"/>
        </w:rPr>
      </w:pPr>
      <w:r w:rsidRPr="00AE4473">
        <w:rPr>
          <w:szCs w:val="22"/>
        </w:rPr>
        <w:t xml:space="preserve">V Ostravě dne: </w:t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</w:r>
      <w:r w:rsidRPr="00AE4473">
        <w:rPr>
          <w:szCs w:val="22"/>
        </w:rPr>
        <w:tab/>
        <w:t xml:space="preserve">V ………. dne: </w:t>
      </w:r>
    </w:p>
    <w:p w14:paraId="27BB20ED" w14:textId="77777777"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14:paraId="50EAFD56" w14:textId="77777777"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14:paraId="6205B2E4" w14:textId="77777777"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14:paraId="0FACCF30" w14:textId="77777777" w:rsidR="00431189" w:rsidRPr="00AE4473" w:rsidRDefault="00431189" w:rsidP="00431189">
      <w:pPr>
        <w:tabs>
          <w:tab w:val="left" w:pos="5670"/>
        </w:tabs>
        <w:rPr>
          <w:szCs w:val="22"/>
        </w:rPr>
      </w:pPr>
    </w:p>
    <w:p w14:paraId="73952FAA" w14:textId="77777777" w:rsidR="00431189" w:rsidRDefault="00431189" w:rsidP="00CC5A9F">
      <w:pPr>
        <w:tabs>
          <w:tab w:val="left" w:pos="5670"/>
        </w:tabs>
        <w:spacing w:after="0"/>
        <w:rPr>
          <w:szCs w:val="22"/>
        </w:rPr>
      </w:pPr>
      <w:r w:rsidRPr="00AE4473">
        <w:rPr>
          <w:szCs w:val="22"/>
        </w:rPr>
        <w:t>…………………………..…………...</w:t>
      </w:r>
      <w:r w:rsidRPr="00AE4473">
        <w:rPr>
          <w:szCs w:val="22"/>
        </w:rPr>
        <w:tab/>
        <w:t>…………………………………..…..</w:t>
      </w:r>
    </w:p>
    <w:p w14:paraId="3D5274AF" w14:textId="77777777" w:rsidR="00CC5A9F" w:rsidRPr="00AE4473" w:rsidRDefault="00CC5A9F" w:rsidP="00CC5A9F">
      <w:pPr>
        <w:tabs>
          <w:tab w:val="left" w:pos="5670"/>
        </w:tabs>
        <w:spacing w:after="0"/>
        <w:rPr>
          <w:szCs w:val="22"/>
        </w:rPr>
      </w:pPr>
      <w:r>
        <w:rPr>
          <w:szCs w:val="22"/>
        </w:rPr>
        <w:t>Ing. Pavel Štok,</w:t>
      </w:r>
    </w:p>
    <w:p w14:paraId="1F533505" w14:textId="77777777" w:rsidR="00431189" w:rsidRPr="00AE4473" w:rsidRDefault="00CC5A9F" w:rsidP="00431189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>
        <w:rPr>
          <w:szCs w:val="22"/>
        </w:rPr>
        <w:t>vedoucí odboru investice</w:t>
      </w:r>
      <w:r>
        <w:rPr>
          <w:color w:val="000000"/>
        </w:rPr>
        <w:t xml:space="preserve"> </w:t>
      </w:r>
      <w:r w:rsidR="00EE6F5A">
        <w:rPr>
          <w:color w:val="000000"/>
          <w:szCs w:val="24"/>
        </w:rPr>
        <w:t xml:space="preserve">                </w:t>
      </w:r>
      <w:r w:rsidR="00431189" w:rsidRPr="00AE4473">
        <w:rPr>
          <w:i/>
          <w:color w:val="00B0F0"/>
          <w:szCs w:val="22"/>
        </w:rPr>
        <w:tab/>
        <w:t>(POZN.:doplní dodavatel, poté poznámku vymažte.)</w:t>
      </w:r>
    </w:p>
    <w:p w14:paraId="5625B351" w14:textId="77777777" w:rsidR="00431189" w:rsidRPr="00AE4473" w:rsidRDefault="00431189" w:rsidP="00431189">
      <w:pPr>
        <w:tabs>
          <w:tab w:val="left" w:pos="4820"/>
        </w:tabs>
        <w:ind w:left="4820" w:hanging="4820"/>
        <w:rPr>
          <w:szCs w:val="22"/>
        </w:rPr>
      </w:pPr>
    </w:p>
    <w:p w14:paraId="7F5D1498" w14:textId="77777777" w:rsidR="00431189" w:rsidRPr="00431189" w:rsidRDefault="00431189" w:rsidP="00431189"/>
    <w:sectPr w:rsidR="00431189" w:rsidRPr="00431189" w:rsidSect="00224F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BF996" w14:textId="77777777" w:rsidR="006A1013" w:rsidRDefault="006A1013" w:rsidP="00360830">
      <w:r>
        <w:separator/>
      </w:r>
    </w:p>
  </w:endnote>
  <w:endnote w:type="continuationSeparator" w:id="0">
    <w:p w14:paraId="0BCB1836" w14:textId="77777777" w:rsidR="006A1013" w:rsidRDefault="006A101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89D13" w14:textId="77777777" w:rsidR="004171F9" w:rsidRDefault="004171F9" w:rsidP="004171F9"/>
  <w:p w14:paraId="22CEA9C3" w14:textId="77777777" w:rsidR="004171F9" w:rsidRPr="001960F7" w:rsidRDefault="004171F9" w:rsidP="004171F9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431189" w:rsidRPr="00431189">
      <w:rPr>
        <w:rFonts w:ascii="Times New Roman" w:hAnsi="Times New Roman" w:cs="Times New Roman"/>
        <w:i/>
        <w:sz w:val="20"/>
        <w:szCs w:val="20"/>
      </w:rPr>
      <w:t xml:space="preserve">PD – </w:t>
    </w:r>
    <w:r w:rsidR="006E0593">
      <w:rPr>
        <w:rFonts w:ascii="Times New Roman" w:hAnsi="Times New Roman" w:cs="Times New Roman"/>
        <w:i/>
        <w:sz w:val="20"/>
        <w:szCs w:val="20"/>
      </w:rPr>
      <w:t>Sociální zázemí Dubina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</w:rPr>
      <w:tab/>
    </w:r>
  </w:p>
  <w:p w14:paraId="6D5358BB" w14:textId="77777777" w:rsidR="004171F9" w:rsidRDefault="004171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689B802866845F2A3FFA4EA4E409AFD"/>
      </w:placeholder>
      <w:temporary/>
      <w:showingPlcHdr/>
    </w:sdtPr>
    <w:sdtEndPr/>
    <w:sdtContent>
      <w:p w14:paraId="7737DE81" w14:textId="77777777" w:rsidR="00224FBA" w:rsidRDefault="00224FBA">
        <w:pPr>
          <w:pStyle w:val="Zpat"/>
        </w:pPr>
        <w:r>
          <w:t>[Zadejte text.]</w:t>
        </w:r>
      </w:p>
    </w:sdtContent>
  </w:sdt>
  <w:p w14:paraId="355FE14B" w14:textId="77777777" w:rsidR="003029F4" w:rsidRPr="001960F7" w:rsidRDefault="003029F4" w:rsidP="00224FBA">
    <w:pPr>
      <w:pStyle w:val="Pata"/>
      <w:pBdr>
        <w:top w:val="single" w:sz="4" w:space="3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FF93" w14:textId="77777777" w:rsidR="006A1013" w:rsidRDefault="006A1013" w:rsidP="00360830">
      <w:r>
        <w:separator/>
      </w:r>
    </w:p>
  </w:footnote>
  <w:footnote w:type="continuationSeparator" w:id="0">
    <w:p w14:paraId="11BCEBFD" w14:textId="77777777" w:rsidR="006A1013" w:rsidRDefault="006A101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9E94" w14:textId="77777777" w:rsidR="004171F9" w:rsidRDefault="004171F9">
    <w:pPr>
      <w:pStyle w:val="Zhlav"/>
    </w:pPr>
  </w:p>
  <w:p w14:paraId="596281D6" w14:textId="77777777" w:rsidR="004171F9" w:rsidRDefault="004171F9">
    <w:pPr>
      <w:pStyle w:val="Zhlav"/>
    </w:pPr>
  </w:p>
  <w:p w14:paraId="331BC223" w14:textId="77777777" w:rsidR="004171F9" w:rsidRDefault="004171F9">
    <w:pPr>
      <w:pStyle w:val="Zhlav"/>
    </w:pPr>
  </w:p>
  <w:p w14:paraId="4AF398EC" w14:textId="77777777" w:rsidR="003029F4" w:rsidRPr="00233AD0" w:rsidRDefault="004171F9">
    <w:pPr>
      <w:pStyle w:val="Zhlav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                                                                             </w:t>
    </w:r>
    <w:r w:rsidRPr="001960F7">
      <w:rPr>
        <w:rFonts w:ascii="Times New Roman" w:hAnsi="Times New Roman"/>
        <w:i/>
        <w:sz w:val="20"/>
        <w:szCs w:val="20"/>
      </w:rPr>
      <w:t>Příloha č.</w:t>
    </w:r>
    <w:r w:rsidR="00233AD0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2336" behindDoc="0" locked="0" layoutInCell="1" allowOverlap="1" wp14:anchorId="17F00F13" wp14:editId="6F7F07D8">
          <wp:simplePos x="0" y="0"/>
          <wp:positionH relativeFrom="page">
            <wp:posOffset>588010</wp:posOffset>
          </wp:positionH>
          <wp:positionV relativeFrom="page">
            <wp:posOffset>445770</wp:posOffset>
          </wp:positionV>
          <wp:extent cx="1871476" cy="502921"/>
          <wp:effectExtent l="19050" t="0" r="0" b="0"/>
          <wp:wrapSquare wrapText="bothSides"/>
          <wp:docPr id="37" name="Obrázek 3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41C5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64384" behindDoc="0" locked="0" layoutInCell="1" allowOverlap="1" wp14:anchorId="775CCF4B" wp14:editId="3E896AC1">
          <wp:simplePos x="0" y="0"/>
          <wp:positionH relativeFrom="margin">
            <wp:posOffset>4171950</wp:posOffset>
          </wp:positionH>
          <wp:positionV relativeFrom="page">
            <wp:posOffset>398145</wp:posOffset>
          </wp:positionV>
          <wp:extent cx="2179320" cy="615315"/>
          <wp:effectExtent l="19050" t="0" r="0" b="0"/>
          <wp:wrapSquare wrapText="bothSides"/>
          <wp:docPr id="38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25BA" w14:textId="77777777" w:rsidR="003029F4" w:rsidRDefault="003029F4" w:rsidP="00835590">
    <w:pPr>
      <w:pStyle w:val="Zhlav"/>
      <w:spacing w:before="120"/>
    </w:pPr>
  </w:p>
  <w:p w14:paraId="289DFE21" w14:textId="77777777" w:rsidR="003029F4" w:rsidRDefault="003029F4" w:rsidP="00835590">
    <w:pPr>
      <w:pStyle w:val="Zhlav"/>
      <w:spacing w:before="120"/>
    </w:pPr>
  </w:p>
  <w:p w14:paraId="502AFC3F" w14:textId="77777777" w:rsidR="003029F4" w:rsidRDefault="003029F4" w:rsidP="00835590">
    <w:pPr>
      <w:pStyle w:val="Zhlav"/>
      <w:spacing w:before="120"/>
    </w:pPr>
  </w:p>
  <w:p w14:paraId="1C1BE8F0" w14:textId="77777777" w:rsidR="003029F4" w:rsidRDefault="003029F4" w:rsidP="00835590">
    <w:pPr>
      <w:pStyle w:val="Zhlav"/>
      <w:spacing w:before="120"/>
    </w:pPr>
  </w:p>
  <w:p w14:paraId="75C3EFD0" w14:textId="77777777" w:rsidR="003029F4" w:rsidRPr="001960F7" w:rsidRDefault="003029F4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9E637A">
      <w:rPr>
        <w:rFonts w:ascii="Times New Roman" w:hAnsi="Times New Roman"/>
        <w:i/>
        <w:sz w:val="20"/>
        <w:szCs w:val="20"/>
      </w:rPr>
      <w:t xml:space="preserve">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8D1475B" wp14:editId="4FAB2E5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39" name="Obrázek 39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51DE053" wp14:editId="1633C1B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40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81365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850F8"/>
    <w:multiLevelType w:val="hybridMultilevel"/>
    <w:tmpl w:val="F8CEB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13570"/>
    <w:multiLevelType w:val="hybridMultilevel"/>
    <w:tmpl w:val="8E02674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EF1CD6"/>
    <w:multiLevelType w:val="hybridMultilevel"/>
    <w:tmpl w:val="CEF2AF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345C9D"/>
    <w:multiLevelType w:val="hybridMultilevel"/>
    <w:tmpl w:val="DDA6E016"/>
    <w:lvl w:ilvl="0" w:tplc="CE067A4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7" w15:restartNumberingAfterBreak="0">
    <w:nsid w:val="1C0D5A5C"/>
    <w:multiLevelType w:val="hybridMultilevel"/>
    <w:tmpl w:val="791A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C4A0C"/>
    <w:multiLevelType w:val="hybridMultilevel"/>
    <w:tmpl w:val="E0D4B410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3" w:tentative="1">
      <w:start w:val="1"/>
      <w:numFmt w:val="lowerLetter"/>
      <w:lvlText w:val="%2."/>
      <w:lvlJc w:val="left"/>
      <w:pPr>
        <w:ind w:left="2149" w:hanging="360"/>
      </w:p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71135B"/>
    <w:multiLevelType w:val="hybridMultilevel"/>
    <w:tmpl w:val="F2B83C9C"/>
    <w:lvl w:ilvl="0" w:tplc="800CDDD4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86F4C91"/>
    <w:multiLevelType w:val="hybridMultilevel"/>
    <w:tmpl w:val="231AECD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0A728D"/>
    <w:multiLevelType w:val="hybridMultilevel"/>
    <w:tmpl w:val="2CBA54D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085D"/>
    <w:multiLevelType w:val="multilevel"/>
    <w:tmpl w:val="763A336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abstractNum w:abstractNumId="15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847CC"/>
    <w:multiLevelType w:val="hybridMultilevel"/>
    <w:tmpl w:val="214E1EE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AC2296E"/>
    <w:multiLevelType w:val="multilevel"/>
    <w:tmpl w:val="12B4D72E"/>
    <w:lvl w:ilvl="0">
      <w:start w:val="2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1" w:hanging="144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3"/>
  </w:num>
  <w:num w:numId="7">
    <w:abstractNumId w:val="16"/>
  </w:num>
  <w:num w:numId="8">
    <w:abstractNumId w:val="8"/>
  </w:num>
  <w:num w:numId="9">
    <w:abstractNumId w:val="5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17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11"/>
  </w:num>
  <w:num w:numId="24">
    <w:abstractNumId w:val="8"/>
  </w:num>
  <w:num w:numId="25">
    <w:abstractNumId w:val="7"/>
  </w:num>
  <w:num w:numId="26">
    <w:abstractNumId w:val="8"/>
  </w:num>
  <w:num w:numId="27">
    <w:abstractNumId w:val="4"/>
  </w:num>
  <w:num w:numId="28">
    <w:abstractNumId w:val="6"/>
  </w:num>
  <w:num w:numId="29">
    <w:abstractNumId w:val="2"/>
  </w:num>
  <w:num w:numId="30">
    <w:abstractNumId w:val="14"/>
  </w:num>
  <w:num w:numId="31">
    <w:abstractNumId w:val="12"/>
  </w:num>
  <w:num w:numId="32">
    <w:abstractNumId w:val="18"/>
  </w:num>
  <w:num w:numId="33">
    <w:abstractNumId w:val="1"/>
  </w:num>
  <w:num w:numId="3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B53"/>
    <w:rsid w:val="000135A8"/>
    <w:rsid w:val="00020CCD"/>
    <w:rsid w:val="00043AB5"/>
    <w:rsid w:val="00072E34"/>
    <w:rsid w:val="0007345D"/>
    <w:rsid w:val="000829E7"/>
    <w:rsid w:val="00084159"/>
    <w:rsid w:val="00086411"/>
    <w:rsid w:val="0009051B"/>
    <w:rsid w:val="00094532"/>
    <w:rsid w:val="00094C52"/>
    <w:rsid w:val="00097551"/>
    <w:rsid w:val="000A59BF"/>
    <w:rsid w:val="000B024D"/>
    <w:rsid w:val="000B4CB3"/>
    <w:rsid w:val="000C4E61"/>
    <w:rsid w:val="000C5B9D"/>
    <w:rsid w:val="000C5D05"/>
    <w:rsid w:val="000D6BA9"/>
    <w:rsid w:val="000E551C"/>
    <w:rsid w:val="000E5AE1"/>
    <w:rsid w:val="001040DE"/>
    <w:rsid w:val="00110139"/>
    <w:rsid w:val="00115F68"/>
    <w:rsid w:val="00123B54"/>
    <w:rsid w:val="00131C2F"/>
    <w:rsid w:val="00133623"/>
    <w:rsid w:val="001338B3"/>
    <w:rsid w:val="001422BC"/>
    <w:rsid w:val="00145A19"/>
    <w:rsid w:val="001526C2"/>
    <w:rsid w:val="001530A7"/>
    <w:rsid w:val="0015457F"/>
    <w:rsid w:val="00154B66"/>
    <w:rsid w:val="00176730"/>
    <w:rsid w:val="001802B9"/>
    <w:rsid w:val="00180B1C"/>
    <w:rsid w:val="001904B3"/>
    <w:rsid w:val="00194ED0"/>
    <w:rsid w:val="001960F7"/>
    <w:rsid w:val="00196830"/>
    <w:rsid w:val="001A5A9E"/>
    <w:rsid w:val="001B3CDB"/>
    <w:rsid w:val="001B4DF7"/>
    <w:rsid w:val="001B7338"/>
    <w:rsid w:val="001D106F"/>
    <w:rsid w:val="001E2689"/>
    <w:rsid w:val="001E44BF"/>
    <w:rsid w:val="001E4DD0"/>
    <w:rsid w:val="001E77F2"/>
    <w:rsid w:val="001F369B"/>
    <w:rsid w:val="00202953"/>
    <w:rsid w:val="00206D33"/>
    <w:rsid w:val="00217717"/>
    <w:rsid w:val="00220986"/>
    <w:rsid w:val="0022495B"/>
    <w:rsid w:val="00224FBA"/>
    <w:rsid w:val="0022566A"/>
    <w:rsid w:val="00230E86"/>
    <w:rsid w:val="0023207B"/>
    <w:rsid w:val="00233AD0"/>
    <w:rsid w:val="002367B6"/>
    <w:rsid w:val="00241FDD"/>
    <w:rsid w:val="00245EEF"/>
    <w:rsid w:val="00254492"/>
    <w:rsid w:val="002669AD"/>
    <w:rsid w:val="0027014E"/>
    <w:rsid w:val="0027265B"/>
    <w:rsid w:val="00276D8B"/>
    <w:rsid w:val="00280CE5"/>
    <w:rsid w:val="0028185F"/>
    <w:rsid w:val="00290EA9"/>
    <w:rsid w:val="0029565D"/>
    <w:rsid w:val="0029663E"/>
    <w:rsid w:val="002A1E34"/>
    <w:rsid w:val="002A2315"/>
    <w:rsid w:val="002A2974"/>
    <w:rsid w:val="002A746C"/>
    <w:rsid w:val="002A7820"/>
    <w:rsid w:val="002B73A0"/>
    <w:rsid w:val="002B7A00"/>
    <w:rsid w:val="002C08F2"/>
    <w:rsid w:val="002C1BD8"/>
    <w:rsid w:val="002C751D"/>
    <w:rsid w:val="002D293B"/>
    <w:rsid w:val="002D2CD4"/>
    <w:rsid w:val="002D478C"/>
    <w:rsid w:val="002E01BB"/>
    <w:rsid w:val="002E1884"/>
    <w:rsid w:val="002E1A4A"/>
    <w:rsid w:val="002E356A"/>
    <w:rsid w:val="002E7FD5"/>
    <w:rsid w:val="00300683"/>
    <w:rsid w:val="003008B5"/>
    <w:rsid w:val="003029F4"/>
    <w:rsid w:val="00304994"/>
    <w:rsid w:val="003078A2"/>
    <w:rsid w:val="003109ED"/>
    <w:rsid w:val="0032122D"/>
    <w:rsid w:val="0032765C"/>
    <w:rsid w:val="00360830"/>
    <w:rsid w:val="00362826"/>
    <w:rsid w:val="00364FBB"/>
    <w:rsid w:val="003773C9"/>
    <w:rsid w:val="00380C04"/>
    <w:rsid w:val="003865A9"/>
    <w:rsid w:val="00392C15"/>
    <w:rsid w:val="003A267B"/>
    <w:rsid w:val="003B74C1"/>
    <w:rsid w:val="003C0EB6"/>
    <w:rsid w:val="003D02B6"/>
    <w:rsid w:val="003E3641"/>
    <w:rsid w:val="003F1248"/>
    <w:rsid w:val="003F2FA4"/>
    <w:rsid w:val="003F34A3"/>
    <w:rsid w:val="003F530B"/>
    <w:rsid w:val="00403C70"/>
    <w:rsid w:val="0041120C"/>
    <w:rsid w:val="0041133B"/>
    <w:rsid w:val="00413CCA"/>
    <w:rsid w:val="00415022"/>
    <w:rsid w:val="00415138"/>
    <w:rsid w:val="00416DC2"/>
    <w:rsid w:val="004171F9"/>
    <w:rsid w:val="0042087B"/>
    <w:rsid w:val="004234C6"/>
    <w:rsid w:val="00423DDA"/>
    <w:rsid w:val="00423F56"/>
    <w:rsid w:val="00424D64"/>
    <w:rsid w:val="00431189"/>
    <w:rsid w:val="004462A8"/>
    <w:rsid w:val="00450110"/>
    <w:rsid w:val="00453662"/>
    <w:rsid w:val="00463392"/>
    <w:rsid w:val="00467C9E"/>
    <w:rsid w:val="004739E5"/>
    <w:rsid w:val="00475E49"/>
    <w:rsid w:val="004926FA"/>
    <w:rsid w:val="0049668D"/>
    <w:rsid w:val="00497284"/>
    <w:rsid w:val="004B024F"/>
    <w:rsid w:val="004B1BE4"/>
    <w:rsid w:val="004B2941"/>
    <w:rsid w:val="004B2C8D"/>
    <w:rsid w:val="004C1EF3"/>
    <w:rsid w:val="004C5A0B"/>
    <w:rsid w:val="004C74DB"/>
    <w:rsid w:val="004D0094"/>
    <w:rsid w:val="004D00F6"/>
    <w:rsid w:val="004D57B3"/>
    <w:rsid w:val="004E0468"/>
    <w:rsid w:val="004E24FA"/>
    <w:rsid w:val="004E2DBF"/>
    <w:rsid w:val="004E3353"/>
    <w:rsid w:val="004E694D"/>
    <w:rsid w:val="004E6C1D"/>
    <w:rsid w:val="004F0E19"/>
    <w:rsid w:val="004F2564"/>
    <w:rsid w:val="004F5F64"/>
    <w:rsid w:val="005016BD"/>
    <w:rsid w:val="0050344E"/>
    <w:rsid w:val="00504DB6"/>
    <w:rsid w:val="00506554"/>
    <w:rsid w:val="0051285C"/>
    <w:rsid w:val="00524907"/>
    <w:rsid w:val="005306E0"/>
    <w:rsid w:val="00531695"/>
    <w:rsid w:val="00533A6C"/>
    <w:rsid w:val="00542799"/>
    <w:rsid w:val="00544B57"/>
    <w:rsid w:val="00547D9B"/>
    <w:rsid w:val="00555AAB"/>
    <w:rsid w:val="0056048F"/>
    <w:rsid w:val="00561897"/>
    <w:rsid w:val="005729EB"/>
    <w:rsid w:val="005738FC"/>
    <w:rsid w:val="00574D91"/>
    <w:rsid w:val="00576AE0"/>
    <w:rsid w:val="00590882"/>
    <w:rsid w:val="00591CDF"/>
    <w:rsid w:val="00595F48"/>
    <w:rsid w:val="0059681E"/>
    <w:rsid w:val="005A2FFA"/>
    <w:rsid w:val="005A5FEA"/>
    <w:rsid w:val="005B1387"/>
    <w:rsid w:val="005B67B2"/>
    <w:rsid w:val="005C340A"/>
    <w:rsid w:val="005D0F83"/>
    <w:rsid w:val="005D55D8"/>
    <w:rsid w:val="005E08C7"/>
    <w:rsid w:val="005E2FB6"/>
    <w:rsid w:val="005F230B"/>
    <w:rsid w:val="005F709A"/>
    <w:rsid w:val="005F74CE"/>
    <w:rsid w:val="0060273B"/>
    <w:rsid w:val="0060443D"/>
    <w:rsid w:val="0061003F"/>
    <w:rsid w:val="00611987"/>
    <w:rsid w:val="00614136"/>
    <w:rsid w:val="00614DFC"/>
    <w:rsid w:val="006207E2"/>
    <w:rsid w:val="0062272D"/>
    <w:rsid w:val="00626E50"/>
    <w:rsid w:val="00643361"/>
    <w:rsid w:val="00644EA3"/>
    <w:rsid w:val="0065709A"/>
    <w:rsid w:val="00657F8E"/>
    <w:rsid w:val="00661F6E"/>
    <w:rsid w:val="006732BA"/>
    <w:rsid w:val="00675C91"/>
    <w:rsid w:val="0068199D"/>
    <w:rsid w:val="00681E24"/>
    <w:rsid w:val="00683635"/>
    <w:rsid w:val="0068372C"/>
    <w:rsid w:val="0068472F"/>
    <w:rsid w:val="00686795"/>
    <w:rsid w:val="00695E4E"/>
    <w:rsid w:val="006A1013"/>
    <w:rsid w:val="006B0CE5"/>
    <w:rsid w:val="006B24FD"/>
    <w:rsid w:val="006C25E2"/>
    <w:rsid w:val="006D18D2"/>
    <w:rsid w:val="006D3861"/>
    <w:rsid w:val="006D7AF0"/>
    <w:rsid w:val="006E0593"/>
    <w:rsid w:val="006E19A8"/>
    <w:rsid w:val="006F3C6F"/>
    <w:rsid w:val="006F40C1"/>
    <w:rsid w:val="007040E9"/>
    <w:rsid w:val="007048AE"/>
    <w:rsid w:val="00706382"/>
    <w:rsid w:val="007079F5"/>
    <w:rsid w:val="00710FFB"/>
    <w:rsid w:val="007131E4"/>
    <w:rsid w:val="00715D1A"/>
    <w:rsid w:val="00717027"/>
    <w:rsid w:val="00720220"/>
    <w:rsid w:val="007264EF"/>
    <w:rsid w:val="00736067"/>
    <w:rsid w:val="007417BF"/>
    <w:rsid w:val="00744804"/>
    <w:rsid w:val="0074627A"/>
    <w:rsid w:val="00746D96"/>
    <w:rsid w:val="00751E5E"/>
    <w:rsid w:val="007536C8"/>
    <w:rsid w:val="00753BEA"/>
    <w:rsid w:val="007623A2"/>
    <w:rsid w:val="00762CCD"/>
    <w:rsid w:val="0078448F"/>
    <w:rsid w:val="00786B6C"/>
    <w:rsid w:val="00794911"/>
    <w:rsid w:val="007A223C"/>
    <w:rsid w:val="007A6BF3"/>
    <w:rsid w:val="007B131A"/>
    <w:rsid w:val="007B1755"/>
    <w:rsid w:val="007C1917"/>
    <w:rsid w:val="007D0211"/>
    <w:rsid w:val="007D2F14"/>
    <w:rsid w:val="007E0F0A"/>
    <w:rsid w:val="007E195C"/>
    <w:rsid w:val="007E79C5"/>
    <w:rsid w:val="007E7DC1"/>
    <w:rsid w:val="007F1C58"/>
    <w:rsid w:val="00800E6E"/>
    <w:rsid w:val="008010C5"/>
    <w:rsid w:val="00802B34"/>
    <w:rsid w:val="00803299"/>
    <w:rsid w:val="00803518"/>
    <w:rsid w:val="00805978"/>
    <w:rsid w:val="00811B71"/>
    <w:rsid w:val="0081504F"/>
    <w:rsid w:val="008205C6"/>
    <w:rsid w:val="0082357F"/>
    <w:rsid w:val="00832218"/>
    <w:rsid w:val="00834987"/>
    <w:rsid w:val="00835590"/>
    <w:rsid w:val="00840341"/>
    <w:rsid w:val="00845D37"/>
    <w:rsid w:val="00856548"/>
    <w:rsid w:val="00870D7E"/>
    <w:rsid w:val="00871E0A"/>
    <w:rsid w:val="008756FC"/>
    <w:rsid w:val="008774FB"/>
    <w:rsid w:val="008806F4"/>
    <w:rsid w:val="00881199"/>
    <w:rsid w:val="00881720"/>
    <w:rsid w:val="00882DC3"/>
    <w:rsid w:val="00882EB5"/>
    <w:rsid w:val="00887238"/>
    <w:rsid w:val="00891A67"/>
    <w:rsid w:val="008A2A92"/>
    <w:rsid w:val="008A2BFE"/>
    <w:rsid w:val="008B2BEF"/>
    <w:rsid w:val="008C13AA"/>
    <w:rsid w:val="008F0855"/>
    <w:rsid w:val="008F6179"/>
    <w:rsid w:val="00901E55"/>
    <w:rsid w:val="00904DA8"/>
    <w:rsid w:val="009062BF"/>
    <w:rsid w:val="00910F47"/>
    <w:rsid w:val="009163F5"/>
    <w:rsid w:val="009262B3"/>
    <w:rsid w:val="009262FF"/>
    <w:rsid w:val="00932BB7"/>
    <w:rsid w:val="00932EB8"/>
    <w:rsid w:val="009333FC"/>
    <w:rsid w:val="0094558B"/>
    <w:rsid w:val="00951514"/>
    <w:rsid w:val="0096124D"/>
    <w:rsid w:val="00962141"/>
    <w:rsid w:val="00966664"/>
    <w:rsid w:val="0097017D"/>
    <w:rsid w:val="0098101F"/>
    <w:rsid w:val="00981238"/>
    <w:rsid w:val="0098702A"/>
    <w:rsid w:val="0099271A"/>
    <w:rsid w:val="00995448"/>
    <w:rsid w:val="009A123B"/>
    <w:rsid w:val="009A2F50"/>
    <w:rsid w:val="009A5912"/>
    <w:rsid w:val="009A601F"/>
    <w:rsid w:val="009B1C91"/>
    <w:rsid w:val="009B7CF2"/>
    <w:rsid w:val="009D4B12"/>
    <w:rsid w:val="009D7B8D"/>
    <w:rsid w:val="009E637A"/>
    <w:rsid w:val="009F49AE"/>
    <w:rsid w:val="009F6CAF"/>
    <w:rsid w:val="00A042D1"/>
    <w:rsid w:val="00A05979"/>
    <w:rsid w:val="00A07672"/>
    <w:rsid w:val="00A10F10"/>
    <w:rsid w:val="00A145C4"/>
    <w:rsid w:val="00A22122"/>
    <w:rsid w:val="00A23BD4"/>
    <w:rsid w:val="00A30FD0"/>
    <w:rsid w:val="00A410E1"/>
    <w:rsid w:val="00A41BBF"/>
    <w:rsid w:val="00A4243B"/>
    <w:rsid w:val="00A46999"/>
    <w:rsid w:val="00A53C2B"/>
    <w:rsid w:val="00A57DEB"/>
    <w:rsid w:val="00A61E2B"/>
    <w:rsid w:val="00A656A1"/>
    <w:rsid w:val="00A713E9"/>
    <w:rsid w:val="00A74C13"/>
    <w:rsid w:val="00A7573B"/>
    <w:rsid w:val="00A761F0"/>
    <w:rsid w:val="00A80579"/>
    <w:rsid w:val="00A8456A"/>
    <w:rsid w:val="00A8744E"/>
    <w:rsid w:val="00A90ACB"/>
    <w:rsid w:val="00A92D1C"/>
    <w:rsid w:val="00AA6ACD"/>
    <w:rsid w:val="00AA6ED4"/>
    <w:rsid w:val="00AB01D9"/>
    <w:rsid w:val="00AB1A8B"/>
    <w:rsid w:val="00AB497F"/>
    <w:rsid w:val="00AB4E8C"/>
    <w:rsid w:val="00AC7772"/>
    <w:rsid w:val="00AC7A68"/>
    <w:rsid w:val="00AC7E83"/>
    <w:rsid w:val="00AD0597"/>
    <w:rsid w:val="00AD4108"/>
    <w:rsid w:val="00AF2968"/>
    <w:rsid w:val="00AF5B67"/>
    <w:rsid w:val="00B013D5"/>
    <w:rsid w:val="00B032A8"/>
    <w:rsid w:val="00B12706"/>
    <w:rsid w:val="00B13CDA"/>
    <w:rsid w:val="00B14C3D"/>
    <w:rsid w:val="00B15006"/>
    <w:rsid w:val="00B15B7D"/>
    <w:rsid w:val="00B17A19"/>
    <w:rsid w:val="00B30E64"/>
    <w:rsid w:val="00B31884"/>
    <w:rsid w:val="00B31897"/>
    <w:rsid w:val="00B44B63"/>
    <w:rsid w:val="00B522C5"/>
    <w:rsid w:val="00B53E27"/>
    <w:rsid w:val="00B55612"/>
    <w:rsid w:val="00B56524"/>
    <w:rsid w:val="00B5659A"/>
    <w:rsid w:val="00B60110"/>
    <w:rsid w:val="00B63507"/>
    <w:rsid w:val="00B6712D"/>
    <w:rsid w:val="00B7019C"/>
    <w:rsid w:val="00B710D7"/>
    <w:rsid w:val="00B71CC3"/>
    <w:rsid w:val="00B75903"/>
    <w:rsid w:val="00B808E6"/>
    <w:rsid w:val="00B80FF3"/>
    <w:rsid w:val="00B85C66"/>
    <w:rsid w:val="00B86302"/>
    <w:rsid w:val="00BA084F"/>
    <w:rsid w:val="00BA1DB2"/>
    <w:rsid w:val="00BB18AD"/>
    <w:rsid w:val="00BB73B3"/>
    <w:rsid w:val="00BC236D"/>
    <w:rsid w:val="00BD1FF3"/>
    <w:rsid w:val="00BD3427"/>
    <w:rsid w:val="00BE044B"/>
    <w:rsid w:val="00BE7CA6"/>
    <w:rsid w:val="00C00DF5"/>
    <w:rsid w:val="00C02C68"/>
    <w:rsid w:val="00C0719D"/>
    <w:rsid w:val="00C123E3"/>
    <w:rsid w:val="00C162A1"/>
    <w:rsid w:val="00C21181"/>
    <w:rsid w:val="00C22105"/>
    <w:rsid w:val="00C22D4F"/>
    <w:rsid w:val="00C23673"/>
    <w:rsid w:val="00C33E47"/>
    <w:rsid w:val="00C37193"/>
    <w:rsid w:val="00C41200"/>
    <w:rsid w:val="00C60D33"/>
    <w:rsid w:val="00C722BD"/>
    <w:rsid w:val="00C756E1"/>
    <w:rsid w:val="00C777AE"/>
    <w:rsid w:val="00C77A8E"/>
    <w:rsid w:val="00C80F3E"/>
    <w:rsid w:val="00C906E0"/>
    <w:rsid w:val="00C94CF0"/>
    <w:rsid w:val="00CA1A2F"/>
    <w:rsid w:val="00CA54C2"/>
    <w:rsid w:val="00CB0F11"/>
    <w:rsid w:val="00CB587B"/>
    <w:rsid w:val="00CB5F7B"/>
    <w:rsid w:val="00CB6C33"/>
    <w:rsid w:val="00CC5A9F"/>
    <w:rsid w:val="00CD18C8"/>
    <w:rsid w:val="00CD3BF6"/>
    <w:rsid w:val="00CE0027"/>
    <w:rsid w:val="00CE09FA"/>
    <w:rsid w:val="00CE1C75"/>
    <w:rsid w:val="00CE6C4F"/>
    <w:rsid w:val="00CE752E"/>
    <w:rsid w:val="00CF5679"/>
    <w:rsid w:val="00D00ED1"/>
    <w:rsid w:val="00D020CF"/>
    <w:rsid w:val="00D043FB"/>
    <w:rsid w:val="00D06921"/>
    <w:rsid w:val="00D12089"/>
    <w:rsid w:val="00D16466"/>
    <w:rsid w:val="00D1712E"/>
    <w:rsid w:val="00D24B69"/>
    <w:rsid w:val="00D25257"/>
    <w:rsid w:val="00D2567B"/>
    <w:rsid w:val="00D31AAC"/>
    <w:rsid w:val="00D43743"/>
    <w:rsid w:val="00D43C23"/>
    <w:rsid w:val="00D44A6C"/>
    <w:rsid w:val="00D554FC"/>
    <w:rsid w:val="00D57AAF"/>
    <w:rsid w:val="00D63E1A"/>
    <w:rsid w:val="00D641C5"/>
    <w:rsid w:val="00D66623"/>
    <w:rsid w:val="00D73502"/>
    <w:rsid w:val="00D9236F"/>
    <w:rsid w:val="00D93882"/>
    <w:rsid w:val="00D944C9"/>
    <w:rsid w:val="00D95A93"/>
    <w:rsid w:val="00DA489F"/>
    <w:rsid w:val="00DA744F"/>
    <w:rsid w:val="00DA7869"/>
    <w:rsid w:val="00DB1A8D"/>
    <w:rsid w:val="00DB1E92"/>
    <w:rsid w:val="00DB55E5"/>
    <w:rsid w:val="00DB64BA"/>
    <w:rsid w:val="00DB6A28"/>
    <w:rsid w:val="00DB7129"/>
    <w:rsid w:val="00DC4535"/>
    <w:rsid w:val="00DE4F8A"/>
    <w:rsid w:val="00DF5EBF"/>
    <w:rsid w:val="00E0087C"/>
    <w:rsid w:val="00E17BCD"/>
    <w:rsid w:val="00E17F9A"/>
    <w:rsid w:val="00E20578"/>
    <w:rsid w:val="00E262DB"/>
    <w:rsid w:val="00E264A7"/>
    <w:rsid w:val="00E27561"/>
    <w:rsid w:val="00E367B5"/>
    <w:rsid w:val="00E41057"/>
    <w:rsid w:val="00E42488"/>
    <w:rsid w:val="00E46983"/>
    <w:rsid w:val="00E55D49"/>
    <w:rsid w:val="00E56B62"/>
    <w:rsid w:val="00E61A16"/>
    <w:rsid w:val="00E662CF"/>
    <w:rsid w:val="00E66AC2"/>
    <w:rsid w:val="00E8117C"/>
    <w:rsid w:val="00E83FCA"/>
    <w:rsid w:val="00E8490F"/>
    <w:rsid w:val="00E857A7"/>
    <w:rsid w:val="00E87D3F"/>
    <w:rsid w:val="00E97538"/>
    <w:rsid w:val="00E976C5"/>
    <w:rsid w:val="00EA37A3"/>
    <w:rsid w:val="00EA5C99"/>
    <w:rsid w:val="00EA6B11"/>
    <w:rsid w:val="00EB6C7E"/>
    <w:rsid w:val="00EB74CE"/>
    <w:rsid w:val="00EC73D6"/>
    <w:rsid w:val="00ED0504"/>
    <w:rsid w:val="00ED307B"/>
    <w:rsid w:val="00ED61F4"/>
    <w:rsid w:val="00EE2F17"/>
    <w:rsid w:val="00EE3A5A"/>
    <w:rsid w:val="00EE6F5A"/>
    <w:rsid w:val="00EF3B19"/>
    <w:rsid w:val="00EF749D"/>
    <w:rsid w:val="00F04EA3"/>
    <w:rsid w:val="00F11F77"/>
    <w:rsid w:val="00F234B1"/>
    <w:rsid w:val="00F30701"/>
    <w:rsid w:val="00F313EF"/>
    <w:rsid w:val="00F336DB"/>
    <w:rsid w:val="00F405C1"/>
    <w:rsid w:val="00F4309D"/>
    <w:rsid w:val="00F44820"/>
    <w:rsid w:val="00F44EC0"/>
    <w:rsid w:val="00F4719A"/>
    <w:rsid w:val="00F477F1"/>
    <w:rsid w:val="00F50A56"/>
    <w:rsid w:val="00F5141E"/>
    <w:rsid w:val="00F539F2"/>
    <w:rsid w:val="00F546FF"/>
    <w:rsid w:val="00F54D52"/>
    <w:rsid w:val="00F67722"/>
    <w:rsid w:val="00F71D36"/>
    <w:rsid w:val="00F77596"/>
    <w:rsid w:val="00F84A6E"/>
    <w:rsid w:val="00F94B91"/>
    <w:rsid w:val="00F97F7F"/>
    <w:rsid w:val="00FA5731"/>
    <w:rsid w:val="00FB501C"/>
    <w:rsid w:val="00FC1769"/>
    <w:rsid w:val="00FC4690"/>
    <w:rsid w:val="00FC73AC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8AAA5"/>
  <w15:docId w15:val="{2173F1A8-5434-452E-AD2A-98145D4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720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657F8E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89B802866845F2A3FFA4EA4E409A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874424-0827-4F67-A68D-BF10F6B0B51B}"/>
      </w:docPartPr>
      <w:docPartBody>
        <w:p w:rsidR="0053622D" w:rsidRDefault="00444F66" w:rsidP="00444F66">
          <w:pPr>
            <w:pStyle w:val="3689B802866845F2A3FFA4EA4E409AFD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F66"/>
    <w:rsid w:val="0001623E"/>
    <w:rsid w:val="00193F5D"/>
    <w:rsid w:val="001A583A"/>
    <w:rsid w:val="00244014"/>
    <w:rsid w:val="002B351D"/>
    <w:rsid w:val="00371346"/>
    <w:rsid w:val="00427F9A"/>
    <w:rsid w:val="00444F66"/>
    <w:rsid w:val="004A19CA"/>
    <w:rsid w:val="0053622D"/>
    <w:rsid w:val="005F400F"/>
    <w:rsid w:val="006B7F8A"/>
    <w:rsid w:val="00882417"/>
    <w:rsid w:val="008B4444"/>
    <w:rsid w:val="008C39F8"/>
    <w:rsid w:val="008F755A"/>
    <w:rsid w:val="00944EFA"/>
    <w:rsid w:val="00A1555F"/>
    <w:rsid w:val="00A72876"/>
    <w:rsid w:val="00B61B98"/>
    <w:rsid w:val="00B9552D"/>
    <w:rsid w:val="00BA320F"/>
    <w:rsid w:val="00DB28E4"/>
    <w:rsid w:val="00E87691"/>
    <w:rsid w:val="00EE61B0"/>
    <w:rsid w:val="00F47E90"/>
    <w:rsid w:val="00F97A27"/>
    <w:rsid w:val="00F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4DF8FE1105245EA8790B9A2A18B1257">
    <w:name w:val="44DF8FE1105245EA8790B9A2A18B1257"/>
    <w:rsid w:val="00444F66"/>
  </w:style>
  <w:style w:type="paragraph" w:customStyle="1" w:styleId="4C19D2AD0BB34E61A60858E33CA4A6A3">
    <w:name w:val="4C19D2AD0BB34E61A60858E33CA4A6A3"/>
    <w:rsid w:val="00444F66"/>
  </w:style>
  <w:style w:type="paragraph" w:customStyle="1" w:styleId="3689B802866845F2A3FFA4EA4E409AFD">
    <w:name w:val="3689B802866845F2A3FFA4EA4E409AFD"/>
    <w:rsid w:val="00444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3BB10-D1F7-4521-B940-2418F6C1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2019-01-29T12:05:00Z</dcterms:created>
  <dcterms:modified xsi:type="dcterms:W3CDTF">2019-01-29T12:05:00Z</dcterms:modified>
</cp:coreProperties>
</file>