
<file path=[Content_Types].xml><?xml version="1.0" encoding="utf-8"?>
<Types xmlns="http://schemas.openxmlformats.org/package/2006/content-types">
  <Default Extension="png" ContentType="image/png"/>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3C10" w:rsidRPr="00214066" w:rsidRDefault="00FA3C10" w:rsidP="00FA3C10">
      <w:pPr>
        <w:pStyle w:val="Zpat"/>
        <w:tabs>
          <w:tab w:val="clear" w:pos="4536"/>
          <w:tab w:val="clear" w:pos="9072"/>
        </w:tabs>
        <w:spacing w:before="120"/>
      </w:pPr>
      <w:r w:rsidRPr="00910F92">
        <w:rPr>
          <w:b/>
          <w:sz w:val="22"/>
          <w:szCs w:val="22"/>
        </w:rPr>
        <w:t xml:space="preserve">Příloha č. 1 </w:t>
      </w:r>
      <w:r>
        <w:rPr>
          <w:b/>
          <w:sz w:val="22"/>
          <w:szCs w:val="22"/>
        </w:rPr>
        <w:t xml:space="preserve">SML </w:t>
      </w:r>
      <w:r w:rsidRPr="00DF7B5D">
        <w:rPr>
          <w:b/>
          <w:sz w:val="22"/>
          <w:szCs w:val="22"/>
        </w:rPr>
        <w:t>– Technická specifikace CNG</w:t>
      </w:r>
      <w:r w:rsidRPr="00910F92">
        <w:rPr>
          <w:b/>
          <w:sz w:val="22"/>
          <w:szCs w:val="22"/>
        </w:rPr>
        <w:t xml:space="preserve"> autobusů – soupis požadavků</w:t>
      </w:r>
    </w:p>
    <w:p w:rsidR="00754D95" w:rsidRPr="00214066" w:rsidRDefault="00754D95" w:rsidP="00243F7B">
      <w:pPr>
        <w:pStyle w:val="Zpat"/>
        <w:tabs>
          <w:tab w:val="clear" w:pos="4536"/>
          <w:tab w:val="clear" w:pos="9072"/>
        </w:tabs>
        <w:spacing w:before="120"/>
      </w:pPr>
    </w:p>
    <w:p w:rsidR="00754D95" w:rsidRPr="00214066" w:rsidRDefault="00754D95" w:rsidP="00243F7B">
      <w:pPr>
        <w:spacing w:before="120"/>
      </w:pPr>
    </w:p>
    <w:p w:rsidR="00754D95" w:rsidRPr="00214066" w:rsidRDefault="00881888" w:rsidP="00243F7B">
      <w:pPr>
        <w:pStyle w:val="Zpat"/>
        <w:tabs>
          <w:tab w:val="clear" w:pos="4536"/>
          <w:tab w:val="clear" w:pos="9072"/>
        </w:tabs>
      </w:pPr>
      <w:r>
        <w:rPr>
          <w:noProof/>
        </w:rPr>
        <w:drawing>
          <wp:anchor distT="0" distB="0" distL="114300" distR="114300" simplePos="0" relativeHeight="251657728" behindDoc="0" locked="0" layoutInCell="1" allowOverlap="1">
            <wp:simplePos x="0" y="0"/>
            <wp:positionH relativeFrom="page">
              <wp:posOffset>2205355</wp:posOffset>
            </wp:positionH>
            <wp:positionV relativeFrom="page">
              <wp:posOffset>2305685</wp:posOffset>
            </wp:positionV>
            <wp:extent cx="3304540" cy="882015"/>
            <wp:effectExtent l="19050" t="0" r="0" b="0"/>
            <wp:wrapSquare wrapText="bothSides"/>
            <wp:docPr id="3" name="obrázek 3"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4_LOGO14mm_top_logo.png"/>
                    <pic:cNvPicPr>
                      <a:picLocks noChangeAspect="1" noChangeArrowheads="1"/>
                    </pic:cNvPicPr>
                  </pic:nvPicPr>
                  <pic:blipFill>
                    <a:blip r:embed="rId11"/>
                    <a:srcRect/>
                    <a:stretch>
                      <a:fillRect/>
                    </a:stretch>
                  </pic:blipFill>
                  <pic:spPr bwMode="auto">
                    <a:xfrm>
                      <a:off x="0" y="0"/>
                      <a:ext cx="3304540" cy="882015"/>
                    </a:xfrm>
                    <a:prstGeom prst="rect">
                      <a:avLst/>
                    </a:prstGeom>
                    <a:noFill/>
                  </pic:spPr>
                </pic:pic>
              </a:graphicData>
            </a:graphic>
          </wp:anchor>
        </w:drawing>
      </w:r>
    </w:p>
    <w:p w:rsidR="00754D95" w:rsidRPr="00214066" w:rsidRDefault="00754D95" w:rsidP="00243F7B">
      <w:pPr>
        <w:spacing w:before="120"/>
      </w:pPr>
    </w:p>
    <w:p w:rsidR="00754D95" w:rsidRPr="00214066" w:rsidRDefault="00754D95" w:rsidP="007D6427">
      <w:pPr>
        <w:spacing w:before="120"/>
        <w:jc w:val="center"/>
      </w:pPr>
    </w:p>
    <w:p w:rsidR="00754D95" w:rsidRPr="00214066" w:rsidRDefault="00754D95" w:rsidP="00243F7B">
      <w:pPr>
        <w:spacing w:before="120"/>
      </w:pPr>
    </w:p>
    <w:p w:rsidR="00754D95" w:rsidRPr="00214066" w:rsidRDefault="00754D95" w:rsidP="00243F7B">
      <w:pPr>
        <w:spacing w:before="120"/>
      </w:pPr>
    </w:p>
    <w:p w:rsidR="00754D95" w:rsidRPr="00214066" w:rsidRDefault="00754D95" w:rsidP="00243F7B">
      <w:pPr>
        <w:spacing w:before="120"/>
      </w:pPr>
    </w:p>
    <w:p w:rsidR="00754D95" w:rsidRPr="00214066" w:rsidRDefault="00611C13" w:rsidP="00042882">
      <w:pPr>
        <w:spacing w:before="120"/>
        <w:jc w:val="center"/>
      </w:pPr>
      <w:r>
        <w:rPr>
          <w:b/>
          <w:sz w:val="44"/>
          <w:szCs w:val="44"/>
          <w:u w:val="single"/>
        </w:rPr>
        <w:t xml:space="preserve">Technická specifikace </w:t>
      </w:r>
    </w:p>
    <w:p w:rsidR="00754D95" w:rsidRPr="00214066" w:rsidRDefault="00754D95" w:rsidP="00243F7B">
      <w:pPr>
        <w:spacing w:before="120"/>
      </w:pPr>
    </w:p>
    <w:p w:rsidR="00754D95" w:rsidRPr="00214066" w:rsidRDefault="00754D95" w:rsidP="00243F7B">
      <w:pPr>
        <w:pStyle w:val="Nzev"/>
        <w:rPr>
          <w:rFonts w:ascii="Times New Roman" w:hAnsi="Times New Roman"/>
          <w:sz w:val="44"/>
          <w:szCs w:val="44"/>
          <w:u w:val="single"/>
        </w:rPr>
      </w:pPr>
      <w:r w:rsidRPr="00214066">
        <w:rPr>
          <w:rFonts w:ascii="Times New Roman" w:hAnsi="Times New Roman"/>
          <w:sz w:val="44"/>
          <w:szCs w:val="44"/>
          <w:u w:val="single"/>
        </w:rPr>
        <w:t>Soupis požadavků</w:t>
      </w:r>
    </w:p>
    <w:p w:rsidR="00754D95" w:rsidRPr="00ED61BA" w:rsidRDefault="00754D95" w:rsidP="00243F7B">
      <w:pPr>
        <w:spacing w:before="120"/>
        <w:rPr>
          <w:u w:val="single"/>
        </w:rPr>
      </w:pPr>
    </w:p>
    <w:p w:rsidR="00754D95" w:rsidRPr="00ED61BA" w:rsidRDefault="00754D95" w:rsidP="00243F7B">
      <w:pPr>
        <w:spacing w:before="120"/>
        <w:jc w:val="center"/>
        <w:rPr>
          <w:u w:val="single"/>
        </w:rPr>
      </w:pPr>
    </w:p>
    <w:p w:rsidR="00754D95" w:rsidRPr="00214066" w:rsidRDefault="00754D95" w:rsidP="00243F7B">
      <w:pPr>
        <w:pStyle w:val="Zkladntext"/>
        <w:spacing w:line="360" w:lineRule="atLeast"/>
        <w:jc w:val="center"/>
        <w:rPr>
          <w:sz w:val="36"/>
          <w:szCs w:val="36"/>
          <w:u w:val="single"/>
        </w:rPr>
      </w:pPr>
      <w:r w:rsidRPr="00214066">
        <w:rPr>
          <w:b/>
          <w:bCs/>
          <w:sz w:val="36"/>
          <w:szCs w:val="36"/>
          <w:u w:val="single"/>
        </w:rPr>
        <w:t xml:space="preserve">na </w:t>
      </w:r>
      <w:r>
        <w:rPr>
          <w:b/>
          <w:bCs/>
          <w:sz w:val="36"/>
          <w:szCs w:val="36"/>
          <w:u w:val="single"/>
        </w:rPr>
        <w:t>dodávku</w:t>
      </w:r>
      <w:r w:rsidR="00F102F2">
        <w:rPr>
          <w:b/>
          <w:bCs/>
          <w:sz w:val="36"/>
          <w:szCs w:val="36"/>
          <w:u w:val="single"/>
        </w:rPr>
        <w:t xml:space="preserve"> </w:t>
      </w:r>
      <w:r w:rsidR="00F34ED7">
        <w:rPr>
          <w:b/>
          <w:bCs/>
          <w:sz w:val="36"/>
          <w:szCs w:val="36"/>
          <w:u w:val="single"/>
        </w:rPr>
        <w:t>4</w:t>
      </w:r>
      <w:r w:rsidR="002C58EB">
        <w:rPr>
          <w:b/>
          <w:bCs/>
          <w:sz w:val="36"/>
          <w:szCs w:val="36"/>
          <w:u w:val="single"/>
        </w:rPr>
        <w:t>0</w:t>
      </w:r>
      <w:r w:rsidR="00712DB3">
        <w:rPr>
          <w:b/>
          <w:bCs/>
          <w:sz w:val="36"/>
          <w:szCs w:val="36"/>
          <w:u w:val="single"/>
        </w:rPr>
        <w:t xml:space="preserve"> kusů</w:t>
      </w:r>
      <w:r w:rsidR="00F102F2">
        <w:rPr>
          <w:b/>
          <w:bCs/>
          <w:sz w:val="36"/>
          <w:szCs w:val="36"/>
          <w:u w:val="single"/>
        </w:rPr>
        <w:t xml:space="preserve"> </w:t>
      </w:r>
      <w:r w:rsidR="00F34ED7">
        <w:rPr>
          <w:b/>
          <w:bCs/>
          <w:sz w:val="36"/>
          <w:szCs w:val="36"/>
          <w:u w:val="single"/>
        </w:rPr>
        <w:t>jedno</w:t>
      </w:r>
      <w:r w:rsidR="00712DB3">
        <w:rPr>
          <w:b/>
          <w:bCs/>
          <w:sz w:val="36"/>
          <w:szCs w:val="36"/>
          <w:u w:val="single"/>
        </w:rPr>
        <w:t>článkových</w:t>
      </w:r>
    </w:p>
    <w:p w:rsidR="00754D95" w:rsidRPr="00214066" w:rsidRDefault="00754D95" w:rsidP="00243F7B">
      <w:pPr>
        <w:jc w:val="center"/>
        <w:rPr>
          <w:b/>
          <w:sz w:val="36"/>
          <w:szCs w:val="36"/>
          <w:u w:val="single"/>
        </w:rPr>
      </w:pPr>
      <w:r w:rsidRPr="00214066">
        <w:rPr>
          <w:b/>
          <w:sz w:val="36"/>
          <w:szCs w:val="36"/>
          <w:u w:val="single"/>
        </w:rPr>
        <w:t>nízkopodlažních autobusů</w:t>
      </w:r>
    </w:p>
    <w:p w:rsidR="00754D95" w:rsidRPr="00214066" w:rsidRDefault="00754D95" w:rsidP="00042882">
      <w:pPr>
        <w:pStyle w:val="Zkladntext"/>
        <w:tabs>
          <w:tab w:val="left" w:pos="709"/>
          <w:tab w:val="right" w:leader="dot" w:pos="9356"/>
        </w:tabs>
        <w:jc w:val="center"/>
        <w:rPr>
          <w:b/>
          <w:sz w:val="44"/>
          <w:szCs w:val="44"/>
          <w:u w:val="single"/>
        </w:rPr>
      </w:pPr>
      <w:r w:rsidRPr="00214066">
        <w:rPr>
          <w:b/>
          <w:sz w:val="36"/>
          <w:szCs w:val="36"/>
          <w:u w:val="single"/>
        </w:rPr>
        <w:t>s pohonem na stlačený zemní plyn (CNG)</w:t>
      </w:r>
      <w:r w:rsidRPr="00042882">
        <w:rPr>
          <w:b/>
          <w:sz w:val="44"/>
          <w:szCs w:val="44"/>
          <w:u w:val="single"/>
        </w:rPr>
        <w:t xml:space="preserve"> </w:t>
      </w:r>
    </w:p>
    <w:p w:rsidR="00754D95" w:rsidRPr="00ED61BA" w:rsidRDefault="00754D95" w:rsidP="00ED61BA">
      <w:pPr>
        <w:jc w:val="both"/>
        <w:rPr>
          <w:b/>
          <w:u w:val="single"/>
        </w:rPr>
      </w:pPr>
    </w:p>
    <w:p w:rsidR="00754D95" w:rsidRPr="00ED61BA" w:rsidRDefault="00754D95" w:rsidP="00ED61BA">
      <w:pPr>
        <w:jc w:val="both"/>
        <w:rPr>
          <w:u w:val="single"/>
        </w:rPr>
      </w:pPr>
    </w:p>
    <w:p w:rsidR="00754D95" w:rsidRPr="00ED61BA" w:rsidRDefault="00754D95" w:rsidP="00ED61BA">
      <w:pPr>
        <w:pStyle w:val="Zkladntext"/>
        <w:spacing w:after="0" w:line="360" w:lineRule="atLeast"/>
        <w:rPr>
          <w:b/>
          <w:bCs/>
          <w:sz w:val="24"/>
          <w:szCs w:val="24"/>
        </w:rPr>
      </w:pPr>
    </w:p>
    <w:p w:rsidR="00754D95" w:rsidRPr="00ED61BA" w:rsidRDefault="00754D95" w:rsidP="00ED61BA">
      <w:pPr>
        <w:pStyle w:val="Zkladntext"/>
        <w:spacing w:after="0" w:line="360" w:lineRule="atLeast"/>
        <w:rPr>
          <w:b/>
          <w:bCs/>
          <w:sz w:val="24"/>
          <w:szCs w:val="24"/>
        </w:rPr>
      </w:pPr>
    </w:p>
    <w:p w:rsidR="00754D95" w:rsidRDefault="00754D95" w:rsidP="00ED61BA">
      <w:pPr>
        <w:jc w:val="both"/>
      </w:pPr>
    </w:p>
    <w:p w:rsidR="00ED61BA" w:rsidRDefault="00ED61BA" w:rsidP="00ED61BA">
      <w:pPr>
        <w:jc w:val="both"/>
      </w:pPr>
    </w:p>
    <w:p w:rsidR="00ED61BA" w:rsidRDefault="00ED61BA" w:rsidP="00ED61BA">
      <w:pPr>
        <w:jc w:val="both"/>
      </w:pPr>
    </w:p>
    <w:p w:rsidR="00ED61BA" w:rsidRDefault="00ED61BA" w:rsidP="00ED61BA">
      <w:pPr>
        <w:jc w:val="both"/>
      </w:pPr>
    </w:p>
    <w:p w:rsidR="00ED61BA" w:rsidRDefault="00ED61BA" w:rsidP="00ED61BA">
      <w:pPr>
        <w:jc w:val="both"/>
      </w:pPr>
    </w:p>
    <w:p w:rsidR="00ED61BA" w:rsidRDefault="00ED61BA" w:rsidP="00ED61BA">
      <w:pPr>
        <w:jc w:val="both"/>
      </w:pPr>
    </w:p>
    <w:p w:rsidR="00ED61BA" w:rsidRDefault="00ED61BA" w:rsidP="00ED61BA">
      <w:pPr>
        <w:jc w:val="both"/>
      </w:pPr>
    </w:p>
    <w:p w:rsidR="00ED61BA" w:rsidRDefault="00ED61BA" w:rsidP="00ED61BA">
      <w:pPr>
        <w:jc w:val="both"/>
      </w:pPr>
    </w:p>
    <w:p w:rsidR="00ED61BA" w:rsidRPr="00ED61BA" w:rsidRDefault="00ED61BA" w:rsidP="00ED61BA">
      <w:pPr>
        <w:jc w:val="both"/>
      </w:pPr>
    </w:p>
    <w:p w:rsidR="00754D95" w:rsidRPr="00ED61BA" w:rsidRDefault="00754D95" w:rsidP="00243F7B">
      <w:pPr>
        <w:rPr>
          <w:b/>
          <w:bCs/>
          <w:u w:val="single"/>
        </w:rPr>
      </w:pPr>
    </w:p>
    <w:p w:rsidR="00754D95" w:rsidRPr="00ED61BA" w:rsidRDefault="00754D95" w:rsidP="00243F7B">
      <w:pPr>
        <w:rPr>
          <w:b/>
          <w:bCs/>
          <w:u w:val="single"/>
        </w:rPr>
      </w:pPr>
    </w:p>
    <w:p w:rsidR="00754D95" w:rsidRPr="00ED61BA" w:rsidRDefault="00754D95" w:rsidP="00243F7B">
      <w:pPr>
        <w:rPr>
          <w:b/>
          <w:bCs/>
          <w:u w:val="single"/>
        </w:rPr>
      </w:pPr>
    </w:p>
    <w:p w:rsidR="00754D95" w:rsidRPr="00ED61BA" w:rsidRDefault="00754D95" w:rsidP="00243F7B">
      <w:pPr>
        <w:rPr>
          <w:b/>
          <w:bCs/>
          <w:u w:val="single"/>
        </w:rPr>
      </w:pPr>
    </w:p>
    <w:p w:rsidR="003A2B23" w:rsidRPr="00ED61BA" w:rsidRDefault="003A2B23" w:rsidP="00243F7B">
      <w:pPr>
        <w:rPr>
          <w:b/>
          <w:bCs/>
          <w:u w:val="single"/>
        </w:rPr>
      </w:pPr>
    </w:p>
    <w:p w:rsidR="003A2B23" w:rsidRPr="00ED61BA" w:rsidRDefault="003A2B23" w:rsidP="00243F7B">
      <w:pPr>
        <w:rPr>
          <w:b/>
          <w:bCs/>
          <w:u w:val="single"/>
        </w:rPr>
      </w:pPr>
    </w:p>
    <w:p w:rsidR="00ED61BA" w:rsidRDefault="00ED61BA" w:rsidP="00243F7B">
      <w:pPr>
        <w:rPr>
          <w:b/>
          <w:bCs/>
          <w:u w:val="single"/>
        </w:rPr>
      </w:pPr>
    </w:p>
    <w:p w:rsidR="00ED61BA" w:rsidRDefault="00ED61BA" w:rsidP="00ED61BA">
      <w:pPr>
        <w:rPr>
          <w:b/>
          <w:bCs/>
          <w:u w:val="single"/>
        </w:rPr>
      </w:pPr>
    </w:p>
    <w:p w:rsidR="00754D95" w:rsidRPr="00214066" w:rsidRDefault="00754D95" w:rsidP="00ED61BA">
      <w:pPr>
        <w:spacing w:after="120"/>
        <w:rPr>
          <w:sz w:val="22"/>
          <w:szCs w:val="22"/>
        </w:rPr>
      </w:pPr>
      <w:r w:rsidRPr="00214066">
        <w:rPr>
          <w:b/>
          <w:bCs/>
          <w:sz w:val="22"/>
          <w:szCs w:val="22"/>
          <w:u w:val="single"/>
        </w:rPr>
        <w:lastRenderedPageBreak/>
        <w:t>OBSAH:</w:t>
      </w:r>
    </w:p>
    <w:p w:rsidR="00D42BFA" w:rsidRDefault="00F66172">
      <w:pPr>
        <w:pStyle w:val="Obsah1"/>
        <w:tabs>
          <w:tab w:val="left" w:pos="403"/>
        </w:tabs>
        <w:rPr>
          <w:rFonts w:ascii="Calibri" w:hAnsi="Calibri"/>
          <w:caps w:val="0"/>
          <w:noProof/>
          <w:sz w:val="22"/>
          <w:szCs w:val="22"/>
        </w:rPr>
      </w:pPr>
      <w:r w:rsidRPr="00214066">
        <w:rPr>
          <w:b/>
          <w:bCs/>
          <w:sz w:val="22"/>
          <w:szCs w:val="22"/>
          <w:u w:val="single"/>
        </w:rPr>
        <w:fldChar w:fldCharType="begin"/>
      </w:r>
      <w:r w:rsidR="00754D95" w:rsidRPr="00214066">
        <w:rPr>
          <w:b/>
          <w:bCs/>
          <w:sz w:val="22"/>
          <w:szCs w:val="22"/>
          <w:u w:val="single"/>
        </w:rPr>
        <w:instrText xml:space="preserve"> TOC \o "1-3" </w:instrText>
      </w:r>
      <w:r w:rsidRPr="00214066">
        <w:rPr>
          <w:b/>
          <w:bCs/>
          <w:sz w:val="22"/>
          <w:szCs w:val="22"/>
          <w:u w:val="single"/>
        </w:rPr>
        <w:fldChar w:fldCharType="separate"/>
      </w:r>
      <w:r w:rsidR="00D42BFA">
        <w:rPr>
          <w:noProof/>
        </w:rPr>
        <w:t>1.</w:t>
      </w:r>
      <w:r w:rsidR="00D42BFA">
        <w:rPr>
          <w:rFonts w:ascii="Calibri" w:hAnsi="Calibri"/>
          <w:caps w:val="0"/>
          <w:noProof/>
          <w:sz w:val="22"/>
          <w:szCs w:val="22"/>
        </w:rPr>
        <w:tab/>
      </w:r>
      <w:r w:rsidR="00D42BFA">
        <w:rPr>
          <w:noProof/>
        </w:rPr>
        <w:t>Všeobecně</w:t>
      </w:r>
      <w:r w:rsidR="00D42BFA">
        <w:rPr>
          <w:noProof/>
        </w:rPr>
        <w:tab/>
      </w:r>
      <w:r>
        <w:rPr>
          <w:noProof/>
        </w:rPr>
        <w:fldChar w:fldCharType="begin"/>
      </w:r>
      <w:r w:rsidR="00D42BFA">
        <w:rPr>
          <w:noProof/>
        </w:rPr>
        <w:instrText xml:space="preserve"> PAGEREF _Toc483836510 \h </w:instrText>
      </w:r>
      <w:r>
        <w:rPr>
          <w:noProof/>
        </w:rPr>
      </w:r>
      <w:r>
        <w:rPr>
          <w:noProof/>
        </w:rPr>
        <w:fldChar w:fldCharType="separate"/>
      </w:r>
      <w:r w:rsidR="00F82250">
        <w:rPr>
          <w:noProof/>
        </w:rPr>
        <w:t>4</w:t>
      </w:r>
      <w:r>
        <w:rPr>
          <w:noProof/>
        </w:rPr>
        <w:fldChar w:fldCharType="end"/>
      </w:r>
    </w:p>
    <w:p w:rsidR="00D42BFA" w:rsidRDefault="00D42BFA">
      <w:pPr>
        <w:pStyle w:val="Obsah2"/>
        <w:rPr>
          <w:rFonts w:ascii="Calibri" w:hAnsi="Calibri"/>
          <w:caps w:val="0"/>
          <w:noProof/>
          <w:sz w:val="22"/>
          <w:szCs w:val="22"/>
        </w:rPr>
      </w:pPr>
      <w:r>
        <w:rPr>
          <w:noProof/>
        </w:rPr>
        <w:t>1.1.</w:t>
      </w:r>
      <w:r>
        <w:rPr>
          <w:rFonts w:ascii="Calibri" w:hAnsi="Calibri"/>
          <w:caps w:val="0"/>
          <w:noProof/>
          <w:sz w:val="22"/>
          <w:szCs w:val="22"/>
        </w:rPr>
        <w:tab/>
      </w:r>
      <w:r>
        <w:rPr>
          <w:noProof/>
        </w:rPr>
        <w:t>POŽADAVKY NA VOZIDLO</w:t>
      </w:r>
      <w:r>
        <w:rPr>
          <w:noProof/>
        </w:rPr>
        <w:tab/>
      </w:r>
      <w:r w:rsidR="00F66172">
        <w:rPr>
          <w:noProof/>
        </w:rPr>
        <w:fldChar w:fldCharType="begin"/>
      </w:r>
      <w:r>
        <w:rPr>
          <w:noProof/>
        </w:rPr>
        <w:instrText xml:space="preserve"> PAGEREF _Toc483836511 \h </w:instrText>
      </w:r>
      <w:r w:rsidR="00F66172">
        <w:rPr>
          <w:noProof/>
        </w:rPr>
      </w:r>
      <w:r w:rsidR="00F66172">
        <w:rPr>
          <w:noProof/>
        </w:rPr>
        <w:fldChar w:fldCharType="separate"/>
      </w:r>
      <w:r w:rsidR="00F82250">
        <w:rPr>
          <w:noProof/>
        </w:rPr>
        <w:t>4</w:t>
      </w:r>
      <w:r w:rsidR="00F66172">
        <w:rPr>
          <w:noProof/>
        </w:rPr>
        <w:fldChar w:fldCharType="end"/>
      </w:r>
    </w:p>
    <w:p w:rsidR="00D42BFA" w:rsidRDefault="00D42BFA">
      <w:pPr>
        <w:pStyle w:val="Obsah1"/>
        <w:tabs>
          <w:tab w:val="left" w:pos="403"/>
        </w:tabs>
        <w:rPr>
          <w:rFonts w:ascii="Calibri" w:hAnsi="Calibri"/>
          <w:caps w:val="0"/>
          <w:noProof/>
          <w:sz w:val="22"/>
          <w:szCs w:val="22"/>
        </w:rPr>
      </w:pPr>
      <w:r>
        <w:rPr>
          <w:noProof/>
        </w:rPr>
        <w:t>2.</w:t>
      </w:r>
      <w:r>
        <w:rPr>
          <w:rFonts w:ascii="Calibri" w:hAnsi="Calibri"/>
          <w:caps w:val="0"/>
          <w:noProof/>
          <w:sz w:val="22"/>
          <w:szCs w:val="22"/>
        </w:rPr>
        <w:tab/>
      </w:r>
      <w:r>
        <w:rPr>
          <w:noProof/>
        </w:rPr>
        <w:t>Podmínky nasazení</w:t>
      </w:r>
      <w:r>
        <w:rPr>
          <w:noProof/>
        </w:rPr>
        <w:tab/>
      </w:r>
      <w:r w:rsidR="00F66172">
        <w:rPr>
          <w:noProof/>
        </w:rPr>
        <w:fldChar w:fldCharType="begin"/>
      </w:r>
      <w:r>
        <w:rPr>
          <w:noProof/>
        </w:rPr>
        <w:instrText xml:space="preserve"> PAGEREF _Toc483836512 \h </w:instrText>
      </w:r>
      <w:r w:rsidR="00F66172">
        <w:rPr>
          <w:noProof/>
        </w:rPr>
      </w:r>
      <w:r w:rsidR="00F66172">
        <w:rPr>
          <w:noProof/>
        </w:rPr>
        <w:fldChar w:fldCharType="separate"/>
      </w:r>
      <w:r w:rsidR="00F82250">
        <w:rPr>
          <w:noProof/>
        </w:rPr>
        <w:t>5</w:t>
      </w:r>
      <w:r w:rsidR="00F66172">
        <w:rPr>
          <w:noProof/>
        </w:rPr>
        <w:fldChar w:fldCharType="end"/>
      </w:r>
    </w:p>
    <w:p w:rsidR="00D42BFA" w:rsidRDefault="00D42BFA">
      <w:pPr>
        <w:pStyle w:val="Obsah2"/>
        <w:rPr>
          <w:rFonts w:ascii="Calibri" w:hAnsi="Calibri"/>
          <w:caps w:val="0"/>
          <w:noProof/>
          <w:sz w:val="22"/>
          <w:szCs w:val="22"/>
        </w:rPr>
      </w:pPr>
      <w:r>
        <w:rPr>
          <w:noProof/>
        </w:rPr>
        <w:t>2.1.</w:t>
      </w:r>
      <w:r>
        <w:rPr>
          <w:rFonts w:ascii="Calibri" w:hAnsi="Calibri"/>
          <w:caps w:val="0"/>
          <w:noProof/>
          <w:sz w:val="22"/>
          <w:szCs w:val="22"/>
        </w:rPr>
        <w:tab/>
      </w:r>
      <w:r>
        <w:rPr>
          <w:noProof/>
        </w:rPr>
        <w:t>Provozní režim</w:t>
      </w:r>
      <w:r>
        <w:rPr>
          <w:noProof/>
        </w:rPr>
        <w:tab/>
      </w:r>
      <w:r w:rsidR="00F66172">
        <w:rPr>
          <w:noProof/>
        </w:rPr>
        <w:fldChar w:fldCharType="begin"/>
      </w:r>
      <w:r>
        <w:rPr>
          <w:noProof/>
        </w:rPr>
        <w:instrText xml:space="preserve"> PAGEREF _Toc483836513 \h </w:instrText>
      </w:r>
      <w:r w:rsidR="00F66172">
        <w:rPr>
          <w:noProof/>
        </w:rPr>
      </w:r>
      <w:r w:rsidR="00F66172">
        <w:rPr>
          <w:noProof/>
        </w:rPr>
        <w:fldChar w:fldCharType="separate"/>
      </w:r>
      <w:r w:rsidR="00F82250">
        <w:rPr>
          <w:noProof/>
        </w:rPr>
        <w:t>5</w:t>
      </w:r>
      <w:r w:rsidR="00F66172">
        <w:rPr>
          <w:noProof/>
        </w:rPr>
        <w:fldChar w:fldCharType="end"/>
      </w:r>
    </w:p>
    <w:p w:rsidR="00D42BFA" w:rsidRDefault="00D42BFA">
      <w:pPr>
        <w:pStyle w:val="Obsah2"/>
        <w:rPr>
          <w:rFonts w:ascii="Calibri" w:hAnsi="Calibri"/>
          <w:caps w:val="0"/>
          <w:noProof/>
          <w:sz w:val="22"/>
          <w:szCs w:val="22"/>
        </w:rPr>
      </w:pPr>
      <w:r>
        <w:rPr>
          <w:noProof/>
        </w:rPr>
        <w:t>2.2.</w:t>
      </w:r>
      <w:r>
        <w:rPr>
          <w:rFonts w:ascii="Calibri" w:hAnsi="Calibri"/>
          <w:caps w:val="0"/>
          <w:noProof/>
          <w:sz w:val="22"/>
          <w:szCs w:val="22"/>
        </w:rPr>
        <w:tab/>
      </w:r>
      <w:r>
        <w:rPr>
          <w:noProof/>
        </w:rPr>
        <w:t>Klimatické podmínky</w:t>
      </w:r>
      <w:r>
        <w:rPr>
          <w:noProof/>
        </w:rPr>
        <w:tab/>
      </w:r>
      <w:r w:rsidR="00F66172">
        <w:rPr>
          <w:noProof/>
        </w:rPr>
        <w:fldChar w:fldCharType="begin"/>
      </w:r>
      <w:r>
        <w:rPr>
          <w:noProof/>
        </w:rPr>
        <w:instrText xml:space="preserve"> PAGEREF _Toc483836514 \h </w:instrText>
      </w:r>
      <w:r w:rsidR="00F66172">
        <w:rPr>
          <w:noProof/>
        </w:rPr>
      </w:r>
      <w:r w:rsidR="00F66172">
        <w:rPr>
          <w:noProof/>
        </w:rPr>
        <w:fldChar w:fldCharType="separate"/>
      </w:r>
      <w:r w:rsidR="00F82250">
        <w:rPr>
          <w:noProof/>
        </w:rPr>
        <w:t>5</w:t>
      </w:r>
      <w:r w:rsidR="00F66172">
        <w:rPr>
          <w:noProof/>
        </w:rPr>
        <w:fldChar w:fldCharType="end"/>
      </w:r>
    </w:p>
    <w:p w:rsidR="00D42BFA" w:rsidRDefault="00D42BFA">
      <w:pPr>
        <w:pStyle w:val="Obsah2"/>
        <w:rPr>
          <w:rFonts w:ascii="Calibri" w:hAnsi="Calibri"/>
          <w:caps w:val="0"/>
          <w:noProof/>
          <w:sz w:val="22"/>
          <w:szCs w:val="22"/>
        </w:rPr>
      </w:pPr>
      <w:r>
        <w:rPr>
          <w:noProof/>
        </w:rPr>
        <w:t>2.3.</w:t>
      </w:r>
      <w:r>
        <w:rPr>
          <w:rFonts w:ascii="Calibri" w:hAnsi="Calibri"/>
          <w:caps w:val="0"/>
          <w:noProof/>
          <w:sz w:val="22"/>
          <w:szCs w:val="22"/>
        </w:rPr>
        <w:tab/>
      </w:r>
      <w:r>
        <w:rPr>
          <w:noProof/>
        </w:rPr>
        <w:t>Dílenské podmínky</w:t>
      </w:r>
      <w:r>
        <w:rPr>
          <w:noProof/>
        </w:rPr>
        <w:tab/>
      </w:r>
      <w:r w:rsidR="00F66172">
        <w:rPr>
          <w:noProof/>
        </w:rPr>
        <w:fldChar w:fldCharType="begin"/>
      </w:r>
      <w:r>
        <w:rPr>
          <w:noProof/>
        </w:rPr>
        <w:instrText xml:space="preserve"> PAGEREF _Toc483836515 \h </w:instrText>
      </w:r>
      <w:r w:rsidR="00F66172">
        <w:rPr>
          <w:noProof/>
        </w:rPr>
      </w:r>
      <w:r w:rsidR="00F66172">
        <w:rPr>
          <w:noProof/>
        </w:rPr>
        <w:fldChar w:fldCharType="separate"/>
      </w:r>
      <w:r w:rsidR="00F82250">
        <w:rPr>
          <w:noProof/>
        </w:rPr>
        <w:t>5</w:t>
      </w:r>
      <w:r w:rsidR="00F66172">
        <w:rPr>
          <w:noProof/>
        </w:rPr>
        <w:fldChar w:fldCharType="end"/>
      </w:r>
    </w:p>
    <w:p w:rsidR="00D42BFA" w:rsidRDefault="00D42BFA">
      <w:pPr>
        <w:pStyle w:val="Obsah2"/>
        <w:rPr>
          <w:rFonts w:ascii="Calibri" w:hAnsi="Calibri"/>
          <w:caps w:val="0"/>
          <w:noProof/>
          <w:sz w:val="22"/>
          <w:szCs w:val="22"/>
        </w:rPr>
      </w:pPr>
      <w:r>
        <w:rPr>
          <w:noProof/>
        </w:rPr>
        <w:t>2.4.</w:t>
      </w:r>
      <w:r>
        <w:rPr>
          <w:rFonts w:ascii="Calibri" w:hAnsi="Calibri"/>
          <w:caps w:val="0"/>
          <w:noProof/>
          <w:sz w:val="22"/>
          <w:szCs w:val="22"/>
        </w:rPr>
        <w:tab/>
      </w:r>
      <w:r>
        <w:rPr>
          <w:noProof/>
        </w:rPr>
        <w:t>Podmínky tažení, vlečení</w:t>
      </w:r>
      <w:r>
        <w:rPr>
          <w:noProof/>
        </w:rPr>
        <w:tab/>
      </w:r>
      <w:r w:rsidR="00F66172">
        <w:rPr>
          <w:noProof/>
        </w:rPr>
        <w:fldChar w:fldCharType="begin"/>
      </w:r>
      <w:r>
        <w:rPr>
          <w:noProof/>
        </w:rPr>
        <w:instrText xml:space="preserve"> PAGEREF _Toc483836516 \h </w:instrText>
      </w:r>
      <w:r w:rsidR="00F66172">
        <w:rPr>
          <w:noProof/>
        </w:rPr>
      </w:r>
      <w:r w:rsidR="00F66172">
        <w:rPr>
          <w:noProof/>
        </w:rPr>
        <w:fldChar w:fldCharType="separate"/>
      </w:r>
      <w:r w:rsidR="00F82250">
        <w:rPr>
          <w:noProof/>
        </w:rPr>
        <w:t>5</w:t>
      </w:r>
      <w:r w:rsidR="00F66172">
        <w:rPr>
          <w:noProof/>
        </w:rPr>
        <w:fldChar w:fldCharType="end"/>
      </w:r>
    </w:p>
    <w:p w:rsidR="00D42BFA" w:rsidRDefault="00D42BFA">
      <w:pPr>
        <w:pStyle w:val="Obsah2"/>
        <w:rPr>
          <w:rFonts w:ascii="Calibri" w:hAnsi="Calibri"/>
          <w:caps w:val="0"/>
          <w:noProof/>
          <w:sz w:val="22"/>
          <w:szCs w:val="22"/>
        </w:rPr>
      </w:pPr>
      <w:r>
        <w:rPr>
          <w:noProof/>
        </w:rPr>
        <w:t>2.5.</w:t>
      </w:r>
      <w:r>
        <w:rPr>
          <w:rFonts w:ascii="Calibri" w:hAnsi="Calibri"/>
          <w:caps w:val="0"/>
          <w:noProof/>
          <w:sz w:val="22"/>
          <w:szCs w:val="22"/>
        </w:rPr>
        <w:tab/>
      </w:r>
      <w:r>
        <w:rPr>
          <w:noProof/>
        </w:rPr>
        <w:t>Opatření proti úniku škodlivých látek</w:t>
      </w:r>
      <w:r>
        <w:rPr>
          <w:noProof/>
        </w:rPr>
        <w:tab/>
      </w:r>
      <w:r w:rsidR="00F66172">
        <w:rPr>
          <w:noProof/>
        </w:rPr>
        <w:fldChar w:fldCharType="begin"/>
      </w:r>
      <w:r>
        <w:rPr>
          <w:noProof/>
        </w:rPr>
        <w:instrText xml:space="preserve"> PAGEREF _Toc483836517 \h </w:instrText>
      </w:r>
      <w:r w:rsidR="00F66172">
        <w:rPr>
          <w:noProof/>
        </w:rPr>
      </w:r>
      <w:r w:rsidR="00F66172">
        <w:rPr>
          <w:noProof/>
        </w:rPr>
        <w:fldChar w:fldCharType="separate"/>
      </w:r>
      <w:r w:rsidR="00F82250">
        <w:rPr>
          <w:noProof/>
        </w:rPr>
        <w:t>6</w:t>
      </w:r>
      <w:r w:rsidR="00F66172">
        <w:rPr>
          <w:noProof/>
        </w:rPr>
        <w:fldChar w:fldCharType="end"/>
      </w:r>
    </w:p>
    <w:p w:rsidR="00D42BFA" w:rsidRDefault="00D42BFA">
      <w:pPr>
        <w:pStyle w:val="Obsah2"/>
        <w:rPr>
          <w:rFonts w:ascii="Calibri" w:hAnsi="Calibri"/>
          <w:caps w:val="0"/>
          <w:noProof/>
          <w:sz w:val="22"/>
          <w:szCs w:val="22"/>
        </w:rPr>
      </w:pPr>
      <w:r>
        <w:rPr>
          <w:noProof/>
        </w:rPr>
        <w:t>2.6.</w:t>
      </w:r>
      <w:r>
        <w:rPr>
          <w:rFonts w:ascii="Calibri" w:hAnsi="Calibri"/>
          <w:caps w:val="0"/>
          <w:noProof/>
          <w:sz w:val="22"/>
          <w:szCs w:val="22"/>
        </w:rPr>
        <w:tab/>
      </w:r>
      <w:r>
        <w:rPr>
          <w:noProof/>
        </w:rPr>
        <w:t>PaRKOVÁNÍ A GARÁŽOVÁNÍ VOZIDLA</w:t>
      </w:r>
      <w:r>
        <w:rPr>
          <w:noProof/>
        </w:rPr>
        <w:tab/>
      </w:r>
      <w:r w:rsidR="00F66172">
        <w:rPr>
          <w:noProof/>
        </w:rPr>
        <w:fldChar w:fldCharType="begin"/>
      </w:r>
      <w:r>
        <w:rPr>
          <w:noProof/>
        </w:rPr>
        <w:instrText xml:space="preserve"> PAGEREF _Toc483836518 \h </w:instrText>
      </w:r>
      <w:r w:rsidR="00F66172">
        <w:rPr>
          <w:noProof/>
        </w:rPr>
      </w:r>
      <w:r w:rsidR="00F66172">
        <w:rPr>
          <w:noProof/>
        </w:rPr>
        <w:fldChar w:fldCharType="separate"/>
      </w:r>
      <w:r w:rsidR="00F82250">
        <w:rPr>
          <w:noProof/>
        </w:rPr>
        <w:t>6</w:t>
      </w:r>
      <w:r w:rsidR="00F66172">
        <w:rPr>
          <w:noProof/>
        </w:rPr>
        <w:fldChar w:fldCharType="end"/>
      </w:r>
    </w:p>
    <w:p w:rsidR="00D42BFA" w:rsidRDefault="00D42BFA">
      <w:pPr>
        <w:pStyle w:val="Obsah1"/>
        <w:tabs>
          <w:tab w:val="left" w:pos="403"/>
        </w:tabs>
        <w:rPr>
          <w:rFonts w:ascii="Calibri" w:hAnsi="Calibri"/>
          <w:caps w:val="0"/>
          <w:noProof/>
          <w:sz w:val="22"/>
          <w:szCs w:val="22"/>
        </w:rPr>
      </w:pPr>
      <w:r>
        <w:rPr>
          <w:noProof/>
        </w:rPr>
        <w:t>3.</w:t>
      </w:r>
      <w:r>
        <w:rPr>
          <w:rFonts w:ascii="Calibri" w:hAnsi="Calibri"/>
          <w:caps w:val="0"/>
          <w:noProof/>
          <w:sz w:val="22"/>
          <w:szCs w:val="22"/>
        </w:rPr>
        <w:tab/>
      </w:r>
      <w:r>
        <w:rPr>
          <w:noProof/>
        </w:rPr>
        <w:t>Koncepce vozidla</w:t>
      </w:r>
      <w:r>
        <w:rPr>
          <w:noProof/>
        </w:rPr>
        <w:tab/>
      </w:r>
      <w:r w:rsidR="00F66172">
        <w:rPr>
          <w:noProof/>
        </w:rPr>
        <w:fldChar w:fldCharType="begin"/>
      </w:r>
      <w:r>
        <w:rPr>
          <w:noProof/>
        </w:rPr>
        <w:instrText xml:space="preserve"> PAGEREF _Toc483836519 \h </w:instrText>
      </w:r>
      <w:r w:rsidR="00F66172">
        <w:rPr>
          <w:noProof/>
        </w:rPr>
      </w:r>
      <w:r w:rsidR="00F66172">
        <w:rPr>
          <w:noProof/>
        </w:rPr>
        <w:fldChar w:fldCharType="separate"/>
      </w:r>
      <w:r w:rsidR="00F82250">
        <w:rPr>
          <w:noProof/>
        </w:rPr>
        <w:t>7</w:t>
      </w:r>
      <w:r w:rsidR="00F66172">
        <w:rPr>
          <w:noProof/>
        </w:rPr>
        <w:fldChar w:fldCharType="end"/>
      </w:r>
    </w:p>
    <w:p w:rsidR="00D42BFA" w:rsidRDefault="00D42BFA">
      <w:pPr>
        <w:pStyle w:val="Obsah2"/>
        <w:rPr>
          <w:rFonts w:ascii="Calibri" w:hAnsi="Calibri"/>
          <w:caps w:val="0"/>
          <w:noProof/>
          <w:sz w:val="22"/>
          <w:szCs w:val="22"/>
        </w:rPr>
      </w:pPr>
      <w:r>
        <w:rPr>
          <w:noProof/>
        </w:rPr>
        <w:t>3.1.</w:t>
      </w:r>
      <w:r>
        <w:rPr>
          <w:rFonts w:ascii="Calibri" w:hAnsi="Calibri"/>
          <w:caps w:val="0"/>
          <w:noProof/>
          <w:sz w:val="22"/>
          <w:szCs w:val="22"/>
        </w:rPr>
        <w:tab/>
      </w:r>
      <w:r>
        <w:rPr>
          <w:noProof/>
        </w:rPr>
        <w:t>Všeobecné údaje</w:t>
      </w:r>
      <w:r>
        <w:rPr>
          <w:noProof/>
        </w:rPr>
        <w:tab/>
      </w:r>
      <w:r w:rsidR="00F66172">
        <w:rPr>
          <w:noProof/>
        </w:rPr>
        <w:fldChar w:fldCharType="begin"/>
      </w:r>
      <w:r>
        <w:rPr>
          <w:noProof/>
        </w:rPr>
        <w:instrText xml:space="preserve"> PAGEREF _Toc483836520 \h </w:instrText>
      </w:r>
      <w:r w:rsidR="00F66172">
        <w:rPr>
          <w:noProof/>
        </w:rPr>
      </w:r>
      <w:r w:rsidR="00F66172">
        <w:rPr>
          <w:noProof/>
        </w:rPr>
        <w:fldChar w:fldCharType="separate"/>
      </w:r>
      <w:r w:rsidR="00F82250">
        <w:rPr>
          <w:noProof/>
        </w:rPr>
        <w:t>7</w:t>
      </w:r>
      <w:r w:rsidR="00F66172">
        <w:rPr>
          <w:noProof/>
        </w:rPr>
        <w:fldChar w:fldCharType="end"/>
      </w:r>
    </w:p>
    <w:p w:rsidR="00D42BFA" w:rsidRDefault="00D42BFA">
      <w:pPr>
        <w:pStyle w:val="Obsah2"/>
        <w:rPr>
          <w:rFonts w:ascii="Calibri" w:hAnsi="Calibri"/>
          <w:caps w:val="0"/>
          <w:noProof/>
          <w:sz w:val="22"/>
          <w:szCs w:val="22"/>
        </w:rPr>
      </w:pPr>
      <w:r>
        <w:rPr>
          <w:noProof/>
        </w:rPr>
        <w:t>3.2.</w:t>
      </w:r>
      <w:r>
        <w:rPr>
          <w:rFonts w:ascii="Calibri" w:hAnsi="Calibri"/>
          <w:caps w:val="0"/>
          <w:noProof/>
          <w:sz w:val="22"/>
          <w:szCs w:val="22"/>
        </w:rPr>
        <w:tab/>
      </w:r>
      <w:r>
        <w:rPr>
          <w:noProof/>
        </w:rPr>
        <w:t>Velikost, rozměry a kapacita autobusu</w:t>
      </w:r>
      <w:r>
        <w:rPr>
          <w:noProof/>
        </w:rPr>
        <w:tab/>
      </w:r>
      <w:r w:rsidR="00F66172">
        <w:rPr>
          <w:noProof/>
        </w:rPr>
        <w:fldChar w:fldCharType="begin"/>
      </w:r>
      <w:r>
        <w:rPr>
          <w:noProof/>
        </w:rPr>
        <w:instrText xml:space="preserve"> PAGEREF _Toc483836521 \h </w:instrText>
      </w:r>
      <w:r w:rsidR="00F66172">
        <w:rPr>
          <w:noProof/>
        </w:rPr>
      </w:r>
      <w:r w:rsidR="00F66172">
        <w:rPr>
          <w:noProof/>
        </w:rPr>
        <w:fldChar w:fldCharType="separate"/>
      </w:r>
      <w:r w:rsidR="00F82250">
        <w:rPr>
          <w:noProof/>
        </w:rPr>
        <w:t>7</w:t>
      </w:r>
      <w:r w:rsidR="00F66172">
        <w:rPr>
          <w:noProof/>
        </w:rPr>
        <w:fldChar w:fldCharType="end"/>
      </w:r>
    </w:p>
    <w:p w:rsidR="00D42BFA" w:rsidRDefault="00D42BFA">
      <w:pPr>
        <w:pStyle w:val="Obsah2"/>
        <w:rPr>
          <w:rFonts w:ascii="Calibri" w:hAnsi="Calibri"/>
          <w:caps w:val="0"/>
          <w:noProof/>
          <w:sz w:val="22"/>
          <w:szCs w:val="22"/>
        </w:rPr>
      </w:pPr>
      <w:r>
        <w:rPr>
          <w:noProof/>
        </w:rPr>
        <w:t>3.3.</w:t>
      </w:r>
      <w:r>
        <w:rPr>
          <w:rFonts w:ascii="Calibri" w:hAnsi="Calibri"/>
          <w:caps w:val="0"/>
          <w:noProof/>
          <w:sz w:val="22"/>
          <w:szCs w:val="22"/>
        </w:rPr>
        <w:tab/>
      </w:r>
      <w:r>
        <w:rPr>
          <w:noProof/>
        </w:rPr>
        <w:t>Vnější uspořádání</w:t>
      </w:r>
      <w:r>
        <w:rPr>
          <w:noProof/>
        </w:rPr>
        <w:tab/>
      </w:r>
      <w:r w:rsidR="00F66172">
        <w:rPr>
          <w:noProof/>
        </w:rPr>
        <w:fldChar w:fldCharType="begin"/>
      </w:r>
      <w:r>
        <w:rPr>
          <w:noProof/>
        </w:rPr>
        <w:instrText xml:space="preserve"> PAGEREF _Toc483836522 \h </w:instrText>
      </w:r>
      <w:r w:rsidR="00F66172">
        <w:rPr>
          <w:noProof/>
        </w:rPr>
      </w:r>
      <w:r w:rsidR="00F66172">
        <w:rPr>
          <w:noProof/>
        </w:rPr>
        <w:fldChar w:fldCharType="separate"/>
      </w:r>
      <w:r w:rsidR="00F82250">
        <w:rPr>
          <w:noProof/>
        </w:rPr>
        <w:t>9</w:t>
      </w:r>
      <w:r w:rsidR="00F66172">
        <w:rPr>
          <w:noProof/>
        </w:rPr>
        <w:fldChar w:fldCharType="end"/>
      </w:r>
    </w:p>
    <w:p w:rsidR="00D42BFA" w:rsidRDefault="00D42BFA">
      <w:pPr>
        <w:pStyle w:val="Obsah2"/>
        <w:rPr>
          <w:rFonts w:ascii="Calibri" w:hAnsi="Calibri"/>
          <w:caps w:val="0"/>
          <w:noProof/>
          <w:sz w:val="22"/>
          <w:szCs w:val="22"/>
        </w:rPr>
      </w:pPr>
      <w:r>
        <w:rPr>
          <w:noProof/>
        </w:rPr>
        <w:t>3.4.</w:t>
      </w:r>
      <w:r>
        <w:rPr>
          <w:rFonts w:ascii="Calibri" w:hAnsi="Calibri"/>
          <w:caps w:val="0"/>
          <w:noProof/>
          <w:sz w:val="22"/>
          <w:szCs w:val="22"/>
        </w:rPr>
        <w:tab/>
      </w:r>
      <w:r>
        <w:rPr>
          <w:noProof/>
        </w:rPr>
        <w:t>Vnitřní uspořádání vozidla</w:t>
      </w:r>
      <w:r>
        <w:rPr>
          <w:noProof/>
        </w:rPr>
        <w:tab/>
      </w:r>
      <w:r w:rsidR="00F66172">
        <w:rPr>
          <w:noProof/>
        </w:rPr>
        <w:fldChar w:fldCharType="begin"/>
      </w:r>
      <w:r>
        <w:rPr>
          <w:noProof/>
        </w:rPr>
        <w:instrText xml:space="preserve"> PAGEREF _Toc483836523 \h </w:instrText>
      </w:r>
      <w:r w:rsidR="00F66172">
        <w:rPr>
          <w:noProof/>
        </w:rPr>
      </w:r>
      <w:r w:rsidR="00F66172">
        <w:rPr>
          <w:noProof/>
        </w:rPr>
        <w:fldChar w:fldCharType="separate"/>
      </w:r>
      <w:r w:rsidR="00F82250">
        <w:rPr>
          <w:noProof/>
        </w:rPr>
        <w:t>9</w:t>
      </w:r>
      <w:r w:rsidR="00F66172">
        <w:rPr>
          <w:noProof/>
        </w:rPr>
        <w:fldChar w:fldCharType="end"/>
      </w:r>
    </w:p>
    <w:p w:rsidR="00D42BFA" w:rsidRDefault="00D42BFA">
      <w:pPr>
        <w:pStyle w:val="Obsah2"/>
        <w:rPr>
          <w:rFonts w:ascii="Calibri" w:hAnsi="Calibri"/>
          <w:caps w:val="0"/>
          <w:noProof/>
          <w:sz w:val="22"/>
          <w:szCs w:val="22"/>
        </w:rPr>
      </w:pPr>
      <w:r>
        <w:rPr>
          <w:noProof/>
        </w:rPr>
        <w:t>3.5.</w:t>
      </w:r>
      <w:r>
        <w:rPr>
          <w:rFonts w:ascii="Calibri" w:hAnsi="Calibri"/>
          <w:caps w:val="0"/>
          <w:noProof/>
          <w:sz w:val="22"/>
          <w:szCs w:val="22"/>
        </w:rPr>
        <w:tab/>
      </w:r>
      <w:r>
        <w:rPr>
          <w:noProof/>
        </w:rPr>
        <w:t>Životnost</w:t>
      </w:r>
      <w:r>
        <w:rPr>
          <w:noProof/>
        </w:rPr>
        <w:tab/>
      </w:r>
      <w:r w:rsidR="00F66172">
        <w:rPr>
          <w:noProof/>
        </w:rPr>
        <w:fldChar w:fldCharType="begin"/>
      </w:r>
      <w:r>
        <w:rPr>
          <w:noProof/>
        </w:rPr>
        <w:instrText xml:space="preserve"> PAGEREF _Toc483836524 \h </w:instrText>
      </w:r>
      <w:r w:rsidR="00F66172">
        <w:rPr>
          <w:noProof/>
        </w:rPr>
      </w:r>
      <w:r w:rsidR="00F66172">
        <w:rPr>
          <w:noProof/>
        </w:rPr>
        <w:fldChar w:fldCharType="separate"/>
      </w:r>
      <w:r w:rsidR="00F82250">
        <w:rPr>
          <w:noProof/>
        </w:rPr>
        <w:t>9</w:t>
      </w:r>
      <w:r w:rsidR="00F66172">
        <w:rPr>
          <w:noProof/>
        </w:rPr>
        <w:fldChar w:fldCharType="end"/>
      </w:r>
    </w:p>
    <w:p w:rsidR="00D42BFA" w:rsidRDefault="00D42BFA">
      <w:pPr>
        <w:pStyle w:val="Obsah2"/>
        <w:rPr>
          <w:rFonts w:ascii="Calibri" w:hAnsi="Calibri"/>
          <w:caps w:val="0"/>
          <w:noProof/>
          <w:sz w:val="22"/>
          <w:szCs w:val="22"/>
        </w:rPr>
      </w:pPr>
      <w:r>
        <w:rPr>
          <w:noProof/>
        </w:rPr>
        <w:t>3.6.</w:t>
      </w:r>
      <w:r>
        <w:rPr>
          <w:rFonts w:ascii="Calibri" w:hAnsi="Calibri"/>
          <w:caps w:val="0"/>
          <w:noProof/>
          <w:sz w:val="22"/>
          <w:szCs w:val="22"/>
        </w:rPr>
        <w:tab/>
      </w:r>
      <w:r>
        <w:rPr>
          <w:noProof/>
        </w:rPr>
        <w:t xml:space="preserve">Jízdní vlastnosti </w:t>
      </w:r>
      <w:r>
        <w:rPr>
          <w:noProof/>
        </w:rPr>
        <w:tab/>
      </w:r>
      <w:r w:rsidR="00F66172">
        <w:rPr>
          <w:noProof/>
        </w:rPr>
        <w:fldChar w:fldCharType="begin"/>
      </w:r>
      <w:r>
        <w:rPr>
          <w:noProof/>
        </w:rPr>
        <w:instrText xml:space="preserve"> PAGEREF _Toc483836525 \h </w:instrText>
      </w:r>
      <w:r w:rsidR="00F66172">
        <w:rPr>
          <w:noProof/>
        </w:rPr>
      </w:r>
      <w:r w:rsidR="00F66172">
        <w:rPr>
          <w:noProof/>
        </w:rPr>
        <w:fldChar w:fldCharType="separate"/>
      </w:r>
      <w:r w:rsidR="00F82250">
        <w:rPr>
          <w:noProof/>
        </w:rPr>
        <w:t>10</w:t>
      </w:r>
      <w:r w:rsidR="00F66172">
        <w:rPr>
          <w:noProof/>
        </w:rPr>
        <w:fldChar w:fldCharType="end"/>
      </w:r>
    </w:p>
    <w:p w:rsidR="00D42BFA" w:rsidRDefault="00D42BFA">
      <w:pPr>
        <w:pStyle w:val="Obsah2"/>
        <w:rPr>
          <w:rFonts w:ascii="Calibri" w:hAnsi="Calibri"/>
          <w:caps w:val="0"/>
          <w:noProof/>
          <w:sz w:val="22"/>
          <w:szCs w:val="22"/>
        </w:rPr>
      </w:pPr>
      <w:r>
        <w:rPr>
          <w:noProof/>
        </w:rPr>
        <w:t>3.7.</w:t>
      </w:r>
      <w:r>
        <w:rPr>
          <w:rFonts w:ascii="Calibri" w:hAnsi="Calibri"/>
          <w:caps w:val="0"/>
          <w:noProof/>
          <w:sz w:val="22"/>
          <w:szCs w:val="22"/>
        </w:rPr>
        <w:tab/>
      </w:r>
      <w:r>
        <w:rPr>
          <w:noProof/>
        </w:rPr>
        <w:t>Vlastnosti materiálů</w:t>
      </w:r>
      <w:r>
        <w:rPr>
          <w:noProof/>
        </w:rPr>
        <w:tab/>
      </w:r>
      <w:r w:rsidR="00F66172">
        <w:rPr>
          <w:noProof/>
        </w:rPr>
        <w:fldChar w:fldCharType="begin"/>
      </w:r>
      <w:r>
        <w:rPr>
          <w:noProof/>
        </w:rPr>
        <w:instrText xml:space="preserve"> PAGEREF _Toc483836526 \h </w:instrText>
      </w:r>
      <w:r w:rsidR="00F66172">
        <w:rPr>
          <w:noProof/>
        </w:rPr>
      </w:r>
      <w:r w:rsidR="00F66172">
        <w:rPr>
          <w:noProof/>
        </w:rPr>
        <w:fldChar w:fldCharType="separate"/>
      </w:r>
      <w:r w:rsidR="00F82250">
        <w:rPr>
          <w:noProof/>
        </w:rPr>
        <w:t>10</w:t>
      </w:r>
      <w:r w:rsidR="00F66172">
        <w:rPr>
          <w:noProof/>
        </w:rPr>
        <w:fldChar w:fldCharType="end"/>
      </w:r>
    </w:p>
    <w:p w:rsidR="00D42BFA" w:rsidRDefault="00D42BFA">
      <w:pPr>
        <w:pStyle w:val="Obsah3"/>
        <w:rPr>
          <w:rFonts w:ascii="Calibri" w:hAnsi="Calibri"/>
          <w:caps w:val="0"/>
          <w:noProof/>
          <w:sz w:val="22"/>
          <w:szCs w:val="22"/>
        </w:rPr>
      </w:pPr>
      <w:r>
        <w:rPr>
          <w:noProof/>
        </w:rPr>
        <w:t>3.7.1.</w:t>
      </w:r>
      <w:r>
        <w:rPr>
          <w:rFonts w:ascii="Calibri" w:hAnsi="Calibri"/>
          <w:caps w:val="0"/>
          <w:noProof/>
          <w:sz w:val="22"/>
          <w:szCs w:val="22"/>
        </w:rPr>
        <w:tab/>
      </w:r>
      <w:r>
        <w:rPr>
          <w:noProof/>
        </w:rPr>
        <w:t>Požární odolnost</w:t>
      </w:r>
      <w:r>
        <w:rPr>
          <w:noProof/>
        </w:rPr>
        <w:tab/>
      </w:r>
      <w:r w:rsidR="00F66172">
        <w:rPr>
          <w:noProof/>
        </w:rPr>
        <w:fldChar w:fldCharType="begin"/>
      </w:r>
      <w:r>
        <w:rPr>
          <w:noProof/>
        </w:rPr>
        <w:instrText xml:space="preserve"> PAGEREF _Toc483836527 \h </w:instrText>
      </w:r>
      <w:r w:rsidR="00F66172">
        <w:rPr>
          <w:noProof/>
        </w:rPr>
      </w:r>
      <w:r w:rsidR="00F66172">
        <w:rPr>
          <w:noProof/>
        </w:rPr>
        <w:fldChar w:fldCharType="separate"/>
      </w:r>
      <w:r w:rsidR="00F82250">
        <w:rPr>
          <w:noProof/>
        </w:rPr>
        <w:t>10</w:t>
      </w:r>
      <w:r w:rsidR="00F66172">
        <w:rPr>
          <w:noProof/>
        </w:rPr>
        <w:fldChar w:fldCharType="end"/>
      </w:r>
    </w:p>
    <w:p w:rsidR="00D42BFA" w:rsidRDefault="00D42BFA">
      <w:pPr>
        <w:pStyle w:val="Obsah3"/>
        <w:rPr>
          <w:rFonts w:ascii="Calibri" w:hAnsi="Calibri"/>
          <w:caps w:val="0"/>
          <w:noProof/>
          <w:sz w:val="22"/>
          <w:szCs w:val="22"/>
        </w:rPr>
      </w:pPr>
      <w:r>
        <w:rPr>
          <w:noProof/>
        </w:rPr>
        <w:t>3.7.2.</w:t>
      </w:r>
      <w:r>
        <w:rPr>
          <w:rFonts w:ascii="Calibri" w:hAnsi="Calibri"/>
          <w:caps w:val="0"/>
          <w:noProof/>
          <w:sz w:val="22"/>
          <w:szCs w:val="22"/>
        </w:rPr>
        <w:tab/>
      </w:r>
      <w:r>
        <w:rPr>
          <w:noProof/>
        </w:rPr>
        <w:t>Všeobecné ekologické požadavky</w:t>
      </w:r>
      <w:r>
        <w:rPr>
          <w:noProof/>
        </w:rPr>
        <w:tab/>
      </w:r>
      <w:r w:rsidR="00F66172">
        <w:rPr>
          <w:noProof/>
        </w:rPr>
        <w:fldChar w:fldCharType="begin"/>
      </w:r>
      <w:r>
        <w:rPr>
          <w:noProof/>
        </w:rPr>
        <w:instrText xml:space="preserve"> PAGEREF _Toc483836528 \h </w:instrText>
      </w:r>
      <w:r w:rsidR="00F66172">
        <w:rPr>
          <w:noProof/>
        </w:rPr>
      </w:r>
      <w:r w:rsidR="00F66172">
        <w:rPr>
          <w:noProof/>
        </w:rPr>
        <w:fldChar w:fldCharType="separate"/>
      </w:r>
      <w:r w:rsidR="00F82250">
        <w:rPr>
          <w:noProof/>
        </w:rPr>
        <w:t>11</w:t>
      </w:r>
      <w:r w:rsidR="00F66172">
        <w:rPr>
          <w:noProof/>
        </w:rPr>
        <w:fldChar w:fldCharType="end"/>
      </w:r>
    </w:p>
    <w:p w:rsidR="00D42BFA" w:rsidRDefault="00D42BFA">
      <w:pPr>
        <w:pStyle w:val="Obsah1"/>
        <w:tabs>
          <w:tab w:val="left" w:pos="403"/>
        </w:tabs>
        <w:rPr>
          <w:rFonts w:ascii="Calibri" w:hAnsi="Calibri"/>
          <w:caps w:val="0"/>
          <w:noProof/>
          <w:sz w:val="22"/>
          <w:szCs w:val="22"/>
        </w:rPr>
      </w:pPr>
      <w:r>
        <w:rPr>
          <w:noProof/>
        </w:rPr>
        <w:t>4.</w:t>
      </w:r>
      <w:r>
        <w:rPr>
          <w:rFonts w:ascii="Calibri" w:hAnsi="Calibri"/>
          <w:caps w:val="0"/>
          <w:noProof/>
          <w:sz w:val="22"/>
          <w:szCs w:val="22"/>
        </w:rPr>
        <w:tab/>
      </w:r>
      <w:r>
        <w:rPr>
          <w:noProof/>
        </w:rPr>
        <w:t>Technické údaje vozidla</w:t>
      </w:r>
      <w:r>
        <w:rPr>
          <w:noProof/>
        </w:rPr>
        <w:tab/>
      </w:r>
      <w:r w:rsidR="00F66172">
        <w:rPr>
          <w:noProof/>
        </w:rPr>
        <w:fldChar w:fldCharType="begin"/>
      </w:r>
      <w:r>
        <w:rPr>
          <w:noProof/>
        </w:rPr>
        <w:instrText xml:space="preserve"> PAGEREF _Toc483836529 \h </w:instrText>
      </w:r>
      <w:r w:rsidR="00F66172">
        <w:rPr>
          <w:noProof/>
        </w:rPr>
      </w:r>
      <w:r w:rsidR="00F66172">
        <w:rPr>
          <w:noProof/>
        </w:rPr>
        <w:fldChar w:fldCharType="separate"/>
      </w:r>
      <w:r w:rsidR="00F82250">
        <w:rPr>
          <w:noProof/>
        </w:rPr>
        <w:t>12</w:t>
      </w:r>
      <w:r w:rsidR="00F66172">
        <w:rPr>
          <w:noProof/>
        </w:rPr>
        <w:fldChar w:fldCharType="end"/>
      </w:r>
    </w:p>
    <w:p w:rsidR="00D42BFA" w:rsidRDefault="00D42BFA">
      <w:pPr>
        <w:pStyle w:val="Obsah2"/>
        <w:rPr>
          <w:rFonts w:ascii="Calibri" w:hAnsi="Calibri"/>
          <w:caps w:val="0"/>
          <w:noProof/>
          <w:sz w:val="22"/>
          <w:szCs w:val="22"/>
        </w:rPr>
      </w:pPr>
      <w:r>
        <w:rPr>
          <w:noProof/>
        </w:rPr>
        <w:t>4.1.</w:t>
      </w:r>
      <w:r>
        <w:rPr>
          <w:rFonts w:ascii="Calibri" w:hAnsi="Calibri"/>
          <w:caps w:val="0"/>
          <w:noProof/>
          <w:sz w:val="22"/>
          <w:szCs w:val="22"/>
        </w:rPr>
        <w:tab/>
      </w:r>
      <w:r>
        <w:rPr>
          <w:noProof/>
        </w:rPr>
        <w:t>Karosérie</w:t>
      </w:r>
      <w:r>
        <w:rPr>
          <w:noProof/>
        </w:rPr>
        <w:tab/>
      </w:r>
      <w:r w:rsidR="00F66172">
        <w:rPr>
          <w:noProof/>
        </w:rPr>
        <w:fldChar w:fldCharType="begin"/>
      </w:r>
      <w:r>
        <w:rPr>
          <w:noProof/>
        </w:rPr>
        <w:instrText xml:space="preserve"> PAGEREF _Toc483836530 \h </w:instrText>
      </w:r>
      <w:r w:rsidR="00F66172">
        <w:rPr>
          <w:noProof/>
        </w:rPr>
      </w:r>
      <w:r w:rsidR="00F66172">
        <w:rPr>
          <w:noProof/>
        </w:rPr>
        <w:fldChar w:fldCharType="separate"/>
      </w:r>
      <w:r w:rsidR="00F82250">
        <w:rPr>
          <w:noProof/>
        </w:rPr>
        <w:t>12</w:t>
      </w:r>
      <w:r w:rsidR="00F66172">
        <w:rPr>
          <w:noProof/>
        </w:rPr>
        <w:fldChar w:fldCharType="end"/>
      </w:r>
    </w:p>
    <w:p w:rsidR="00D42BFA" w:rsidRDefault="00D42BFA">
      <w:pPr>
        <w:pStyle w:val="Obsah3"/>
        <w:rPr>
          <w:rFonts w:ascii="Calibri" w:hAnsi="Calibri"/>
          <w:caps w:val="0"/>
          <w:noProof/>
          <w:sz w:val="22"/>
          <w:szCs w:val="22"/>
        </w:rPr>
      </w:pPr>
      <w:r>
        <w:rPr>
          <w:noProof/>
        </w:rPr>
        <w:t>4.1.1.</w:t>
      </w:r>
      <w:r>
        <w:rPr>
          <w:rFonts w:ascii="Calibri" w:hAnsi="Calibri"/>
          <w:caps w:val="0"/>
          <w:noProof/>
          <w:sz w:val="22"/>
          <w:szCs w:val="22"/>
        </w:rPr>
        <w:tab/>
      </w:r>
      <w:r>
        <w:rPr>
          <w:noProof/>
        </w:rPr>
        <w:t>Schrány</w:t>
      </w:r>
      <w:r>
        <w:rPr>
          <w:noProof/>
        </w:rPr>
        <w:tab/>
      </w:r>
      <w:r w:rsidR="00F66172">
        <w:rPr>
          <w:noProof/>
        </w:rPr>
        <w:fldChar w:fldCharType="begin"/>
      </w:r>
      <w:r>
        <w:rPr>
          <w:noProof/>
        </w:rPr>
        <w:instrText xml:space="preserve"> PAGEREF _Toc483836531 \h </w:instrText>
      </w:r>
      <w:r w:rsidR="00F66172">
        <w:rPr>
          <w:noProof/>
        </w:rPr>
      </w:r>
      <w:r w:rsidR="00F66172">
        <w:rPr>
          <w:noProof/>
        </w:rPr>
        <w:fldChar w:fldCharType="separate"/>
      </w:r>
      <w:r w:rsidR="00F82250">
        <w:rPr>
          <w:noProof/>
        </w:rPr>
        <w:t>13</w:t>
      </w:r>
      <w:r w:rsidR="00F66172">
        <w:rPr>
          <w:noProof/>
        </w:rPr>
        <w:fldChar w:fldCharType="end"/>
      </w:r>
    </w:p>
    <w:p w:rsidR="00D42BFA" w:rsidRDefault="00D42BFA">
      <w:pPr>
        <w:pStyle w:val="Obsah3"/>
        <w:rPr>
          <w:rFonts w:ascii="Calibri" w:hAnsi="Calibri"/>
          <w:caps w:val="0"/>
          <w:noProof/>
          <w:sz w:val="22"/>
          <w:szCs w:val="22"/>
        </w:rPr>
      </w:pPr>
      <w:r>
        <w:rPr>
          <w:noProof/>
        </w:rPr>
        <w:t>4.1.2.</w:t>
      </w:r>
      <w:r>
        <w:rPr>
          <w:rFonts w:ascii="Calibri" w:hAnsi="Calibri"/>
          <w:caps w:val="0"/>
          <w:noProof/>
          <w:sz w:val="22"/>
          <w:szCs w:val="22"/>
        </w:rPr>
        <w:tab/>
      </w:r>
      <w:r>
        <w:rPr>
          <w:noProof/>
        </w:rPr>
        <w:t>Provedení podlahy</w:t>
      </w:r>
      <w:r>
        <w:rPr>
          <w:noProof/>
        </w:rPr>
        <w:tab/>
      </w:r>
      <w:r w:rsidR="00F66172">
        <w:rPr>
          <w:noProof/>
        </w:rPr>
        <w:fldChar w:fldCharType="begin"/>
      </w:r>
      <w:r>
        <w:rPr>
          <w:noProof/>
        </w:rPr>
        <w:instrText xml:space="preserve"> PAGEREF _Toc483836532 \h </w:instrText>
      </w:r>
      <w:r w:rsidR="00F66172">
        <w:rPr>
          <w:noProof/>
        </w:rPr>
      </w:r>
      <w:r w:rsidR="00F66172">
        <w:rPr>
          <w:noProof/>
        </w:rPr>
        <w:fldChar w:fldCharType="separate"/>
      </w:r>
      <w:r w:rsidR="00F82250">
        <w:rPr>
          <w:noProof/>
        </w:rPr>
        <w:t>14</w:t>
      </w:r>
      <w:r w:rsidR="00F66172">
        <w:rPr>
          <w:noProof/>
        </w:rPr>
        <w:fldChar w:fldCharType="end"/>
      </w:r>
    </w:p>
    <w:p w:rsidR="00D42BFA" w:rsidRDefault="00D42BFA">
      <w:pPr>
        <w:pStyle w:val="Obsah3"/>
        <w:rPr>
          <w:rFonts w:ascii="Calibri" w:hAnsi="Calibri"/>
          <w:caps w:val="0"/>
          <w:noProof/>
          <w:sz w:val="22"/>
          <w:szCs w:val="22"/>
        </w:rPr>
      </w:pPr>
      <w:r>
        <w:rPr>
          <w:noProof/>
        </w:rPr>
        <w:t>4.1.3.</w:t>
      </w:r>
      <w:r>
        <w:rPr>
          <w:rFonts w:ascii="Calibri" w:hAnsi="Calibri"/>
          <w:caps w:val="0"/>
          <w:noProof/>
          <w:sz w:val="22"/>
          <w:szCs w:val="22"/>
        </w:rPr>
        <w:tab/>
      </w:r>
      <w:r>
        <w:rPr>
          <w:noProof/>
        </w:rPr>
        <w:t>NÁJEZDOVÁ PLOŠINA</w:t>
      </w:r>
      <w:r>
        <w:rPr>
          <w:noProof/>
        </w:rPr>
        <w:tab/>
      </w:r>
      <w:r w:rsidR="00F66172">
        <w:rPr>
          <w:noProof/>
        </w:rPr>
        <w:fldChar w:fldCharType="begin"/>
      </w:r>
      <w:r>
        <w:rPr>
          <w:noProof/>
        </w:rPr>
        <w:instrText xml:space="preserve"> PAGEREF _Toc483836533 \h </w:instrText>
      </w:r>
      <w:r w:rsidR="00F66172">
        <w:rPr>
          <w:noProof/>
        </w:rPr>
      </w:r>
      <w:r w:rsidR="00F66172">
        <w:rPr>
          <w:noProof/>
        </w:rPr>
        <w:fldChar w:fldCharType="separate"/>
      </w:r>
      <w:r w:rsidR="00F82250">
        <w:rPr>
          <w:noProof/>
        </w:rPr>
        <w:t>14</w:t>
      </w:r>
      <w:r w:rsidR="00F66172">
        <w:rPr>
          <w:noProof/>
        </w:rPr>
        <w:fldChar w:fldCharType="end"/>
      </w:r>
    </w:p>
    <w:p w:rsidR="00D42BFA" w:rsidRDefault="00D42BFA">
      <w:pPr>
        <w:pStyle w:val="Obsah2"/>
        <w:rPr>
          <w:rFonts w:ascii="Calibri" w:hAnsi="Calibri"/>
          <w:caps w:val="0"/>
          <w:noProof/>
          <w:sz w:val="22"/>
          <w:szCs w:val="22"/>
        </w:rPr>
      </w:pPr>
      <w:r>
        <w:rPr>
          <w:noProof/>
        </w:rPr>
        <w:t>4.2.</w:t>
      </w:r>
      <w:r>
        <w:rPr>
          <w:rFonts w:ascii="Calibri" w:hAnsi="Calibri"/>
          <w:caps w:val="0"/>
          <w:noProof/>
          <w:sz w:val="22"/>
          <w:szCs w:val="22"/>
        </w:rPr>
        <w:tab/>
      </w:r>
      <w:r>
        <w:rPr>
          <w:noProof/>
        </w:rPr>
        <w:t>Stanoviště řidiče</w:t>
      </w:r>
      <w:r>
        <w:rPr>
          <w:noProof/>
        </w:rPr>
        <w:tab/>
      </w:r>
      <w:r w:rsidR="00F66172">
        <w:rPr>
          <w:noProof/>
        </w:rPr>
        <w:fldChar w:fldCharType="begin"/>
      </w:r>
      <w:r>
        <w:rPr>
          <w:noProof/>
        </w:rPr>
        <w:instrText xml:space="preserve"> PAGEREF _Toc483836534 \h </w:instrText>
      </w:r>
      <w:r w:rsidR="00F66172">
        <w:rPr>
          <w:noProof/>
        </w:rPr>
      </w:r>
      <w:r w:rsidR="00F66172">
        <w:rPr>
          <w:noProof/>
        </w:rPr>
        <w:fldChar w:fldCharType="separate"/>
      </w:r>
      <w:r w:rsidR="00F82250">
        <w:rPr>
          <w:noProof/>
        </w:rPr>
        <w:t>14</w:t>
      </w:r>
      <w:r w:rsidR="00F66172">
        <w:rPr>
          <w:noProof/>
        </w:rPr>
        <w:fldChar w:fldCharType="end"/>
      </w:r>
    </w:p>
    <w:p w:rsidR="00D42BFA" w:rsidRDefault="00D42BFA">
      <w:pPr>
        <w:pStyle w:val="Obsah2"/>
        <w:rPr>
          <w:rFonts w:ascii="Calibri" w:hAnsi="Calibri"/>
          <w:caps w:val="0"/>
          <w:noProof/>
          <w:sz w:val="22"/>
          <w:szCs w:val="22"/>
        </w:rPr>
      </w:pPr>
      <w:r>
        <w:rPr>
          <w:noProof/>
        </w:rPr>
        <w:t>4.3.</w:t>
      </w:r>
      <w:r>
        <w:rPr>
          <w:rFonts w:ascii="Calibri" w:hAnsi="Calibri"/>
          <w:caps w:val="0"/>
          <w:noProof/>
          <w:sz w:val="22"/>
          <w:szCs w:val="22"/>
        </w:rPr>
        <w:tab/>
      </w:r>
      <w:r>
        <w:rPr>
          <w:noProof/>
        </w:rPr>
        <w:t>Dveře</w:t>
      </w:r>
      <w:bookmarkStart w:id="0" w:name="_GoBack"/>
      <w:bookmarkEnd w:id="0"/>
      <w:r>
        <w:rPr>
          <w:noProof/>
        </w:rPr>
        <w:tab/>
      </w:r>
      <w:r w:rsidR="00F66172">
        <w:rPr>
          <w:noProof/>
        </w:rPr>
        <w:fldChar w:fldCharType="begin"/>
      </w:r>
      <w:r>
        <w:rPr>
          <w:noProof/>
        </w:rPr>
        <w:instrText xml:space="preserve"> PAGEREF _Toc483836535 \h </w:instrText>
      </w:r>
      <w:r w:rsidR="00F66172">
        <w:rPr>
          <w:noProof/>
        </w:rPr>
      </w:r>
      <w:r w:rsidR="00F66172">
        <w:rPr>
          <w:noProof/>
        </w:rPr>
        <w:fldChar w:fldCharType="separate"/>
      </w:r>
      <w:r w:rsidR="00F82250">
        <w:rPr>
          <w:noProof/>
        </w:rPr>
        <w:t>17</w:t>
      </w:r>
      <w:r w:rsidR="00F66172">
        <w:rPr>
          <w:noProof/>
        </w:rPr>
        <w:fldChar w:fldCharType="end"/>
      </w:r>
    </w:p>
    <w:p w:rsidR="00D42BFA" w:rsidRDefault="00D42BFA">
      <w:pPr>
        <w:pStyle w:val="Obsah2"/>
        <w:rPr>
          <w:rFonts w:ascii="Calibri" w:hAnsi="Calibri"/>
          <w:caps w:val="0"/>
          <w:noProof/>
          <w:sz w:val="22"/>
          <w:szCs w:val="22"/>
        </w:rPr>
      </w:pPr>
      <w:r>
        <w:rPr>
          <w:noProof/>
        </w:rPr>
        <w:t>4.4.</w:t>
      </w:r>
      <w:r>
        <w:rPr>
          <w:rFonts w:ascii="Calibri" w:hAnsi="Calibri"/>
          <w:caps w:val="0"/>
          <w:noProof/>
          <w:sz w:val="22"/>
          <w:szCs w:val="22"/>
        </w:rPr>
        <w:tab/>
      </w:r>
      <w:r>
        <w:rPr>
          <w:noProof/>
        </w:rPr>
        <w:t>Okna, nouzové východy</w:t>
      </w:r>
      <w:r>
        <w:rPr>
          <w:noProof/>
        </w:rPr>
        <w:tab/>
      </w:r>
      <w:r w:rsidR="00F66172">
        <w:rPr>
          <w:noProof/>
        </w:rPr>
        <w:fldChar w:fldCharType="begin"/>
      </w:r>
      <w:r>
        <w:rPr>
          <w:noProof/>
        </w:rPr>
        <w:instrText xml:space="preserve"> PAGEREF _Toc483836536 \h </w:instrText>
      </w:r>
      <w:r w:rsidR="00F66172">
        <w:rPr>
          <w:noProof/>
        </w:rPr>
      </w:r>
      <w:r w:rsidR="00F66172">
        <w:rPr>
          <w:noProof/>
        </w:rPr>
        <w:fldChar w:fldCharType="separate"/>
      </w:r>
      <w:r w:rsidR="00F82250">
        <w:rPr>
          <w:noProof/>
        </w:rPr>
        <w:t>19</w:t>
      </w:r>
      <w:r w:rsidR="00F66172">
        <w:rPr>
          <w:noProof/>
        </w:rPr>
        <w:fldChar w:fldCharType="end"/>
      </w:r>
    </w:p>
    <w:p w:rsidR="00D42BFA" w:rsidRDefault="00D42BFA">
      <w:pPr>
        <w:pStyle w:val="Obsah2"/>
        <w:rPr>
          <w:rFonts w:ascii="Calibri" w:hAnsi="Calibri"/>
          <w:caps w:val="0"/>
          <w:noProof/>
          <w:sz w:val="22"/>
          <w:szCs w:val="22"/>
        </w:rPr>
      </w:pPr>
      <w:r>
        <w:rPr>
          <w:noProof/>
        </w:rPr>
        <w:t>4.5.</w:t>
      </w:r>
      <w:r>
        <w:rPr>
          <w:rFonts w:ascii="Calibri" w:hAnsi="Calibri"/>
          <w:caps w:val="0"/>
          <w:noProof/>
          <w:sz w:val="22"/>
          <w:szCs w:val="22"/>
        </w:rPr>
        <w:tab/>
      </w:r>
      <w:r>
        <w:rPr>
          <w:noProof/>
        </w:rPr>
        <w:t>Sedadla</w:t>
      </w:r>
      <w:r>
        <w:rPr>
          <w:noProof/>
        </w:rPr>
        <w:tab/>
      </w:r>
      <w:r w:rsidR="00F66172">
        <w:rPr>
          <w:noProof/>
        </w:rPr>
        <w:fldChar w:fldCharType="begin"/>
      </w:r>
      <w:r>
        <w:rPr>
          <w:noProof/>
        </w:rPr>
        <w:instrText xml:space="preserve"> PAGEREF _Toc483836537 \h </w:instrText>
      </w:r>
      <w:r w:rsidR="00F66172">
        <w:rPr>
          <w:noProof/>
        </w:rPr>
      </w:r>
      <w:r w:rsidR="00F66172">
        <w:rPr>
          <w:noProof/>
        </w:rPr>
        <w:fldChar w:fldCharType="separate"/>
      </w:r>
      <w:r w:rsidR="00F82250">
        <w:rPr>
          <w:noProof/>
        </w:rPr>
        <w:t>20</w:t>
      </w:r>
      <w:r w:rsidR="00F66172">
        <w:rPr>
          <w:noProof/>
        </w:rPr>
        <w:fldChar w:fldCharType="end"/>
      </w:r>
    </w:p>
    <w:p w:rsidR="00D42BFA" w:rsidRDefault="00D42BFA">
      <w:pPr>
        <w:pStyle w:val="Obsah2"/>
        <w:rPr>
          <w:rFonts w:ascii="Calibri" w:hAnsi="Calibri"/>
          <w:caps w:val="0"/>
          <w:noProof/>
          <w:sz w:val="22"/>
          <w:szCs w:val="22"/>
        </w:rPr>
      </w:pPr>
      <w:r>
        <w:rPr>
          <w:noProof/>
        </w:rPr>
        <w:t>4.6.</w:t>
      </w:r>
      <w:r>
        <w:rPr>
          <w:rFonts w:ascii="Calibri" w:hAnsi="Calibri"/>
          <w:caps w:val="0"/>
          <w:noProof/>
          <w:sz w:val="22"/>
          <w:szCs w:val="22"/>
        </w:rPr>
        <w:tab/>
      </w:r>
      <w:r>
        <w:rPr>
          <w:noProof/>
        </w:rPr>
        <w:t>Doplňkové vybavení</w:t>
      </w:r>
      <w:r>
        <w:rPr>
          <w:noProof/>
        </w:rPr>
        <w:tab/>
      </w:r>
      <w:r w:rsidR="00F66172">
        <w:rPr>
          <w:noProof/>
        </w:rPr>
        <w:fldChar w:fldCharType="begin"/>
      </w:r>
      <w:r>
        <w:rPr>
          <w:noProof/>
        </w:rPr>
        <w:instrText xml:space="preserve"> PAGEREF _Toc483836538 \h </w:instrText>
      </w:r>
      <w:r w:rsidR="00F66172">
        <w:rPr>
          <w:noProof/>
        </w:rPr>
      </w:r>
      <w:r w:rsidR="00F66172">
        <w:rPr>
          <w:noProof/>
        </w:rPr>
        <w:fldChar w:fldCharType="separate"/>
      </w:r>
      <w:r w:rsidR="00F82250">
        <w:rPr>
          <w:noProof/>
        </w:rPr>
        <w:t>21</w:t>
      </w:r>
      <w:r w:rsidR="00F66172">
        <w:rPr>
          <w:noProof/>
        </w:rPr>
        <w:fldChar w:fldCharType="end"/>
      </w:r>
    </w:p>
    <w:p w:rsidR="00D42BFA" w:rsidRDefault="00D42BFA">
      <w:pPr>
        <w:pStyle w:val="Obsah2"/>
        <w:rPr>
          <w:rFonts w:ascii="Calibri" w:hAnsi="Calibri"/>
          <w:caps w:val="0"/>
          <w:noProof/>
          <w:sz w:val="22"/>
          <w:szCs w:val="22"/>
        </w:rPr>
      </w:pPr>
      <w:r>
        <w:rPr>
          <w:noProof/>
        </w:rPr>
        <w:t>4.7.</w:t>
      </w:r>
      <w:r>
        <w:rPr>
          <w:rFonts w:ascii="Calibri" w:hAnsi="Calibri"/>
          <w:caps w:val="0"/>
          <w:noProof/>
          <w:sz w:val="22"/>
          <w:szCs w:val="22"/>
        </w:rPr>
        <w:tab/>
      </w:r>
      <w:r>
        <w:rPr>
          <w:noProof/>
        </w:rPr>
        <w:t>Osvětlení</w:t>
      </w:r>
      <w:r>
        <w:rPr>
          <w:noProof/>
        </w:rPr>
        <w:tab/>
      </w:r>
      <w:r w:rsidR="00F66172">
        <w:rPr>
          <w:noProof/>
        </w:rPr>
        <w:fldChar w:fldCharType="begin"/>
      </w:r>
      <w:r>
        <w:rPr>
          <w:noProof/>
        </w:rPr>
        <w:instrText xml:space="preserve"> PAGEREF _Toc483836539 \h </w:instrText>
      </w:r>
      <w:r w:rsidR="00F66172">
        <w:rPr>
          <w:noProof/>
        </w:rPr>
      </w:r>
      <w:r w:rsidR="00F66172">
        <w:rPr>
          <w:noProof/>
        </w:rPr>
        <w:fldChar w:fldCharType="separate"/>
      </w:r>
      <w:r w:rsidR="00F82250">
        <w:rPr>
          <w:noProof/>
        </w:rPr>
        <w:t>21</w:t>
      </w:r>
      <w:r w:rsidR="00F66172">
        <w:rPr>
          <w:noProof/>
        </w:rPr>
        <w:fldChar w:fldCharType="end"/>
      </w:r>
    </w:p>
    <w:p w:rsidR="00D42BFA" w:rsidRDefault="00D42BFA">
      <w:pPr>
        <w:pStyle w:val="Obsah3"/>
        <w:rPr>
          <w:rFonts w:ascii="Calibri" w:hAnsi="Calibri"/>
          <w:caps w:val="0"/>
          <w:noProof/>
          <w:sz w:val="22"/>
          <w:szCs w:val="22"/>
        </w:rPr>
      </w:pPr>
      <w:r>
        <w:rPr>
          <w:noProof/>
        </w:rPr>
        <w:t>4.7.1.</w:t>
      </w:r>
      <w:r>
        <w:rPr>
          <w:rFonts w:ascii="Calibri" w:hAnsi="Calibri"/>
          <w:caps w:val="0"/>
          <w:noProof/>
          <w:sz w:val="22"/>
          <w:szCs w:val="22"/>
        </w:rPr>
        <w:tab/>
      </w:r>
      <w:r>
        <w:rPr>
          <w:noProof/>
        </w:rPr>
        <w:t>Vnější osvětlení</w:t>
      </w:r>
      <w:r>
        <w:rPr>
          <w:noProof/>
        </w:rPr>
        <w:tab/>
      </w:r>
      <w:r w:rsidR="00F66172">
        <w:rPr>
          <w:noProof/>
        </w:rPr>
        <w:fldChar w:fldCharType="begin"/>
      </w:r>
      <w:r>
        <w:rPr>
          <w:noProof/>
        </w:rPr>
        <w:instrText xml:space="preserve"> PAGEREF _Toc483836540 \h </w:instrText>
      </w:r>
      <w:r w:rsidR="00F66172">
        <w:rPr>
          <w:noProof/>
        </w:rPr>
      </w:r>
      <w:r w:rsidR="00F66172">
        <w:rPr>
          <w:noProof/>
        </w:rPr>
        <w:fldChar w:fldCharType="separate"/>
      </w:r>
      <w:r w:rsidR="00F82250">
        <w:rPr>
          <w:noProof/>
        </w:rPr>
        <w:t>21</w:t>
      </w:r>
      <w:r w:rsidR="00F66172">
        <w:rPr>
          <w:noProof/>
        </w:rPr>
        <w:fldChar w:fldCharType="end"/>
      </w:r>
    </w:p>
    <w:p w:rsidR="00D42BFA" w:rsidRDefault="00D42BFA">
      <w:pPr>
        <w:pStyle w:val="Obsah3"/>
        <w:rPr>
          <w:rFonts w:ascii="Calibri" w:hAnsi="Calibri"/>
          <w:caps w:val="0"/>
          <w:noProof/>
          <w:sz w:val="22"/>
          <w:szCs w:val="22"/>
        </w:rPr>
      </w:pPr>
      <w:r>
        <w:rPr>
          <w:noProof/>
        </w:rPr>
        <w:t>4.7.2.</w:t>
      </w:r>
      <w:r>
        <w:rPr>
          <w:rFonts w:ascii="Calibri" w:hAnsi="Calibri"/>
          <w:caps w:val="0"/>
          <w:noProof/>
          <w:sz w:val="22"/>
          <w:szCs w:val="22"/>
        </w:rPr>
        <w:tab/>
      </w:r>
      <w:r>
        <w:rPr>
          <w:noProof/>
        </w:rPr>
        <w:t>Vnitřní osvětlení</w:t>
      </w:r>
      <w:r>
        <w:rPr>
          <w:noProof/>
        </w:rPr>
        <w:tab/>
      </w:r>
      <w:r w:rsidR="00F66172">
        <w:rPr>
          <w:noProof/>
        </w:rPr>
        <w:fldChar w:fldCharType="begin"/>
      </w:r>
      <w:r>
        <w:rPr>
          <w:noProof/>
        </w:rPr>
        <w:instrText xml:space="preserve"> PAGEREF _Toc483836541 \h </w:instrText>
      </w:r>
      <w:r w:rsidR="00F66172">
        <w:rPr>
          <w:noProof/>
        </w:rPr>
      </w:r>
      <w:r w:rsidR="00F66172">
        <w:rPr>
          <w:noProof/>
        </w:rPr>
        <w:fldChar w:fldCharType="separate"/>
      </w:r>
      <w:r w:rsidR="00F82250">
        <w:rPr>
          <w:noProof/>
        </w:rPr>
        <w:t>23</w:t>
      </w:r>
      <w:r w:rsidR="00F66172">
        <w:rPr>
          <w:noProof/>
        </w:rPr>
        <w:fldChar w:fldCharType="end"/>
      </w:r>
    </w:p>
    <w:p w:rsidR="00D42BFA" w:rsidRDefault="00D42BFA">
      <w:pPr>
        <w:pStyle w:val="Obsah3"/>
        <w:rPr>
          <w:rFonts w:ascii="Calibri" w:hAnsi="Calibri"/>
          <w:caps w:val="0"/>
          <w:noProof/>
          <w:sz w:val="22"/>
          <w:szCs w:val="22"/>
        </w:rPr>
      </w:pPr>
      <w:r>
        <w:rPr>
          <w:noProof/>
        </w:rPr>
        <w:t>4.7.3.</w:t>
      </w:r>
      <w:r>
        <w:rPr>
          <w:rFonts w:ascii="Calibri" w:hAnsi="Calibri"/>
          <w:caps w:val="0"/>
          <w:noProof/>
          <w:sz w:val="22"/>
          <w:szCs w:val="22"/>
        </w:rPr>
        <w:tab/>
      </w:r>
      <w:r>
        <w:rPr>
          <w:noProof/>
        </w:rPr>
        <w:t>OSVĚTLENÍ PROSTORU MOTORU</w:t>
      </w:r>
      <w:r>
        <w:rPr>
          <w:noProof/>
        </w:rPr>
        <w:tab/>
      </w:r>
      <w:r w:rsidR="00F66172">
        <w:rPr>
          <w:noProof/>
        </w:rPr>
        <w:fldChar w:fldCharType="begin"/>
      </w:r>
      <w:r>
        <w:rPr>
          <w:noProof/>
        </w:rPr>
        <w:instrText xml:space="preserve"> PAGEREF _Toc483836542 \h </w:instrText>
      </w:r>
      <w:r w:rsidR="00F66172">
        <w:rPr>
          <w:noProof/>
        </w:rPr>
      </w:r>
      <w:r w:rsidR="00F66172">
        <w:rPr>
          <w:noProof/>
        </w:rPr>
        <w:fldChar w:fldCharType="separate"/>
      </w:r>
      <w:r w:rsidR="00F82250">
        <w:rPr>
          <w:noProof/>
        </w:rPr>
        <w:t>23</w:t>
      </w:r>
      <w:r w:rsidR="00F66172">
        <w:rPr>
          <w:noProof/>
        </w:rPr>
        <w:fldChar w:fldCharType="end"/>
      </w:r>
    </w:p>
    <w:p w:rsidR="00D42BFA" w:rsidRDefault="00D42BFA">
      <w:pPr>
        <w:pStyle w:val="Obsah3"/>
        <w:rPr>
          <w:rFonts w:ascii="Calibri" w:hAnsi="Calibri"/>
          <w:caps w:val="0"/>
          <w:noProof/>
          <w:sz w:val="22"/>
          <w:szCs w:val="22"/>
        </w:rPr>
      </w:pPr>
      <w:r>
        <w:rPr>
          <w:noProof/>
        </w:rPr>
        <w:t>4.7.4.</w:t>
      </w:r>
      <w:r>
        <w:rPr>
          <w:rFonts w:ascii="Calibri" w:hAnsi="Calibri"/>
          <w:caps w:val="0"/>
          <w:noProof/>
          <w:sz w:val="22"/>
          <w:szCs w:val="22"/>
        </w:rPr>
        <w:tab/>
      </w:r>
      <w:r>
        <w:rPr>
          <w:noProof/>
        </w:rPr>
        <w:t>Doplňující informace</w:t>
      </w:r>
      <w:r>
        <w:rPr>
          <w:noProof/>
        </w:rPr>
        <w:tab/>
      </w:r>
      <w:r w:rsidR="00F66172">
        <w:rPr>
          <w:noProof/>
        </w:rPr>
        <w:fldChar w:fldCharType="begin"/>
      </w:r>
      <w:r>
        <w:rPr>
          <w:noProof/>
        </w:rPr>
        <w:instrText xml:space="preserve"> PAGEREF _Toc483836543 \h </w:instrText>
      </w:r>
      <w:r w:rsidR="00F66172">
        <w:rPr>
          <w:noProof/>
        </w:rPr>
      </w:r>
      <w:r w:rsidR="00F66172">
        <w:rPr>
          <w:noProof/>
        </w:rPr>
        <w:fldChar w:fldCharType="separate"/>
      </w:r>
      <w:r w:rsidR="00F82250">
        <w:rPr>
          <w:noProof/>
        </w:rPr>
        <w:t>24</w:t>
      </w:r>
      <w:r w:rsidR="00F66172">
        <w:rPr>
          <w:noProof/>
        </w:rPr>
        <w:fldChar w:fldCharType="end"/>
      </w:r>
    </w:p>
    <w:p w:rsidR="00D42BFA" w:rsidRDefault="00D42BFA">
      <w:pPr>
        <w:pStyle w:val="Obsah2"/>
        <w:rPr>
          <w:rFonts w:ascii="Calibri" w:hAnsi="Calibri"/>
          <w:caps w:val="0"/>
          <w:noProof/>
          <w:sz w:val="22"/>
          <w:szCs w:val="22"/>
        </w:rPr>
      </w:pPr>
      <w:r>
        <w:rPr>
          <w:noProof/>
        </w:rPr>
        <w:t>4.8.</w:t>
      </w:r>
      <w:r>
        <w:rPr>
          <w:rFonts w:ascii="Calibri" w:hAnsi="Calibri"/>
          <w:caps w:val="0"/>
          <w:noProof/>
          <w:sz w:val="22"/>
          <w:szCs w:val="22"/>
        </w:rPr>
        <w:tab/>
      </w:r>
      <w:r>
        <w:rPr>
          <w:noProof/>
        </w:rPr>
        <w:t>Informace pro cestující</w:t>
      </w:r>
      <w:r>
        <w:rPr>
          <w:noProof/>
        </w:rPr>
        <w:tab/>
      </w:r>
      <w:r w:rsidR="00F66172">
        <w:rPr>
          <w:noProof/>
        </w:rPr>
        <w:fldChar w:fldCharType="begin"/>
      </w:r>
      <w:r>
        <w:rPr>
          <w:noProof/>
        </w:rPr>
        <w:instrText xml:space="preserve"> PAGEREF _Toc483836544 \h </w:instrText>
      </w:r>
      <w:r w:rsidR="00F66172">
        <w:rPr>
          <w:noProof/>
        </w:rPr>
      </w:r>
      <w:r w:rsidR="00F66172">
        <w:rPr>
          <w:noProof/>
        </w:rPr>
        <w:fldChar w:fldCharType="separate"/>
      </w:r>
      <w:r w:rsidR="00F82250">
        <w:rPr>
          <w:noProof/>
        </w:rPr>
        <w:t>24</w:t>
      </w:r>
      <w:r w:rsidR="00F66172">
        <w:rPr>
          <w:noProof/>
        </w:rPr>
        <w:fldChar w:fldCharType="end"/>
      </w:r>
    </w:p>
    <w:p w:rsidR="00D42BFA" w:rsidRDefault="00D42BFA">
      <w:pPr>
        <w:pStyle w:val="Obsah2"/>
        <w:rPr>
          <w:rFonts w:ascii="Calibri" w:hAnsi="Calibri"/>
          <w:caps w:val="0"/>
          <w:noProof/>
          <w:sz w:val="22"/>
          <w:szCs w:val="22"/>
        </w:rPr>
      </w:pPr>
      <w:r>
        <w:rPr>
          <w:noProof/>
        </w:rPr>
        <w:t>4.9.</w:t>
      </w:r>
      <w:r>
        <w:rPr>
          <w:rFonts w:ascii="Calibri" w:hAnsi="Calibri"/>
          <w:caps w:val="0"/>
          <w:noProof/>
          <w:sz w:val="22"/>
          <w:szCs w:val="22"/>
        </w:rPr>
        <w:tab/>
      </w:r>
      <w:r>
        <w:rPr>
          <w:noProof/>
        </w:rPr>
        <w:t>Topení,  KLIMATIZACE, VĚTRÁNÍ</w:t>
      </w:r>
      <w:r>
        <w:rPr>
          <w:noProof/>
        </w:rPr>
        <w:tab/>
      </w:r>
      <w:r w:rsidR="00F66172">
        <w:rPr>
          <w:noProof/>
        </w:rPr>
        <w:fldChar w:fldCharType="begin"/>
      </w:r>
      <w:r>
        <w:rPr>
          <w:noProof/>
        </w:rPr>
        <w:instrText xml:space="preserve"> PAGEREF _Toc483836545 \h </w:instrText>
      </w:r>
      <w:r w:rsidR="00F66172">
        <w:rPr>
          <w:noProof/>
        </w:rPr>
      </w:r>
      <w:r w:rsidR="00F66172">
        <w:rPr>
          <w:noProof/>
        </w:rPr>
        <w:fldChar w:fldCharType="separate"/>
      </w:r>
      <w:r w:rsidR="00F82250">
        <w:rPr>
          <w:noProof/>
        </w:rPr>
        <w:t>24</w:t>
      </w:r>
      <w:r w:rsidR="00F66172">
        <w:rPr>
          <w:noProof/>
        </w:rPr>
        <w:fldChar w:fldCharType="end"/>
      </w:r>
    </w:p>
    <w:p w:rsidR="00D42BFA" w:rsidRDefault="00D42BFA">
      <w:pPr>
        <w:pStyle w:val="Obsah3"/>
        <w:rPr>
          <w:rFonts w:ascii="Calibri" w:hAnsi="Calibri"/>
          <w:caps w:val="0"/>
          <w:noProof/>
          <w:sz w:val="22"/>
          <w:szCs w:val="22"/>
        </w:rPr>
      </w:pPr>
      <w:r>
        <w:rPr>
          <w:noProof/>
        </w:rPr>
        <w:t>4.9.1.</w:t>
      </w:r>
      <w:r>
        <w:rPr>
          <w:rFonts w:ascii="Calibri" w:hAnsi="Calibri"/>
          <w:caps w:val="0"/>
          <w:noProof/>
          <w:sz w:val="22"/>
          <w:szCs w:val="22"/>
        </w:rPr>
        <w:tab/>
      </w:r>
      <w:r>
        <w:rPr>
          <w:noProof/>
        </w:rPr>
        <w:t>Stanoviště řidiče</w:t>
      </w:r>
      <w:r>
        <w:rPr>
          <w:noProof/>
        </w:rPr>
        <w:tab/>
      </w:r>
      <w:r w:rsidR="00F66172">
        <w:rPr>
          <w:noProof/>
        </w:rPr>
        <w:fldChar w:fldCharType="begin"/>
      </w:r>
      <w:r>
        <w:rPr>
          <w:noProof/>
        </w:rPr>
        <w:instrText xml:space="preserve"> PAGEREF _Toc483836546 \h </w:instrText>
      </w:r>
      <w:r w:rsidR="00F66172">
        <w:rPr>
          <w:noProof/>
        </w:rPr>
      </w:r>
      <w:r w:rsidR="00F66172">
        <w:rPr>
          <w:noProof/>
        </w:rPr>
        <w:fldChar w:fldCharType="separate"/>
      </w:r>
      <w:r w:rsidR="00F82250">
        <w:rPr>
          <w:noProof/>
        </w:rPr>
        <w:t>25</w:t>
      </w:r>
      <w:r w:rsidR="00F66172">
        <w:rPr>
          <w:noProof/>
        </w:rPr>
        <w:fldChar w:fldCharType="end"/>
      </w:r>
    </w:p>
    <w:p w:rsidR="00D42BFA" w:rsidRDefault="00D42BFA">
      <w:pPr>
        <w:pStyle w:val="Obsah2"/>
        <w:rPr>
          <w:rFonts w:ascii="Calibri" w:hAnsi="Calibri"/>
          <w:caps w:val="0"/>
          <w:noProof/>
          <w:sz w:val="22"/>
          <w:szCs w:val="22"/>
        </w:rPr>
      </w:pPr>
      <w:r>
        <w:rPr>
          <w:noProof/>
        </w:rPr>
        <w:t>4.10.</w:t>
      </w:r>
      <w:r>
        <w:rPr>
          <w:rFonts w:ascii="Calibri" w:hAnsi="Calibri"/>
          <w:caps w:val="0"/>
          <w:noProof/>
          <w:sz w:val="22"/>
          <w:szCs w:val="22"/>
        </w:rPr>
        <w:tab/>
      </w:r>
      <w:r>
        <w:rPr>
          <w:noProof/>
        </w:rPr>
        <w:t>Motor</w:t>
      </w:r>
      <w:r>
        <w:rPr>
          <w:noProof/>
        </w:rPr>
        <w:tab/>
      </w:r>
      <w:r w:rsidR="00F66172">
        <w:rPr>
          <w:noProof/>
        </w:rPr>
        <w:fldChar w:fldCharType="begin"/>
      </w:r>
      <w:r>
        <w:rPr>
          <w:noProof/>
        </w:rPr>
        <w:instrText xml:space="preserve"> PAGEREF _Toc483836547 \h </w:instrText>
      </w:r>
      <w:r w:rsidR="00F66172">
        <w:rPr>
          <w:noProof/>
        </w:rPr>
      </w:r>
      <w:r w:rsidR="00F66172">
        <w:rPr>
          <w:noProof/>
        </w:rPr>
        <w:fldChar w:fldCharType="separate"/>
      </w:r>
      <w:r w:rsidR="00F82250">
        <w:rPr>
          <w:noProof/>
        </w:rPr>
        <w:t>26</w:t>
      </w:r>
      <w:r w:rsidR="00F66172">
        <w:rPr>
          <w:noProof/>
        </w:rPr>
        <w:fldChar w:fldCharType="end"/>
      </w:r>
    </w:p>
    <w:p w:rsidR="00D42BFA" w:rsidRDefault="00D42BFA">
      <w:pPr>
        <w:pStyle w:val="Obsah2"/>
        <w:rPr>
          <w:rFonts w:ascii="Calibri" w:hAnsi="Calibri"/>
          <w:caps w:val="0"/>
          <w:noProof/>
          <w:sz w:val="22"/>
          <w:szCs w:val="22"/>
        </w:rPr>
      </w:pPr>
      <w:r>
        <w:rPr>
          <w:noProof/>
        </w:rPr>
        <w:t>4.11.</w:t>
      </w:r>
      <w:r>
        <w:rPr>
          <w:rFonts w:ascii="Calibri" w:hAnsi="Calibri"/>
          <w:caps w:val="0"/>
          <w:noProof/>
          <w:sz w:val="22"/>
          <w:szCs w:val="22"/>
        </w:rPr>
        <w:tab/>
      </w:r>
      <w:r>
        <w:rPr>
          <w:noProof/>
        </w:rPr>
        <w:t>Převodovka</w:t>
      </w:r>
      <w:r>
        <w:rPr>
          <w:noProof/>
        </w:rPr>
        <w:tab/>
      </w:r>
      <w:r w:rsidR="00F66172">
        <w:rPr>
          <w:noProof/>
        </w:rPr>
        <w:fldChar w:fldCharType="begin"/>
      </w:r>
      <w:r>
        <w:rPr>
          <w:noProof/>
        </w:rPr>
        <w:instrText xml:space="preserve"> PAGEREF _Toc483836548 \h </w:instrText>
      </w:r>
      <w:r w:rsidR="00F66172">
        <w:rPr>
          <w:noProof/>
        </w:rPr>
      </w:r>
      <w:r w:rsidR="00F66172">
        <w:rPr>
          <w:noProof/>
        </w:rPr>
        <w:fldChar w:fldCharType="separate"/>
      </w:r>
      <w:r w:rsidR="00F82250">
        <w:rPr>
          <w:noProof/>
        </w:rPr>
        <w:t>26</w:t>
      </w:r>
      <w:r w:rsidR="00F66172">
        <w:rPr>
          <w:noProof/>
        </w:rPr>
        <w:fldChar w:fldCharType="end"/>
      </w:r>
    </w:p>
    <w:p w:rsidR="00D42BFA" w:rsidRDefault="00D42BFA">
      <w:pPr>
        <w:pStyle w:val="Obsah2"/>
        <w:rPr>
          <w:rFonts w:ascii="Calibri" w:hAnsi="Calibri"/>
          <w:caps w:val="0"/>
          <w:noProof/>
          <w:sz w:val="22"/>
          <w:szCs w:val="22"/>
        </w:rPr>
      </w:pPr>
      <w:r>
        <w:rPr>
          <w:noProof/>
        </w:rPr>
        <w:t>4.12.</w:t>
      </w:r>
      <w:r>
        <w:rPr>
          <w:rFonts w:ascii="Calibri" w:hAnsi="Calibri"/>
          <w:caps w:val="0"/>
          <w:noProof/>
          <w:sz w:val="22"/>
          <w:szCs w:val="22"/>
        </w:rPr>
        <w:tab/>
      </w:r>
      <w:r>
        <w:rPr>
          <w:noProof/>
        </w:rPr>
        <w:t>Přední náprava a řízení</w:t>
      </w:r>
      <w:r>
        <w:rPr>
          <w:noProof/>
        </w:rPr>
        <w:tab/>
      </w:r>
      <w:r w:rsidR="00F66172">
        <w:rPr>
          <w:noProof/>
        </w:rPr>
        <w:fldChar w:fldCharType="begin"/>
      </w:r>
      <w:r>
        <w:rPr>
          <w:noProof/>
        </w:rPr>
        <w:instrText xml:space="preserve"> PAGEREF _Toc483836549 \h </w:instrText>
      </w:r>
      <w:r w:rsidR="00F66172">
        <w:rPr>
          <w:noProof/>
        </w:rPr>
      </w:r>
      <w:r w:rsidR="00F66172">
        <w:rPr>
          <w:noProof/>
        </w:rPr>
        <w:fldChar w:fldCharType="separate"/>
      </w:r>
      <w:r w:rsidR="00F82250">
        <w:rPr>
          <w:noProof/>
        </w:rPr>
        <w:t>26</w:t>
      </w:r>
      <w:r w:rsidR="00F66172">
        <w:rPr>
          <w:noProof/>
        </w:rPr>
        <w:fldChar w:fldCharType="end"/>
      </w:r>
    </w:p>
    <w:p w:rsidR="00D42BFA" w:rsidRDefault="00D42BFA">
      <w:pPr>
        <w:pStyle w:val="Obsah2"/>
        <w:rPr>
          <w:rFonts w:ascii="Calibri" w:hAnsi="Calibri"/>
          <w:caps w:val="0"/>
          <w:noProof/>
          <w:sz w:val="22"/>
          <w:szCs w:val="22"/>
        </w:rPr>
      </w:pPr>
      <w:r>
        <w:rPr>
          <w:noProof/>
        </w:rPr>
        <w:t>4.13.</w:t>
      </w:r>
      <w:r>
        <w:rPr>
          <w:rFonts w:ascii="Calibri" w:hAnsi="Calibri"/>
          <w:caps w:val="0"/>
          <w:noProof/>
          <w:sz w:val="22"/>
          <w:szCs w:val="22"/>
        </w:rPr>
        <w:tab/>
      </w:r>
      <w:r>
        <w:rPr>
          <w:noProof/>
        </w:rPr>
        <w:t>Zadní nápravY</w:t>
      </w:r>
      <w:r>
        <w:rPr>
          <w:noProof/>
        </w:rPr>
        <w:tab/>
      </w:r>
      <w:r w:rsidR="00F66172">
        <w:rPr>
          <w:noProof/>
        </w:rPr>
        <w:fldChar w:fldCharType="begin"/>
      </w:r>
      <w:r>
        <w:rPr>
          <w:noProof/>
        </w:rPr>
        <w:instrText xml:space="preserve"> PAGEREF _Toc483836550 \h </w:instrText>
      </w:r>
      <w:r w:rsidR="00F66172">
        <w:rPr>
          <w:noProof/>
        </w:rPr>
      </w:r>
      <w:r w:rsidR="00F66172">
        <w:rPr>
          <w:noProof/>
        </w:rPr>
        <w:fldChar w:fldCharType="separate"/>
      </w:r>
      <w:r w:rsidR="00F82250">
        <w:rPr>
          <w:noProof/>
        </w:rPr>
        <w:t>27</w:t>
      </w:r>
      <w:r w:rsidR="00F66172">
        <w:rPr>
          <w:noProof/>
        </w:rPr>
        <w:fldChar w:fldCharType="end"/>
      </w:r>
    </w:p>
    <w:p w:rsidR="00D42BFA" w:rsidRDefault="00D42BFA">
      <w:pPr>
        <w:pStyle w:val="Obsah2"/>
        <w:rPr>
          <w:rFonts w:ascii="Calibri" w:hAnsi="Calibri"/>
          <w:caps w:val="0"/>
          <w:noProof/>
          <w:sz w:val="22"/>
          <w:szCs w:val="22"/>
        </w:rPr>
      </w:pPr>
      <w:r>
        <w:rPr>
          <w:noProof/>
        </w:rPr>
        <w:t>4.14.</w:t>
      </w:r>
      <w:r>
        <w:rPr>
          <w:rFonts w:ascii="Calibri" w:hAnsi="Calibri"/>
          <w:caps w:val="0"/>
          <w:noProof/>
          <w:sz w:val="22"/>
          <w:szCs w:val="22"/>
        </w:rPr>
        <w:tab/>
      </w:r>
      <w:r>
        <w:rPr>
          <w:noProof/>
        </w:rPr>
        <w:t>VzduchovÁ SOUSTAVA</w:t>
      </w:r>
      <w:r>
        <w:rPr>
          <w:noProof/>
        </w:rPr>
        <w:tab/>
      </w:r>
      <w:r w:rsidR="00F66172">
        <w:rPr>
          <w:noProof/>
        </w:rPr>
        <w:fldChar w:fldCharType="begin"/>
      </w:r>
      <w:r>
        <w:rPr>
          <w:noProof/>
        </w:rPr>
        <w:instrText xml:space="preserve"> PAGEREF _Toc483836551 \h </w:instrText>
      </w:r>
      <w:r w:rsidR="00F66172">
        <w:rPr>
          <w:noProof/>
        </w:rPr>
      </w:r>
      <w:r w:rsidR="00F66172">
        <w:rPr>
          <w:noProof/>
        </w:rPr>
        <w:fldChar w:fldCharType="separate"/>
      </w:r>
      <w:r w:rsidR="00F82250">
        <w:rPr>
          <w:noProof/>
        </w:rPr>
        <w:t>27</w:t>
      </w:r>
      <w:r w:rsidR="00F66172">
        <w:rPr>
          <w:noProof/>
        </w:rPr>
        <w:fldChar w:fldCharType="end"/>
      </w:r>
    </w:p>
    <w:p w:rsidR="00D42BFA" w:rsidRDefault="00D42BFA">
      <w:pPr>
        <w:pStyle w:val="Obsah2"/>
        <w:rPr>
          <w:rFonts w:ascii="Calibri" w:hAnsi="Calibri"/>
          <w:caps w:val="0"/>
          <w:noProof/>
          <w:sz w:val="22"/>
          <w:szCs w:val="22"/>
        </w:rPr>
      </w:pPr>
      <w:r>
        <w:rPr>
          <w:noProof/>
        </w:rPr>
        <w:t>4.15.</w:t>
      </w:r>
      <w:r>
        <w:rPr>
          <w:rFonts w:ascii="Calibri" w:hAnsi="Calibri"/>
          <w:caps w:val="0"/>
          <w:noProof/>
          <w:sz w:val="22"/>
          <w:szCs w:val="22"/>
        </w:rPr>
        <w:tab/>
      </w:r>
      <w:r>
        <w:rPr>
          <w:noProof/>
        </w:rPr>
        <w:t>Brzdy</w:t>
      </w:r>
      <w:r>
        <w:rPr>
          <w:noProof/>
        </w:rPr>
        <w:tab/>
      </w:r>
      <w:r w:rsidR="00F66172">
        <w:rPr>
          <w:noProof/>
        </w:rPr>
        <w:fldChar w:fldCharType="begin"/>
      </w:r>
      <w:r>
        <w:rPr>
          <w:noProof/>
        </w:rPr>
        <w:instrText xml:space="preserve"> PAGEREF _Toc483836552 \h </w:instrText>
      </w:r>
      <w:r w:rsidR="00F66172">
        <w:rPr>
          <w:noProof/>
        </w:rPr>
      </w:r>
      <w:r w:rsidR="00F66172">
        <w:rPr>
          <w:noProof/>
        </w:rPr>
        <w:fldChar w:fldCharType="separate"/>
      </w:r>
      <w:r w:rsidR="00F82250">
        <w:rPr>
          <w:noProof/>
        </w:rPr>
        <w:t>27</w:t>
      </w:r>
      <w:r w:rsidR="00F66172">
        <w:rPr>
          <w:noProof/>
        </w:rPr>
        <w:fldChar w:fldCharType="end"/>
      </w:r>
    </w:p>
    <w:p w:rsidR="00D42BFA" w:rsidRDefault="00D42BFA">
      <w:pPr>
        <w:pStyle w:val="Obsah3"/>
        <w:rPr>
          <w:rFonts w:ascii="Calibri" w:hAnsi="Calibri"/>
          <w:caps w:val="0"/>
          <w:noProof/>
          <w:sz w:val="22"/>
          <w:szCs w:val="22"/>
        </w:rPr>
      </w:pPr>
      <w:r>
        <w:rPr>
          <w:noProof/>
        </w:rPr>
        <w:t>4.15.1.</w:t>
      </w:r>
      <w:r>
        <w:rPr>
          <w:rFonts w:ascii="Calibri" w:hAnsi="Calibri"/>
          <w:caps w:val="0"/>
          <w:noProof/>
          <w:sz w:val="22"/>
          <w:szCs w:val="22"/>
        </w:rPr>
        <w:tab/>
      </w:r>
      <w:r>
        <w:rPr>
          <w:noProof/>
        </w:rPr>
        <w:t>RETARDÉR</w:t>
      </w:r>
      <w:r>
        <w:rPr>
          <w:noProof/>
        </w:rPr>
        <w:tab/>
      </w:r>
      <w:r w:rsidR="00F66172">
        <w:rPr>
          <w:noProof/>
        </w:rPr>
        <w:fldChar w:fldCharType="begin"/>
      </w:r>
      <w:r>
        <w:rPr>
          <w:noProof/>
        </w:rPr>
        <w:instrText xml:space="preserve"> PAGEREF _Toc483836553 \h </w:instrText>
      </w:r>
      <w:r w:rsidR="00F66172">
        <w:rPr>
          <w:noProof/>
        </w:rPr>
      </w:r>
      <w:r w:rsidR="00F66172">
        <w:rPr>
          <w:noProof/>
        </w:rPr>
        <w:fldChar w:fldCharType="separate"/>
      </w:r>
      <w:r w:rsidR="00F82250">
        <w:rPr>
          <w:noProof/>
        </w:rPr>
        <w:t>28</w:t>
      </w:r>
      <w:r w:rsidR="00F66172">
        <w:rPr>
          <w:noProof/>
        </w:rPr>
        <w:fldChar w:fldCharType="end"/>
      </w:r>
    </w:p>
    <w:p w:rsidR="00D42BFA" w:rsidRDefault="00D42BFA">
      <w:pPr>
        <w:pStyle w:val="Obsah3"/>
        <w:rPr>
          <w:rFonts w:ascii="Calibri" w:hAnsi="Calibri"/>
          <w:caps w:val="0"/>
          <w:noProof/>
          <w:sz w:val="22"/>
          <w:szCs w:val="22"/>
        </w:rPr>
      </w:pPr>
      <w:r>
        <w:rPr>
          <w:noProof/>
        </w:rPr>
        <w:t>4.15.2.</w:t>
      </w:r>
      <w:r>
        <w:rPr>
          <w:rFonts w:ascii="Calibri" w:hAnsi="Calibri"/>
          <w:caps w:val="0"/>
          <w:noProof/>
          <w:sz w:val="22"/>
          <w:szCs w:val="22"/>
        </w:rPr>
        <w:tab/>
      </w:r>
      <w:r>
        <w:rPr>
          <w:noProof/>
        </w:rPr>
        <w:t>Nouzové brzdění RETARDÉREM</w:t>
      </w:r>
      <w:r>
        <w:rPr>
          <w:noProof/>
        </w:rPr>
        <w:tab/>
      </w:r>
      <w:r w:rsidR="00F66172">
        <w:rPr>
          <w:noProof/>
        </w:rPr>
        <w:fldChar w:fldCharType="begin"/>
      </w:r>
      <w:r>
        <w:rPr>
          <w:noProof/>
        </w:rPr>
        <w:instrText xml:space="preserve"> PAGEREF _Toc483836554 \h </w:instrText>
      </w:r>
      <w:r w:rsidR="00F66172">
        <w:rPr>
          <w:noProof/>
        </w:rPr>
      </w:r>
      <w:r w:rsidR="00F66172">
        <w:rPr>
          <w:noProof/>
        </w:rPr>
        <w:fldChar w:fldCharType="separate"/>
      </w:r>
      <w:r w:rsidR="00F82250">
        <w:rPr>
          <w:noProof/>
        </w:rPr>
        <w:t>28</w:t>
      </w:r>
      <w:r w:rsidR="00F66172">
        <w:rPr>
          <w:noProof/>
        </w:rPr>
        <w:fldChar w:fldCharType="end"/>
      </w:r>
    </w:p>
    <w:p w:rsidR="00D42BFA" w:rsidRDefault="00D42BFA">
      <w:pPr>
        <w:pStyle w:val="Obsah2"/>
        <w:rPr>
          <w:rFonts w:ascii="Calibri" w:hAnsi="Calibri"/>
          <w:caps w:val="0"/>
          <w:noProof/>
          <w:sz w:val="22"/>
          <w:szCs w:val="22"/>
        </w:rPr>
      </w:pPr>
      <w:r>
        <w:rPr>
          <w:noProof/>
        </w:rPr>
        <w:t>4.16.</w:t>
      </w:r>
      <w:r>
        <w:rPr>
          <w:rFonts w:ascii="Calibri" w:hAnsi="Calibri"/>
          <w:caps w:val="0"/>
          <w:noProof/>
          <w:sz w:val="22"/>
          <w:szCs w:val="22"/>
        </w:rPr>
        <w:tab/>
      </w:r>
      <w:r>
        <w:rPr>
          <w:noProof/>
        </w:rPr>
        <w:t>Kola</w:t>
      </w:r>
      <w:r>
        <w:rPr>
          <w:noProof/>
        </w:rPr>
        <w:tab/>
      </w:r>
      <w:r w:rsidR="00F66172">
        <w:rPr>
          <w:noProof/>
        </w:rPr>
        <w:fldChar w:fldCharType="begin"/>
      </w:r>
      <w:r>
        <w:rPr>
          <w:noProof/>
        </w:rPr>
        <w:instrText xml:space="preserve"> PAGEREF _Toc483836555 \h </w:instrText>
      </w:r>
      <w:r w:rsidR="00F66172">
        <w:rPr>
          <w:noProof/>
        </w:rPr>
      </w:r>
      <w:r w:rsidR="00F66172">
        <w:rPr>
          <w:noProof/>
        </w:rPr>
        <w:fldChar w:fldCharType="separate"/>
      </w:r>
      <w:r w:rsidR="00F82250">
        <w:rPr>
          <w:noProof/>
        </w:rPr>
        <w:t>28</w:t>
      </w:r>
      <w:r w:rsidR="00F66172">
        <w:rPr>
          <w:noProof/>
        </w:rPr>
        <w:fldChar w:fldCharType="end"/>
      </w:r>
    </w:p>
    <w:p w:rsidR="00D42BFA" w:rsidRDefault="00D42BFA">
      <w:pPr>
        <w:pStyle w:val="Obsah3"/>
        <w:rPr>
          <w:rFonts w:ascii="Calibri" w:hAnsi="Calibri"/>
          <w:caps w:val="0"/>
          <w:noProof/>
          <w:sz w:val="22"/>
          <w:szCs w:val="22"/>
        </w:rPr>
      </w:pPr>
      <w:r>
        <w:rPr>
          <w:noProof/>
        </w:rPr>
        <w:t>4.16.1.</w:t>
      </w:r>
      <w:r>
        <w:rPr>
          <w:rFonts w:ascii="Calibri" w:hAnsi="Calibri"/>
          <w:caps w:val="0"/>
          <w:noProof/>
          <w:sz w:val="22"/>
          <w:szCs w:val="22"/>
        </w:rPr>
        <w:tab/>
      </w:r>
      <w:r>
        <w:rPr>
          <w:noProof/>
        </w:rPr>
        <w:t>Disky</w:t>
      </w:r>
      <w:r>
        <w:rPr>
          <w:noProof/>
        </w:rPr>
        <w:tab/>
      </w:r>
      <w:r w:rsidR="00F66172">
        <w:rPr>
          <w:noProof/>
        </w:rPr>
        <w:fldChar w:fldCharType="begin"/>
      </w:r>
      <w:r>
        <w:rPr>
          <w:noProof/>
        </w:rPr>
        <w:instrText xml:space="preserve"> PAGEREF _Toc483836556 \h </w:instrText>
      </w:r>
      <w:r w:rsidR="00F66172">
        <w:rPr>
          <w:noProof/>
        </w:rPr>
      </w:r>
      <w:r w:rsidR="00F66172">
        <w:rPr>
          <w:noProof/>
        </w:rPr>
        <w:fldChar w:fldCharType="separate"/>
      </w:r>
      <w:r w:rsidR="00F82250">
        <w:rPr>
          <w:noProof/>
        </w:rPr>
        <w:t>29</w:t>
      </w:r>
      <w:r w:rsidR="00F66172">
        <w:rPr>
          <w:noProof/>
        </w:rPr>
        <w:fldChar w:fldCharType="end"/>
      </w:r>
    </w:p>
    <w:p w:rsidR="00D42BFA" w:rsidRDefault="00D42BFA">
      <w:pPr>
        <w:pStyle w:val="Obsah3"/>
        <w:rPr>
          <w:rFonts w:ascii="Calibri" w:hAnsi="Calibri"/>
          <w:caps w:val="0"/>
          <w:noProof/>
          <w:sz w:val="22"/>
          <w:szCs w:val="22"/>
        </w:rPr>
      </w:pPr>
      <w:r>
        <w:rPr>
          <w:noProof/>
        </w:rPr>
        <w:t>4.16.2.</w:t>
      </w:r>
      <w:r>
        <w:rPr>
          <w:rFonts w:ascii="Calibri" w:hAnsi="Calibri"/>
          <w:caps w:val="0"/>
          <w:noProof/>
          <w:sz w:val="22"/>
          <w:szCs w:val="22"/>
        </w:rPr>
        <w:tab/>
      </w:r>
      <w:r>
        <w:rPr>
          <w:noProof/>
        </w:rPr>
        <w:t>Pneumatiky</w:t>
      </w:r>
      <w:r>
        <w:rPr>
          <w:noProof/>
        </w:rPr>
        <w:tab/>
      </w:r>
      <w:r w:rsidR="00F66172">
        <w:rPr>
          <w:noProof/>
        </w:rPr>
        <w:fldChar w:fldCharType="begin"/>
      </w:r>
      <w:r>
        <w:rPr>
          <w:noProof/>
        </w:rPr>
        <w:instrText xml:space="preserve"> PAGEREF _Toc483836557 \h </w:instrText>
      </w:r>
      <w:r w:rsidR="00F66172">
        <w:rPr>
          <w:noProof/>
        </w:rPr>
      </w:r>
      <w:r w:rsidR="00F66172">
        <w:rPr>
          <w:noProof/>
        </w:rPr>
        <w:fldChar w:fldCharType="separate"/>
      </w:r>
      <w:r w:rsidR="00F82250">
        <w:rPr>
          <w:noProof/>
        </w:rPr>
        <w:t>29</w:t>
      </w:r>
      <w:r w:rsidR="00F66172">
        <w:rPr>
          <w:noProof/>
        </w:rPr>
        <w:fldChar w:fldCharType="end"/>
      </w:r>
    </w:p>
    <w:p w:rsidR="00D42BFA" w:rsidRDefault="00D42BFA">
      <w:pPr>
        <w:pStyle w:val="Obsah2"/>
        <w:rPr>
          <w:rFonts w:ascii="Calibri" w:hAnsi="Calibri"/>
          <w:caps w:val="0"/>
          <w:noProof/>
          <w:sz w:val="22"/>
          <w:szCs w:val="22"/>
        </w:rPr>
      </w:pPr>
      <w:r>
        <w:rPr>
          <w:noProof/>
        </w:rPr>
        <w:t>4.17.</w:t>
      </w:r>
      <w:r>
        <w:rPr>
          <w:rFonts w:ascii="Calibri" w:hAnsi="Calibri"/>
          <w:caps w:val="0"/>
          <w:noProof/>
          <w:sz w:val="22"/>
          <w:szCs w:val="22"/>
        </w:rPr>
        <w:tab/>
      </w:r>
      <w:r>
        <w:rPr>
          <w:noProof/>
        </w:rPr>
        <w:t>Podvozek</w:t>
      </w:r>
      <w:r>
        <w:rPr>
          <w:noProof/>
        </w:rPr>
        <w:tab/>
      </w:r>
      <w:r w:rsidR="00F66172">
        <w:rPr>
          <w:noProof/>
        </w:rPr>
        <w:fldChar w:fldCharType="begin"/>
      </w:r>
      <w:r>
        <w:rPr>
          <w:noProof/>
        </w:rPr>
        <w:instrText xml:space="preserve"> PAGEREF _Toc483836558 \h </w:instrText>
      </w:r>
      <w:r w:rsidR="00F66172">
        <w:rPr>
          <w:noProof/>
        </w:rPr>
      </w:r>
      <w:r w:rsidR="00F66172">
        <w:rPr>
          <w:noProof/>
        </w:rPr>
        <w:fldChar w:fldCharType="separate"/>
      </w:r>
      <w:r w:rsidR="00F82250">
        <w:rPr>
          <w:noProof/>
        </w:rPr>
        <w:t>29</w:t>
      </w:r>
      <w:r w:rsidR="00F66172">
        <w:rPr>
          <w:noProof/>
        </w:rPr>
        <w:fldChar w:fldCharType="end"/>
      </w:r>
    </w:p>
    <w:p w:rsidR="00D42BFA" w:rsidRDefault="00D42BFA">
      <w:pPr>
        <w:pStyle w:val="Obsah2"/>
        <w:rPr>
          <w:rFonts w:ascii="Calibri" w:hAnsi="Calibri"/>
          <w:caps w:val="0"/>
          <w:noProof/>
          <w:sz w:val="22"/>
          <w:szCs w:val="22"/>
        </w:rPr>
      </w:pPr>
      <w:r>
        <w:rPr>
          <w:noProof/>
        </w:rPr>
        <w:t>4.18.</w:t>
      </w:r>
      <w:r>
        <w:rPr>
          <w:rFonts w:ascii="Calibri" w:hAnsi="Calibri"/>
          <w:caps w:val="0"/>
          <w:noProof/>
          <w:sz w:val="22"/>
          <w:szCs w:val="22"/>
        </w:rPr>
        <w:tab/>
      </w:r>
      <w:r>
        <w:rPr>
          <w:noProof/>
        </w:rPr>
        <w:t>CENTRÁLNÍ MAZÁNÍ</w:t>
      </w:r>
      <w:r>
        <w:rPr>
          <w:noProof/>
        </w:rPr>
        <w:tab/>
      </w:r>
      <w:r w:rsidR="00F66172">
        <w:rPr>
          <w:noProof/>
        </w:rPr>
        <w:fldChar w:fldCharType="begin"/>
      </w:r>
      <w:r>
        <w:rPr>
          <w:noProof/>
        </w:rPr>
        <w:instrText xml:space="preserve"> PAGEREF _Toc483836559 \h </w:instrText>
      </w:r>
      <w:r w:rsidR="00F66172">
        <w:rPr>
          <w:noProof/>
        </w:rPr>
      </w:r>
      <w:r w:rsidR="00F66172">
        <w:rPr>
          <w:noProof/>
        </w:rPr>
        <w:fldChar w:fldCharType="separate"/>
      </w:r>
      <w:r w:rsidR="00F82250">
        <w:rPr>
          <w:noProof/>
        </w:rPr>
        <w:t>29</w:t>
      </w:r>
      <w:r w:rsidR="00F66172">
        <w:rPr>
          <w:noProof/>
        </w:rPr>
        <w:fldChar w:fldCharType="end"/>
      </w:r>
    </w:p>
    <w:p w:rsidR="00D42BFA" w:rsidRDefault="00D42BFA">
      <w:pPr>
        <w:pStyle w:val="Obsah2"/>
        <w:rPr>
          <w:rFonts w:ascii="Calibri" w:hAnsi="Calibri"/>
          <w:caps w:val="0"/>
          <w:noProof/>
          <w:sz w:val="22"/>
          <w:szCs w:val="22"/>
        </w:rPr>
      </w:pPr>
      <w:r>
        <w:rPr>
          <w:noProof/>
        </w:rPr>
        <w:t>4.19.</w:t>
      </w:r>
      <w:r>
        <w:rPr>
          <w:rFonts w:ascii="Calibri" w:hAnsi="Calibri"/>
          <w:caps w:val="0"/>
          <w:noProof/>
          <w:sz w:val="22"/>
          <w:szCs w:val="22"/>
        </w:rPr>
        <w:tab/>
      </w:r>
      <w:r>
        <w:rPr>
          <w:noProof/>
        </w:rPr>
        <w:t>pROVOZNÍ HMOTY A NÁPLNĚ</w:t>
      </w:r>
      <w:r>
        <w:rPr>
          <w:noProof/>
        </w:rPr>
        <w:tab/>
      </w:r>
      <w:r w:rsidR="00F66172">
        <w:rPr>
          <w:noProof/>
        </w:rPr>
        <w:fldChar w:fldCharType="begin"/>
      </w:r>
      <w:r>
        <w:rPr>
          <w:noProof/>
        </w:rPr>
        <w:instrText xml:space="preserve"> PAGEREF _Toc483836560 \h </w:instrText>
      </w:r>
      <w:r w:rsidR="00F66172">
        <w:rPr>
          <w:noProof/>
        </w:rPr>
      </w:r>
      <w:r w:rsidR="00F66172">
        <w:rPr>
          <w:noProof/>
        </w:rPr>
        <w:fldChar w:fldCharType="separate"/>
      </w:r>
      <w:r w:rsidR="00F82250">
        <w:rPr>
          <w:noProof/>
        </w:rPr>
        <w:t>30</w:t>
      </w:r>
      <w:r w:rsidR="00F66172">
        <w:rPr>
          <w:noProof/>
        </w:rPr>
        <w:fldChar w:fldCharType="end"/>
      </w:r>
    </w:p>
    <w:p w:rsidR="00D42BFA" w:rsidRDefault="00D42BFA">
      <w:pPr>
        <w:pStyle w:val="Obsah2"/>
        <w:rPr>
          <w:rFonts w:ascii="Calibri" w:hAnsi="Calibri"/>
          <w:caps w:val="0"/>
          <w:noProof/>
          <w:sz w:val="22"/>
          <w:szCs w:val="22"/>
        </w:rPr>
      </w:pPr>
      <w:r>
        <w:rPr>
          <w:noProof/>
        </w:rPr>
        <w:t>4.20.</w:t>
      </w:r>
      <w:r>
        <w:rPr>
          <w:rFonts w:ascii="Calibri" w:hAnsi="Calibri"/>
          <w:caps w:val="0"/>
          <w:noProof/>
          <w:sz w:val="22"/>
          <w:szCs w:val="22"/>
        </w:rPr>
        <w:tab/>
      </w:r>
      <w:r>
        <w:rPr>
          <w:noProof/>
        </w:rPr>
        <w:t>NÁDRŽE NA ZEMNÍ  PLyN (CNG), PLNĚNÍ</w:t>
      </w:r>
      <w:r>
        <w:rPr>
          <w:noProof/>
        </w:rPr>
        <w:tab/>
      </w:r>
      <w:r w:rsidR="00F66172">
        <w:rPr>
          <w:noProof/>
        </w:rPr>
        <w:fldChar w:fldCharType="begin"/>
      </w:r>
      <w:r>
        <w:rPr>
          <w:noProof/>
        </w:rPr>
        <w:instrText xml:space="preserve"> PAGEREF _Toc483836561 \h </w:instrText>
      </w:r>
      <w:r w:rsidR="00F66172">
        <w:rPr>
          <w:noProof/>
        </w:rPr>
      </w:r>
      <w:r w:rsidR="00F66172">
        <w:rPr>
          <w:noProof/>
        </w:rPr>
        <w:fldChar w:fldCharType="separate"/>
      </w:r>
      <w:r w:rsidR="00F82250">
        <w:rPr>
          <w:noProof/>
        </w:rPr>
        <w:t>30</w:t>
      </w:r>
      <w:r w:rsidR="00F66172">
        <w:rPr>
          <w:noProof/>
        </w:rPr>
        <w:fldChar w:fldCharType="end"/>
      </w:r>
    </w:p>
    <w:p w:rsidR="00D42BFA" w:rsidRDefault="00D42BFA">
      <w:pPr>
        <w:pStyle w:val="Obsah1"/>
        <w:tabs>
          <w:tab w:val="left" w:pos="403"/>
        </w:tabs>
        <w:rPr>
          <w:rFonts w:ascii="Calibri" w:hAnsi="Calibri"/>
          <w:caps w:val="0"/>
          <w:noProof/>
          <w:sz w:val="22"/>
          <w:szCs w:val="22"/>
        </w:rPr>
      </w:pPr>
      <w:r>
        <w:rPr>
          <w:noProof/>
        </w:rPr>
        <w:t>5.</w:t>
      </w:r>
      <w:r>
        <w:rPr>
          <w:rFonts w:ascii="Calibri" w:hAnsi="Calibri"/>
          <w:caps w:val="0"/>
          <w:noProof/>
          <w:sz w:val="22"/>
          <w:szCs w:val="22"/>
        </w:rPr>
        <w:tab/>
      </w:r>
      <w:r>
        <w:rPr>
          <w:noProof/>
        </w:rPr>
        <w:t>Elektrické vybavení – elektroinstalace</w:t>
      </w:r>
      <w:r>
        <w:rPr>
          <w:noProof/>
        </w:rPr>
        <w:tab/>
      </w:r>
      <w:r w:rsidR="00F66172">
        <w:rPr>
          <w:noProof/>
        </w:rPr>
        <w:fldChar w:fldCharType="begin"/>
      </w:r>
      <w:r>
        <w:rPr>
          <w:noProof/>
        </w:rPr>
        <w:instrText xml:space="preserve"> PAGEREF _Toc483836562 \h </w:instrText>
      </w:r>
      <w:r w:rsidR="00F66172">
        <w:rPr>
          <w:noProof/>
        </w:rPr>
      </w:r>
      <w:r w:rsidR="00F66172">
        <w:rPr>
          <w:noProof/>
        </w:rPr>
        <w:fldChar w:fldCharType="separate"/>
      </w:r>
      <w:r w:rsidR="00F82250">
        <w:rPr>
          <w:noProof/>
        </w:rPr>
        <w:t>32</w:t>
      </w:r>
      <w:r w:rsidR="00F66172">
        <w:rPr>
          <w:noProof/>
        </w:rPr>
        <w:fldChar w:fldCharType="end"/>
      </w:r>
    </w:p>
    <w:p w:rsidR="00D42BFA" w:rsidRDefault="00D42BFA">
      <w:pPr>
        <w:pStyle w:val="Obsah2"/>
        <w:rPr>
          <w:rFonts w:ascii="Calibri" w:hAnsi="Calibri"/>
          <w:caps w:val="0"/>
          <w:noProof/>
          <w:sz w:val="22"/>
          <w:szCs w:val="22"/>
        </w:rPr>
      </w:pPr>
      <w:r>
        <w:rPr>
          <w:noProof/>
        </w:rPr>
        <w:t>5.1.</w:t>
      </w:r>
      <w:r>
        <w:rPr>
          <w:rFonts w:ascii="Calibri" w:hAnsi="Calibri"/>
          <w:caps w:val="0"/>
          <w:noProof/>
          <w:sz w:val="22"/>
          <w:szCs w:val="22"/>
        </w:rPr>
        <w:tab/>
      </w:r>
      <w:r>
        <w:rPr>
          <w:noProof/>
        </w:rPr>
        <w:t>Všeobecně</w:t>
      </w:r>
      <w:r>
        <w:rPr>
          <w:noProof/>
        </w:rPr>
        <w:tab/>
      </w:r>
      <w:r w:rsidR="00F66172">
        <w:rPr>
          <w:noProof/>
        </w:rPr>
        <w:fldChar w:fldCharType="begin"/>
      </w:r>
      <w:r>
        <w:rPr>
          <w:noProof/>
        </w:rPr>
        <w:instrText xml:space="preserve"> PAGEREF _Toc483836563 \h </w:instrText>
      </w:r>
      <w:r w:rsidR="00F66172">
        <w:rPr>
          <w:noProof/>
        </w:rPr>
      </w:r>
      <w:r w:rsidR="00F66172">
        <w:rPr>
          <w:noProof/>
        </w:rPr>
        <w:fldChar w:fldCharType="separate"/>
      </w:r>
      <w:r w:rsidR="00F82250">
        <w:rPr>
          <w:noProof/>
        </w:rPr>
        <w:t>32</w:t>
      </w:r>
      <w:r w:rsidR="00F66172">
        <w:rPr>
          <w:noProof/>
        </w:rPr>
        <w:fldChar w:fldCharType="end"/>
      </w:r>
    </w:p>
    <w:p w:rsidR="00D42BFA" w:rsidRDefault="00D42BFA">
      <w:pPr>
        <w:pStyle w:val="Obsah2"/>
        <w:rPr>
          <w:rFonts w:ascii="Calibri" w:hAnsi="Calibri"/>
          <w:caps w:val="0"/>
          <w:noProof/>
          <w:sz w:val="22"/>
          <w:szCs w:val="22"/>
        </w:rPr>
      </w:pPr>
      <w:r>
        <w:rPr>
          <w:noProof/>
        </w:rPr>
        <w:t>5.2.</w:t>
      </w:r>
      <w:r>
        <w:rPr>
          <w:rFonts w:ascii="Calibri" w:hAnsi="Calibri"/>
          <w:caps w:val="0"/>
          <w:noProof/>
          <w:sz w:val="22"/>
          <w:szCs w:val="22"/>
        </w:rPr>
        <w:tab/>
      </w:r>
      <w:r>
        <w:rPr>
          <w:noProof/>
        </w:rPr>
        <w:t>umístění přístrojů</w:t>
      </w:r>
      <w:r>
        <w:rPr>
          <w:noProof/>
        </w:rPr>
        <w:tab/>
      </w:r>
      <w:r w:rsidR="00F66172">
        <w:rPr>
          <w:noProof/>
        </w:rPr>
        <w:fldChar w:fldCharType="begin"/>
      </w:r>
      <w:r>
        <w:rPr>
          <w:noProof/>
        </w:rPr>
        <w:instrText xml:space="preserve"> PAGEREF _Toc483836564 \h </w:instrText>
      </w:r>
      <w:r w:rsidR="00F66172">
        <w:rPr>
          <w:noProof/>
        </w:rPr>
      </w:r>
      <w:r w:rsidR="00F66172">
        <w:rPr>
          <w:noProof/>
        </w:rPr>
        <w:fldChar w:fldCharType="separate"/>
      </w:r>
      <w:r w:rsidR="00F82250">
        <w:rPr>
          <w:noProof/>
        </w:rPr>
        <w:t>32</w:t>
      </w:r>
      <w:r w:rsidR="00F66172">
        <w:rPr>
          <w:noProof/>
        </w:rPr>
        <w:fldChar w:fldCharType="end"/>
      </w:r>
    </w:p>
    <w:p w:rsidR="00D42BFA" w:rsidRDefault="00D42BFA">
      <w:pPr>
        <w:pStyle w:val="Obsah2"/>
        <w:rPr>
          <w:rFonts w:ascii="Calibri" w:hAnsi="Calibri"/>
          <w:caps w:val="0"/>
          <w:noProof/>
          <w:sz w:val="22"/>
          <w:szCs w:val="22"/>
        </w:rPr>
      </w:pPr>
      <w:r>
        <w:rPr>
          <w:noProof/>
        </w:rPr>
        <w:t>5.3.</w:t>
      </w:r>
      <w:r>
        <w:rPr>
          <w:rFonts w:ascii="Calibri" w:hAnsi="Calibri"/>
          <w:caps w:val="0"/>
          <w:noProof/>
          <w:sz w:val="22"/>
          <w:szCs w:val="22"/>
        </w:rPr>
        <w:tab/>
      </w:r>
      <w:r>
        <w:rPr>
          <w:noProof/>
        </w:rPr>
        <w:t>USB port pro mobilní zařízení cestujících</w:t>
      </w:r>
      <w:r>
        <w:rPr>
          <w:noProof/>
        </w:rPr>
        <w:tab/>
      </w:r>
      <w:r w:rsidR="00F66172">
        <w:rPr>
          <w:noProof/>
        </w:rPr>
        <w:fldChar w:fldCharType="begin"/>
      </w:r>
      <w:r>
        <w:rPr>
          <w:noProof/>
        </w:rPr>
        <w:instrText xml:space="preserve"> PAGEREF _Toc483836565 \h </w:instrText>
      </w:r>
      <w:r w:rsidR="00F66172">
        <w:rPr>
          <w:noProof/>
        </w:rPr>
      </w:r>
      <w:r w:rsidR="00F66172">
        <w:rPr>
          <w:noProof/>
        </w:rPr>
        <w:fldChar w:fldCharType="separate"/>
      </w:r>
      <w:r w:rsidR="00F82250">
        <w:rPr>
          <w:noProof/>
        </w:rPr>
        <w:t>32</w:t>
      </w:r>
      <w:r w:rsidR="00F66172">
        <w:rPr>
          <w:noProof/>
        </w:rPr>
        <w:fldChar w:fldCharType="end"/>
      </w:r>
    </w:p>
    <w:p w:rsidR="00D42BFA" w:rsidRDefault="00D42BFA">
      <w:pPr>
        <w:pStyle w:val="Obsah2"/>
        <w:rPr>
          <w:rFonts w:ascii="Calibri" w:hAnsi="Calibri"/>
          <w:caps w:val="0"/>
          <w:noProof/>
          <w:sz w:val="22"/>
          <w:szCs w:val="22"/>
        </w:rPr>
      </w:pPr>
      <w:r>
        <w:rPr>
          <w:noProof/>
        </w:rPr>
        <w:lastRenderedPageBreak/>
        <w:t>5.4.</w:t>
      </w:r>
      <w:r>
        <w:rPr>
          <w:rFonts w:ascii="Calibri" w:hAnsi="Calibri"/>
          <w:caps w:val="0"/>
          <w:noProof/>
          <w:sz w:val="22"/>
          <w:szCs w:val="22"/>
        </w:rPr>
        <w:tab/>
      </w:r>
      <w:r>
        <w:rPr>
          <w:noProof/>
        </w:rPr>
        <w:t>WI-FI ZAŘÍZENÍ PRO CESTUJÍCÍ</w:t>
      </w:r>
      <w:r>
        <w:rPr>
          <w:noProof/>
        </w:rPr>
        <w:tab/>
      </w:r>
      <w:r w:rsidR="00F66172">
        <w:rPr>
          <w:noProof/>
        </w:rPr>
        <w:fldChar w:fldCharType="begin"/>
      </w:r>
      <w:r>
        <w:rPr>
          <w:noProof/>
        </w:rPr>
        <w:instrText xml:space="preserve"> PAGEREF _Toc483836566 \h </w:instrText>
      </w:r>
      <w:r w:rsidR="00F66172">
        <w:rPr>
          <w:noProof/>
        </w:rPr>
      </w:r>
      <w:r w:rsidR="00F66172">
        <w:rPr>
          <w:noProof/>
        </w:rPr>
        <w:fldChar w:fldCharType="separate"/>
      </w:r>
      <w:r w:rsidR="00F82250">
        <w:rPr>
          <w:noProof/>
        </w:rPr>
        <w:t>32</w:t>
      </w:r>
      <w:r w:rsidR="00F66172">
        <w:rPr>
          <w:noProof/>
        </w:rPr>
        <w:fldChar w:fldCharType="end"/>
      </w:r>
    </w:p>
    <w:p w:rsidR="00D42BFA" w:rsidRDefault="00D42BFA">
      <w:pPr>
        <w:pStyle w:val="Obsah2"/>
        <w:rPr>
          <w:rFonts w:ascii="Calibri" w:hAnsi="Calibri"/>
          <w:caps w:val="0"/>
          <w:noProof/>
          <w:sz w:val="22"/>
          <w:szCs w:val="22"/>
        </w:rPr>
      </w:pPr>
      <w:r>
        <w:rPr>
          <w:noProof/>
        </w:rPr>
        <w:t>5.5.</w:t>
      </w:r>
      <w:r>
        <w:rPr>
          <w:rFonts w:ascii="Calibri" w:hAnsi="Calibri"/>
          <w:caps w:val="0"/>
          <w:noProof/>
          <w:sz w:val="22"/>
          <w:szCs w:val="22"/>
        </w:rPr>
        <w:tab/>
      </w:r>
      <w:r>
        <w:rPr>
          <w:noProof/>
        </w:rPr>
        <w:t>Kabeláž</w:t>
      </w:r>
      <w:r>
        <w:rPr>
          <w:noProof/>
        </w:rPr>
        <w:tab/>
      </w:r>
      <w:r w:rsidR="00F66172">
        <w:rPr>
          <w:noProof/>
        </w:rPr>
        <w:fldChar w:fldCharType="begin"/>
      </w:r>
      <w:r>
        <w:rPr>
          <w:noProof/>
        </w:rPr>
        <w:instrText xml:space="preserve"> PAGEREF _Toc483836567 \h </w:instrText>
      </w:r>
      <w:r w:rsidR="00F66172">
        <w:rPr>
          <w:noProof/>
        </w:rPr>
      </w:r>
      <w:r w:rsidR="00F66172">
        <w:rPr>
          <w:noProof/>
        </w:rPr>
        <w:fldChar w:fldCharType="separate"/>
      </w:r>
      <w:r w:rsidR="00F82250">
        <w:rPr>
          <w:noProof/>
        </w:rPr>
        <w:t>33</w:t>
      </w:r>
      <w:r w:rsidR="00F66172">
        <w:rPr>
          <w:noProof/>
        </w:rPr>
        <w:fldChar w:fldCharType="end"/>
      </w:r>
    </w:p>
    <w:p w:rsidR="00D42BFA" w:rsidRDefault="00D42BFA">
      <w:pPr>
        <w:pStyle w:val="Obsah2"/>
        <w:rPr>
          <w:rFonts w:ascii="Calibri" w:hAnsi="Calibri"/>
          <w:caps w:val="0"/>
          <w:noProof/>
          <w:sz w:val="22"/>
          <w:szCs w:val="22"/>
        </w:rPr>
      </w:pPr>
      <w:r>
        <w:rPr>
          <w:noProof/>
        </w:rPr>
        <w:t>5.6.</w:t>
      </w:r>
      <w:r>
        <w:rPr>
          <w:rFonts w:ascii="Calibri" w:hAnsi="Calibri"/>
          <w:caps w:val="0"/>
          <w:noProof/>
          <w:sz w:val="22"/>
          <w:szCs w:val="22"/>
        </w:rPr>
        <w:tab/>
      </w:r>
      <w:r>
        <w:rPr>
          <w:noProof/>
        </w:rPr>
        <w:t>Sběrnicový systém</w:t>
      </w:r>
      <w:r>
        <w:rPr>
          <w:noProof/>
        </w:rPr>
        <w:tab/>
      </w:r>
      <w:r w:rsidR="00F66172">
        <w:rPr>
          <w:noProof/>
        </w:rPr>
        <w:fldChar w:fldCharType="begin"/>
      </w:r>
      <w:r>
        <w:rPr>
          <w:noProof/>
        </w:rPr>
        <w:instrText xml:space="preserve"> PAGEREF _Toc483836568 \h </w:instrText>
      </w:r>
      <w:r w:rsidR="00F66172">
        <w:rPr>
          <w:noProof/>
        </w:rPr>
      </w:r>
      <w:r w:rsidR="00F66172">
        <w:rPr>
          <w:noProof/>
        </w:rPr>
        <w:fldChar w:fldCharType="separate"/>
      </w:r>
      <w:r w:rsidR="00F82250">
        <w:rPr>
          <w:noProof/>
        </w:rPr>
        <w:t>33</w:t>
      </w:r>
      <w:r w:rsidR="00F66172">
        <w:rPr>
          <w:noProof/>
        </w:rPr>
        <w:fldChar w:fldCharType="end"/>
      </w:r>
    </w:p>
    <w:p w:rsidR="00D42BFA" w:rsidRDefault="00D42BFA">
      <w:pPr>
        <w:pStyle w:val="Obsah2"/>
        <w:rPr>
          <w:rFonts w:ascii="Calibri" w:hAnsi="Calibri"/>
          <w:caps w:val="0"/>
          <w:noProof/>
          <w:sz w:val="22"/>
          <w:szCs w:val="22"/>
        </w:rPr>
      </w:pPr>
      <w:r>
        <w:rPr>
          <w:noProof/>
        </w:rPr>
        <w:t>5.7.</w:t>
      </w:r>
      <w:r>
        <w:rPr>
          <w:rFonts w:ascii="Calibri" w:hAnsi="Calibri"/>
          <w:caps w:val="0"/>
          <w:noProof/>
          <w:sz w:val="22"/>
          <w:szCs w:val="22"/>
        </w:rPr>
        <w:tab/>
      </w:r>
      <w:r>
        <w:rPr>
          <w:noProof/>
        </w:rPr>
        <w:t>Nabíjecí zdroj (Alternátor)</w:t>
      </w:r>
      <w:r>
        <w:rPr>
          <w:noProof/>
        </w:rPr>
        <w:tab/>
      </w:r>
      <w:r w:rsidR="00F66172">
        <w:rPr>
          <w:noProof/>
        </w:rPr>
        <w:fldChar w:fldCharType="begin"/>
      </w:r>
      <w:r>
        <w:rPr>
          <w:noProof/>
        </w:rPr>
        <w:instrText xml:space="preserve"> PAGEREF _Toc483836569 \h </w:instrText>
      </w:r>
      <w:r w:rsidR="00F66172">
        <w:rPr>
          <w:noProof/>
        </w:rPr>
      </w:r>
      <w:r w:rsidR="00F66172">
        <w:rPr>
          <w:noProof/>
        </w:rPr>
        <w:fldChar w:fldCharType="separate"/>
      </w:r>
      <w:r w:rsidR="00F82250">
        <w:rPr>
          <w:noProof/>
        </w:rPr>
        <w:t>33</w:t>
      </w:r>
      <w:r w:rsidR="00F66172">
        <w:rPr>
          <w:noProof/>
        </w:rPr>
        <w:fldChar w:fldCharType="end"/>
      </w:r>
    </w:p>
    <w:p w:rsidR="00D42BFA" w:rsidRDefault="00D42BFA">
      <w:pPr>
        <w:pStyle w:val="Obsah2"/>
        <w:rPr>
          <w:rFonts w:ascii="Calibri" w:hAnsi="Calibri"/>
          <w:caps w:val="0"/>
          <w:noProof/>
          <w:sz w:val="22"/>
          <w:szCs w:val="22"/>
        </w:rPr>
      </w:pPr>
      <w:r>
        <w:rPr>
          <w:noProof/>
        </w:rPr>
        <w:t>5.8.</w:t>
      </w:r>
      <w:r>
        <w:rPr>
          <w:rFonts w:ascii="Calibri" w:hAnsi="Calibri"/>
          <w:caps w:val="0"/>
          <w:noProof/>
          <w:sz w:val="22"/>
          <w:szCs w:val="22"/>
        </w:rPr>
        <w:tab/>
      </w:r>
      <w:r>
        <w:rPr>
          <w:noProof/>
        </w:rPr>
        <w:t>Baterie</w:t>
      </w:r>
      <w:r>
        <w:rPr>
          <w:noProof/>
        </w:rPr>
        <w:tab/>
      </w:r>
      <w:r w:rsidR="00F66172">
        <w:rPr>
          <w:noProof/>
        </w:rPr>
        <w:fldChar w:fldCharType="begin"/>
      </w:r>
      <w:r>
        <w:rPr>
          <w:noProof/>
        </w:rPr>
        <w:instrText xml:space="preserve"> PAGEREF _Toc483836570 \h </w:instrText>
      </w:r>
      <w:r w:rsidR="00F66172">
        <w:rPr>
          <w:noProof/>
        </w:rPr>
      </w:r>
      <w:r w:rsidR="00F66172">
        <w:rPr>
          <w:noProof/>
        </w:rPr>
        <w:fldChar w:fldCharType="separate"/>
      </w:r>
      <w:r w:rsidR="00F82250">
        <w:rPr>
          <w:noProof/>
        </w:rPr>
        <w:t>34</w:t>
      </w:r>
      <w:r w:rsidR="00F66172">
        <w:rPr>
          <w:noProof/>
        </w:rPr>
        <w:fldChar w:fldCharType="end"/>
      </w:r>
    </w:p>
    <w:p w:rsidR="00D42BFA" w:rsidRDefault="00D42BFA">
      <w:pPr>
        <w:pStyle w:val="Obsah2"/>
        <w:rPr>
          <w:rFonts w:ascii="Calibri" w:hAnsi="Calibri"/>
          <w:caps w:val="0"/>
          <w:noProof/>
          <w:sz w:val="22"/>
          <w:szCs w:val="22"/>
        </w:rPr>
      </w:pPr>
      <w:r>
        <w:rPr>
          <w:noProof/>
        </w:rPr>
        <w:t>5.9.</w:t>
      </w:r>
      <w:r>
        <w:rPr>
          <w:rFonts w:ascii="Calibri" w:hAnsi="Calibri"/>
          <w:caps w:val="0"/>
          <w:noProof/>
          <w:sz w:val="22"/>
          <w:szCs w:val="22"/>
        </w:rPr>
        <w:tab/>
      </w:r>
      <w:r>
        <w:rPr>
          <w:noProof/>
        </w:rPr>
        <w:t>Komunikace s cestujícími</w:t>
      </w:r>
      <w:r>
        <w:rPr>
          <w:noProof/>
        </w:rPr>
        <w:tab/>
      </w:r>
      <w:r w:rsidR="00F66172">
        <w:rPr>
          <w:noProof/>
        </w:rPr>
        <w:fldChar w:fldCharType="begin"/>
      </w:r>
      <w:r>
        <w:rPr>
          <w:noProof/>
        </w:rPr>
        <w:instrText xml:space="preserve"> PAGEREF _Toc483836571 \h </w:instrText>
      </w:r>
      <w:r w:rsidR="00F66172">
        <w:rPr>
          <w:noProof/>
        </w:rPr>
      </w:r>
      <w:r w:rsidR="00F66172">
        <w:rPr>
          <w:noProof/>
        </w:rPr>
        <w:fldChar w:fldCharType="separate"/>
      </w:r>
      <w:r w:rsidR="00F82250">
        <w:rPr>
          <w:noProof/>
        </w:rPr>
        <w:t>34</w:t>
      </w:r>
      <w:r w:rsidR="00F66172">
        <w:rPr>
          <w:noProof/>
        </w:rPr>
        <w:fldChar w:fldCharType="end"/>
      </w:r>
    </w:p>
    <w:p w:rsidR="00D42BFA" w:rsidRDefault="00D42BFA">
      <w:pPr>
        <w:pStyle w:val="Obsah2"/>
        <w:rPr>
          <w:rFonts w:ascii="Calibri" w:hAnsi="Calibri"/>
          <w:caps w:val="0"/>
          <w:noProof/>
          <w:sz w:val="22"/>
          <w:szCs w:val="22"/>
        </w:rPr>
      </w:pPr>
      <w:r>
        <w:rPr>
          <w:noProof/>
        </w:rPr>
        <w:t>5.10.</w:t>
      </w:r>
      <w:r>
        <w:rPr>
          <w:rFonts w:ascii="Calibri" w:hAnsi="Calibri"/>
          <w:caps w:val="0"/>
          <w:noProof/>
          <w:sz w:val="22"/>
          <w:szCs w:val="22"/>
        </w:rPr>
        <w:tab/>
      </w:r>
      <w:r>
        <w:rPr>
          <w:noProof/>
        </w:rPr>
        <w:t>INFORMAČNÍ TABLA</w:t>
      </w:r>
      <w:r>
        <w:rPr>
          <w:noProof/>
        </w:rPr>
        <w:tab/>
      </w:r>
      <w:r w:rsidR="00F66172">
        <w:rPr>
          <w:noProof/>
        </w:rPr>
        <w:fldChar w:fldCharType="begin"/>
      </w:r>
      <w:r>
        <w:rPr>
          <w:noProof/>
        </w:rPr>
        <w:instrText xml:space="preserve"> PAGEREF _Toc483836572 \h </w:instrText>
      </w:r>
      <w:r w:rsidR="00F66172">
        <w:rPr>
          <w:noProof/>
        </w:rPr>
      </w:r>
      <w:r w:rsidR="00F66172">
        <w:rPr>
          <w:noProof/>
        </w:rPr>
        <w:fldChar w:fldCharType="separate"/>
      </w:r>
      <w:r w:rsidR="00F82250">
        <w:rPr>
          <w:noProof/>
        </w:rPr>
        <w:t>34</w:t>
      </w:r>
      <w:r w:rsidR="00F66172">
        <w:rPr>
          <w:noProof/>
        </w:rPr>
        <w:fldChar w:fldCharType="end"/>
      </w:r>
    </w:p>
    <w:p w:rsidR="00D42BFA" w:rsidRDefault="00D42BFA">
      <w:pPr>
        <w:pStyle w:val="Obsah1"/>
        <w:tabs>
          <w:tab w:val="left" w:pos="403"/>
        </w:tabs>
        <w:rPr>
          <w:rFonts w:ascii="Calibri" w:hAnsi="Calibri"/>
          <w:caps w:val="0"/>
          <w:noProof/>
          <w:sz w:val="22"/>
          <w:szCs w:val="22"/>
        </w:rPr>
      </w:pPr>
      <w:r>
        <w:rPr>
          <w:noProof/>
        </w:rPr>
        <w:t>6.</w:t>
      </w:r>
      <w:r>
        <w:rPr>
          <w:rFonts w:ascii="Calibri" w:hAnsi="Calibri"/>
          <w:caps w:val="0"/>
          <w:noProof/>
          <w:sz w:val="22"/>
          <w:szCs w:val="22"/>
        </w:rPr>
        <w:tab/>
      </w:r>
      <w:r>
        <w:rPr>
          <w:noProof/>
        </w:rPr>
        <w:t>Palubní a informační systém</w:t>
      </w:r>
      <w:r>
        <w:rPr>
          <w:noProof/>
        </w:rPr>
        <w:tab/>
      </w:r>
      <w:r w:rsidR="00F66172">
        <w:rPr>
          <w:noProof/>
        </w:rPr>
        <w:fldChar w:fldCharType="begin"/>
      </w:r>
      <w:r>
        <w:rPr>
          <w:noProof/>
        </w:rPr>
        <w:instrText xml:space="preserve"> PAGEREF _Toc483836573 \h </w:instrText>
      </w:r>
      <w:r w:rsidR="00F66172">
        <w:rPr>
          <w:noProof/>
        </w:rPr>
      </w:r>
      <w:r w:rsidR="00F66172">
        <w:rPr>
          <w:noProof/>
        </w:rPr>
        <w:fldChar w:fldCharType="separate"/>
      </w:r>
      <w:r w:rsidR="00F82250">
        <w:rPr>
          <w:noProof/>
        </w:rPr>
        <w:t>36</w:t>
      </w:r>
      <w:r w:rsidR="00F66172">
        <w:rPr>
          <w:noProof/>
        </w:rPr>
        <w:fldChar w:fldCharType="end"/>
      </w:r>
    </w:p>
    <w:p w:rsidR="00D42BFA" w:rsidRDefault="00D42BFA">
      <w:pPr>
        <w:pStyle w:val="Obsah2"/>
        <w:rPr>
          <w:rFonts w:ascii="Calibri" w:hAnsi="Calibri"/>
          <w:caps w:val="0"/>
          <w:noProof/>
          <w:sz w:val="22"/>
          <w:szCs w:val="22"/>
        </w:rPr>
      </w:pPr>
      <w:r>
        <w:rPr>
          <w:noProof/>
        </w:rPr>
        <w:t>6.1.</w:t>
      </w:r>
      <w:r>
        <w:rPr>
          <w:rFonts w:ascii="Calibri" w:hAnsi="Calibri"/>
          <w:caps w:val="0"/>
          <w:noProof/>
          <w:sz w:val="22"/>
          <w:szCs w:val="22"/>
        </w:rPr>
        <w:tab/>
      </w:r>
      <w:r>
        <w:rPr>
          <w:noProof/>
        </w:rPr>
        <w:t>VŠEOBECNĚ</w:t>
      </w:r>
      <w:r>
        <w:rPr>
          <w:noProof/>
        </w:rPr>
        <w:tab/>
      </w:r>
      <w:r w:rsidR="00F66172">
        <w:rPr>
          <w:noProof/>
        </w:rPr>
        <w:fldChar w:fldCharType="begin"/>
      </w:r>
      <w:r>
        <w:rPr>
          <w:noProof/>
        </w:rPr>
        <w:instrText xml:space="preserve"> PAGEREF _Toc483836574 \h </w:instrText>
      </w:r>
      <w:r w:rsidR="00F66172">
        <w:rPr>
          <w:noProof/>
        </w:rPr>
      </w:r>
      <w:r w:rsidR="00F66172">
        <w:rPr>
          <w:noProof/>
        </w:rPr>
        <w:fldChar w:fldCharType="separate"/>
      </w:r>
      <w:r w:rsidR="00F82250">
        <w:rPr>
          <w:noProof/>
        </w:rPr>
        <w:t>36</w:t>
      </w:r>
      <w:r w:rsidR="00F66172">
        <w:rPr>
          <w:noProof/>
        </w:rPr>
        <w:fldChar w:fldCharType="end"/>
      </w:r>
    </w:p>
    <w:p w:rsidR="00D42BFA" w:rsidRDefault="00D42BFA">
      <w:pPr>
        <w:pStyle w:val="Obsah2"/>
        <w:rPr>
          <w:rFonts w:ascii="Calibri" w:hAnsi="Calibri"/>
          <w:caps w:val="0"/>
          <w:noProof/>
          <w:sz w:val="22"/>
          <w:szCs w:val="22"/>
        </w:rPr>
      </w:pPr>
      <w:r>
        <w:rPr>
          <w:noProof/>
        </w:rPr>
        <w:t>6.2.</w:t>
      </w:r>
      <w:r>
        <w:rPr>
          <w:rFonts w:ascii="Calibri" w:hAnsi="Calibri"/>
          <w:caps w:val="0"/>
          <w:noProof/>
          <w:sz w:val="22"/>
          <w:szCs w:val="22"/>
        </w:rPr>
        <w:tab/>
      </w:r>
      <w:r>
        <w:rPr>
          <w:noProof/>
        </w:rPr>
        <w:t>INFORMAČNÍ PALUBNÍ POČÍTAČ</w:t>
      </w:r>
      <w:r>
        <w:rPr>
          <w:noProof/>
        </w:rPr>
        <w:tab/>
      </w:r>
      <w:r w:rsidR="00F66172">
        <w:rPr>
          <w:noProof/>
        </w:rPr>
        <w:fldChar w:fldCharType="begin"/>
      </w:r>
      <w:r>
        <w:rPr>
          <w:noProof/>
        </w:rPr>
        <w:instrText xml:space="preserve"> PAGEREF _Toc483836575 \h </w:instrText>
      </w:r>
      <w:r w:rsidR="00F66172">
        <w:rPr>
          <w:noProof/>
        </w:rPr>
      </w:r>
      <w:r w:rsidR="00F66172">
        <w:rPr>
          <w:noProof/>
        </w:rPr>
        <w:fldChar w:fldCharType="separate"/>
      </w:r>
      <w:r w:rsidR="00F82250">
        <w:rPr>
          <w:noProof/>
        </w:rPr>
        <w:t>36</w:t>
      </w:r>
      <w:r w:rsidR="00F66172">
        <w:rPr>
          <w:noProof/>
        </w:rPr>
        <w:fldChar w:fldCharType="end"/>
      </w:r>
    </w:p>
    <w:p w:rsidR="00D42BFA" w:rsidRDefault="00D42BFA">
      <w:pPr>
        <w:pStyle w:val="Obsah2"/>
        <w:rPr>
          <w:rFonts w:ascii="Calibri" w:hAnsi="Calibri"/>
          <w:caps w:val="0"/>
          <w:noProof/>
          <w:sz w:val="22"/>
          <w:szCs w:val="22"/>
        </w:rPr>
      </w:pPr>
      <w:r>
        <w:rPr>
          <w:noProof/>
        </w:rPr>
        <w:t>6.3.</w:t>
      </w:r>
      <w:r>
        <w:rPr>
          <w:rFonts w:ascii="Calibri" w:hAnsi="Calibri"/>
          <w:caps w:val="0"/>
          <w:noProof/>
          <w:sz w:val="22"/>
          <w:szCs w:val="22"/>
        </w:rPr>
        <w:tab/>
      </w:r>
      <w:r>
        <w:rPr>
          <w:noProof/>
        </w:rPr>
        <w:t>Ozvučení vozu</w:t>
      </w:r>
      <w:r>
        <w:rPr>
          <w:noProof/>
        </w:rPr>
        <w:tab/>
      </w:r>
      <w:r w:rsidR="00F66172">
        <w:rPr>
          <w:noProof/>
        </w:rPr>
        <w:fldChar w:fldCharType="begin"/>
      </w:r>
      <w:r>
        <w:rPr>
          <w:noProof/>
        </w:rPr>
        <w:instrText xml:space="preserve"> PAGEREF _Toc483836576 \h </w:instrText>
      </w:r>
      <w:r w:rsidR="00F66172">
        <w:rPr>
          <w:noProof/>
        </w:rPr>
      </w:r>
      <w:r w:rsidR="00F66172">
        <w:rPr>
          <w:noProof/>
        </w:rPr>
        <w:fldChar w:fldCharType="separate"/>
      </w:r>
      <w:r w:rsidR="00F82250">
        <w:rPr>
          <w:noProof/>
        </w:rPr>
        <w:t>37</w:t>
      </w:r>
      <w:r w:rsidR="00F66172">
        <w:rPr>
          <w:noProof/>
        </w:rPr>
        <w:fldChar w:fldCharType="end"/>
      </w:r>
    </w:p>
    <w:p w:rsidR="00D42BFA" w:rsidRDefault="00D42BFA">
      <w:pPr>
        <w:pStyle w:val="Obsah2"/>
        <w:rPr>
          <w:rFonts w:ascii="Calibri" w:hAnsi="Calibri"/>
          <w:caps w:val="0"/>
          <w:noProof/>
          <w:sz w:val="22"/>
          <w:szCs w:val="22"/>
        </w:rPr>
      </w:pPr>
      <w:r>
        <w:rPr>
          <w:noProof/>
        </w:rPr>
        <w:t>6.5.</w:t>
      </w:r>
      <w:r>
        <w:rPr>
          <w:rFonts w:ascii="Calibri" w:hAnsi="Calibri"/>
          <w:caps w:val="0"/>
          <w:noProof/>
          <w:sz w:val="22"/>
          <w:szCs w:val="22"/>
        </w:rPr>
        <w:tab/>
      </w:r>
      <w:r>
        <w:rPr>
          <w:noProof/>
        </w:rPr>
        <w:t>informační panely</w:t>
      </w:r>
      <w:r>
        <w:rPr>
          <w:noProof/>
        </w:rPr>
        <w:tab/>
      </w:r>
      <w:r w:rsidR="00F66172">
        <w:rPr>
          <w:noProof/>
        </w:rPr>
        <w:fldChar w:fldCharType="begin"/>
      </w:r>
      <w:r>
        <w:rPr>
          <w:noProof/>
        </w:rPr>
        <w:instrText xml:space="preserve"> PAGEREF _Toc483836577 \h </w:instrText>
      </w:r>
      <w:r w:rsidR="00F66172">
        <w:rPr>
          <w:noProof/>
        </w:rPr>
      </w:r>
      <w:r w:rsidR="00F66172">
        <w:rPr>
          <w:noProof/>
        </w:rPr>
        <w:fldChar w:fldCharType="separate"/>
      </w:r>
      <w:r w:rsidR="00F82250">
        <w:rPr>
          <w:noProof/>
        </w:rPr>
        <w:t>43</w:t>
      </w:r>
      <w:r w:rsidR="00F66172">
        <w:rPr>
          <w:noProof/>
        </w:rPr>
        <w:fldChar w:fldCharType="end"/>
      </w:r>
    </w:p>
    <w:p w:rsidR="00D42BFA" w:rsidRDefault="00D42BFA">
      <w:pPr>
        <w:pStyle w:val="Obsah3"/>
        <w:rPr>
          <w:rFonts w:ascii="Calibri" w:hAnsi="Calibri"/>
          <w:caps w:val="0"/>
          <w:noProof/>
          <w:sz w:val="22"/>
          <w:szCs w:val="22"/>
        </w:rPr>
      </w:pPr>
      <w:r>
        <w:rPr>
          <w:noProof/>
        </w:rPr>
        <w:t>6.5.1.</w:t>
      </w:r>
      <w:r>
        <w:rPr>
          <w:rFonts w:ascii="Calibri" w:hAnsi="Calibri"/>
          <w:caps w:val="0"/>
          <w:noProof/>
          <w:sz w:val="22"/>
          <w:szCs w:val="22"/>
        </w:rPr>
        <w:tab/>
      </w:r>
      <w:r>
        <w:rPr>
          <w:noProof/>
        </w:rPr>
        <w:t>VNĚJŠÍ TABLA</w:t>
      </w:r>
      <w:r>
        <w:rPr>
          <w:noProof/>
        </w:rPr>
        <w:tab/>
      </w:r>
      <w:r w:rsidR="00F66172">
        <w:rPr>
          <w:noProof/>
        </w:rPr>
        <w:fldChar w:fldCharType="begin"/>
      </w:r>
      <w:r>
        <w:rPr>
          <w:noProof/>
        </w:rPr>
        <w:instrText xml:space="preserve"> PAGEREF _Toc483836578 \h </w:instrText>
      </w:r>
      <w:r w:rsidR="00F66172">
        <w:rPr>
          <w:noProof/>
        </w:rPr>
      </w:r>
      <w:r w:rsidR="00F66172">
        <w:rPr>
          <w:noProof/>
        </w:rPr>
        <w:fldChar w:fldCharType="separate"/>
      </w:r>
      <w:r w:rsidR="00F82250">
        <w:rPr>
          <w:noProof/>
        </w:rPr>
        <w:t>43</w:t>
      </w:r>
      <w:r w:rsidR="00F66172">
        <w:rPr>
          <w:noProof/>
        </w:rPr>
        <w:fldChar w:fldCharType="end"/>
      </w:r>
    </w:p>
    <w:p w:rsidR="00D42BFA" w:rsidRDefault="00D42BFA">
      <w:pPr>
        <w:pStyle w:val="Obsah3"/>
        <w:rPr>
          <w:rFonts w:ascii="Calibri" w:hAnsi="Calibri"/>
          <w:caps w:val="0"/>
          <w:noProof/>
          <w:sz w:val="22"/>
          <w:szCs w:val="22"/>
        </w:rPr>
      </w:pPr>
      <w:r>
        <w:rPr>
          <w:noProof/>
        </w:rPr>
        <w:t>6.5.2.</w:t>
      </w:r>
      <w:r>
        <w:rPr>
          <w:rFonts w:ascii="Calibri" w:hAnsi="Calibri"/>
          <w:caps w:val="0"/>
          <w:noProof/>
          <w:sz w:val="22"/>
          <w:szCs w:val="22"/>
        </w:rPr>
        <w:tab/>
      </w:r>
      <w:r>
        <w:rPr>
          <w:noProof/>
        </w:rPr>
        <w:t>VNITŘNÍ TABLA</w:t>
      </w:r>
      <w:r>
        <w:rPr>
          <w:noProof/>
        </w:rPr>
        <w:tab/>
      </w:r>
      <w:r w:rsidR="00F66172">
        <w:rPr>
          <w:noProof/>
        </w:rPr>
        <w:fldChar w:fldCharType="begin"/>
      </w:r>
      <w:r>
        <w:rPr>
          <w:noProof/>
        </w:rPr>
        <w:instrText xml:space="preserve"> PAGEREF _Toc483836579 \h </w:instrText>
      </w:r>
      <w:r w:rsidR="00F66172">
        <w:rPr>
          <w:noProof/>
        </w:rPr>
      </w:r>
      <w:r w:rsidR="00F66172">
        <w:rPr>
          <w:noProof/>
        </w:rPr>
        <w:fldChar w:fldCharType="separate"/>
      </w:r>
      <w:r w:rsidR="00F82250">
        <w:rPr>
          <w:noProof/>
        </w:rPr>
        <w:t>44</w:t>
      </w:r>
      <w:r w:rsidR="00F66172">
        <w:rPr>
          <w:noProof/>
        </w:rPr>
        <w:fldChar w:fldCharType="end"/>
      </w:r>
    </w:p>
    <w:p w:rsidR="00D42BFA" w:rsidRDefault="00D42BFA">
      <w:pPr>
        <w:pStyle w:val="Obsah2"/>
        <w:rPr>
          <w:rFonts w:ascii="Calibri" w:hAnsi="Calibri"/>
          <w:caps w:val="0"/>
          <w:noProof/>
          <w:sz w:val="22"/>
          <w:szCs w:val="22"/>
        </w:rPr>
      </w:pPr>
      <w:r>
        <w:rPr>
          <w:noProof/>
        </w:rPr>
        <w:t>6.6.</w:t>
      </w:r>
      <w:r>
        <w:rPr>
          <w:rFonts w:ascii="Calibri" w:hAnsi="Calibri"/>
          <w:caps w:val="0"/>
          <w:noProof/>
          <w:sz w:val="22"/>
          <w:szCs w:val="22"/>
        </w:rPr>
        <w:tab/>
      </w:r>
      <w:r>
        <w:rPr>
          <w:noProof/>
        </w:rPr>
        <w:t>INFORMAČNÍ MONITOR</w:t>
      </w:r>
      <w:r>
        <w:rPr>
          <w:noProof/>
        </w:rPr>
        <w:tab/>
      </w:r>
      <w:r w:rsidR="00F66172">
        <w:rPr>
          <w:noProof/>
        </w:rPr>
        <w:fldChar w:fldCharType="begin"/>
      </w:r>
      <w:r>
        <w:rPr>
          <w:noProof/>
        </w:rPr>
        <w:instrText xml:space="preserve"> PAGEREF _Toc483836580 \h </w:instrText>
      </w:r>
      <w:r w:rsidR="00F66172">
        <w:rPr>
          <w:noProof/>
        </w:rPr>
      </w:r>
      <w:r w:rsidR="00F66172">
        <w:rPr>
          <w:noProof/>
        </w:rPr>
        <w:fldChar w:fldCharType="separate"/>
      </w:r>
      <w:r w:rsidR="00F82250">
        <w:rPr>
          <w:noProof/>
        </w:rPr>
        <w:t>44</w:t>
      </w:r>
      <w:r w:rsidR="00F66172">
        <w:rPr>
          <w:noProof/>
        </w:rPr>
        <w:fldChar w:fldCharType="end"/>
      </w:r>
    </w:p>
    <w:p w:rsidR="00D42BFA" w:rsidRDefault="00D42BFA">
      <w:pPr>
        <w:pStyle w:val="Obsah2"/>
        <w:rPr>
          <w:rFonts w:ascii="Calibri" w:hAnsi="Calibri"/>
          <w:caps w:val="0"/>
          <w:noProof/>
          <w:sz w:val="22"/>
          <w:szCs w:val="22"/>
        </w:rPr>
      </w:pPr>
      <w:r>
        <w:rPr>
          <w:noProof/>
        </w:rPr>
        <w:t>6.7.</w:t>
      </w:r>
      <w:r>
        <w:rPr>
          <w:rFonts w:ascii="Calibri" w:hAnsi="Calibri"/>
          <w:caps w:val="0"/>
          <w:noProof/>
          <w:sz w:val="22"/>
          <w:szCs w:val="22"/>
        </w:rPr>
        <w:tab/>
      </w:r>
      <w:r>
        <w:rPr>
          <w:noProof/>
        </w:rPr>
        <w:t>ZÁZNAMOVÁ JEDNOTKA</w:t>
      </w:r>
      <w:r>
        <w:rPr>
          <w:noProof/>
        </w:rPr>
        <w:tab/>
      </w:r>
      <w:r w:rsidR="00F66172">
        <w:rPr>
          <w:noProof/>
        </w:rPr>
        <w:fldChar w:fldCharType="begin"/>
      </w:r>
      <w:r>
        <w:rPr>
          <w:noProof/>
        </w:rPr>
        <w:instrText xml:space="preserve"> PAGEREF _Toc483836581 \h </w:instrText>
      </w:r>
      <w:r w:rsidR="00F66172">
        <w:rPr>
          <w:noProof/>
        </w:rPr>
      </w:r>
      <w:r w:rsidR="00F66172">
        <w:rPr>
          <w:noProof/>
        </w:rPr>
        <w:fldChar w:fldCharType="separate"/>
      </w:r>
      <w:r w:rsidR="00F82250">
        <w:rPr>
          <w:noProof/>
        </w:rPr>
        <w:t>45</w:t>
      </w:r>
      <w:r w:rsidR="00F66172">
        <w:rPr>
          <w:noProof/>
        </w:rPr>
        <w:fldChar w:fldCharType="end"/>
      </w:r>
    </w:p>
    <w:p w:rsidR="00D42BFA" w:rsidRDefault="00D42BFA">
      <w:pPr>
        <w:pStyle w:val="Obsah2"/>
        <w:rPr>
          <w:rFonts w:ascii="Calibri" w:hAnsi="Calibri"/>
          <w:caps w:val="0"/>
          <w:noProof/>
          <w:sz w:val="22"/>
          <w:szCs w:val="22"/>
        </w:rPr>
      </w:pPr>
      <w:r>
        <w:rPr>
          <w:noProof/>
        </w:rPr>
        <w:t>6.8.</w:t>
      </w:r>
      <w:r>
        <w:rPr>
          <w:rFonts w:ascii="Calibri" w:hAnsi="Calibri"/>
          <w:caps w:val="0"/>
          <w:noProof/>
          <w:sz w:val="22"/>
          <w:szCs w:val="22"/>
        </w:rPr>
        <w:tab/>
      </w:r>
      <w:r>
        <w:rPr>
          <w:noProof/>
        </w:rPr>
        <w:t>Požadavky na vyhodnocování spotřeby CNG – přenos dat po odstavení</w:t>
      </w:r>
      <w:r>
        <w:rPr>
          <w:noProof/>
        </w:rPr>
        <w:tab/>
      </w:r>
      <w:r w:rsidR="00F66172">
        <w:rPr>
          <w:noProof/>
        </w:rPr>
        <w:fldChar w:fldCharType="begin"/>
      </w:r>
      <w:r>
        <w:rPr>
          <w:noProof/>
        </w:rPr>
        <w:instrText xml:space="preserve"> PAGEREF _Toc483836582 \h </w:instrText>
      </w:r>
      <w:r w:rsidR="00F66172">
        <w:rPr>
          <w:noProof/>
        </w:rPr>
      </w:r>
      <w:r w:rsidR="00F66172">
        <w:rPr>
          <w:noProof/>
        </w:rPr>
        <w:fldChar w:fldCharType="separate"/>
      </w:r>
      <w:r w:rsidR="00F82250">
        <w:rPr>
          <w:noProof/>
        </w:rPr>
        <w:t>45</w:t>
      </w:r>
      <w:r w:rsidR="00F66172">
        <w:rPr>
          <w:noProof/>
        </w:rPr>
        <w:fldChar w:fldCharType="end"/>
      </w:r>
    </w:p>
    <w:p w:rsidR="00D42BFA" w:rsidRDefault="00D42BFA">
      <w:pPr>
        <w:pStyle w:val="Obsah2"/>
        <w:rPr>
          <w:rFonts w:ascii="Calibri" w:hAnsi="Calibri"/>
          <w:caps w:val="0"/>
          <w:noProof/>
          <w:sz w:val="22"/>
          <w:szCs w:val="22"/>
        </w:rPr>
      </w:pPr>
      <w:r>
        <w:rPr>
          <w:noProof/>
        </w:rPr>
        <w:t>6.9.</w:t>
      </w:r>
      <w:r>
        <w:rPr>
          <w:rFonts w:ascii="Calibri" w:hAnsi="Calibri"/>
          <w:caps w:val="0"/>
          <w:noProof/>
          <w:sz w:val="22"/>
          <w:szCs w:val="22"/>
        </w:rPr>
        <w:tab/>
      </w:r>
      <w:r>
        <w:rPr>
          <w:noProof/>
        </w:rPr>
        <w:t>KAMEROVÝ SYSTÉM</w:t>
      </w:r>
      <w:r>
        <w:rPr>
          <w:noProof/>
        </w:rPr>
        <w:tab/>
      </w:r>
      <w:r w:rsidR="00F66172">
        <w:rPr>
          <w:noProof/>
        </w:rPr>
        <w:fldChar w:fldCharType="begin"/>
      </w:r>
      <w:r>
        <w:rPr>
          <w:noProof/>
        </w:rPr>
        <w:instrText xml:space="preserve"> PAGEREF _Toc483836583 \h </w:instrText>
      </w:r>
      <w:r w:rsidR="00F66172">
        <w:rPr>
          <w:noProof/>
        </w:rPr>
      </w:r>
      <w:r w:rsidR="00F66172">
        <w:rPr>
          <w:noProof/>
        </w:rPr>
        <w:fldChar w:fldCharType="separate"/>
      </w:r>
      <w:r w:rsidR="00F82250">
        <w:rPr>
          <w:noProof/>
        </w:rPr>
        <w:t>47</w:t>
      </w:r>
      <w:r w:rsidR="00F66172">
        <w:rPr>
          <w:noProof/>
        </w:rPr>
        <w:fldChar w:fldCharType="end"/>
      </w:r>
    </w:p>
    <w:p w:rsidR="00D42BFA" w:rsidRDefault="00D42BFA">
      <w:pPr>
        <w:pStyle w:val="Obsah2"/>
        <w:rPr>
          <w:rFonts w:ascii="Calibri" w:hAnsi="Calibri"/>
          <w:caps w:val="0"/>
          <w:noProof/>
          <w:sz w:val="22"/>
          <w:szCs w:val="22"/>
        </w:rPr>
      </w:pPr>
      <w:r>
        <w:rPr>
          <w:noProof/>
        </w:rPr>
        <w:t>6.9.1.</w:t>
      </w:r>
      <w:r>
        <w:rPr>
          <w:rFonts w:ascii="Calibri" w:hAnsi="Calibri"/>
          <w:caps w:val="0"/>
          <w:noProof/>
          <w:sz w:val="22"/>
          <w:szCs w:val="22"/>
        </w:rPr>
        <w:tab/>
      </w:r>
      <w:r>
        <w:rPr>
          <w:noProof/>
        </w:rPr>
        <w:t>Kolizní kamera</w:t>
      </w:r>
      <w:r>
        <w:rPr>
          <w:noProof/>
        </w:rPr>
        <w:tab/>
      </w:r>
      <w:r w:rsidR="00F66172">
        <w:rPr>
          <w:noProof/>
        </w:rPr>
        <w:fldChar w:fldCharType="begin"/>
      </w:r>
      <w:r>
        <w:rPr>
          <w:noProof/>
        </w:rPr>
        <w:instrText xml:space="preserve"> PAGEREF _Toc483836584 \h </w:instrText>
      </w:r>
      <w:r w:rsidR="00F66172">
        <w:rPr>
          <w:noProof/>
        </w:rPr>
      </w:r>
      <w:r w:rsidR="00F66172">
        <w:rPr>
          <w:noProof/>
        </w:rPr>
        <w:fldChar w:fldCharType="separate"/>
      </w:r>
      <w:r w:rsidR="00F82250">
        <w:rPr>
          <w:noProof/>
        </w:rPr>
        <w:t>47</w:t>
      </w:r>
      <w:r w:rsidR="00F66172">
        <w:rPr>
          <w:noProof/>
        </w:rPr>
        <w:fldChar w:fldCharType="end"/>
      </w:r>
    </w:p>
    <w:p w:rsidR="00D42BFA" w:rsidRDefault="00D42BFA">
      <w:pPr>
        <w:pStyle w:val="Obsah2"/>
        <w:rPr>
          <w:rFonts w:ascii="Calibri" w:hAnsi="Calibri"/>
          <w:caps w:val="0"/>
          <w:noProof/>
          <w:sz w:val="22"/>
          <w:szCs w:val="22"/>
        </w:rPr>
      </w:pPr>
      <w:r>
        <w:rPr>
          <w:noProof/>
        </w:rPr>
        <w:t>6.9.2.</w:t>
      </w:r>
      <w:r>
        <w:rPr>
          <w:rFonts w:ascii="Calibri" w:hAnsi="Calibri"/>
          <w:caps w:val="0"/>
          <w:noProof/>
          <w:sz w:val="22"/>
          <w:szCs w:val="22"/>
        </w:rPr>
        <w:tab/>
      </w:r>
      <w:r>
        <w:rPr>
          <w:noProof/>
        </w:rPr>
        <w:t>Parkovací kamera</w:t>
      </w:r>
      <w:r>
        <w:rPr>
          <w:noProof/>
        </w:rPr>
        <w:tab/>
      </w:r>
      <w:r w:rsidR="00F66172">
        <w:rPr>
          <w:noProof/>
        </w:rPr>
        <w:fldChar w:fldCharType="begin"/>
      </w:r>
      <w:r>
        <w:rPr>
          <w:noProof/>
        </w:rPr>
        <w:instrText xml:space="preserve"> PAGEREF _Toc483836585 \h </w:instrText>
      </w:r>
      <w:r w:rsidR="00F66172">
        <w:rPr>
          <w:noProof/>
        </w:rPr>
      </w:r>
      <w:r w:rsidR="00F66172">
        <w:rPr>
          <w:noProof/>
        </w:rPr>
        <w:fldChar w:fldCharType="separate"/>
      </w:r>
      <w:r w:rsidR="00F82250">
        <w:rPr>
          <w:noProof/>
        </w:rPr>
        <w:t>47</w:t>
      </w:r>
      <w:r w:rsidR="00F66172">
        <w:rPr>
          <w:noProof/>
        </w:rPr>
        <w:fldChar w:fldCharType="end"/>
      </w:r>
    </w:p>
    <w:p w:rsidR="00D42BFA" w:rsidRDefault="00D42BFA">
      <w:pPr>
        <w:pStyle w:val="Obsah2"/>
        <w:rPr>
          <w:rFonts w:ascii="Calibri" w:hAnsi="Calibri"/>
          <w:caps w:val="0"/>
          <w:noProof/>
          <w:sz w:val="22"/>
          <w:szCs w:val="22"/>
        </w:rPr>
      </w:pPr>
      <w:r>
        <w:rPr>
          <w:noProof/>
        </w:rPr>
        <w:t>6.9.3.</w:t>
      </w:r>
      <w:r>
        <w:rPr>
          <w:rFonts w:ascii="Calibri" w:hAnsi="Calibri"/>
          <w:caps w:val="0"/>
          <w:noProof/>
          <w:sz w:val="22"/>
          <w:szCs w:val="22"/>
        </w:rPr>
        <w:tab/>
      </w:r>
      <w:r>
        <w:rPr>
          <w:noProof/>
        </w:rPr>
        <w:t>BEZPEČNOSTNÍ KAMERY dveří a interiéru</w:t>
      </w:r>
      <w:r>
        <w:rPr>
          <w:noProof/>
        </w:rPr>
        <w:tab/>
      </w:r>
      <w:r w:rsidR="00F66172">
        <w:rPr>
          <w:noProof/>
        </w:rPr>
        <w:fldChar w:fldCharType="begin"/>
      </w:r>
      <w:r>
        <w:rPr>
          <w:noProof/>
        </w:rPr>
        <w:instrText xml:space="preserve"> PAGEREF _Toc483836586 \h </w:instrText>
      </w:r>
      <w:r w:rsidR="00F66172">
        <w:rPr>
          <w:noProof/>
        </w:rPr>
      </w:r>
      <w:r w:rsidR="00F66172">
        <w:rPr>
          <w:noProof/>
        </w:rPr>
        <w:fldChar w:fldCharType="separate"/>
      </w:r>
      <w:r w:rsidR="00F82250">
        <w:rPr>
          <w:noProof/>
        </w:rPr>
        <w:t>47</w:t>
      </w:r>
      <w:r w:rsidR="00F66172">
        <w:rPr>
          <w:noProof/>
        </w:rPr>
        <w:fldChar w:fldCharType="end"/>
      </w:r>
    </w:p>
    <w:p w:rsidR="00D42BFA" w:rsidRDefault="00D42BFA">
      <w:pPr>
        <w:pStyle w:val="Obsah2"/>
        <w:rPr>
          <w:rFonts w:ascii="Calibri" w:hAnsi="Calibri"/>
          <w:caps w:val="0"/>
          <w:noProof/>
          <w:sz w:val="22"/>
          <w:szCs w:val="22"/>
        </w:rPr>
      </w:pPr>
      <w:r>
        <w:rPr>
          <w:noProof/>
        </w:rPr>
        <w:t>6.10.</w:t>
      </w:r>
      <w:r>
        <w:rPr>
          <w:rFonts w:ascii="Calibri" w:hAnsi="Calibri"/>
          <w:caps w:val="0"/>
          <w:noProof/>
          <w:sz w:val="22"/>
          <w:szCs w:val="22"/>
        </w:rPr>
        <w:tab/>
      </w:r>
      <w:r>
        <w:rPr>
          <w:noProof/>
        </w:rPr>
        <w:t>SIGNALIZAČNÍ A OVLÁDACÍ ZAŘÍZENÍ PRO CESTUJÍCÍ</w:t>
      </w:r>
      <w:r>
        <w:rPr>
          <w:noProof/>
        </w:rPr>
        <w:tab/>
      </w:r>
      <w:r w:rsidR="00F66172">
        <w:rPr>
          <w:noProof/>
        </w:rPr>
        <w:fldChar w:fldCharType="begin"/>
      </w:r>
      <w:r>
        <w:rPr>
          <w:noProof/>
        </w:rPr>
        <w:instrText xml:space="preserve"> PAGEREF _Toc483836587 \h </w:instrText>
      </w:r>
      <w:r w:rsidR="00F66172">
        <w:rPr>
          <w:noProof/>
        </w:rPr>
      </w:r>
      <w:r w:rsidR="00F66172">
        <w:rPr>
          <w:noProof/>
        </w:rPr>
        <w:fldChar w:fldCharType="separate"/>
      </w:r>
      <w:r w:rsidR="00F82250">
        <w:rPr>
          <w:noProof/>
        </w:rPr>
        <w:t>50</w:t>
      </w:r>
      <w:r w:rsidR="00F66172">
        <w:rPr>
          <w:noProof/>
        </w:rPr>
        <w:fldChar w:fldCharType="end"/>
      </w:r>
    </w:p>
    <w:p w:rsidR="00D42BFA" w:rsidRDefault="00D42BFA">
      <w:pPr>
        <w:pStyle w:val="Obsah2"/>
        <w:rPr>
          <w:rFonts w:ascii="Calibri" w:hAnsi="Calibri"/>
          <w:caps w:val="0"/>
          <w:noProof/>
          <w:sz w:val="22"/>
          <w:szCs w:val="22"/>
        </w:rPr>
      </w:pPr>
      <w:r>
        <w:rPr>
          <w:noProof/>
        </w:rPr>
        <w:t>6.11.</w:t>
      </w:r>
      <w:r>
        <w:rPr>
          <w:rFonts w:ascii="Calibri" w:hAnsi="Calibri"/>
          <w:caps w:val="0"/>
          <w:noProof/>
          <w:sz w:val="22"/>
          <w:szCs w:val="22"/>
        </w:rPr>
        <w:tab/>
      </w:r>
      <w:r>
        <w:rPr>
          <w:noProof/>
        </w:rPr>
        <w:t>SIGNALIZAČNÍ ZAŘÍZENÍ PRO ŘIDIČE</w:t>
      </w:r>
      <w:r>
        <w:rPr>
          <w:noProof/>
        </w:rPr>
        <w:tab/>
      </w:r>
      <w:r w:rsidR="00F66172">
        <w:rPr>
          <w:noProof/>
        </w:rPr>
        <w:fldChar w:fldCharType="begin"/>
      </w:r>
      <w:r>
        <w:rPr>
          <w:noProof/>
        </w:rPr>
        <w:instrText xml:space="preserve"> PAGEREF _Toc483836588 \h </w:instrText>
      </w:r>
      <w:r w:rsidR="00F66172">
        <w:rPr>
          <w:noProof/>
        </w:rPr>
      </w:r>
      <w:r w:rsidR="00F66172">
        <w:rPr>
          <w:noProof/>
        </w:rPr>
        <w:fldChar w:fldCharType="separate"/>
      </w:r>
      <w:r w:rsidR="00F82250">
        <w:rPr>
          <w:noProof/>
        </w:rPr>
        <w:t>51</w:t>
      </w:r>
      <w:r w:rsidR="00F66172">
        <w:rPr>
          <w:noProof/>
        </w:rPr>
        <w:fldChar w:fldCharType="end"/>
      </w:r>
    </w:p>
    <w:p w:rsidR="00D42BFA" w:rsidRDefault="00D42BFA">
      <w:pPr>
        <w:pStyle w:val="Obsah2"/>
        <w:rPr>
          <w:rFonts w:ascii="Calibri" w:hAnsi="Calibri"/>
          <w:caps w:val="0"/>
          <w:noProof/>
          <w:sz w:val="22"/>
          <w:szCs w:val="22"/>
        </w:rPr>
      </w:pPr>
      <w:r>
        <w:rPr>
          <w:noProof/>
        </w:rPr>
        <w:t>6.11.1.</w:t>
      </w:r>
      <w:r>
        <w:rPr>
          <w:rFonts w:ascii="Calibri" w:hAnsi="Calibri"/>
          <w:caps w:val="0"/>
          <w:noProof/>
          <w:sz w:val="22"/>
          <w:szCs w:val="22"/>
        </w:rPr>
        <w:tab/>
      </w:r>
      <w:r>
        <w:rPr>
          <w:noProof/>
        </w:rPr>
        <w:t>Signalizace k řidiči</w:t>
      </w:r>
      <w:r>
        <w:rPr>
          <w:noProof/>
        </w:rPr>
        <w:tab/>
      </w:r>
      <w:r w:rsidR="00F66172">
        <w:rPr>
          <w:noProof/>
        </w:rPr>
        <w:fldChar w:fldCharType="begin"/>
      </w:r>
      <w:r>
        <w:rPr>
          <w:noProof/>
        </w:rPr>
        <w:instrText xml:space="preserve"> PAGEREF _Toc483836589 \h </w:instrText>
      </w:r>
      <w:r w:rsidR="00F66172">
        <w:rPr>
          <w:noProof/>
        </w:rPr>
      </w:r>
      <w:r w:rsidR="00F66172">
        <w:rPr>
          <w:noProof/>
        </w:rPr>
        <w:fldChar w:fldCharType="separate"/>
      </w:r>
      <w:r w:rsidR="00F82250">
        <w:rPr>
          <w:noProof/>
        </w:rPr>
        <w:t>51</w:t>
      </w:r>
      <w:r w:rsidR="00F66172">
        <w:rPr>
          <w:noProof/>
        </w:rPr>
        <w:fldChar w:fldCharType="end"/>
      </w:r>
    </w:p>
    <w:p w:rsidR="00D42BFA" w:rsidRDefault="00D42BFA">
      <w:pPr>
        <w:pStyle w:val="Obsah2"/>
        <w:rPr>
          <w:rFonts w:ascii="Calibri" w:hAnsi="Calibri"/>
          <w:caps w:val="0"/>
          <w:noProof/>
          <w:sz w:val="22"/>
          <w:szCs w:val="22"/>
        </w:rPr>
      </w:pPr>
      <w:r>
        <w:rPr>
          <w:noProof/>
        </w:rPr>
        <w:t>6.12.</w:t>
      </w:r>
      <w:r>
        <w:rPr>
          <w:rFonts w:ascii="Calibri" w:hAnsi="Calibri"/>
          <w:caps w:val="0"/>
          <w:noProof/>
          <w:sz w:val="22"/>
          <w:szCs w:val="22"/>
        </w:rPr>
        <w:tab/>
      </w:r>
      <w:r>
        <w:rPr>
          <w:noProof/>
        </w:rPr>
        <w:t>NÁVĚSTNÍ ZAŘÍZENÍ VE VOZIDLE</w:t>
      </w:r>
      <w:r>
        <w:rPr>
          <w:noProof/>
        </w:rPr>
        <w:tab/>
      </w:r>
      <w:r w:rsidR="00F66172">
        <w:rPr>
          <w:noProof/>
        </w:rPr>
        <w:fldChar w:fldCharType="begin"/>
      </w:r>
      <w:r>
        <w:rPr>
          <w:noProof/>
        </w:rPr>
        <w:instrText xml:space="preserve"> PAGEREF _Toc483836590 \h </w:instrText>
      </w:r>
      <w:r w:rsidR="00F66172">
        <w:rPr>
          <w:noProof/>
        </w:rPr>
      </w:r>
      <w:r w:rsidR="00F66172">
        <w:rPr>
          <w:noProof/>
        </w:rPr>
        <w:fldChar w:fldCharType="separate"/>
      </w:r>
      <w:r w:rsidR="00F82250">
        <w:rPr>
          <w:noProof/>
        </w:rPr>
        <w:t>52</w:t>
      </w:r>
      <w:r w:rsidR="00F66172">
        <w:rPr>
          <w:noProof/>
        </w:rPr>
        <w:fldChar w:fldCharType="end"/>
      </w:r>
    </w:p>
    <w:p w:rsidR="00D42BFA" w:rsidRDefault="00D42BFA">
      <w:pPr>
        <w:pStyle w:val="Obsah2"/>
        <w:rPr>
          <w:rFonts w:ascii="Calibri" w:hAnsi="Calibri"/>
          <w:caps w:val="0"/>
          <w:noProof/>
          <w:sz w:val="22"/>
          <w:szCs w:val="22"/>
        </w:rPr>
      </w:pPr>
      <w:r>
        <w:rPr>
          <w:noProof/>
        </w:rPr>
        <w:t>6.13.</w:t>
      </w:r>
      <w:r>
        <w:rPr>
          <w:rFonts w:ascii="Calibri" w:hAnsi="Calibri"/>
          <w:caps w:val="0"/>
          <w:noProof/>
          <w:sz w:val="22"/>
          <w:szCs w:val="22"/>
        </w:rPr>
        <w:tab/>
      </w:r>
      <w:r>
        <w:rPr>
          <w:noProof/>
        </w:rPr>
        <w:t>Ostatní komponenty a instalace</w:t>
      </w:r>
      <w:r>
        <w:rPr>
          <w:noProof/>
        </w:rPr>
        <w:tab/>
      </w:r>
      <w:r w:rsidR="00F66172">
        <w:rPr>
          <w:noProof/>
        </w:rPr>
        <w:fldChar w:fldCharType="begin"/>
      </w:r>
      <w:r>
        <w:rPr>
          <w:noProof/>
        </w:rPr>
        <w:instrText xml:space="preserve"> PAGEREF _Toc483836591 \h </w:instrText>
      </w:r>
      <w:r w:rsidR="00F66172">
        <w:rPr>
          <w:noProof/>
        </w:rPr>
      </w:r>
      <w:r w:rsidR="00F66172">
        <w:rPr>
          <w:noProof/>
        </w:rPr>
        <w:fldChar w:fldCharType="separate"/>
      </w:r>
      <w:r w:rsidR="00F82250">
        <w:rPr>
          <w:noProof/>
        </w:rPr>
        <w:t>52</w:t>
      </w:r>
      <w:r w:rsidR="00F66172">
        <w:rPr>
          <w:noProof/>
        </w:rPr>
        <w:fldChar w:fldCharType="end"/>
      </w:r>
    </w:p>
    <w:p w:rsidR="00D42BFA" w:rsidRDefault="00D42BFA">
      <w:pPr>
        <w:pStyle w:val="Obsah1"/>
        <w:tabs>
          <w:tab w:val="left" w:pos="403"/>
        </w:tabs>
        <w:rPr>
          <w:rFonts w:ascii="Calibri" w:hAnsi="Calibri"/>
          <w:caps w:val="0"/>
          <w:noProof/>
          <w:sz w:val="22"/>
          <w:szCs w:val="22"/>
        </w:rPr>
      </w:pPr>
      <w:r w:rsidRPr="002426DD">
        <w:rPr>
          <w:noProof/>
        </w:rPr>
        <w:t>7.</w:t>
      </w:r>
      <w:r>
        <w:rPr>
          <w:rFonts w:ascii="Calibri" w:hAnsi="Calibri"/>
          <w:caps w:val="0"/>
          <w:noProof/>
          <w:sz w:val="22"/>
          <w:szCs w:val="22"/>
        </w:rPr>
        <w:tab/>
      </w:r>
      <w:r w:rsidRPr="002426DD">
        <w:rPr>
          <w:noProof/>
        </w:rPr>
        <w:t>ZVLÁŠTNÍ TECHNICKÉ PODMÍNKY</w:t>
      </w:r>
      <w:r>
        <w:rPr>
          <w:noProof/>
        </w:rPr>
        <w:tab/>
      </w:r>
      <w:r w:rsidR="00F66172">
        <w:rPr>
          <w:noProof/>
        </w:rPr>
        <w:fldChar w:fldCharType="begin"/>
      </w:r>
      <w:r>
        <w:rPr>
          <w:noProof/>
        </w:rPr>
        <w:instrText xml:space="preserve"> PAGEREF _Toc483836592 \h </w:instrText>
      </w:r>
      <w:r w:rsidR="00F66172">
        <w:rPr>
          <w:noProof/>
        </w:rPr>
      </w:r>
      <w:r w:rsidR="00F66172">
        <w:rPr>
          <w:noProof/>
        </w:rPr>
        <w:fldChar w:fldCharType="separate"/>
      </w:r>
      <w:r w:rsidR="00F82250">
        <w:rPr>
          <w:noProof/>
        </w:rPr>
        <w:t>55</w:t>
      </w:r>
      <w:r w:rsidR="00F66172">
        <w:rPr>
          <w:noProof/>
        </w:rPr>
        <w:fldChar w:fldCharType="end"/>
      </w:r>
    </w:p>
    <w:p w:rsidR="00754D95" w:rsidRPr="00214066" w:rsidRDefault="00F66172" w:rsidP="00243F7B">
      <w:pPr>
        <w:rPr>
          <w:b/>
          <w:bCs/>
          <w:sz w:val="22"/>
          <w:szCs w:val="22"/>
          <w:u w:val="single"/>
        </w:rPr>
      </w:pPr>
      <w:r w:rsidRPr="00214066">
        <w:rPr>
          <w:b/>
          <w:bCs/>
          <w:sz w:val="22"/>
          <w:szCs w:val="22"/>
          <w:u w:val="single"/>
        </w:rPr>
        <w:fldChar w:fldCharType="end"/>
      </w:r>
    </w:p>
    <w:p w:rsidR="00754D95" w:rsidRDefault="00754D95" w:rsidP="00243F7B">
      <w:pPr>
        <w:rPr>
          <w:sz w:val="22"/>
          <w:szCs w:val="22"/>
        </w:rPr>
      </w:pPr>
    </w:p>
    <w:p w:rsidR="00C04A44" w:rsidRPr="00214066" w:rsidRDefault="00C04A44" w:rsidP="00243F7B">
      <w:pPr>
        <w:rPr>
          <w:sz w:val="22"/>
          <w:szCs w:val="22"/>
        </w:rPr>
      </w:pPr>
    </w:p>
    <w:p w:rsidR="005F6B10" w:rsidRDefault="005F6B10" w:rsidP="00243F7B">
      <w:pPr>
        <w:rPr>
          <w:sz w:val="22"/>
          <w:szCs w:val="22"/>
        </w:rPr>
      </w:pPr>
    </w:p>
    <w:p w:rsidR="004A3427" w:rsidRDefault="00DE4C66" w:rsidP="004A3427">
      <w:pPr>
        <w:rPr>
          <w:sz w:val="22"/>
          <w:szCs w:val="22"/>
          <w:u w:val="single"/>
        </w:rPr>
      </w:pPr>
      <w:r>
        <w:rPr>
          <w:sz w:val="22"/>
          <w:szCs w:val="22"/>
          <w:u w:val="single"/>
        </w:rPr>
        <w:t xml:space="preserve">Obchodní </w:t>
      </w:r>
      <w:r w:rsidR="004A3427" w:rsidRPr="00B56C0D">
        <w:rPr>
          <w:sz w:val="22"/>
          <w:szCs w:val="22"/>
          <w:u w:val="single"/>
        </w:rPr>
        <w:t>firm</w:t>
      </w:r>
      <w:r>
        <w:rPr>
          <w:sz w:val="22"/>
          <w:szCs w:val="22"/>
          <w:u w:val="single"/>
        </w:rPr>
        <w:t>y</w:t>
      </w:r>
      <w:r w:rsidR="004A3427" w:rsidRPr="00B56C0D">
        <w:rPr>
          <w:sz w:val="22"/>
          <w:szCs w:val="22"/>
          <w:u w:val="single"/>
        </w:rPr>
        <w:t xml:space="preserve"> </w:t>
      </w:r>
      <w:r w:rsidR="005F53C2" w:rsidRPr="00B56C0D">
        <w:rPr>
          <w:sz w:val="22"/>
          <w:szCs w:val="22"/>
          <w:u w:val="single"/>
        </w:rPr>
        <w:t>společností, u kterých</w:t>
      </w:r>
      <w:r w:rsidR="004A3427" w:rsidRPr="00B56C0D">
        <w:rPr>
          <w:sz w:val="22"/>
          <w:szCs w:val="22"/>
          <w:u w:val="single"/>
        </w:rPr>
        <w:t xml:space="preserve"> </w:t>
      </w:r>
      <w:r>
        <w:rPr>
          <w:sz w:val="22"/>
          <w:szCs w:val="22"/>
          <w:u w:val="single"/>
        </w:rPr>
        <w:t>zadavatel (</w:t>
      </w:r>
      <w:r w:rsidR="004A3427" w:rsidRPr="00B56C0D">
        <w:rPr>
          <w:sz w:val="22"/>
          <w:szCs w:val="22"/>
          <w:u w:val="single"/>
        </w:rPr>
        <w:t>kupující</w:t>
      </w:r>
      <w:r>
        <w:rPr>
          <w:sz w:val="22"/>
          <w:szCs w:val="22"/>
          <w:u w:val="single"/>
        </w:rPr>
        <w:t>)</w:t>
      </w:r>
      <w:r w:rsidR="004A3427" w:rsidRPr="00B56C0D">
        <w:rPr>
          <w:sz w:val="22"/>
          <w:szCs w:val="22"/>
          <w:u w:val="single"/>
        </w:rPr>
        <w:t xml:space="preserve"> prováděl </w:t>
      </w:r>
      <w:r>
        <w:rPr>
          <w:sz w:val="22"/>
          <w:szCs w:val="22"/>
          <w:u w:val="single"/>
        </w:rPr>
        <w:t xml:space="preserve">předběžné </w:t>
      </w:r>
      <w:r w:rsidR="00C705A5">
        <w:rPr>
          <w:sz w:val="22"/>
          <w:szCs w:val="22"/>
          <w:u w:val="single"/>
        </w:rPr>
        <w:t>tržní konzultac</w:t>
      </w:r>
      <w:r>
        <w:rPr>
          <w:sz w:val="22"/>
          <w:szCs w:val="22"/>
          <w:u w:val="single"/>
        </w:rPr>
        <w:t>e</w:t>
      </w:r>
      <w:r w:rsidR="004A3427">
        <w:rPr>
          <w:sz w:val="22"/>
          <w:szCs w:val="22"/>
          <w:u w:val="single"/>
        </w:rPr>
        <w:t>:</w:t>
      </w:r>
    </w:p>
    <w:p w:rsidR="004A3427" w:rsidRDefault="004A3427" w:rsidP="004A3427">
      <w:pPr>
        <w:rPr>
          <w:sz w:val="22"/>
          <w:szCs w:val="22"/>
          <w:u w:val="single"/>
        </w:rPr>
      </w:pPr>
    </w:p>
    <w:p w:rsidR="004A3427" w:rsidRPr="00214066" w:rsidRDefault="004A3427" w:rsidP="004A3427">
      <w:pPr>
        <w:rPr>
          <w:sz w:val="22"/>
          <w:szCs w:val="22"/>
        </w:rPr>
      </w:pPr>
      <w:r w:rsidRPr="00DC553E">
        <w:rPr>
          <w:color w:val="FF0000"/>
          <w:lang w:val="en-US"/>
        </w:rPr>
        <w:t>[A]</w:t>
      </w:r>
      <w:r>
        <w:rPr>
          <w:lang w:val="en-US"/>
        </w:rPr>
        <w:t xml:space="preserve"> </w:t>
      </w:r>
      <w:r w:rsidR="00A64157">
        <w:rPr>
          <w:sz w:val="22"/>
          <w:szCs w:val="22"/>
        </w:rPr>
        <w:t>Prodávající</w:t>
      </w:r>
      <w:r w:rsidRPr="00151EEF">
        <w:rPr>
          <w:sz w:val="22"/>
          <w:szCs w:val="22"/>
        </w:rPr>
        <w:t xml:space="preserve"> vozidel</w:t>
      </w:r>
      <w:r>
        <w:rPr>
          <w:rStyle w:val="Znakapoznpodarou"/>
          <w:sz w:val="22"/>
          <w:szCs w:val="22"/>
        </w:rPr>
        <w:footnoteReference w:id="1"/>
      </w:r>
      <w:r>
        <w:rPr>
          <w:sz w:val="22"/>
          <w:szCs w:val="22"/>
        </w:rPr>
        <w:t>:</w:t>
      </w:r>
    </w:p>
    <w:p w:rsidR="00697241" w:rsidRPr="00697241" w:rsidRDefault="00697241" w:rsidP="00C705A5">
      <w:pPr>
        <w:pStyle w:val="Odstavecseseznamem"/>
        <w:numPr>
          <w:ilvl w:val="0"/>
          <w:numId w:val="68"/>
        </w:numPr>
        <w:spacing w:before="120"/>
        <w:rPr>
          <w:rFonts w:ascii="Times New Roman" w:hAnsi="Times New Roman"/>
          <w:sz w:val="22"/>
          <w:szCs w:val="22"/>
        </w:rPr>
      </w:pPr>
      <w:r w:rsidRPr="00697241">
        <w:rPr>
          <w:rFonts w:ascii="Times New Roman" w:hAnsi="Times New Roman"/>
          <w:sz w:val="22"/>
          <w:szCs w:val="22"/>
        </w:rPr>
        <w:t>EVOBUS Česká republika, s.r.o.</w:t>
      </w:r>
    </w:p>
    <w:p w:rsidR="00697241" w:rsidRPr="00697241" w:rsidRDefault="00697241" w:rsidP="00697241">
      <w:pPr>
        <w:pStyle w:val="Odstavecseseznamem"/>
        <w:numPr>
          <w:ilvl w:val="0"/>
          <w:numId w:val="68"/>
        </w:numPr>
        <w:rPr>
          <w:rFonts w:ascii="Times New Roman" w:hAnsi="Times New Roman"/>
          <w:sz w:val="22"/>
          <w:szCs w:val="22"/>
        </w:rPr>
      </w:pPr>
      <w:r w:rsidRPr="00697241">
        <w:rPr>
          <w:rFonts w:ascii="Times New Roman" w:hAnsi="Times New Roman"/>
          <w:sz w:val="22"/>
          <w:szCs w:val="22"/>
        </w:rPr>
        <w:t>Iveco Bus Czech Republic a.s.</w:t>
      </w:r>
    </w:p>
    <w:p w:rsidR="00697241" w:rsidRPr="00697241" w:rsidRDefault="00697241" w:rsidP="00697241">
      <w:pPr>
        <w:pStyle w:val="Odstavecseseznamem"/>
        <w:numPr>
          <w:ilvl w:val="0"/>
          <w:numId w:val="68"/>
        </w:numPr>
        <w:rPr>
          <w:rFonts w:ascii="Times New Roman" w:hAnsi="Times New Roman"/>
          <w:sz w:val="22"/>
          <w:szCs w:val="22"/>
        </w:rPr>
      </w:pPr>
      <w:r w:rsidRPr="00697241">
        <w:rPr>
          <w:rFonts w:ascii="Times New Roman" w:hAnsi="Times New Roman"/>
          <w:sz w:val="22"/>
          <w:szCs w:val="22"/>
        </w:rPr>
        <w:t>K</w:t>
      </w:r>
      <w:r w:rsidR="00F34ED7">
        <w:rPr>
          <w:rFonts w:ascii="Times New Roman" w:hAnsi="Times New Roman"/>
          <w:sz w:val="22"/>
          <w:szCs w:val="22"/>
        </w:rPr>
        <w:t>AR group</w:t>
      </w:r>
      <w:r w:rsidRPr="00697241">
        <w:rPr>
          <w:rFonts w:ascii="Times New Roman" w:hAnsi="Times New Roman"/>
          <w:sz w:val="22"/>
          <w:szCs w:val="22"/>
        </w:rPr>
        <w:t xml:space="preserve"> s.r.o.</w:t>
      </w:r>
    </w:p>
    <w:p w:rsidR="00697241" w:rsidRPr="00697241" w:rsidRDefault="00697241" w:rsidP="00697241">
      <w:pPr>
        <w:pStyle w:val="Odstavecseseznamem"/>
        <w:numPr>
          <w:ilvl w:val="0"/>
          <w:numId w:val="68"/>
        </w:numPr>
        <w:rPr>
          <w:rFonts w:ascii="Times New Roman" w:hAnsi="Times New Roman"/>
          <w:sz w:val="22"/>
          <w:szCs w:val="22"/>
        </w:rPr>
      </w:pPr>
      <w:r w:rsidRPr="00697241">
        <w:rPr>
          <w:rFonts w:ascii="Times New Roman" w:hAnsi="Times New Roman"/>
          <w:sz w:val="22"/>
          <w:szCs w:val="22"/>
        </w:rPr>
        <w:t>MAN Truck &amp; Bus Czech Republic s.r.o.</w:t>
      </w:r>
    </w:p>
    <w:p w:rsidR="00697241" w:rsidRPr="00697241" w:rsidRDefault="00697241" w:rsidP="00697241">
      <w:pPr>
        <w:pStyle w:val="Odstavecseseznamem"/>
        <w:numPr>
          <w:ilvl w:val="0"/>
          <w:numId w:val="68"/>
        </w:numPr>
        <w:rPr>
          <w:rFonts w:ascii="Times New Roman" w:hAnsi="Times New Roman"/>
          <w:sz w:val="22"/>
          <w:szCs w:val="22"/>
        </w:rPr>
      </w:pPr>
      <w:r w:rsidRPr="00697241">
        <w:rPr>
          <w:rFonts w:ascii="Times New Roman" w:hAnsi="Times New Roman"/>
          <w:sz w:val="22"/>
          <w:szCs w:val="22"/>
        </w:rPr>
        <w:t>Scania Czech Republic s.r.o.</w:t>
      </w:r>
    </w:p>
    <w:p w:rsidR="00697241" w:rsidRPr="00697241" w:rsidRDefault="00697241" w:rsidP="00697241">
      <w:pPr>
        <w:pStyle w:val="Odstavecseseznamem"/>
        <w:numPr>
          <w:ilvl w:val="0"/>
          <w:numId w:val="68"/>
        </w:numPr>
        <w:rPr>
          <w:rFonts w:ascii="Times New Roman" w:hAnsi="Times New Roman"/>
          <w:sz w:val="22"/>
          <w:szCs w:val="22"/>
        </w:rPr>
      </w:pPr>
      <w:r w:rsidRPr="00697241">
        <w:rPr>
          <w:rFonts w:ascii="Times New Roman" w:hAnsi="Times New Roman"/>
          <w:sz w:val="22"/>
          <w:szCs w:val="22"/>
        </w:rPr>
        <w:t>Solaris Czech spol. s.r.o.</w:t>
      </w:r>
    </w:p>
    <w:p w:rsidR="00697241" w:rsidRPr="00697241" w:rsidRDefault="00697241" w:rsidP="00697241">
      <w:pPr>
        <w:pStyle w:val="Odstavecseseznamem"/>
        <w:numPr>
          <w:ilvl w:val="0"/>
          <w:numId w:val="68"/>
        </w:numPr>
        <w:rPr>
          <w:rFonts w:ascii="Times New Roman" w:hAnsi="Times New Roman"/>
          <w:sz w:val="22"/>
          <w:szCs w:val="22"/>
        </w:rPr>
      </w:pPr>
      <w:r w:rsidRPr="00697241">
        <w:rPr>
          <w:rFonts w:ascii="Times New Roman" w:hAnsi="Times New Roman"/>
          <w:sz w:val="22"/>
          <w:szCs w:val="22"/>
        </w:rPr>
        <w:t>SOR Libchavy, s.r.o.</w:t>
      </w:r>
    </w:p>
    <w:p w:rsidR="005F6B10" w:rsidRPr="00214066" w:rsidRDefault="005F6B10" w:rsidP="00243F7B">
      <w:pPr>
        <w:rPr>
          <w:sz w:val="22"/>
          <w:szCs w:val="22"/>
        </w:rPr>
      </w:pPr>
    </w:p>
    <w:p w:rsidR="00754D95" w:rsidRPr="00214066" w:rsidRDefault="00754D95" w:rsidP="00243F7B">
      <w:pPr>
        <w:rPr>
          <w:sz w:val="22"/>
          <w:szCs w:val="22"/>
        </w:rPr>
      </w:pPr>
    </w:p>
    <w:p w:rsidR="00754D95" w:rsidRPr="00214066" w:rsidRDefault="00754D95" w:rsidP="00243F7B">
      <w:pPr>
        <w:rPr>
          <w:sz w:val="22"/>
          <w:szCs w:val="22"/>
        </w:rPr>
      </w:pPr>
    </w:p>
    <w:p w:rsidR="00A37F8B" w:rsidRDefault="00A37F8B">
      <w:pPr>
        <w:overflowPunct/>
        <w:autoSpaceDE/>
        <w:autoSpaceDN/>
        <w:adjustRightInd/>
        <w:textAlignment w:val="auto"/>
        <w:rPr>
          <w:sz w:val="22"/>
          <w:szCs w:val="22"/>
        </w:rPr>
      </w:pPr>
      <w:r>
        <w:rPr>
          <w:sz w:val="22"/>
          <w:szCs w:val="22"/>
        </w:rPr>
        <w:br w:type="page"/>
      </w:r>
    </w:p>
    <w:p w:rsidR="00754D95" w:rsidRPr="00214066" w:rsidRDefault="00754D95" w:rsidP="00A822C7">
      <w:pPr>
        <w:pStyle w:val="Nadpis1"/>
        <w:numPr>
          <w:ilvl w:val="0"/>
          <w:numId w:val="5"/>
        </w:numPr>
        <w:rPr>
          <w:sz w:val="22"/>
          <w:szCs w:val="22"/>
        </w:rPr>
      </w:pPr>
      <w:bookmarkStart w:id="1" w:name="_Toc471995945"/>
      <w:bookmarkStart w:id="2" w:name="_Toc471998541"/>
      <w:bookmarkStart w:id="3" w:name="_Toc471999227"/>
      <w:bookmarkStart w:id="4" w:name="_Toc471995946"/>
      <w:bookmarkStart w:id="5" w:name="_Toc471998542"/>
      <w:bookmarkStart w:id="6" w:name="_Toc471999228"/>
      <w:bookmarkStart w:id="7" w:name="_Toc471995947"/>
      <w:bookmarkStart w:id="8" w:name="_Toc471998543"/>
      <w:bookmarkStart w:id="9" w:name="_Toc471999229"/>
      <w:bookmarkStart w:id="10" w:name="_Toc401111419"/>
      <w:bookmarkStart w:id="11" w:name="_Toc401112126"/>
      <w:bookmarkStart w:id="12" w:name="_Toc403281454"/>
      <w:bookmarkStart w:id="13" w:name="_Toc481574144"/>
      <w:bookmarkStart w:id="14" w:name="_Toc483836510"/>
      <w:bookmarkEnd w:id="1"/>
      <w:bookmarkEnd w:id="2"/>
      <w:bookmarkEnd w:id="3"/>
      <w:bookmarkEnd w:id="4"/>
      <w:bookmarkEnd w:id="5"/>
      <w:bookmarkEnd w:id="6"/>
      <w:bookmarkEnd w:id="7"/>
      <w:bookmarkEnd w:id="8"/>
      <w:bookmarkEnd w:id="9"/>
      <w:r w:rsidRPr="00214066">
        <w:rPr>
          <w:sz w:val="22"/>
          <w:szCs w:val="22"/>
        </w:rPr>
        <w:lastRenderedPageBreak/>
        <w:t>Všeobecně</w:t>
      </w:r>
      <w:bookmarkEnd w:id="10"/>
      <w:bookmarkEnd w:id="11"/>
      <w:bookmarkEnd w:id="12"/>
      <w:bookmarkEnd w:id="13"/>
      <w:bookmarkEnd w:id="14"/>
    </w:p>
    <w:p w:rsidR="00754D95" w:rsidRPr="00214066" w:rsidRDefault="00754D95" w:rsidP="00A822C7">
      <w:pPr>
        <w:pStyle w:val="Nadpis2"/>
        <w:numPr>
          <w:ilvl w:val="1"/>
          <w:numId w:val="5"/>
        </w:numPr>
        <w:ind w:left="0" w:firstLine="0"/>
        <w:rPr>
          <w:sz w:val="22"/>
          <w:szCs w:val="22"/>
        </w:rPr>
      </w:pPr>
      <w:bookmarkStart w:id="15" w:name="_Toc129651218"/>
      <w:bookmarkStart w:id="16" w:name="_Toc481574145"/>
      <w:bookmarkStart w:id="17" w:name="_Ref483383601"/>
      <w:bookmarkStart w:id="18" w:name="_Ref483383616"/>
      <w:bookmarkStart w:id="19" w:name="_Toc483836511"/>
      <w:r w:rsidRPr="00214066">
        <w:rPr>
          <w:sz w:val="22"/>
          <w:szCs w:val="22"/>
        </w:rPr>
        <w:t>POŽADAVKY NA VOZIDLO</w:t>
      </w:r>
      <w:bookmarkEnd w:id="15"/>
      <w:bookmarkEnd w:id="16"/>
      <w:bookmarkEnd w:id="17"/>
      <w:bookmarkEnd w:id="18"/>
      <w:bookmarkEnd w:id="19"/>
      <w:r>
        <w:rPr>
          <w:sz w:val="22"/>
          <w:szCs w:val="22"/>
        </w:rPr>
        <w:t xml:space="preserve"> </w:t>
      </w:r>
    </w:p>
    <w:p w:rsidR="004E216B" w:rsidRDefault="00754D95" w:rsidP="004E216B">
      <w:pPr>
        <w:pStyle w:val="Zkladntext"/>
        <w:tabs>
          <w:tab w:val="left" w:pos="851"/>
        </w:tabs>
        <w:spacing w:line="240" w:lineRule="atLeast"/>
        <w:rPr>
          <w:sz w:val="22"/>
          <w:szCs w:val="22"/>
        </w:rPr>
      </w:pPr>
      <w:r w:rsidRPr="00214066">
        <w:rPr>
          <w:sz w:val="22"/>
          <w:szCs w:val="22"/>
        </w:rPr>
        <w:t xml:space="preserve">Vozidlo musí </w:t>
      </w:r>
      <w:r w:rsidR="00D42E90">
        <w:rPr>
          <w:sz w:val="22"/>
          <w:szCs w:val="22"/>
        </w:rPr>
        <w:t xml:space="preserve">v době dodání </w:t>
      </w:r>
      <w:r w:rsidRPr="00214066">
        <w:rPr>
          <w:sz w:val="22"/>
          <w:szCs w:val="22"/>
        </w:rPr>
        <w:t xml:space="preserve">splňovat </w:t>
      </w:r>
      <w:r w:rsidR="00DE4C66">
        <w:rPr>
          <w:sz w:val="22"/>
          <w:szCs w:val="22"/>
        </w:rPr>
        <w:t>požadavky dle technickýc</w:t>
      </w:r>
      <w:r w:rsidR="00DE4C66" w:rsidRPr="00843EDD">
        <w:rPr>
          <w:sz w:val="22"/>
          <w:szCs w:val="22"/>
        </w:rPr>
        <w:t xml:space="preserve">h </w:t>
      </w:r>
      <w:r w:rsidRPr="00214066">
        <w:rPr>
          <w:sz w:val="22"/>
          <w:szCs w:val="22"/>
        </w:rPr>
        <w:t>nor</w:t>
      </w:r>
      <w:r w:rsidR="00DE4C66">
        <w:rPr>
          <w:sz w:val="22"/>
          <w:szCs w:val="22"/>
        </w:rPr>
        <w:t>e</w:t>
      </w:r>
      <w:r w:rsidRPr="00214066">
        <w:rPr>
          <w:sz w:val="22"/>
          <w:szCs w:val="22"/>
        </w:rPr>
        <w:t xml:space="preserve">m a </w:t>
      </w:r>
      <w:r w:rsidR="00DE4C66" w:rsidRPr="00843EDD">
        <w:rPr>
          <w:sz w:val="22"/>
          <w:szCs w:val="22"/>
        </w:rPr>
        <w:t>obecně závazných právních př</w:t>
      </w:r>
      <w:r w:rsidR="00DE4C66">
        <w:rPr>
          <w:sz w:val="22"/>
          <w:szCs w:val="22"/>
        </w:rPr>
        <w:t>e</w:t>
      </w:r>
      <w:r w:rsidR="00DE4C66" w:rsidRPr="00843EDD">
        <w:rPr>
          <w:sz w:val="22"/>
          <w:szCs w:val="22"/>
        </w:rPr>
        <w:t>dpisů</w:t>
      </w:r>
      <w:r w:rsidRPr="00214066">
        <w:rPr>
          <w:sz w:val="22"/>
          <w:szCs w:val="22"/>
        </w:rPr>
        <w:t xml:space="preserve"> v České republice. Pokud se zadávací dokumentace odkazuje na konkrétní zákon nebo vyhlášku, rozumí se tím platné</w:t>
      </w:r>
      <w:r w:rsidR="00DE4C66">
        <w:rPr>
          <w:sz w:val="22"/>
          <w:szCs w:val="22"/>
        </w:rPr>
        <w:t xml:space="preserve"> a účinné </w:t>
      </w:r>
      <w:r w:rsidRPr="00214066">
        <w:rPr>
          <w:sz w:val="22"/>
          <w:szCs w:val="22"/>
        </w:rPr>
        <w:t>znění tohoto zákona nebo vyhlášky (včetně novelizací).</w:t>
      </w:r>
    </w:p>
    <w:p w:rsidR="004E216B" w:rsidRDefault="004E216B" w:rsidP="00DB63EB">
      <w:pPr>
        <w:pStyle w:val="Zkladntext"/>
        <w:tabs>
          <w:tab w:val="left" w:pos="0"/>
        </w:tabs>
        <w:spacing w:line="240" w:lineRule="atLeast"/>
        <w:rPr>
          <w:sz w:val="22"/>
          <w:szCs w:val="22"/>
        </w:rPr>
      </w:pPr>
      <w:r w:rsidRPr="004E216B">
        <w:rPr>
          <w:sz w:val="22"/>
          <w:szCs w:val="22"/>
        </w:rPr>
        <w:t xml:space="preserve">Autobusy dodané na základě výsledků zadávacího řízení musí být identické (včetně všech součástí), </w:t>
      </w:r>
      <w:r w:rsidR="000378A8">
        <w:rPr>
          <w:sz w:val="22"/>
          <w:szCs w:val="22"/>
        </w:rPr>
        <w:t>od</w:t>
      </w:r>
      <w:r w:rsidR="00F24E22">
        <w:rPr>
          <w:sz w:val="22"/>
          <w:szCs w:val="22"/>
        </w:rPr>
        <w:t> </w:t>
      </w:r>
      <w:r w:rsidR="000378A8">
        <w:rPr>
          <w:sz w:val="22"/>
          <w:szCs w:val="22"/>
        </w:rPr>
        <w:t xml:space="preserve">jednoho </w:t>
      </w:r>
      <w:r w:rsidR="00133087">
        <w:rPr>
          <w:sz w:val="22"/>
          <w:szCs w:val="22"/>
        </w:rPr>
        <w:t>výrobce</w:t>
      </w:r>
      <w:r w:rsidR="000378A8">
        <w:rPr>
          <w:sz w:val="22"/>
          <w:szCs w:val="22"/>
        </w:rPr>
        <w:t xml:space="preserve">, </w:t>
      </w:r>
      <w:r w:rsidRPr="004E216B">
        <w:rPr>
          <w:sz w:val="22"/>
          <w:szCs w:val="22"/>
        </w:rPr>
        <w:t xml:space="preserve">pokud </w:t>
      </w:r>
      <w:r w:rsidR="00A64157">
        <w:rPr>
          <w:sz w:val="22"/>
          <w:szCs w:val="22"/>
        </w:rPr>
        <w:t>Kupující</w:t>
      </w:r>
      <w:r w:rsidRPr="004E216B">
        <w:rPr>
          <w:sz w:val="22"/>
          <w:szCs w:val="22"/>
        </w:rPr>
        <w:t xml:space="preserve"> neurčí výslovně něco jiného.</w:t>
      </w:r>
    </w:p>
    <w:p w:rsidR="00F5544F" w:rsidRPr="00214066" w:rsidRDefault="00F5544F" w:rsidP="00DB63EB">
      <w:pPr>
        <w:pStyle w:val="Zkladntext"/>
        <w:tabs>
          <w:tab w:val="left" w:pos="0"/>
        </w:tabs>
        <w:spacing w:line="240" w:lineRule="atLeas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754D95" w:rsidP="00697CEB">
            <w:pPr>
              <w:pStyle w:val="Zkladntext"/>
            </w:pPr>
            <w:r w:rsidRPr="008516D3">
              <w:t>Odpověď: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8B70A9" w:rsidP="008B70A9">
            <w:pPr>
              <w:pStyle w:val="Zkladntext"/>
            </w:pPr>
            <w:r>
              <w:t>Doplňující popis</w:t>
            </w:r>
            <w:r w:rsidR="00754D95" w:rsidRPr="008516D3">
              <w:t>:</w:t>
            </w:r>
            <w:r w:rsidR="00372B82">
              <w:t xml:space="preserve"> </w:t>
            </w:r>
          </w:p>
        </w:tc>
      </w:tr>
    </w:tbl>
    <w:p w:rsidR="00F34045" w:rsidRDefault="00F34045" w:rsidP="00F34045">
      <w:bookmarkStart w:id="20" w:name="_Toc401111424"/>
      <w:bookmarkStart w:id="21" w:name="_Toc401112131"/>
      <w:bookmarkStart w:id="22" w:name="_Toc403281459"/>
    </w:p>
    <w:p w:rsidR="00F34045" w:rsidRDefault="00F34045" w:rsidP="00F34045">
      <w:r>
        <w:br w:type="page"/>
      </w:r>
    </w:p>
    <w:p w:rsidR="00754D95" w:rsidRPr="00214066" w:rsidRDefault="00754D95" w:rsidP="00A822C7">
      <w:pPr>
        <w:pStyle w:val="Nadpis1"/>
        <w:numPr>
          <w:ilvl w:val="0"/>
          <w:numId w:val="5"/>
        </w:numPr>
        <w:rPr>
          <w:sz w:val="22"/>
          <w:szCs w:val="22"/>
        </w:rPr>
      </w:pPr>
      <w:bookmarkStart w:id="23" w:name="_Toc481574146"/>
      <w:bookmarkStart w:id="24" w:name="_Toc483836512"/>
      <w:r w:rsidRPr="00214066">
        <w:rPr>
          <w:sz w:val="22"/>
          <w:szCs w:val="22"/>
        </w:rPr>
        <w:lastRenderedPageBreak/>
        <w:t>Podmínky nasazení</w:t>
      </w:r>
      <w:bookmarkEnd w:id="20"/>
      <w:bookmarkEnd w:id="21"/>
      <w:bookmarkEnd w:id="22"/>
      <w:bookmarkEnd w:id="23"/>
      <w:bookmarkEnd w:id="24"/>
    </w:p>
    <w:p w:rsidR="00754D95" w:rsidRPr="00214066" w:rsidRDefault="00754D95" w:rsidP="00516A21">
      <w:pPr>
        <w:pStyle w:val="Nadpis2"/>
        <w:numPr>
          <w:ilvl w:val="1"/>
          <w:numId w:val="5"/>
        </w:numPr>
        <w:spacing w:before="120"/>
        <w:ind w:left="709"/>
        <w:rPr>
          <w:sz w:val="22"/>
          <w:szCs w:val="22"/>
        </w:rPr>
      </w:pPr>
      <w:bookmarkStart w:id="25" w:name="_Toc401111426"/>
      <w:bookmarkStart w:id="26" w:name="_Toc401112133"/>
      <w:bookmarkStart w:id="27" w:name="_Toc403281461"/>
      <w:bookmarkStart w:id="28" w:name="_Ref471380117"/>
      <w:bookmarkStart w:id="29" w:name="_Ref471729530"/>
      <w:bookmarkStart w:id="30" w:name="_Toc481574147"/>
      <w:bookmarkStart w:id="31" w:name="_Toc483836513"/>
      <w:r w:rsidRPr="00214066">
        <w:rPr>
          <w:sz w:val="22"/>
          <w:szCs w:val="22"/>
        </w:rPr>
        <w:t>Provozní režim</w:t>
      </w:r>
      <w:bookmarkEnd w:id="25"/>
      <w:bookmarkEnd w:id="26"/>
      <w:bookmarkEnd w:id="27"/>
      <w:bookmarkEnd w:id="28"/>
      <w:bookmarkEnd w:id="29"/>
      <w:bookmarkEnd w:id="30"/>
      <w:bookmarkEnd w:id="31"/>
    </w:p>
    <w:p w:rsidR="00754D95" w:rsidRPr="00214066" w:rsidRDefault="00754D95" w:rsidP="00243F7B">
      <w:pPr>
        <w:pStyle w:val="Zkladntext"/>
        <w:rPr>
          <w:sz w:val="22"/>
          <w:szCs w:val="22"/>
        </w:rPr>
      </w:pPr>
      <w:r w:rsidRPr="00214066">
        <w:rPr>
          <w:sz w:val="22"/>
          <w:szCs w:val="22"/>
        </w:rPr>
        <w:t>Pro provoz a konstrukci autobusu jsou určující režimy:</w:t>
      </w:r>
    </w:p>
    <w:p w:rsidR="00754D95" w:rsidRPr="00214066" w:rsidRDefault="00754D95" w:rsidP="000378A8">
      <w:pPr>
        <w:pStyle w:val="Zkladntext"/>
        <w:numPr>
          <w:ilvl w:val="0"/>
          <w:numId w:val="30"/>
        </w:numPr>
        <w:spacing w:after="0"/>
        <w:rPr>
          <w:sz w:val="22"/>
          <w:szCs w:val="22"/>
        </w:rPr>
      </w:pPr>
      <w:r w:rsidRPr="00214066">
        <w:rPr>
          <w:sz w:val="22"/>
          <w:szCs w:val="22"/>
        </w:rPr>
        <w:t>zajišťování přepravy cestujících jak v hustém provozu centra města, tak i na jeho okrajích</w:t>
      </w:r>
      <w:r w:rsidR="00C9396D">
        <w:rPr>
          <w:sz w:val="22"/>
          <w:szCs w:val="22"/>
        </w:rPr>
        <w:t>;</w:t>
      </w:r>
    </w:p>
    <w:p w:rsidR="00754D95" w:rsidRPr="00214066" w:rsidRDefault="00754D95" w:rsidP="000378A8">
      <w:pPr>
        <w:pStyle w:val="Zkladntext"/>
        <w:numPr>
          <w:ilvl w:val="0"/>
          <w:numId w:val="30"/>
        </w:numPr>
        <w:spacing w:after="0"/>
        <w:rPr>
          <w:sz w:val="22"/>
          <w:szCs w:val="22"/>
        </w:rPr>
      </w:pPr>
      <w:r w:rsidRPr="00214066">
        <w:rPr>
          <w:sz w:val="22"/>
          <w:szCs w:val="22"/>
        </w:rPr>
        <w:t xml:space="preserve">vzdálenost zastávek v rozmezí 350 - </w:t>
      </w:r>
      <w:smartTag w:uri="urn:schemas-microsoft-com:office:smarttags" w:element="metricconverter">
        <w:smartTagPr>
          <w:attr w:name="ProductID" w:val="800 m"/>
        </w:smartTagPr>
        <w:r w:rsidRPr="00214066">
          <w:rPr>
            <w:sz w:val="22"/>
            <w:szCs w:val="22"/>
          </w:rPr>
          <w:t>800 m</w:t>
        </w:r>
        <w:r w:rsidR="00C9396D">
          <w:rPr>
            <w:sz w:val="22"/>
            <w:szCs w:val="22"/>
          </w:rPr>
          <w:t>;</w:t>
        </w:r>
      </w:smartTag>
    </w:p>
    <w:p w:rsidR="007A13F1" w:rsidRPr="007A13F1" w:rsidRDefault="00754D95" w:rsidP="007A13F1">
      <w:pPr>
        <w:pStyle w:val="Zkladntext"/>
        <w:numPr>
          <w:ilvl w:val="0"/>
          <w:numId w:val="30"/>
        </w:numPr>
        <w:rPr>
          <w:sz w:val="22"/>
          <w:szCs w:val="22"/>
        </w:rPr>
      </w:pPr>
      <w:r w:rsidRPr="007A13F1">
        <w:rPr>
          <w:sz w:val="22"/>
          <w:szCs w:val="22"/>
        </w:rPr>
        <w:t>pobyt na zastávce 15 - 30 sec.</w:t>
      </w:r>
    </w:p>
    <w:p w:rsidR="00842C91" w:rsidRDefault="007A13F1">
      <w:pPr>
        <w:pStyle w:val="Zkladntext"/>
        <w:rPr>
          <w:sz w:val="22"/>
          <w:szCs w:val="22"/>
        </w:rPr>
      </w:pPr>
      <w:r w:rsidRPr="00214066">
        <w:rPr>
          <w:sz w:val="22"/>
          <w:szCs w:val="22"/>
        </w:rPr>
        <w:t xml:space="preserve">Roční proběh </w:t>
      </w:r>
      <w:r>
        <w:rPr>
          <w:sz w:val="22"/>
          <w:szCs w:val="22"/>
        </w:rPr>
        <w:t>jednotlivých vozidel předpokládáme</w:t>
      </w:r>
      <w:r w:rsidRPr="00214066">
        <w:rPr>
          <w:sz w:val="22"/>
          <w:szCs w:val="22"/>
        </w:rPr>
        <w:t xml:space="preserve"> </w:t>
      </w:r>
      <w:r w:rsidR="00F34ED7">
        <w:rPr>
          <w:sz w:val="22"/>
          <w:szCs w:val="22"/>
        </w:rPr>
        <w:t>3</w:t>
      </w:r>
      <w:r w:rsidRPr="00214066">
        <w:rPr>
          <w:sz w:val="22"/>
          <w:szCs w:val="22"/>
        </w:rPr>
        <w:t xml:space="preserve">0 000 km. </w:t>
      </w:r>
    </w:p>
    <w:p w:rsidR="00754D95" w:rsidRPr="00214066" w:rsidRDefault="00754D95" w:rsidP="00A822C7">
      <w:pPr>
        <w:pStyle w:val="Nadpis2"/>
        <w:numPr>
          <w:ilvl w:val="1"/>
          <w:numId w:val="5"/>
        </w:numPr>
        <w:ind w:left="540" w:hanging="540"/>
        <w:rPr>
          <w:sz w:val="22"/>
          <w:szCs w:val="22"/>
        </w:rPr>
      </w:pPr>
      <w:bookmarkStart w:id="32" w:name="_Toc401111428"/>
      <w:bookmarkStart w:id="33" w:name="_Toc401112135"/>
      <w:bookmarkStart w:id="34" w:name="_Toc403281463"/>
      <w:bookmarkStart w:id="35" w:name="_Ref468962249"/>
      <w:bookmarkStart w:id="36" w:name="_Ref471729533"/>
      <w:bookmarkStart w:id="37" w:name="_Toc481574148"/>
      <w:bookmarkStart w:id="38" w:name="_Toc483836514"/>
      <w:r w:rsidRPr="00214066">
        <w:rPr>
          <w:sz w:val="22"/>
          <w:szCs w:val="22"/>
        </w:rPr>
        <w:t>Klimatické podmínky</w:t>
      </w:r>
      <w:bookmarkEnd w:id="32"/>
      <w:bookmarkEnd w:id="33"/>
      <w:bookmarkEnd w:id="34"/>
      <w:bookmarkEnd w:id="35"/>
      <w:bookmarkEnd w:id="36"/>
      <w:bookmarkEnd w:id="37"/>
      <w:bookmarkEnd w:id="38"/>
    </w:p>
    <w:p w:rsidR="00754D95" w:rsidRPr="00214066" w:rsidRDefault="00754D95" w:rsidP="00243F7B">
      <w:pPr>
        <w:pStyle w:val="Zkladntext"/>
        <w:spacing w:after="0"/>
        <w:rPr>
          <w:sz w:val="22"/>
          <w:szCs w:val="22"/>
        </w:rPr>
      </w:pPr>
      <w:r w:rsidRPr="00214066">
        <w:rPr>
          <w:sz w:val="22"/>
          <w:szCs w:val="22"/>
        </w:rPr>
        <w:t>Musí se uvažovat s těmito klimatickými podmínkami:</w:t>
      </w:r>
    </w:p>
    <w:p w:rsidR="00754D95" w:rsidRPr="00214066" w:rsidRDefault="00754D95" w:rsidP="00F24E22">
      <w:pPr>
        <w:pStyle w:val="Zkladntext"/>
        <w:spacing w:after="0"/>
        <w:rPr>
          <w:sz w:val="22"/>
          <w:szCs w:val="22"/>
        </w:rPr>
      </w:pPr>
      <w:r w:rsidRPr="00214066">
        <w:rPr>
          <w:sz w:val="22"/>
          <w:szCs w:val="22"/>
        </w:rPr>
        <w:t>- teplota okolního prostředí</w:t>
      </w:r>
      <w:r w:rsidRPr="00214066">
        <w:rPr>
          <w:sz w:val="22"/>
          <w:szCs w:val="22"/>
        </w:rPr>
        <w:tab/>
      </w:r>
      <w:r w:rsidR="00F24E22">
        <w:rPr>
          <w:sz w:val="22"/>
          <w:szCs w:val="22"/>
        </w:rPr>
        <w:t>………………………………………………………</w:t>
      </w:r>
      <w:r w:rsidR="00BC5F1C">
        <w:rPr>
          <w:sz w:val="22"/>
          <w:szCs w:val="22"/>
        </w:rPr>
        <w:t xml:space="preserve"> </w:t>
      </w:r>
      <w:r w:rsidRPr="00214066">
        <w:rPr>
          <w:sz w:val="22"/>
          <w:szCs w:val="22"/>
        </w:rPr>
        <w:t xml:space="preserve">- 30 </w:t>
      </w:r>
      <w:r w:rsidR="008563F5" w:rsidRPr="00F24E22">
        <w:rPr>
          <w:sz w:val="22"/>
          <w:szCs w:val="22"/>
        </w:rPr>
        <w:t>°</w:t>
      </w:r>
      <w:r w:rsidR="008563F5" w:rsidRPr="00214066">
        <w:rPr>
          <w:sz w:val="22"/>
          <w:szCs w:val="22"/>
        </w:rPr>
        <w:t>C</w:t>
      </w:r>
      <w:r w:rsidR="008563F5" w:rsidRPr="00F24E22" w:rsidDel="008563F5">
        <w:rPr>
          <w:sz w:val="22"/>
          <w:szCs w:val="22"/>
        </w:rPr>
        <w:t xml:space="preserve"> </w:t>
      </w:r>
      <w:r w:rsidRPr="00214066">
        <w:rPr>
          <w:sz w:val="22"/>
          <w:szCs w:val="22"/>
        </w:rPr>
        <w:t xml:space="preserve"> až + 40 </w:t>
      </w:r>
      <w:r w:rsidR="00F24E22" w:rsidRPr="00F24E22">
        <w:rPr>
          <w:sz w:val="22"/>
          <w:szCs w:val="22"/>
        </w:rPr>
        <w:t>°</w:t>
      </w:r>
      <w:r w:rsidRPr="00214066">
        <w:rPr>
          <w:sz w:val="22"/>
          <w:szCs w:val="22"/>
        </w:rPr>
        <w:t>C</w:t>
      </w:r>
    </w:p>
    <w:p w:rsidR="00754D95" w:rsidRPr="00214066" w:rsidRDefault="00754D95" w:rsidP="00F24E22">
      <w:pPr>
        <w:pStyle w:val="Zkladntext"/>
        <w:spacing w:after="0"/>
        <w:rPr>
          <w:sz w:val="22"/>
          <w:szCs w:val="22"/>
        </w:rPr>
      </w:pPr>
      <w:r w:rsidRPr="00214066">
        <w:rPr>
          <w:sz w:val="22"/>
          <w:szCs w:val="22"/>
        </w:rPr>
        <w:t>- kabina řidiče</w:t>
      </w:r>
      <w:r w:rsidR="00BC5F1C">
        <w:rPr>
          <w:sz w:val="22"/>
          <w:szCs w:val="22"/>
        </w:rPr>
        <w:tab/>
        <w:t>…</w:t>
      </w:r>
      <w:r w:rsidR="000378A8">
        <w:rPr>
          <w:sz w:val="22"/>
          <w:szCs w:val="22"/>
        </w:rPr>
        <w:t>…………………………………………………………</w:t>
      </w:r>
      <w:r w:rsidR="00F24E22">
        <w:rPr>
          <w:sz w:val="22"/>
          <w:szCs w:val="22"/>
        </w:rPr>
        <w:t>……………………...</w:t>
      </w:r>
      <w:r w:rsidR="00247964">
        <w:rPr>
          <w:sz w:val="22"/>
          <w:szCs w:val="22"/>
        </w:rPr>
        <w:t xml:space="preserve">až </w:t>
      </w:r>
      <w:r w:rsidRPr="00214066">
        <w:rPr>
          <w:sz w:val="22"/>
          <w:szCs w:val="22"/>
        </w:rPr>
        <w:t xml:space="preserve"> 60</w:t>
      </w:r>
      <w:r w:rsidR="00F24E22" w:rsidRPr="00F24E22">
        <w:rPr>
          <w:sz w:val="22"/>
          <w:szCs w:val="22"/>
        </w:rPr>
        <w:t>°</w:t>
      </w:r>
      <w:r w:rsidRPr="00214066">
        <w:rPr>
          <w:sz w:val="22"/>
          <w:szCs w:val="22"/>
        </w:rPr>
        <w:t>C</w:t>
      </w:r>
    </w:p>
    <w:p w:rsidR="00F24E22" w:rsidRPr="00214066" w:rsidRDefault="00F24E22" w:rsidP="00F24E22">
      <w:pPr>
        <w:pStyle w:val="Zkladntext"/>
        <w:spacing w:after="0"/>
        <w:rPr>
          <w:sz w:val="22"/>
          <w:szCs w:val="22"/>
        </w:rPr>
      </w:pPr>
    </w:p>
    <w:p w:rsidR="00754D95" w:rsidRDefault="00754D95" w:rsidP="00243F7B">
      <w:pPr>
        <w:pStyle w:val="Zkladntext"/>
        <w:ind w:left="709" w:hanging="709"/>
        <w:rPr>
          <w:sz w:val="22"/>
          <w:szCs w:val="22"/>
        </w:rPr>
      </w:pPr>
      <w:r w:rsidRPr="00214066">
        <w:rPr>
          <w:sz w:val="22"/>
          <w:szCs w:val="22"/>
        </w:rPr>
        <w:t>Odolnost proti chemickému ošetření vozovek.</w:t>
      </w:r>
    </w:p>
    <w:p w:rsidR="00F5544F" w:rsidRPr="00214066" w:rsidRDefault="00F5544F" w:rsidP="00243F7B">
      <w:pPr>
        <w:pStyle w:val="Zkladntext"/>
        <w:ind w:left="709" w:hanging="709"/>
        <w:rPr>
          <w:sz w:val="22"/>
          <w:szCs w:val="22"/>
        </w:rPr>
      </w:pPr>
    </w:p>
    <w:p w:rsidR="00754D95" w:rsidRPr="00214066" w:rsidRDefault="00754D95" w:rsidP="00A822C7">
      <w:pPr>
        <w:pStyle w:val="Nadpis2"/>
        <w:numPr>
          <w:ilvl w:val="1"/>
          <w:numId w:val="5"/>
        </w:numPr>
        <w:ind w:left="540" w:hanging="540"/>
        <w:rPr>
          <w:sz w:val="22"/>
          <w:szCs w:val="22"/>
        </w:rPr>
      </w:pPr>
      <w:bookmarkStart w:id="39" w:name="_Toc401111429"/>
      <w:bookmarkStart w:id="40" w:name="_Toc401112136"/>
      <w:bookmarkStart w:id="41" w:name="_Toc403281464"/>
      <w:bookmarkStart w:id="42" w:name="_Toc481574149"/>
      <w:bookmarkStart w:id="43" w:name="_Toc483836515"/>
      <w:r w:rsidRPr="00214066">
        <w:rPr>
          <w:sz w:val="22"/>
          <w:szCs w:val="22"/>
        </w:rPr>
        <w:t>Dílenské podmínky</w:t>
      </w:r>
      <w:bookmarkEnd w:id="39"/>
      <w:bookmarkEnd w:id="40"/>
      <w:bookmarkEnd w:id="41"/>
      <w:bookmarkEnd w:id="42"/>
      <w:bookmarkEnd w:id="43"/>
    </w:p>
    <w:p w:rsidR="00754D95" w:rsidRPr="00214066" w:rsidRDefault="00754D95" w:rsidP="00243F7B">
      <w:pPr>
        <w:pStyle w:val="Zkladntext"/>
        <w:rPr>
          <w:sz w:val="22"/>
          <w:szCs w:val="22"/>
        </w:rPr>
      </w:pPr>
      <w:r w:rsidRPr="00214066">
        <w:rPr>
          <w:sz w:val="22"/>
          <w:szCs w:val="22"/>
        </w:rPr>
        <w:t>Pro zvedání a manipulaci s vozidly,</w:t>
      </w:r>
      <w:r w:rsidR="000D0000">
        <w:rPr>
          <w:sz w:val="22"/>
          <w:szCs w:val="22"/>
        </w:rPr>
        <w:t xml:space="preserve"> </w:t>
      </w:r>
      <w:r w:rsidRPr="00214066">
        <w:rPr>
          <w:sz w:val="22"/>
          <w:szCs w:val="22"/>
        </w:rPr>
        <w:t>případně s vozidlovými díly musí být určena odpovídající, snadno přístupná zvedací místa umožňující rychlé a snadné zvednutí. Požaduje se rovněž možnost použití běžně dostupných manipulačních prostředků při montáži a demontáži větších agregátů a výměnných prvků zařízení vozidla.</w:t>
      </w:r>
    </w:p>
    <w:p w:rsidR="00754D95" w:rsidRPr="00214066" w:rsidRDefault="00754D95" w:rsidP="00243F7B">
      <w:pPr>
        <w:pStyle w:val="Zkladntext"/>
        <w:rPr>
          <w:sz w:val="22"/>
          <w:szCs w:val="22"/>
        </w:rPr>
      </w:pPr>
      <w:r w:rsidRPr="00214066">
        <w:rPr>
          <w:sz w:val="22"/>
          <w:szCs w:val="22"/>
        </w:rPr>
        <w:t>Počet propojení přes rychle rozpojitelná místa se musí přísně minimalizovat. Rozmístění funkčních celků a výbava vozu musí umožňovat bezproblémové provádění technických prohlídek, údržby i oprav při</w:t>
      </w:r>
      <w:r w:rsidR="00672276">
        <w:rPr>
          <w:sz w:val="22"/>
          <w:szCs w:val="22"/>
        </w:rPr>
        <w:t> </w:t>
      </w:r>
      <w:r w:rsidRPr="00214066">
        <w:rPr>
          <w:sz w:val="22"/>
          <w:szCs w:val="22"/>
        </w:rPr>
        <w:t>zajištění bezpečnosti provozního i opravárenského personálu.</w:t>
      </w:r>
    </w:p>
    <w:p w:rsidR="00754D95" w:rsidRDefault="00754D95" w:rsidP="00243F7B">
      <w:pPr>
        <w:pStyle w:val="Zkladntext"/>
        <w:rPr>
          <w:sz w:val="22"/>
          <w:szCs w:val="22"/>
        </w:rPr>
      </w:pPr>
      <w:r w:rsidRPr="00214066">
        <w:rPr>
          <w:sz w:val="22"/>
          <w:szCs w:val="22"/>
        </w:rPr>
        <w:t>Mytí vozidla musí být možné na stávajících mycích s</w:t>
      </w:r>
      <w:r w:rsidR="0018405C">
        <w:rPr>
          <w:sz w:val="22"/>
          <w:szCs w:val="22"/>
        </w:rPr>
        <w:t>trojích (portálový a kartáčový</w:t>
      </w:r>
      <w:r w:rsidRPr="00214066">
        <w:rPr>
          <w:sz w:val="22"/>
          <w:szCs w:val="22"/>
        </w:rPr>
        <w:t xml:space="preserve">) a vozidla musí být rezistentní pro používání obvyklých mycích prostředků. Požadavky na údržbu, kontrolu a výměnu agregátů by měly být minimalizovány s ohledem na úsporu pracovních sil a materiálových nákladů.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133087" w:rsidRPr="008516D3" w:rsidTr="00133087">
        <w:tc>
          <w:tcPr>
            <w:tcW w:w="9495" w:type="dxa"/>
          </w:tcPr>
          <w:p w:rsidR="00133087" w:rsidRPr="008516D3" w:rsidRDefault="00133087" w:rsidP="00133087">
            <w:pPr>
              <w:pStyle w:val="Zkladntext"/>
              <w:rPr>
                <w:sz w:val="2"/>
                <w:szCs w:val="2"/>
              </w:rPr>
            </w:pPr>
          </w:p>
          <w:p w:rsidR="00133087" w:rsidRPr="008516D3" w:rsidRDefault="00133087" w:rsidP="00133087">
            <w:pPr>
              <w:pStyle w:val="Zkladntext"/>
            </w:pPr>
            <w:r w:rsidRPr="008516D3">
              <w:t>Odpověď:  ANO/NE</w:t>
            </w:r>
          </w:p>
        </w:tc>
      </w:tr>
      <w:tr w:rsidR="00133087" w:rsidRPr="00372B82" w:rsidTr="00133087">
        <w:tc>
          <w:tcPr>
            <w:tcW w:w="9495" w:type="dxa"/>
          </w:tcPr>
          <w:p w:rsidR="00133087" w:rsidRPr="008516D3" w:rsidRDefault="00133087" w:rsidP="00133087">
            <w:pPr>
              <w:pStyle w:val="Zkladntext"/>
              <w:rPr>
                <w:sz w:val="2"/>
                <w:szCs w:val="2"/>
              </w:rPr>
            </w:pPr>
          </w:p>
          <w:p w:rsidR="00133087" w:rsidRPr="00372B82" w:rsidRDefault="00133087" w:rsidP="00133087">
            <w:pPr>
              <w:pStyle w:val="Zkladntext"/>
            </w:pPr>
            <w:r w:rsidRPr="008516D3">
              <w:t>Doplňující popis:</w:t>
            </w:r>
            <w:r>
              <w:t xml:space="preserve"> </w:t>
            </w:r>
          </w:p>
        </w:tc>
      </w:tr>
    </w:tbl>
    <w:p w:rsidR="00F5544F" w:rsidRDefault="00F5544F" w:rsidP="00243F7B">
      <w:pPr>
        <w:pStyle w:val="Zkladntext"/>
        <w:rPr>
          <w:sz w:val="22"/>
          <w:szCs w:val="22"/>
        </w:rPr>
      </w:pPr>
    </w:p>
    <w:p w:rsidR="00754D95" w:rsidRPr="00214066" w:rsidRDefault="00754D95" w:rsidP="00A822C7">
      <w:pPr>
        <w:pStyle w:val="Nadpis2"/>
        <w:numPr>
          <w:ilvl w:val="1"/>
          <w:numId w:val="5"/>
        </w:numPr>
        <w:ind w:left="720" w:hanging="720"/>
        <w:rPr>
          <w:sz w:val="22"/>
          <w:szCs w:val="22"/>
        </w:rPr>
      </w:pPr>
      <w:bookmarkStart w:id="44" w:name="_Toc401111430"/>
      <w:bookmarkStart w:id="45" w:name="_Toc401112137"/>
      <w:bookmarkStart w:id="46" w:name="_Toc403281465"/>
      <w:bookmarkStart w:id="47" w:name="_Toc481574150"/>
      <w:bookmarkStart w:id="48" w:name="_Toc483836516"/>
      <w:r w:rsidRPr="00214066">
        <w:rPr>
          <w:sz w:val="22"/>
          <w:szCs w:val="22"/>
        </w:rPr>
        <w:t>Podmínky tažení, vlečení</w:t>
      </w:r>
      <w:bookmarkEnd w:id="44"/>
      <w:bookmarkEnd w:id="45"/>
      <w:bookmarkEnd w:id="46"/>
      <w:bookmarkEnd w:id="47"/>
      <w:bookmarkEnd w:id="48"/>
      <w:r>
        <w:rPr>
          <w:sz w:val="22"/>
          <w:szCs w:val="22"/>
        </w:rPr>
        <w:t xml:space="preserve"> </w:t>
      </w:r>
    </w:p>
    <w:p w:rsidR="005F53C2" w:rsidRDefault="00754D95" w:rsidP="00243F7B">
      <w:pPr>
        <w:pStyle w:val="Zkladntext"/>
        <w:rPr>
          <w:sz w:val="22"/>
          <w:szCs w:val="22"/>
        </w:rPr>
      </w:pPr>
      <w:r w:rsidRPr="00214066">
        <w:rPr>
          <w:sz w:val="22"/>
          <w:szCs w:val="22"/>
        </w:rPr>
        <w:t xml:space="preserve">Vozidlo musí být na </w:t>
      </w:r>
      <w:r w:rsidRPr="00EB70EE">
        <w:rPr>
          <w:sz w:val="22"/>
          <w:szCs w:val="22"/>
          <w:u w:val="single"/>
        </w:rPr>
        <w:t>předním čele vybaveno schváleným závěsem pro tažení nebo odsunutí vozidla a</w:t>
      </w:r>
      <w:r w:rsidR="00672276">
        <w:rPr>
          <w:sz w:val="22"/>
          <w:szCs w:val="22"/>
          <w:u w:val="single"/>
        </w:rPr>
        <w:t> </w:t>
      </w:r>
      <w:r w:rsidRPr="00EB70EE">
        <w:rPr>
          <w:sz w:val="22"/>
          <w:szCs w:val="22"/>
          <w:u w:val="single"/>
        </w:rPr>
        <w:t>přípojkou pro připojení vnějšího tlakového vzduchu</w:t>
      </w:r>
      <w:r w:rsidRPr="00214066">
        <w:rPr>
          <w:sz w:val="22"/>
          <w:szCs w:val="22"/>
        </w:rPr>
        <w:t xml:space="preserve">. </w:t>
      </w:r>
    </w:p>
    <w:p w:rsidR="00F34045" w:rsidRDefault="00754D95" w:rsidP="00243F7B">
      <w:pPr>
        <w:pStyle w:val="Zkladntext"/>
        <w:rPr>
          <w:sz w:val="22"/>
          <w:szCs w:val="22"/>
        </w:rPr>
      </w:pPr>
      <w:r w:rsidRPr="00214066">
        <w:rPr>
          <w:sz w:val="22"/>
          <w:szCs w:val="22"/>
        </w:rPr>
        <w:t xml:space="preserve">Závěs musí odolat tažné, event. </w:t>
      </w:r>
      <w:r w:rsidR="004A464D">
        <w:rPr>
          <w:sz w:val="22"/>
          <w:szCs w:val="22"/>
        </w:rPr>
        <w:t>t</w:t>
      </w:r>
      <w:r w:rsidRPr="00214066">
        <w:rPr>
          <w:sz w:val="22"/>
          <w:szCs w:val="22"/>
        </w:rPr>
        <w:t>lačné</w:t>
      </w:r>
      <w:r w:rsidR="004A464D">
        <w:rPr>
          <w:sz w:val="22"/>
          <w:szCs w:val="22"/>
        </w:rPr>
        <w:t xml:space="preserve"> síle</w:t>
      </w:r>
      <w:r w:rsidR="00B72E5A">
        <w:rPr>
          <w:sz w:val="22"/>
          <w:szCs w:val="22"/>
        </w:rPr>
        <w:t xml:space="preserve">, která je potřebná pro manipulaci s vozidlem </w:t>
      </w:r>
      <w:r w:rsidRPr="00214066">
        <w:rPr>
          <w:sz w:val="22"/>
          <w:szCs w:val="22"/>
        </w:rPr>
        <w:t>bez plastických deformací. Na viditelném místě v těsné blízkosti závěsu musí být udána hodnota max. tažné síly. Spojovací zařízení musí připojené vozidlo zajišťovat proti samovolnému uvolnění mechanickou pojistkou.</w:t>
      </w:r>
    </w:p>
    <w:p w:rsidR="00F5544F" w:rsidRDefault="00F5544F" w:rsidP="00243F7B">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2A1C41" w:rsidRPr="008516D3" w:rsidTr="002A1C41">
        <w:tc>
          <w:tcPr>
            <w:tcW w:w="9495" w:type="dxa"/>
          </w:tcPr>
          <w:p w:rsidR="002A1C41" w:rsidRPr="008516D3" w:rsidRDefault="002A1C41" w:rsidP="002A1C41">
            <w:pPr>
              <w:pStyle w:val="Zkladntext"/>
              <w:rPr>
                <w:sz w:val="2"/>
                <w:szCs w:val="2"/>
              </w:rPr>
            </w:pPr>
          </w:p>
          <w:p w:rsidR="002A1C41" w:rsidRPr="008516D3" w:rsidRDefault="002A1C41" w:rsidP="002A1C41">
            <w:pPr>
              <w:pStyle w:val="Zkladntext"/>
            </w:pPr>
            <w:r w:rsidRPr="008516D3">
              <w:t>Odpověď:  ANO/NE</w:t>
            </w:r>
          </w:p>
        </w:tc>
      </w:tr>
      <w:tr w:rsidR="002A1C41" w:rsidRPr="008516D3" w:rsidTr="002A1C41">
        <w:tc>
          <w:tcPr>
            <w:tcW w:w="9495" w:type="dxa"/>
          </w:tcPr>
          <w:p w:rsidR="002A1C41" w:rsidRPr="008516D3" w:rsidRDefault="002A1C41" w:rsidP="002A1C41">
            <w:pPr>
              <w:pStyle w:val="Zkladntext"/>
              <w:rPr>
                <w:sz w:val="2"/>
                <w:szCs w:val="2"/>
              </w:rPr>
            </w:pPr>
          </w:p>
          <w:p w:rsidR="002A1C41" w:rsidRPr="00372B82" w:rsidRDefault="002A1C41" w:rsidP="002A1C41">
            <w:pPr>
              <w:pStyle w:val="Zkladntext"/>
            </w:pPr>
            <w:r w:rsidRPr="008516D3">
              <w:t>Doplňující popis:</w:t>
            </w:r>
            <w:r>
              <w:t xml:space="preserve"> </w:t>
            </w:r>
          </w:p>
        </w:tc>
      </w:tr>
    </w:tbl>
    <w:p w:rsidR="00516A21" w:rsidRDefault="00516A21" w:rsidP="00516A21">
      <w:pPr>
        <w:pStyle w:val="Zkladntext"/>
        <w:spacing w:after="0"/>
        <w:rPr>
          <w:sz w:val="22"/>
          <w:szCs w:val="22"/>
        </w:rPr>
      </w:pPr>
    </w:p>
    <w:p w:rsidR="00F34045" w:rsidRDefault="00F34045" w:rsidP="00243F7B">
      <w:pPr>
        <w:pStyle w:val="Zkladntext"/>
        <w:rPr>
          <w:sz w:val="22"/>
          <w:szCs w:val="22"/>
        </w:rPr>
      </w:pPr>
    </w:p>
    <w:p w:rsidR="00F5544F" w:rsidRDefault="00F5544F" w:rsidP="00243F7B">
      <w:pPr>
        <w:pStyle w:val="Zkladntext"/>
        <w:rPr>
          <w:sz w:val="22"/>
          <w:szCs w:val="22"/>
        </w:rPr>
      </w:pPr>
    </w:p>
    <w:p w:rsidR="006F4B48" w:rsidRDefault="00754D95" w:rsidP="00243F7B">
      <w:pPr>
        <w:pStyle w:val="Zkladntext"/>
        <w:rPr>
          <w:sz w:val="22"/>
          <w:szCs w:val="22"/>
        </w:rPr>
      </w:pPr>
      <w:r w:rsidRPr="00214066">
        <w:rPr>
          <w:sz w:val="22"/>
          <w:szCs w:val="22"/>
        </w:rPr>
        <w:t>Zadní čelo musí být vybaveno vyprošťovacím zařízením</w:t>
      </w:r>
      <w:r w:rsidR="002A1C41">
        <w:rPr>
          <w:sz w:val="22"/>
          <w:szCs w:val="22"/>
        </w:rPr>
        <w:t xml:space="preserve"> (tažné, tlačné závěsné oko)</w:t>
      </w:r>
      <w:r w:rsidR="006F4B48" w:rsidRPr="00214066">
        <w:rPr>
          <w:sz w:val="22"/>
          <w:szCs w:val="22"/>
        </w:rPr>
        <w:t>.</w:t>
      </w:r>
    </w:p>
    <w:p w:rsidR="00F5544F" w:rsidRDefault="00F5544F" w:rsidP="00243F7B">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754D95" w:rsidP="00697CEB">
            <w:pPr>
              <w:pStyle w:val="Zkladntext"/>
            </w:pPr>
            <w:r w:rsidRPr="008516D3">
              <w:t>Odpověď: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372B82" w:rsidRDefault="00754D95" w:rsidP="00697CEB">
            <w:pPr>
              <w:pStyle w:val="Zkladntext"/>
            </w:pPr>
            <w:r w:rsidRPr="008516D3">
              <w:t>Doplňující popis:</w:t>
            </w:r>
            <w:r w:rsidR="00372B82">
              <w:t xml:space="preserve"> </w:t>
            </w:r>
          </w:p>
        </w:tc>
      </w:tr>
    </w:tbl>
    <w:p w:rsidR="00F34045" w:rsidRDefault="00F34045" w:rsidP="00F34045">
      <w:bookmarkStart w:id="49" w:name="_Toc401111431"/>
      <w:bookmarkStart w:id="50" w:name="_Toc401112138"/>
      <w:bookmarkStart w:id="51" w:name="_Toc403281466"/>
    </w:p>
    <w:p w:rsidR="00F34045" w:rsidRDefault="00F34045" w:rsidP="00F34045"/>
    <w:p w:rsidR="00754D95" w:rsidRPr="00214066" w:rsidRDefault="00754D95" w:rsidP="00A822C7">
      <w:pPr>
        <w:pStyle w:val="Nadpis2"/>
        <w:numPr>
          <w:ilvl w:val="1"/>
          <w:numId w:val="5"/>
        </w:numPr>
        <w:ind w:left="720" w:hanging="720"/>
        <w:rPr>
          <w:sz w:val="22"/>
          <w:szCs w:val="22"/>
        </w:rPr>
      </w:pPr>
      <w:bookmarkStart w:id="52" w:name="_Toc481574151"/>
      <w:bookmarkStart w:id="53" w:name="_Toc483836517"/>
      <w:r w:rsidRPr="00214066">
        <w:rPr>
          <w:sz w:val="22"/>
          <w:szCs w:val="22"/>
        </w:rPr>
        <w:t>Opatření proti úniku škodlivých látek</w:t>
      </w:r>
      <w:bookmarkEnd w:id="49"/>
      <w:bookmarkEnd w:id="50"/>
      <w:bookmarkEnd w:id="51"/>
      <w:bookmarkEnd w:id="52"/>
      <w:bookmarkEnd w:id="53"/>
    </w:p>
    <w:p w:rsidR="00754D95" w:rsidRDefault="00754D95" w:rsidP="00243F7B">
      <w:pPr>
        <w:pStyle w:val="Zkladntext"/>
        <w:rPr>
          <w:sz w:val="22"/>
          <w:szCs w:val="22"/>
        </w:rPr>
      </w:pPr>
      <w:r w:rsidRPr="00214066">
        <w:rPr>
          <w:sz w:val="22"/>
          <w:szCs w:val="22"/>
        </w:rPr>
        <w:t>U vozidel musí být brán zřetel na všeobecně platné ekologické požadavky. Místa, ve kterých by mohl hrozit únik provozních hmot</w:t>
      </w:r>
      <w:r w:rsidR="00FA12AA">
        <w:rPr>
          <w:sz w:val="22"/>
          <w:szCs w:val="22"/>
        </w:rPr>
        <w:t>,</w:t>
      </w:r>
      <w:r w:rsidRPr="00214066">
        <w:rPr>
          <w:sz w:val="22"/>
          <w:szCs w:val="22"/>
        </w:rPr>
        <w:t xml:space="preserve"> musí být dostatečně zabezpečena a ochráněna.</w:t>
      </w:r>
    </w:p>
    <w:p w:rsidR="00F5544F" w:rsidRDefault="00F5544F" w:rsidP="00243F7B">
      <w:pPr>
        <w:pStyle w:val="Zkladntext"/>
        <w:rPr>
          <w:sz w:val="22"/>
          <w:szCs w:val="22"/>
        </w:rPr>
      </w:pPr>
    </w:p>
    <w:p w:rsidR="00754D95" w:rsidRPr="00214066" w:rsidRDefault="00754D95" w:rsidP="00A822C7">
      <w:pPr>
        <w:pStyle w:val="Nadpis2"/>
        <w:numPr>
          <w:ilvl w:val="1"/>
          <w:numId w:val="5"/>
        </w:numPr>
        <w:ind w:left="720" w:hanging="720"/>
        <w:rPr>
          <w:sz w:val="22"/>
          <w:szCs w:val="22"/>
        </w:rPr>
      </w:pPr>
      <w:bookmarkStart w:id="54" w:name="_Toc481574152"/>
      <w:bookmarkStart w:id="55" w:name="_Toc483836518"/>
      <w:r w:rsidRPr="00214066">
        <w:rPr>
          <w:sz w:val="22"/>
          <w:szCs w:val="22"/>
        </w:rPr>
        <w:t>PaRKOVÁNÍ A GARÁŽOVÁNÍ VOZIDLA</w:t>
      </w:r>
      <w:bookmarkEnd w:id="54"/>
      <w:bookmarkEnd w:id="55"/>
    </w:p>
    <w:p w:rsidR="00754D95" w:rsidRDefault="00754D95" w:rsidP="00243F7B">
      <w:pPr>
        <w:pStyle w:val="Zkladntext"/>
        <w:rPr>
          <w:sz w:val="22"/>
          <w:szCs w:val="22"/>
        </w:rPr>
      </w:pPr>
      <w:r w:rsidRPr="00214066">
        <w:rPr>
          <w:sz w:val="22"/>
          <w:szCs w:val="22"/>
        </w:rPr>
        <w:t>Vozidlo bude ošetřováno a udržováno v garážových stáních, parkování vozidla bude na otevřených stáních v oplocených areálech.</w:t>
      </w:r>
      <w:r>
        <w:rPr>
          <w:sz w:val="22"/>
          <w:szCs w:val="22"/>
        </w:rPr>
        <w:t xml:space="preserve"> </w:t>
      </w:r>
    </w:p>
    <w:p w:rsidR="00F34045" w:rsidRDefault="00F34045" w:rsidP="00243F7B">
      <w:pPr>
        <w:pStyle w:val="Zkladntext"/>
        <w:rPr>
          <w:sz w:val="22"/>
          <w:szCs w:val="22"/>
        </w:rPr>
      </w:pPr>
    </w:p>
    <w:p w:rsidR="00F34045" w:rsidRDefault="00F34045" w:rsidP="00243F7B">
      <w:pPr>
        <w:pStyle w:val="Zkladntext"/>
        <w:rPr>
          <w:sz w:val="22"/>
          <w:szCs w:val="22"/>
        </w:rPr>
      </w:pPr>
      <w:r>
        <w:rPr>
          <w:sz w:val="22"/>
          <w:szCs w:val="22"/>
        </w:rPr>
        <w:br w:type="page"/>
      </w:r>
    </w:p>
    <w:p w:rsidR="00754D95" w:rsidRPr="00214066" w:rsidRDefault="00754D95" w:rsidP="00A822C7">
      <w:pPr>
        <w:pStyle w:val="Nadpis1"/>
        <w:numPr>
          <w:ilvl w:val="0"/>
          <w:numId w:val="5"/>
        </w:numPr>
        <w:rPr>
          <w:sz w:val="22"/>
          <w:szCs w:val="22"/>
        </w:rPr>
      </w:pPr>
      <w:bookmarkStart w:id="56" w:name="_Toc471995958"/>
      <w:bookmarkStart w:id="57" w:name="_Toc471998554"/>
      <w:bookmarkStart w:id="58" w:name="_Toc471999240"/>
      <w:bookmarkStart w:id="59" w:name="_Toc401111432"/>
      <w:bookmarkStart w:id="60" w:name="_Toc401112139"/>
      <w:bookmarkStart w:id="61" w:name="_Toc403281467"/>
      <w:bookmarkStart w:id="62" w:name="_Toc481574153"/>
      <w:bookmarkStart w:id="63" w:name="_Toc483836519"/>
      <w:bookmarkEnd w:id="56"/>
      <w:bookmarkEnd w:id="57"/>
      <w:bookmarkEnd w:id="58"/>
      <w:r w:rsidRPr="00214066">
        <w:rPr>
          <w:sz w:val="22"/>
          <w:szCs w:val="22"/>
        </w:rPr>
        <w:lastRenderedPageBreak/>
        <w:t>Koncepce vozidla</w:t>
      </w:r>
      <w:bookmarkEnd w:id="59"/>
      <w:bookmarkEnd w:id="60"/>
      <w:bookmarkEnd w:id="61"/>
      <w:bookmarkEnd w:id="62"/>
      <w:bookmarkEnd w:id="63"/>
    </w:p>
    <w:p w:rsidR="00754D95" w:rsidRPr="00214066" w:rsidRDefault="00754D95" w:rsidP="00516A21">
      <w:pPr>
        <w:pStyle w:val="Nadpis2"/>
        <w:numPr>
          <w:ilvl w:val="1"/>
          <w:numId w:val="5"/>
        </w:numPr>
        <w:spacing w:before="120"/>
        <w:ind w:left="720" w:hanging="720"/>
        <w:rPr>
          <w:sz w:val="22"/>
          <w:szCs w:val="22"/>
        </w:rPr>
      </w:pPr>
      <w:bookmarkStart w:id="64" w:name="_Toc401111433"/>
      <w:bookmarkStart w:id="65" w:name="_Toc401112140"/>
      <w:bookmarkStart w:id="66" w:name="_Toc403281468"/>
      <w:bookmarkStart w:id="67" w:name="_Toc481574154"/>
      <w:bookmarkStart w:id="68" w:name="_Toc483836520"/>
      <w:r w:rsidRPr="00214066">
        <w:rPr>
          <w:sz w:val="22"/>
          <w:szCs w:val="22"/>
        </w:rPr>
        <w:t>Všeobecné údaje</w:t>
      </w:r>
      <w:bookmarkEnd w:id="64"/>
      <w:bookmarkEnd w:id="65"/>
      <w:bookmarkEnd w:id="66"/>
      <w:bookmarkEnd w:id="67"/>
      <w:bookmarkEnd w:id="68"/>
      <w:r>
        <w:rPr>
          <w:sz w:val="22"/>
          <w:szCs w:val="22"/>
        </w:rPr>
        <w:t xml:space="preserve"> </w:t>
      </w:r>
    </w:p>
    <w:p w:rsidR="00754D95" w:rsidRPr="00214066" w:rsidRDefault="00754D95" w:rsidP="00243F7B">
      <w:pPr>
        <w:pStyle w:val="Zkladntext"/>
        <w:rPr>
          <w:sz w:val="22"/>
          <w:szCs w:val="22"/>
        </w:rPr>
      </w:pPr>
      <w:r w:rsidRPr="00214066">
        <w:rPr>
          <w:sz w:val="22"/>
          <w:szCs w:val="22"/>
        </w:rPr>
        <w:t>Při konstrukci vozidla musí být respektována příslušná ustanovení vyhlášky Ministerstva dopravy č.</w:t>
      </w:r>
      <w:r w:rsidR="00672276">
        <w:rPr>
          <w:sz w:val="22"/>
          <w:szCs w:val="22"/>
        </w:rPr>
        <w:t> </w:t>
      </w:r>
      <w:r w:rsidRPr="00214066">
        <w:rPr>
          <w:sz w:val="22"/>
          <w:szCs w:val="22"/>
        </w:rPr>
        <w:t xml:space="preserve">341/2002 Sb. </w:t>
      </w:r>
    </w:p>
    <w:p w:rsidR="00754D95" w:rsidRPr="00214066" w:rsidRDefault="00754D95" w:rsidP="00243F7B">
      <w:pPr>
        <w:pStyle w:val="Zkladntext"/>
        <w:rPr>
          <w:sz w:val="22"/>
          <w:szCs w:val="22"/>
        </w:rPr>
      </w:pPr>
      <w:r w:rsidRPr="00214066">
        <w:rPr>
          <w:sz w:val="22"/>
          <w:szCs w:val="22"/>
        </w:rPr>
        <w:t xml:space="preserve">Je požadován </w:t>
      </w:r>
      <w:r w:rsidR="00D06F53">
        <w:rPr>
          <w:sz w:val="22"/>
          <w:szCs w:val="22"/>
          <w:u w:val="single"/>
        </w:rPr>
        <w:t>dvou</w:t>
      </w:r>
      <w:r w:rsidR="00697CEB">
        <w:rPr>
          <w:sz w:val="22"/>
          <w:szCs w:val="22"/>
          <w:u w:val="single"/>
        </w:rPr>
        <w:t xml:space="preserve">nápravový </w:t>
      </w:r>
      <w:r w:rsidR="009B57BD">
        <w:rPr>
          <w:sz w:val="22"/>
          <w:szCs w:val="22"/>
          <w:u w:val="single"/>
        </w:rPr>
        <w:t xml:space="preserve">nízkopodlažní </w:t>
      </w:r>
      <w:r w:rsidR="00697CEB">
        <w:rPr>
          <w:sz w:val="22"/>
          <w:szCs w:val="22"/>
          <w:u w:val="single"/>
        </w:rPr>
        <w:t>autobus</w:t>
      </w:r>
      <w:r w:rsidR="000D0000">
        <w:rPr>
          <w:sz w:val="22"/>
          <w:szCs w:val="22"/>
          <w:u w:val="single"/>
        </w:rPr>
        <w:t>,</w:t>
      </w:r>
      <w:r w:rsidRPr="00214066">
        <w:rPr>
          <w:sz w:val="22"/>
          <w:szCs w:val="22"/>
        </w:rPr>
        <w:t xml:space="preserve"> určen</w:t>
      </w:r>
      <w:r w:rsidR="008563F5">
        <w:rPr>
          <w:sz w:val="22"/>
          <w:szCs w:val="22"/>
        </w:rPr>
        <w:t>ý</w:t>
      </w:r>
      <w:r w:rsidRPr="00214066">
        <w:rPr>
          <w:sz w:val="22"/>
          <w:szCs w:val="22"/>
        </w:rPr>
        <w:t xml:space="preserve"> pro hromadnou přepravu osob ve měst</w:t>
      </w:r>
      <w:r w:rsidR="003425F7">
        <w:rPr>
          <w:sz w:val="22"/>
          <w:szCs w:val="22"/>
        </w:rPr>
        <w:t>ech v rámci závazku veřejné služby</w:t>
      </w:r>
      <w:r w:rsidRPr="00214066">
        <w:rPr>
          <w:sz w:val="22"/>
          <w:szCs w:val="22"/>
        </w:rPr>
        <w:t xml:space="preserve"> s častými zastávkami. Tomuto požadavku musí odpovídat rozmístění sedadel, vyčlenění prostoru pro přepravu dětských kočárků nebo invalidních vozíků, pro přepravu tělesně postižených osob. </w:t>
      </w:r>
    </w:p>
    <w:p w:rsidR="00BF7055" w:rsidRDefault="00754D95" w:rsidP="005F60FD">
      <w:pPr>
        <w:tabs>
          <w:tab w:val="left" w:pos="0"/>
        </w:tabs>
        <w:overflowPunct/>
        <w:autoSpaceDE/>
        <w:autoSpaceDN/>
        <w:adjustRightInd/>
        <w:jc w:val="both"/>
        <w:textAlignment w:val="auto"/>
        <w:rPr>
          <w:sz w:val="22"/>
          <w:szCs w:val="22"/>
        </w:rPr>
      </w:pPr>
      <w:r w:rsidRPr="00214066">
        <w:rPr>
          <w:sz w:val="22"/>
          <w:szCs w:val="22"/>
        </w:rPr>
        <w:t xml:space="preserve">Vozidla </w:t>
      </w:r>
      <w:r w:rsidR="000D0000">
        <w:rPr>
          <w:sz w:val="22"/>
          <w:szCs w:val="22"/>
        </w:rPr>
        <w:t>musí</w:t>
      </w:r>
      <w:r w:rsidRPr="00214066">
        <w:rPr>
          <w:sz w:val="22"/>
          <w:szCs w:val="22"/>
        </w:rPr>
        <w:t xml:space="preserve"> vycházet z koncepce nízkopodlažní modulární stavby. </w:t>
      </w:r>
      <w:r w:rsidR="00BF7055">
        <w:rPr>
          <w:sz w:val="22"/>
          <w:szCs w:val="22"/>
        </w:rPr>
        <w:t>J</w:t>
      </w:r>
      <w:r w:rsidR="00697CEB">
        <w:rPr>
          <w:sz w:val="22"/>
          <w:szCs w:val="22"/>
        </w:rPr>
        <w:t>e požadováno 100</w:t>
      </w:r>
      <w:r w:rsidR="0062587D">
        <w:rPr>
          <w:sz w:val="22"/>
          <w:szCs w:val="22"/>
        </w:rPr>
        <w:t xml:space="preserve"> </w:t>
      </w:r>
      <w:r w:rsidR="00697CEB">
        <w:rPr>
          <w:sz w:val="22"/>
          <w:szCs w:val="22"/>
        </w:rPr>
        <w:t xml:space="preserve">% </w:t>
      </w:r>
      <w:r w:rsidR="00DC5A38">
        <w:rPr>
          <w:sz w:val="22"/>
          <w:szCs w:val="22"/>
        </w:rPr>
        <w:t xml:space="preserve">nízké podlahy </w:t>
      </w:r>
      <w:r w:rsidR="00697CEB">
        <w:rPr>
          <w:sz w:val="22"/>
          <w:szCs w:val="22"/>
        </w:rPr>
        <w:t>použité plochy pro stojící cestující</w:t>
      </w:r>
      <w:r w:rsidR="00BF7055">
        <w:rPr>
          <w:sz w:val="22"/>
          <w:szCs w:val="22"/>
        </w:rPr>
        <w:t xml:space="preserve"> ve smyslu směrnice 2001/85/ES</w:t>
      </w:r>
      <w:r w:rsidR="005F60FD">
        <w:rPr>
          <w:sz w:val="22"/>
          <w:szCs w:val="22"/>
        </w:rPr>
        <w:t xml:space="preserve"> a </w:t>
      </w:r>
      <w:r w:rsidR="005F60FD" w:rsidRPr="00B31867">
        <w:rPr>
          <w:sz w:val="22"/>
          <w:szCs w:val="22"/>
        </w:rPr>
        <w:t>„</w:t>
      </w:r>
      <w:r w:rsidR="005F60FD" w:rsidRPr="00B31867">
        <w:rPr>
          <w:bCs/>
          <w:sz w:val="22"/>
          <w:szCs w:val="22"/>
        </w:rPr>
        <w:t>Předpis Evropské hospodářské komise Organizace spojených národů (EHK</w:t>
      </w:r>
      <w:r w:rsidR="005F60FD">
        <w:rPr>
          <w:bCs/>
          <w:sz w:val="22"/>
          <w:szCs w:val="22"/>
        </w:rPr>
        <w:t>/</w:t>
      </w:r>
      <w:r w:rsidR="005F60FD" w:rsidRPr="00B31867">
        <w:rPr>
          <w:bCs/>
          <w:sz w:val="22"/>
          <w:szCs w:val="22"/>
        </w:rPr>
        <w:t>OSN) č. 107“</w:t>
      </w:r>
      <w:r w:rsidR="00697CEB">
        <w:rPr>
          <w:sz w:val="22"/>
          <w:szCs w:val="22"/>
        </w:rPr>
        <w:t xml:space="preserve">. </w:t>
      </w:r>
      <w:r w:rsidR="00A2045E" w:rsidRPr="00A2045E">
        <w:rPr>
          <w:sz w:val="22"/>
          <w:szCs w:val="22"/>
        </w:rPr>
        <w:t>Nízkopodlažnost musí být definována v technickém průkazu.</w:t>
      </w:r>
    </w:p>
    <w:p w:rsidR="00754D95" w:rsidRPr="00214066" w:rsidRDefault="00754D95" w:rsidP="00243F7B">
      <w:pPr>
        <w:pStyle w:val="Zkladntext"/>
        <w:rPr>
          <w:sz w:val="22"/>
          <w:szCs w:val="22"/>
        </w:rPr>
      </w:pPr>
      <w:r w:rsidRPr="00214066">
        <w:rPr>
          <w:sz w:val="22"/>
          <w:szCs w:val="22"/>
        </w:rPr>
        <w:t>Případné podesty a stupně pod sedadly se musí co nejvíce omezit. Nutné podběhy nad koly by se měly umístit tak, aby prostor pro cestující byl optimálně využit.</w:t>
      </w:r>
    </w:p>
    <w:p w:rsidR="00754D95" w:rsidRDefault="00754D95" w:rsidP="00243F7B">
      <w:pPr>
        <w:pStyle w:val="Zkladntext"/>
        <w:rPr>
          <w:sz w:val="22"/>
          <w:szCs w:val="22"/>
        </w:rPr>
      </w:pPr>
      <w:r w:rsidRPr="00214066">
        <w:rPr>
          <w:sz w:val="22"/>
          <w:szCs w:val="22"/>
        </w:rPr>
        <w:t>Nástup a výstup cestujících bude probíhat z úrovně vozovky, ale i ze zastávkových ostrůvků s výškou až</w:t>
      </w:r>
      <w:r w:rsidR="00672276">
        <w:rPr>
          <w:sz w:val="22"/>
          <w:szCs w:val="22"/>
        </w:rPr>
        <w:t> </w:t>
      </w:r>
      <w:r w:rsidRPr="00DE13D2">
        <w:rPr>
          <w:sz w:val="22"/>
          <w:szCs w:val="22"/>
        </w:rPr>
        <w:t>200</w:t>
      </w:r>
      <w:r w:rsidRPr="00214066">
        <w:rPr>
          <w:sz w:val="22"/>
          <w:szCs w:val="22"/>
        </w:rPr>
        <w:t xml:space="preserve"> mm. Nástupní výška </w:t>
      </w:r>
      <w:r w:rsidR="003425F7">
        <w:rPr>
          <w:sz w:val="22"/>
          <w:szCs w:val="22"/>
        </w:rPr>
        <w:t>musí</w:t>
      </w:r>
      <w:r w:rsidRPr="00214066">
        <w:rPr>
          <w:sz w:val="22"/>
          <w:szCs w:val="22"/>
        </w:rPr>
        <w:t xml:space="preserve"> tyto okolnosti respektovat. K usnadnění nástupu a výstupu cestujících je požadován systém </w:t>
      </w:r>
      <w:r w:rsidR="00D03BD9">
        <w:rPr>
          <w:sz w:val="22"/>
          <w:szCs w:val="22"/>
        </w:rPr>
        <w:t xml:space="preserve">naklánění vozidla (např. </w:t>
      </w:r>
      <w:r w:rsidRPr="00214066">
        <w:rPr>
          <w:sz w:val="22"/>
          <w:szCs w:val="22"/>
          <w:u w:val="single"/>
        </w:rPr>
        <w:t>kneeling</w:t>
      </w:r>
      <w:r w:rsidR="00D03BD9">
        <w:rPr>
          <w:sz w:val="22"/>
          <w:szCs w:val="22"/>
          <w:u w:val="single"/>
        </w:rPr>
        <w:t>)</w:t>
      </w:r>
      <w:r w:rsidRPr="00214066">
        <w:rPr>
          <w:sz w:val="22"/>
          <w:szCs w:val="22"/>
        </w:rPr>
        <w:t xml:space="preserve">, který bude využitelný </w:t>
      </w:r>
      <w:r w:rsidR="00A24CF8">
        <w:rPr>
          <w:sz w:val="22"/>
          <w:szCs w:val="22"/>
        </w:rPr>
        <w:t>pouze</w:t>
      </w:r>
      <w:r w:rsidR="00A24CF8" w:rsidRPr="00214066">
        <w:rPr>
          <w:sz w:val="22"/>
          <w:szCs w:val="22"/>
        </w:rPr>
        <w:t xml:space="preserve"> </w:t>
      </w:r>
      <w:r w:rsidRPr="00214066">
        <w:rPr>
          <w:sz w:val="22"/>
          <w:szCs w:val="22"/>
        </w:rPr>
        <w:t xml:space="preserve">při </w:t>
      </w:r>
      <w:r w:rsidR="00A24CF8">
        <w:rPr>
          <w:sz w:val="22"/>
          <w:szCs w:val="22"/>
        </w:rPr>
        <w:t>uzavřených</w:t>
      </w:r>
      <w:r w:rsidR="00A24CF8" w:rsidRPr="00214066">
        <w:rPr>
          <w:sz w:val="22"/>
          <w:szCs w:val="22"/>
        </w:rPr>
        <w:t xml:space="preserve"> </w:t>
      </w:r>
      <w:r w:rsidRPr="00214066">
        <w:rPr>
          <w:sz w:val="22"/>
          <w:szCs w:val="22"/>
        </w:rPr>
        <w:t>dveřích.</w:t>
      </w:r>
    </w:p>
    <w:p w:rsidR="0083116C" w:rsidRPr="00214066" w:rsidRDefault="00754D95" w:rsidP="00672276">
      <w:pPr>
        <w:pStyle w:val="Zkladntext"/>
        <w:rPr>
          <w:sz w:val="22"/>
          <w:szCs w:val="22"/>
        </w:rPr>
      </w:pPr>
      <w:r w:rsidRPr="00214066">
        <w:rPr>
          <w:sz w:val="22"/>
          <w:szCs w:val="22"/>
        </w:rPr>
        <w:t xml:space="preserve">Celková hmotnost </w:t>
      </w:r>
      <w:r w:rsidR="00E03247">
        <w:rPr>
          <w:sz w:val="22"/>
          <w:szCs w:val="22"/>
        </w:rPr>
        <w:t xml:space="preserve">a zatížení náprav musí splňovat podmínky platné legislativy v době dodání. </w:t>
      </w:r>
    </w:p>
    <w:p w:rsidR="00F34045" w:rsidRDefault="0083116C" w:rsidP="00672276">
      <w:pPr>
        <w:pStyle w:val="Zkladntext2"/>
        <w:tabs>
          <w:tab w:val="num" w:pos="0"/>
        </w:tabs>
        <w:spacing w:line="240" w:lineRule="auto"/>
        <w:jc w:val="both"/>
        <w:rPr>
          <w:sz w:val="22"/>
          <w:szCs w:val="22"/>
        </w:rPr>
      </w:pPr>
      <w:r w:rsidRPr="0083116C">
        <w:rPr>
          <w:sz w:val="22"/>
          <w:szCs w:val="22"/>
        </w:rPr>
        <w:t>Autobusy musí být konstruovány tak, aby při běžném způsobu používání (tj. při obsazení všech míst k</w:t>
      </w:r>
      <w:r w:rsidR="00672276">
        <w:rPr>
          <w:sz w:val="22"/>
          <w:szCs w:val="22"/>
        </w:rPr>
        <w:t> </w:t>
      </w:r>
      <w:r w:rsidRPr="0083116C">
        <w:rPr>
          <w:sz w:val="22"/>
          <w:szCs w:val="22"/>
        </w:rPr>
        <w:t>sezení a celé plochy pro stojící cestující s výjimkou plochy, kde by stojící cestující nepřípustně omezovali výhled řidiče) nemohlo dojít k přetížení kterékoliv nápravy nebo k překročení celkové hmotnosti autobusu.</w:t>
      </w:r>
    </w:p>
    <w:p w:rsidR="00F5544F" w:rsidRDefault="00F5544F" w:rsidP="00672276">
      <w:pPr>
        <w:pStyle w:val="Zkladntext2"/>
        <w:tabs>
          <w:tab w:val="num" w:pos="0"/>
        </w:tabs>
        <w:spacing w:line="240" w:lineRule="auto"/>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590511"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590511" w:rsidP="00E03247">
            <w:pPr>
              <w:pStyle w:val="Zkladntext"/>
            </w:pPr>
            <w:r>
              <w:t>Doplňující popis</w:t>
            </w:r>
            <w:r w:rsidR="00754D95" w:rsidRPr="008516D3">
              <w:t>:</w:t>
            </w:r>
            <w:r w:rsidR="00372B82">
              <w:t xml:space="preserve"> </w:t>
            </w:r>
          </w:p>
        </w:tc>
      </w:tr>
    </w:tbl>
    <w:p w:rsidR="00F34045" w:rsidRDefault="00F34045" w:rsidP="00F34045"/>
    <w:p w:rsidR="00F5544F" w:rsidRDefault="00F5544F" w:rsidP="00F34045"/>
    <w:p w:rsidR="00754D95" w:rsidRPr="00214066" w:rsidRDefault="00F76D90" w:rsidP="00A822C7">
      <w:pPr>
        <w:pStyle w:val="Nadpis2"/>
        <w:numPr>
          <w:ilvl w:val="1"/>
          <w:numId w:val="5"/>
        </w:numPr>
        <w:ind w:left="720" w:hanging="720"/>
        <w:rPr>
          <w:sz w:val="22"/>
          <w:szCs w:val="22"/>
        </w:rPr>
      </w:pPr>
      <w:bookmarkStart w:id="69" w:name="_Toc481574155"/>
      <w:bookmarkStart w:id="70" w:name="_Toc483836521"/>
      <w:r w:rsidRPr="00214066">
        <w:rPr>
          <w:sz w:val="22"/>
          <w:szCs w:val="22"/>
        </w:rPr>
        <w:t xml:space="preserve">Velikost, rozměry a kapacita </w:t>
      </w:r>
      <w:r>
        <w:rPr>
          <w:sz w:val="22"/>
          <w:szCs w:val="22"/>
        </w:rPr>
        <w:t>autobusu</w:t>
      </w:r>
      <w:bookmarkEnd w:id="69"/>
      <w:bookmarkEnd w:id="70"/>
    </w:p>
    <w:p w:rsidR="00842C91" w:rsidRPr="00997432" w:rsidRDefault="000D0B63" w:rsidP="00997432">
      <w:pPr>
        <w:tabs>
          <w:tab w:val="right" w:leader="dot" w:pos="9356"/>
        </w:tabs>
        <w:jc w:val="both"/>
        <w:rPr>
          <w:sz w:val="22"/>
          <w:szCs w:val="22"/>
        </w:rPr>
      </w:pPr>
      <w:r w:rsidRPr="00997432">
        <w:rPr>
          <w:sz w:val="22"/>
          <w:szCs w:val="22"/>
        </w:rPr>
        <w:t>Délka</w:t>
      </w:r>
      <w:r w:rsidRPr="00997432">
        <w:rPr>
          <w:sz w:val="22"/>
          <w:szCs w:val="22"/>
        </w:rPr>
        <w:tab/>
        <w:t>1</w:t>
      </w:r>
      <w:r w:rsidR="00F34ED7">
        <w:rPr>
          <w:sz w:val="22"/>
          <w:szCs w:val="22"/>
        </w:rPr>
        <w:t>1</w:t>
      </w:r>
      <w:r w:rsidRPr="00997432">
        <w:rPr>
          <w:sz w:val="22"/>
          <w:szCs w:val="22"/>
        </w:rPr>
        <w:t xml:space="preserve"> až 1</w:t>
      </w:r>
      <w:r w:rsidR="00F34ED7">
        <w:rPr>
          <w:sz w:val="22"/>
          <w:szCs w:val="22"/>
        </w:rPr>
        <w:t>2,5</w:t>
      </w:r>
      <w:r w:rsidRPr="00997432">
        <w:rPr>
          <w:sz w:val="22"/>
          <w:szCs w:val="22"/>
        </w:rPr>
        <w:t xml:space="preserve"> m</w:t>
      </w:r>
    </w:p>
    <w:p w:rsidR="00EF6C47" w:rsidRPr="00997432" w:rsidRDefault="000D0B63" w:rsidP="00997432">
      <w:pPr>
        <w:tabs>
          <w:tab w:val="right" w:leader="dot" w:pos="9356"/>
        </w:tabs>
        <w:jc w:val="both"/>
        <w:rPr>
          <w:sz w:val="22"/>
          <w:szCs w:val="22"/>
        </w:rPr>
      </w:pPr>
      <w:r w:rsidRPr="00997432">
        <w:rPr>
          <w:sz w:val="22"/>
          <w:szCs w:val="22"/>
        </w:rPr>
        <w:t xml:space="preserve">Šířka </w:t>
      </w:r>
      <w:r w:rsidRPr="00997432">
        <w:rPr>
          <w:sz w:val="22"/>
          <w:szCs w:val="22"/>
        </w:rPr>
        <w:tab/>
        <w:t>2,45 až 2,</w:t>
      </w:r>
      <w:r w:rsidR="00BA2A2E" w:rsidRPr="00997432">
        <w:rPr>
          <w:sz w:val="22"/>
          <w:szCs w:val="22"/>
        </w:rPr>
        <w:t>55</w:t>
      </w:r>
      <w:r w:rsidRPr="00997432">
        <w:rPr>
          <w:sz w:val="22"/>
          <w:szCs w:val="22"/>
        </w:rPr>
        <w:t xml:space="preserve"> m</w:t>
      </w:r>
    </w:p>
    <w:p w:rsidR="00842C91" w:rsidRPr="005F53C2" w:rsidRDefault="0046484D" w:rsidP="00997432">
      <w:pPr>
        <w:tabs>
          <w:tab w:val="right" w:leader="dot" w:pos="9356"/>
        </w:tabs>
        <w:jc w:val="both"/>
        <w:rPr>
          <w:sz w:val="22"/>
          <w:szCs w:val="22"/>
        </w:rPr>
      </w:pPr>
      <w:r w:rsidRPr="00997432">
        <w:rPr>
          <w:sz w:val="22"/>
          <w:szCs w:val="22"/>
        </w:rPr>
        <w:t>Výška.........................................................................</w:t>
      </w:r>
      <w:r w:rsidR="007419F8" w:rsidRPr="00997432">
        <w:rPr>
          <w:sz w:val="22"/>
          <w:szCs w:val="22"/>
        </w:rPr>
        <w:t>....</w:t>
      </w:r>
      <w:r w:rsidRPr="00997432">
        <w:rPr>
          <w:sz w:val="22"/>
          <w:szCs w:val="22"/>
        </w:rPr>
        <w:t>................................</w:t>
      </w:r>
      <w:r w:rsidR="005F53C2">
        <w:rPr>
          <w:sz w:val="22"/>
          <w:szCs w:val="22"/>
        </w:rPr>
        <w:t>...</w:t>
      </w:r>
      <w:r w:rsidRPr="00997432">
        <w:rPr>
          <w:sz w:val="22"/>
          <w:szCs w:val="22"/>
        </w:rPr>
        <w:t>.........</w:t>
      </w:r>
      <w:r w:rsidR="005F53C2">
        <w:rPr>
          <w:sz w:val="22"/>
          <w:szCs w:val="22"/>
        </w:rPr>
        <w:t>.....</w:t>
      </w:r>
      <w:r w:rsidRPr="00997432">
        <w:rPr>
          <w:sz w:val="22"/>
          <w:szCs w:val="22"/>
        </w:rPr>
        <w:t>.....</w:t>
      </w:r>
      <w:r w:rsidR="00997432">
        <w:rPr>
          <w:sz w:val="22"/>
          <w:szCs w:val="22"/>
        </w:rPr>
        <w:t>...</w:t>
      </w:r>
      <w:r w:rsidRPr="005F53C2">
        <w:rPr>
          <w:sz w:val="22"/>
          <w:szCs w:val="22"/>
        </w:rPr>
        <w:t>max. 3,40 m</w:t>
      </w:r>
    </w:p>
    <w:p w:rsidR="003C15CE" w:rsidRDefault="004E30D6" w:rsidP="003C15CE">
      <w:pPr>
        <w:tabs>
          <w:tab w:val="right" w:leader="dot" w:pos="9356"/>
        </w:tabs>
        <w:jc w:val="both"/>
        <w:rPr>
          <w:sz w:val="22"/>
          <w:szCs w:val="22"/>
        </w:rPr>
      </w:pPr>
      <w:r>
        <w:rPr>
          <w:sz w:val="22"/>
          <w:szCs w:val="22"/>
        </w:rPr>
        <w:t>Celková</w:t>
      </w:r>
      <w:r w:rsidR="003C15CE" w:rsidRPr="00214066">
        <w:rPr>
          <w:sz w:val="22"/>
          <w:szCs w:val="22"/>
        </w:rPr>
        <w:t xml:space="preserve"> obsaditelnost</w:t>
      </w:r>
      <w:r w:rsidR="003C15CE">
        <w:rPr>
          <w:sz w:val="22"/>
          <w:szCs w:val="22"/>
        </w:rPr>
        <w:tab/>
        <w:t xml:space="preserve">min. </w:t>
      </w:r>
      <w:r w:rsidR="00F34ED7">
        <w:rPr>
          <w:sz w:val="22"/>
          <w:szCs w:val="22"/>
        </w:rPr>
        <w:t>8</w:t>
      </w:r>
      <w:r w:rsidR="003C15CE" w:rsidRPr="00997432">
        <w:rPr>
          <w:sz w:val="22"/>
          <w:szCs w:val="22"/>
        </w:rPr>
        <w:t>0</w:t>
      </w:r>
      <w:r w:rsidR="0062587D">
        <w:rPr>
          <w:sz w:val="22"/>
          <w:szCs w:val="22"/>
        </w:rPr>
        <w:t xml:space="preserve"> osob</w:t>
      </w:r>
    </w:p>
    <w:p w:rsidR="00395FB6" w:rsidRDefault="003C15CE" w:rsidP="003C15CE">
      <w:pPr>
        <w:tabs>
          <w:tab w:val="right" w:leader="dot" w:pos="9356"/>
        </w:tabs>
        <w:jc w:val="both"/>
        <w:rPr>
          <w:sz w:val="22"/>
          <w:szCs w:val="22"/>
        </w:rPr>
      </w:pPr>
      <w:r w:rsidRPr="00214066">
        <w:rPr>
          <w:sz w:val="22"/>
          <w:szCs w:val="22"/>
        </w:rPr>
        <w:t xml:space="preserve">Počet </w:t>
      </w:r>
      <w:r w:rsidR="004E30D6">
        <w:rPr>
          <w:sz w:val="22"/>
          <w:szCs w:val="22"/>
        </w:rPr>
        <w:t xml:space="preserve">sedících </w:t>
      </w:r>
      <w:r w:rsidRPr="00214066">
        <w:rPr>
          <w:sz w:val="22"/>
          <w:szCs w:val="22"/>
        </w:rPr>
        <w:tab/>
      </w:r>
      <w:r w:rsidR="00395FB6">
        <w:rPr>
          <w:sz w:val="22"/>
          <w:szCs w:val="22"/>
        </w:rPr>
        <w:t xml:space="preserve">min. </w:t>
      </w:r>
      <w:r w:rsidR="00925964">
        <w:rPr>
          <w:sz w:val="22"/>
          <w:szCs w:val="22"/>
        </w:rPr>
        <w:t>2</w:t>
      </w:r>
      <w:r w:rsidR="00B0556C">
        <w:rPr>
          <w:sz w:val="22"/>
          <w:szCs w:val="22"/>
        </w:rPr>
        <w:t>0</w:t>
      </w:r>
      <w:r w:rsidR="0062587D">
        <w:rPr>
          <w:sz w:val="22"/>
          <w:szCs w:val="22"/>
        </w:rPr>
        <w:t xml:space="preserve"> osob</w:t>
      </w:r>
    </w:p>
    <w:p w:rsidR="003C15CE" w:rsidRDefault="009B57BD" w:rsidP="003C15CE">
      <w:pPr>
        <w:tabs>
          <w:tab w:val="right" w:leader="dot" w:pos="9356"/>
        </w:tabs>
        <w:jc w:val="both"/>
        <w:rPr>
          <w:sz w:val="22"/>
          <w:szCs w:val="22"/>
          <w:vertAlign w:val="superscript"/>
        </w:rPr>
      </w:pPr>
      <w:r>
        <w:rPr>
          <w:sz w:val="22"/>
          <w:szCs w:val="22"/>
        </w:rPr>
        <w:t xml:space="preserve">Konstrukční </w:t>
      </w:r>
      <w:r w:rsidR="003C15CE" w:rsidRPr="00214066">
        <w:rPr>
          <w:sz w:val="22"/>
          <w:szCs w:val="22"/>
        </w:rPr>
        <w:t>rychlost</w:t>
      </w:r>
      <w:r w:rsidR="003C15CE" w:rsidRPr="00214066">
        <w:rPr>
          <w:sz w:val="22"/>
          <w:szCs w:val="22"/>
        </w:rPr>
        <w:tab/>
      </w:r>
      <w:r w:rsidR="005F53C2">
        <w:rPr>
          <w:sz w:val="22"/>
          <w:szCs w:val="22"/>
        </w:rPr>
        <w:t>..</w:t>
      </w:r>
      <w:r w:rsidR="003C15CE" w:rsidRPr="00214066">
        <w:rPr>
          <w:sz w:val="22"/>
          <w:szCs w:val="22"/>
        </w:rPr>
        <w:t>min. 80 km.h</w:t>
      </w:r>
      <w:r w:rsidR="003C15CE" w:rsidRPr="00214066">
        <w:rPr>
          <w:sz w:val="22"/>
          <w:szCs w:val="22"/>
          <w:vertAlign w:val="superscript"/>
        </w:rPr>
        <w:t>-1</w:t>
      </w:r>
    </w:p>
    <w:p w:rsidR="003C15CE" w:rsidRDefault="003C15CE" w:rsidP="003C15CE">
      <w:pPr>
        <w:tabs>
          <w:tab w:val="right" w:leader="dot" w:pos="9356"/>
        </w:tabs>
        <w:jc w:val="both"/>
        <w:rPr>
          <w:sz w:val="22"/>
          <w:szCs w:val="22"/>
        </w:rPr>
      </w:pPr>
      <w:r w:rsidRPr="00214066">
        <w:rPr>
          <w:sz w:val="22"/>
          <w:szCs w:val="22"/>
        </w:rPr>
        <w:t>Nájezdové úhly vpředu i vzadu musí být</w:t>
      </w:r>
      <w:r w:rsidR="00DF44C3">
        <w:rPr>
          <w:sz w:val="22"/>
          <w:szCs w:val="22"/>
        </w:rPr>
        <w:t xml:space="preserve">............................................................................................ </w:t>
      </w:r>
      <w:r w:rsidRPr="00214066">
        <w:rPr>
          <w:sz w:val="22"/>
          <w:szCs w:val="22"/>
        </w:rPr>
        <w:t>min. 7°</w:t>
      </w:r>
    </w:p>
    <w:p w:rsidR="00B832A8" w:rsidRDefault="003C15CE" w:rsidP="00925964">
      <w:pPr>
        <w:tabs>
          <w:tab w:val="right" w:leader="dot" w:pos="9356"/>
        </w:tabs>
        <w:jc w:val="both"/>
        <w:rPr>
          <w:sz w:val="22"/>
          <w:szCs w:val="22"/>
        </w:rPr>
      </w:pPr>
      <w:r>
        <w:rPr>
          <w:sz w:val="22"/>
          <w:szCs w:val="22"/>
        </w:rPr>
        <w:t>Průměr zatáčení vnějšího obrysu</w:t>
      </w:r>
      <w:r w:rsidR="00DF44C3">
        <w:rPr>
          <w:sz w:val="22"/>
          <w:szCs w:val="22"/>
        </w:rPr>
        <w:t xml:space="preserve">................................................................................................... </w:t>
      </w:r>
      <w:r>
        <w:rPr>
          <w:sz w:val="22"/>
          <w:szCs w:val="22"/>
        </w:rPr>
        <w:t>max. 24 m</w:t>
      </w:r>
    </w:p>
    <w:p w:rsidR="00F34045" w:rsidRDefault="00F34045" w:rsidP="00925964">
      <w:pPr>
        <w:tabs>
          <w:tab w:val="right" w:leader="dot" w:pos="9356"/>
        </w:tabs>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2C13BC" w:rsidRPr="008516D3" w:rsidTr="007A13F1">
        <w:tc>
          <w:tcPr>
            <w:tcW w:w="9495" w:type="dxa"/>
          </w:tcPr>
          <w:p w:rsidR="002C13BC" w:rsidRPr="008516D3" w:rsidRDefault="002C13BC" w:rsidP="007A13F1">
            <w:pPr>
              <w:pStyle w:val="Zkladntext"/>
              <w:rPr>
                <w:sz w:val="2"/>
                <w:szCs w:val="2"/>
              </w:rPr>
            </w:pPr>
          </w:p>
          <w:p w:rsidR="002C13BC" w:rsidRPr="008516D3" w:rsidRDefault="002C13BC" w:rsidP="007A13F1">
            <w:pPr>
              <w:pStyle w:val="Zkladntext"/>
            </w:pPr>
            <w:r>
              <w:t>Odpověď</w:t>
            </w:r>
            <w:r w:rsidRPr="008516D3">
              <w:t>:  ANO/NE</w:t>
            </w:r>
          </w:p>
        </w:tc>
      </w:tr>
      <w:tr w:rsidR="002C13BC" w:rsidRPr="008516D3" w:rsidTr="007A13F1">
        <w:tc>
          <w:tcPr>
            <w:tcW w:w="9495" w:type="dxa"/>
          </w:tcPr>
          <w:p w:rsidR="002C13BC" w:rsidRPr="008516D3" w:rsidRDefault="002C13BC" w:rsidP="007A13F1">
            <w:pPr>
              <w:pStyle w:val="Zkladntext"/>
              <w:rPr>
                <w:sz w:val="2"/>
                <w:szCs w:val="2"/>
              </w:rPr>
            </w:pPr>
          </w:p>
          <w:p w:rsidR="002C13BC" w:rsidRPr="008516D3" w:rsidRDefault="002C13BC" w:rsidP="007A13F1">
            <w:pPr>
              <w:pStyle w:val="Zkladntext"/>
            </w:pPr>
            <w:r>
              <w:t>Doplňující popis</w:t>
            </w:r>
            <w:r w:rsidRPr="008516D3">
              <w:t>:</w:t>
            </w:r>
          </w:p>
        </w:tc>
      </w:tr>
    </w:tbl>
    <w:p w:rsidR="002C13BC" w:rsidRPr="00171355" w:rsidRDefault="002C13BC" w:rsidP="00516A21">
      <w:pPr>
        <w:pStyle w:val="Zkladntext"/>
        <w:spacing w:after="0"/>
        <w:rPr>
          <w:sz w:val="22"/>
          <w:szCs w:val="22"/>
        </w:rPr>
      </w:pPr>
    </w:p>
    <w:p w:rsidR="00F34045" w:rsidRDefault="00F34045" w:rsidP="00972F3B">
      <w:pPr>
        <w:pStyle w:val="Zkladntext"/>
        <w:rPr>
          <w:sz w:val="22"/>
          <w:szCs w:val="22"/>
        </w:rPr>
      </w:pPr>
    </w:p>
    <w:p w:rsidR="00F34045" w:rsidRDefault="00972F3B" w:rsidP="00972F3B">
      <w:pPr>
        <w:pStyle w:val="Zkladntext"/>
        <w:rPr>
          <w:sz w:val="22"/>
          <w:szCs w:val="22"/>
        </w:rPr>
      </w:pPr>
      <w:r w:rsidRPr="00214066">
        <w:rPr>
          <w:sz w:val="22"/>
          <w:szCs w:val="22"/>
        </w:rPr>
        <w:lastRenderedPageBreak/>
        <w:t>Největší šířku vozidla smějí přesahovat dopředu i dozadu sklopné části zpětných zrcátek a pneumatiky v</w:t>
      </w:r>
      <w:r>
        <w:rPr>
          <w:sz w:val="22"/>
          <w:szCs w:val="22"/>
        </w:rPr>
        <w:t> </w:t>
      </w:r>
      <w:r w:rsidRPr="00214066">
        <w:rPr>
          <w:sz w:val="22"/>
          <w:szCs w:val="22"/>
        </w:rPr>
        <w:t>blízkosti styku s</w:t>
      </w:r>
      <w:r w:rsidR="00DC1E30">
        <w:rPr>
          <w:sz w:val="22"/>
          <w:szCs w:val="22"/>
        </w:rPr>
        <w:t> </w:t>
      </w:r>
      <w:r w:rsidRPr="00214066">
        <w:rPr>
          <w:sz w:val="22"/>
          <w:szCs w:val="22"/>
        </w:rPr>
        <w:t>vozovkou.</w:t>
      </w:r>
    </w:p>
    <w:p w:rsidR="00F5544F" w:rsidRDefault="00F5544F" w:rsidP="00972F3B">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2C13BC" w:rsidRPr="008516D3" w:rsidTr="007A13F1">
        <w:tc>
          <w:tcPr>
            <w:tcW w:w="9495" w:type="dxa"/>
          </w:tcPr>
          <w:p w:rsidR="002C13BC" w:rsidRPr="008516D3" w:rsidRDefault="002C13BC" w:rsidP="007A13F1">
            <w:pPr>
              <w:pStyle w:val="Zkladntext"/>
              <w:rPr>
                <w:sz w:val="2"/>
                <w:szCs w:val="2"/>
              </w:rPr>
            </w:pPr>
          </w:p>
          <w:p w:rsidR="002C13BC" w:rsidRPr="008516D3" w:rsidRDefault="002C13BC" w:rsidP="007A13F1">
            <w:pPr>
              <w:pStyle w:val="Zkladntext"/>
            </w:pPr>
            <w:r>
              <w:t>Odpověď</w:t>
            </w:r>
            <w:r w:rsidRPr="008516D3">
              <w:t>:  ANO/NE</w:t>
            </w:r>
          </w:p>
        </w:tc>
      </w:tr>
      <w:tr w:rsidR="002C13BC" w:rsidRPr="008516D3" w:rsidTr="007A13F1">
        <w:tc>
          <w:tcPr>
            <w:tcW w:w="9495" w:type="dxa"/>
          </w:tcPr>
          <w:p w:rsidR="002C13BC" w:rsidRPr="008516D3" w:rsidRDefault="002C13BC" w:rsidP="007A13F1">
            <w:pPr>
              <w:pStyle w:val="Zkladntext"/>
              <w:rPr>
                <w:sz w:val="2"/>
                <w:szCs w:val="2"/>
              </w:rPr>
            </w:pPr>
          </w:p>
          <w:p w:rsidR="002C13BC" w:rsidRPr="008516D3" w:rsidRDefault="002C13BC" w:rsidP="007A13F1">
            <w:pPr>
              <w:pStyle w:val="Zkladntext"/>
            </w:pPr>
            <w:r>
              <w:t>Doplňující popis</w:t>
            </w:r>
            <w:r w:rsidRPr="008516D3">
              <w:t>:</w:t>
            </w:r>
          </w:p>
        </w:tc>
      </w:tr>
    </w:tbl>
    <w:p w:rsidR="00794AAC" w:rsidRDefault="00794AAC" w:rsidP="00972F3B">
      <w:pPr>
        <w:pStyle w:val="Zkladntext"/>
        <w:rPr>
          <w:sz w:val="22"/>
          <w:szCs w:val="22"/>
        </w:rPr>
      </w:pPr>
    </w:p>
    <w:p w:rsidR="00F34045" w:rsidRDefault="00F34045" w:rsidP="00972F3B">
      <w:pPr>
        <w:pStyle w:val="Zkladntext"/>
        <w:rPr>
          <w:sz w:val="22"/>
          <w:szCs w:val="22"/>
        </w:rPr>
      </w:pPr>
    </w:p>
    <w:p w:rsidR="00972F3B" w:rsidRDefault="0046484D" w:rsidP="00972F3B">
      <w:pPr>
        <w:pStyle w:val="Zkladntext"/>
        <w:rPr>
          <w:iCs/>
          <w:sz w:val="22"/>
          <w:szCs w:val="22"/>
        </w:rPr>
      </w:pPr>
      <w:r w:rsidRPr="0046484D">
        <w:rPr>
          <w:sz w:val="22"/>
          <w:szCs w:val="22"/>
        </w:rPr>
        <w:t>Výška podlahy nad úrovní vozovky v oblasti dveří max. 350 mm</w:t>
      </w:r>
      <w:r w:rsidRPr="0046484D">
        <w:rPr>
          <w:iCs/>
          <w:sz w:val="22"/>
          <w:szCs w:val="22"/>
        </w:rPr>
        <w:t>.</w:t>
      </w:r>
    </w:p>
    <w:p w:rsidR="00F5544F" w:rsidRPr="00DF44C3" w:rsidRDefault="00F5544F" w:rsidP="00972F3B">
      <w:pPr>
        <w:pStyle w:val="Zkladntext"/>
        <w:rPr>
          <w:i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2C13BC" w:rsidRPr="008516D3" w:rsidTr="007A13F1">
        <w:tc>
          <w:tcPr>
            <w:tcW w:w="9495" w:type="dxa"/>
          </w:tcPr>
          <w:p w:rsidR="002C13BC" w:rsidRPr="008516D3" w:rsidRDefault="002C13BC" w:rsidP="007A13F1">
            <w:pPr>
              <w:pStyle w:val="Zkladntext"/>
              <w:rPr>
                <w:sz w:val="2"/>
                <w:szCs w:val="2"/>
              </w:rPr>
            </w:pPr>
          </w:p>
          <w:p w:rsidR="002C13BC" w:rsidRPr="008516D3" w:rsidRDefault="002C13BC" w:rsidP="007A13F1">
            <w:pPr>
              <w:pStyle w:val="Zkladntext"/>
            </w:pPr>
            <w:r>
              <w:t>Odpověď</w:t>
            </w:r>
            <w:r w:rsidRPr="008516D3">
              <w:t>:  ANO/NE</w:t>
            </w:r>
          </w:p>
        </w:tc>
      </w:tr>
      <w:tr w:rsidR="002C13BC" w:rsidRPr="008516D3" w:rsidTr="007A13F1">
        <w:tc>
          <w:tcPr>
            <w:tcW w:w="9495" w:type="dxa"/>
          </w:tcPr>
          <w:p w:rsidR="002C13BC" w:rsidRPr="008516D3" w:rsidRDefault="002C13BC" w:rsidP="007A13F1">
            <w:pPr>
              <w:pStyle w:val="Zkladntext"/>
              <w:rPr>
                <w:sz w:val="2"/>
                <w:szCs w:val="2"/>
              </w:rPr>
            </w:pPr>
          </w:p>
          <w:p w:rsidR="002C13BC" w:rsidRPr="008516D3" w:rsidRDefault="002C13BC" w:rsidP="007A13F1">
            <w:pPr>
              <w:pStyle w:val="Zkladntext"/>
            </w:pPr>
            <w:r>
              <w:t>Doplňující popis</w:t>
            </w:r>
            <w:r w:rsidRPr="008516D3">
              <w:t>:</w:t>
            </w:r>
          </w:p>
        </w:tc>
      </w:tr>
    </w:tbl>
    <w:p w:rsidR="00171355" w:rsidRDefault="00171355" w:rsidP="00F102F2">
      <w:pPr>
        <w:tabs>
          <w:tab w:val="left" w:pos="0"/>
          <w:tab w:val="left" w:pos="1701"/>
        </w:tabs>
        <w:jc w:val="both"/>
        <w:rPr>
          <w:sz w:val="22"/>
          <w:szCs w:val="22"/>
          <w:u w:val="single"/>
        </w:rPr>
      </w:pPr>
    </w:p>
    <w:p w:rsidR="00F34045" w:rsidRDefault="00F34045" w:rsidP="00516A21">
      <w:pPr>
        <w:tabs>
          <w:tab w:val="left" w:pos="0"/>
          <w:tab w:val="left" w:pos="1701"/>
        </w:tabs>
        <w:spacing w:after="120"/>
        <w:jc w:val="both"/>
        <w:rPr>
          <w:sz w:val="22"/>
          <w:szCs w:val="22"/>
          <w:u w:val="single"/>
        </w:rPr>
      </w:pPr>
    </w:p>
    <w:p w:rsidR="00F34045" w:rsidRDefault="00A9158F" w:rsidP="00516A21">
      <w:pPr>
        <w:tabs>
          <w:tab w:val="left" w:pos="0"/>
          <w:tab w:val="left" w:pos="1701"/>
        </w:tabs>
        <w:spacing w:after="120"/>
        <w:jc w:val="both"/>
        <w:rPr>
          <w:sz w:val="22"/>
          <w:szCs w:val="22"/>
          <w:u w:val="single"/>
        </w:rPr>
      </w:pPr>
      <w:r w:rsidRPr="00214066">
        <w:rPr>
          <w:sz w:val="22"/>
          <w:szCs w:val="22"/>
          <w:u w:val="single"/>
        </w:rPr>
        <w:t xml:space="preserve">Minimální dojezd musí být alespoň </w:t>
      </w:r>
      <w:r>
        <w:rPr>
          <w:sz w:val="22"/>
          <w:szCs w:val="22"/>
          <w:u w:val="single"/>
        </w:rPr>
        <w:t>500</w:t>
      </w:r>
      <w:r w:rsidRPr="00214066">
        <w:rPr>
          <w:sz w:val="22"/>
          <w:szCs w:val="22"/>
          <w:u w:val="single"/>
        </w:rPr>
        <w:t xml:space="preserve"> km na jedno naplnění stlačeným zemním plynem</w:t>
      </w:r>
      <w:r>
        <w:rPr>
          <w:sz w:val="22"/>
          <w:szCs w:val="22"/>
          <w:u w:val="single"/>
        </w:rPr>
        <w:t xml:space="preserve"> na normovanou hodnotu 200 barů při 15°C</w:t>
      </w:r>
      <w:r w:rsidR="00DC1E30">
        <w:rPr>
          <w:sz w:val="22"/>
          <w:szCs w:val="22"/>
          <w:u w:val="single"/>
        </w:rPr>
        <w:t xml:space="preserve"> </w:t>
      </w:r>
      <w:r>
        <w:rPr>
          <w:sz w:val="22"/>
          <w:szCs w:val="22"/>
          <w:u w:val="single"/>
        </w:rPr>
        <w:t>.</w:t>
      </w:r>
    </w:p>
    <w:p w:rsidR="00F5544F" w:rsidRDefault="00F5544F" w:rsidP="00516A21">
      <w:pPr>
        <w:tabs>
          <w:tab w:val="left" w:pos="0"/>
          <w:tab w:val="left" w:pos="1701"/>
        </w:tabs>
        <w:spacing w:after="120"/>
        <w:jc w:val="both"/>
        <w:rPr>
          <w:sz w:val="22"/>
          <w:szCs w:val="2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DF44C3" w:rsidRPr="008516D3" w:rsidTr="007A13F1">
        <w:tc>
          <w:tcPr>
            <w:tcW w:w="9495" w:type="dxa"/>
          </w:tcPr>
          <w:p w:rsidR="00DF44C3" w:rsidRPr="008516D3" w:rsidRDefault="00DF44C3" w:rsidP="007A13F1">
            <w:pPr>
              <w:pStyle w:val="Zkladntext"/>
              <w:rPr>
                <w:sz w:val="2"/>
                <w:szCs w:val="2"/>
              </w:rPr>
            </w:pPr>
          </w:p>
          <w:p w:rsidR="00DF44C3" w:rsidRPr="008516D3" w:rsidRDefault="00DF44C3" w:rsidP="007A13F1">
            <w:pPr>
              <w:pStyle w:val="Zkladntext"/>
            </w:pPr>
            <w:r>
              <w:t>Odpověď</w:t>
            </w:r>
            <w:r w:rsidRPr="008516D3">
              <w:t>:  ANO/NE</w:t>
            </w:r>
          </w:p>
        </w:tc>
      </w:tr>
      <w:tr w:rsidR="00DF44C3" w:rsidRPr="008516D3" w:rsidTr="007A13F1">
        <w:tc>
          <w:tcPr>
            <w:tcW w:w="9495" w:type="dxa"/>
          </w:tcPr>
          <w:p w:rsidR="00DF44C3" w:rsidRPr="008516D3" w:rsidRDefault="00DF44C3" w:rsidP="007A13F1">
            <w:pPr>
              <w:pStyle w:val="Zkladntext"/>
              <w:rPr>
                <w:sz w:val="2"/>
                <w:szCs w:val="2"/>
              </w:rPr>
            </w:pPr>
          </w:p>
          <w:p w:rsidR="00DF44C3" w:rsidRPr="008516D3" w:rsidRDefault="00DF44C3" w:rsidP="007A13F1">
            <w:pPr>
              <w:pStyle w:val="Zkladntext"/>
            </w:pPr>
            <w:r>
              <w:t>Doplňující popis</w:t>
            </w:r>
            <w:r w:rsidRPr="008516D3">
              <w:t>:</w:t>
            </w:r>
          </w:p>
        </w:tc>
      </w:tr>
    </w:tbl>
    <w:p w:rsidR="00516A21" w:rsidRDefault="00516A21" w:rsidP="00516A21">
      <w:pPr>
        <w:pStyle w:val="Zkladntext"/>
        <w:spacing w:after="0"/>
        <w:rPr>
          <w:sz w:val="22"/>
          <w:szCs w:val="22"/>
        </w:rPr>
      </w:pPr>
    </w:p>
    <w:p w:rsidR="00F34045" w:rsidRDefault="00F34045" w:rsidP="00745145">
      <w:pPr>
        <w:pStyle w:val="Zkladntext"/>
        <w:rPr>
          <w:sz w:val="22"/>
          <w:szCs w:val="22"/>
        </w:rPr>
      </w:pPr>
    </w:p>
    <w:p w:rsidR="00745145" w:rsidRDefault="00745145" w:rsidP="00745145">
      <w:pPr>
        <w:pStyle w:val="Zkladntext"/>
        <w:rPr>
          <w:sz w:val="22"/>
          <w:szCs w:val="22"/>
        </w:rPr>
      </w:pPr>
      <w:r>
        <w:rPr>
          <w:sz w:val="22"/>
          <w:szCs w:val="22"/>
        </w:rPr>
        <w:t>P</w:t>
      </w:r>
      <w:r w:rsidRPr="00512EBA">
        <w:rPr>
          <w:sz w:val="22"/>
          <w:szCs w:val="22"/>
        </w:rPr>
        <w:t xml:space="preserve">růměrná spotřeba pohonných hmot </w:t>
      </w:r>
      <w:r>
        <w:rPr>
          <w:sz w:val="22"/>
          <w:szCs w:val="22"/>
        </w:rPr>
        <w:t xml:space="preserve">v městském provozu </w:t>
      </w:r>
      <w:r w:rsidR="00E9073B">
        <w:rPr>
          <w:sz w:val="22"/>
          <w:szCs w:val="22"/>
        </w:rPr>
        <w:t>jedno</w:t>
      </w:r>
      <w:r w:rsidRPr="00512EBA">
        <w:rPr>
          <w:sz w:val="22"/>
          <w:szCs w:val="22"/>
        </w:rPr>
        <w:t>článkov</w:t>
      </w:r>
      <w:r w:rsidR="00DB2C70">
        <w:rPr>
          <w:sz w:val="22"/>
          <w:szCs w:val="22"/>
        </w:rPr>
        <w:t>ého</w:t>
      </w:r>
      <w:r w:rsidRPr="00512EBA">
        <w:rPr>
          <w:sz w:val="22"/>
          <w:szCs w:val="22"/>
        </w:rPr>
        <w:t xml:space="preserve"> autobus</w:t>
      </w:r>
      <w:r w:rsidR="00DB2C70">
        <w:rPr>
          <w:sz w:val="22"/>
          <w:szCs w:val="22"/>
        </w:rPr>
        <w:t>u</w:t>
      </w:r>
      <w:r>
        <w:rPr>
          <w:sz w:val="22"/>
          <w:szCs w:val="22"/>
        </w:rPr>
        <w:t xml:space="preserve"> v </w:t>
      </w:r>
      <w:r w:rsidRPr="00512EBA">
        <w:rPr>
          <w:sz w:val="22"/>
          <w:szCs w:val="22"/>
        </w:rPr>
        <w:t>kg/ 100 km.</w:t>
      </w:r>
    </w:p>
    <w:p w:rsidR="00F5544F" w:rsidRDefault="00F5544F" w:rsidP="00745145">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45145" w:rsidRPr="008516D3" w:rsidTr="005F60FD">
        <w:tc>
          <w:tcPr>
            <w:tcW w:w="9495" w:type="dxa"/>
          </w:tcPr>
          <w:p w:rsidR="00745145" w:rsidRPr="008516D3" w:rsidRDefault="00745145" w:rsidP="005F60FD">
            <w:pPr>
              <w:pStyle w:val="Zkladntext"/>
              <w:rPr>
                <w:sz w:val="2"/>
                <w:szCs w:val="2"/>
              </w:rPr>
            </w:pPr>
          </w:p>
          <w:p w:rsidR="00745145" w:rsidRPr="008516D3" w:rsidRDefault="00745145" w:rsidP="005F60FD">
            <w:pPr>
              <w:pStyle w:val="Zkladntext"/>
            </w:pPr>
            <w:r>
              <w:t>Odpověď</w:t>
            </w:r>
            <w:r w:rsidRPr="008516D3">
              <w:t xml:space="preserve">:  </w:t>
            </w:r>
            <w:r w:rsidR="004261A4">
              <w:t xml:space="preserve">……………..kg/ 100 km </w:t>
            </w:r>
          </w:p>
        </w:tc>
      </w:tr>
      <w:tr w:rsidR="00745145" w:rsidRPr="008516D3" w:rsidTr="005F60FD">
        <w:tc>
          <w:tcPr>
            <w:tcW w:w="9495" w:type="dxa"/>
          </w:tcPr>
          <w:p w:rsidR="00745145" w:rsidRPr="008516D3" w:rsidRDefault="00745145" w:rsidP="005F60FD">
            <w:pPr>
              <w:pStyle w:val="Zkladntext"/>
              <w:rPr>
                <w:sz w:val="2"/>
                <w:szCs w:val="2"/>
              </w:rPr>
            </w:pPr>
          </w:p>
          <w:p w:rsidR="00745145" w:rsidRPr="008516D3" w:rsidRDefault="00745145" w:rsidP="005F60FD">
            <w:pPr>
              <w:pStyle w:val="Zkladntext"/>
            </w:pPr>
            <w:r>
              <w:t>Doplňující popis</w:t>
            </w:r>
            <w:r w:rsidRPr="008516D3">
              <w:t>:</w:t>
            </w:r>
          </w:p>
        </w:tc>
      </w:tr>
    </w:tbl>
    <w:p w:rsidR="00DF44C3" w:rsidRDefault="00DF44C3" w:rsidP="00F102F2">
      <w:pPr>
        <w:tabs>
          <w:tab w:val="left" w:pos="0"/>
          <w:tab w:val="left" w:pos="1701"/>
        </w:tabs>
        <w:jc w:val="both"/>
        <w:rPr>
          <w:sz w:val="22"/>
          <w:szCs w:val="22"/>
        </w:rPr>
      </w:pPr>
    </w:p>
    <w:p w:rsidR="00F34045" w:rsidRDefault="00F34045" w:rsidP="007766DB">
      <w:pPr>
        <w:tabs>
          <w:tab w:val="left" w:pos="0"/>
          <w:tab w:val="left" w:pos="1701"/>
        </w:tabs>
        <w:spacing w:after="120"/>
        <w:jc w:val="both"/>
        <w:rPr>
          <w:sz w:val="22"/>
          <w:szCs w:val="22"/>
        </w:rPr>
      </w:pPr>
    </w:p>
    <w:p w:rsidR="00F34045" w:rsidRDefault="007A0095" w:rsidP="007766DB">
      <w:pPr>
        <w:tabs>
          <w:tab w:val="left" w:pos="0"/>
          <w:tab w:val="left" w:pos="1701"/>
        </w:tabs>
        <w:spacing w:after="120"/>
        <w:jc w:val="both"/>
        <w:rPr>
          <w:sz w:val="22"/>
          <w:szCs w:val="22"/>
        </w:rPr>
      </w:pPr>
      <w:r>
        <w:rPr>
          <w:sz w:val="22"/>
          <w:szCs w:val="22"/>
        </w:rPr>
        <w:t>M</w:t>
      </w:r>
      <w:r w:rsidRPr="007A0095">
        <w:rPr>
          <w:sz w:val="22"/>
          <w:szCs w:val="22"/>
        </w:rPr>
        <w:t xml:space="preserve">inimálně </w:t>
      </w:r>
      <w:r w:rsidR="004261A4">
        <w:rPr>
          <w:sz w:val="22"/>
          <w:szCs w:val="22"/>
        </w:rPr>
        <w:t>5</w:t>
      </w:r>
      <w:r w:rsidRPr="007A0095">
        <w:rPr>
          <w:sz w:val="22"/>
          <w:szCs w:val="22"/>
        </w:rPr>
        <w:t xml:space="preserve"> míst k sezení pro cestující, která jsou přístupná z plně nízkopodlažní části podlahy vozidla</w:t>
      </w:r>
      <w:r w:rsidR="00CD0546">
        <w:rPr>
          <w:sz w:val="22"/>
          <w:szCs w:val="22"/>
        </w:rPr>
        <w:t xml:space="preserve"> (do počtu sedadel jsou počítána i sedadla sklopná)</w:t>
      </w:r>
      <w:r w:rsidRPr="007A0095">
        <w:rPr>
          <w:sz w:val="22"/>
          <w:szCs w:val="22"/>
        </w:rPr>
        <w:t>.</w:t>
      </w:r>
    </w:p>
    <w:p w:rsidR="00F5544F" w:rsidRDefault="00F5544F" w:rsidP="007766DB">
      <w:pPr>
        <w:tabs>
          <w:tab w:val="left" w:pos="0"/>
          <w:tab w:val="left" w:pos="1701"/>
        </w:tabs>
        <w:spacing w:after="1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2C13BC" w:rsidRPr="008516D3" w:rsidTr="007A13F1">
        <w:tc>
          <w:tcPr>
            <w:tcW w:w="9495" w:type="dxa"/>
          </w:tcPr>
          <w:p w:rsidR="002C13BC" w:rsidRPr="008516D3" w:rsidRDefault="002C13BC" w:rsidP="007A13F1">
            <w:pPr>
              <w:pStyle w:val="Zkladntext"/>
              <w:rPr>
                <w:sz w:val="2"/>
                <w:szCs w:val="2"/>
              </w:rPr>
            </w:pPr>
          </w:p>
          <w:p w:rsidR="002C13BC" w:rsidRPr="008516D3" w:rsidRDefault="002C13BC" w:rsidP="007A13F1">
            <w:pPr>
              <w:pStyle w:val="Zkladntext"/>
            </w:pPr>
            <w:r>
              <w:t>Odpověď</w:t>
            </w:r>
            <w:r w:rsidRPr="008516D3">
              <w:t>:  ANO/NE</w:t>
            </w:r>
          </w:p>
        </w:tc>
      </w:tr>
      <w:tr w:rsidR="002C13BC" w:rsidRPr="008516D3" w:rsidTr="007A13F1">
        <w:tc>
          <w:tcPr>
            <w:tcW w:w="9495" w:type="dxa"/>
          </w:tcPr>
          <w:p w:rsidR="002C13BC" w:rsidRPr="008516D3" w:rsidRDefault="002C13BC" w:rsidP="007A13F1">
            <w:pPr>
              <w:pStyle w:val="Zkladntext"/>
              <w:rPr>
                <w:sz w:val="2"/>
                <w:szCs w:val="2"/>
              </w:rPr>
            </w:pPr>
          </w:p>
          <w:p w:rsidR="002C13BC" w:rsidRPr="008516D3" w:rsidRDefault="002C13BC" w:rsidP="007A13F1">
            <w:pPr>
              <w:pStyle w:val="Zkladntext"/>
            </w:pPr>
            <w:r>
              <w:t>Doplňující popis</w:t>
            </w:r>
            <w:r w:rsidRPr="008516D3">
              <w:t>:</w:t>
            </w:r>
          </w:p>
        </w:tc>
      </w:tr>
    </w:tbl>
    <w:p w:rsidR="00F23B9F" w:rsidRDefault="00F23B9F" w:rsidP="00F102F2">
      <w:pPr>
        <w:tabs>
          <w:tab w:val="left" w:pos="0"/>
          <w:tab w:val="left" w:pos="1701"/>
        </w:tabs>
        <w:jc w:val="both"/>
        <w:rPr>
          <w:sz w:val="22"/>
          <w:szCs w:val="22"/>
        </w:rPr>
      </w:pPr>
    </w:p>
    <w:p w:rsidR="00F34045" w:rsidRDefault="00F34045" w:rsidP="007766DB">
      <w:pPr>
        <w:tabs>
          <w:tab w:val="left" w:pos="0"/>
        </w:tabs>
        <w:overflowPunct/>
        <w:autoSpaceDE/>
        <w:autoSpaceDN/>
        <w:adjustRightInd/>
        <w:spacing w:after="120"/>
        <w:jc w:val="both"/>
        <w:textAlignment w:val="auto"/>
        <w:rPr>
          <w:sz w:val="22"/>
          <w:szCs w:val="22"/>
        </w:rPr>
      </w:pPr>
    </w:p>
    <w:p w:rsidR="00F34045" w:rsidRDefault="00754D95" w:rsidP="007766DB">
      <w:pPr>
        <w:tabs>
          <w:tab w:val="left" w:pos="0"/>
        </w:tabs>
        <w:overflowPunct/>
        <w:autoSpaceDE/>
        <w:autoSpaceDN/>
        <w:adjustRightInd/>
        <w:spacing w:after="120"/>
        <w:jc w:val="both"/>
        <w:textAlignment w:val="auto"/>
        <w:rPr>
          <w:sz w:val="22"/>
          <w:szCs w:val="22"/>
        </w:rPr>
      </w:pPr>
      <w:r w:rsidRPr="00214066">
        <w:rPr>
          <w:sz w:val="22"/>
          <w:szCs w:val="22"/>
        </w:rPr>
        <w:t xml:space="preserve">V každém vozidle musí být </w:t>
      </w:r>
      <w:r w:rsidR="001E1CBD">
        <w:rPr>
          <w:sz w:val="22"/>
          <w:szCs w:val="22"/>
        </w:rPr>
        <w:t>-</w:t>
      </w:r>
      <w:r w:rsidR="00ED6F52">
        <w:rPr>
          <w:sz w:val="22"/>
          <w:szCs w:val="22"/>
        </w:rPr>
        <w:t xml:space="preserve"> </w:t>
      </w:r>
      <w:r w:rsidR="0046484D" w:rsidRPr="0046484D">
        <w:rPr>
          <w:sz w:val="22"/>
          <w:szCs w:val="22"/>
          <w:u w:val="single"/>
        </w:rPr>
        <w:t xml:space="preserve">dvě </w:t>
      </w:r>
      <w:r w:rsidRPr="002206BC">
        <w:rPr>
          <w:sz w:val="22"/>
          <w:szCs w:val="22"/>
          <w:u w:val="single"/>
        </w:rPr>
        <w:t>míst</w:t>
      </w:r>
      <w:r w:rsidR="009D6935" w:rsidRPr="002206BC">
        <w:rPr>
          <w:sz w:val="22"/>
          <w:szCs w:val="22"/>
          <w:u w:val="single"/>
        </w:rPr>
        <w:t>a</w:t>
      </w:r>
      <w:r w:rsidR="00005803">
        <w:rPr>
          <w:sz w:val="22"/>
          <w:szCs w:val="22"/>
          <w:u w:val="single"/>
        </w:rPr>
        <w:t xml:space="preserve"> pro přepravu</w:t>
      </w:r>
      <w:r w:rsidR="0046484D" w:rsidRPr="0046484D">
        <w:rPr>
          <w:sz w:val="22"/>
          <w:szCs w:val="22"/>
        </w:rPr>
        <w:t xml:space="preserve"> dvou kočárků</w:t>
      </w:r>
      <w:r w:rsidR="002206BC">
        <w:rPr>
          <w:sz w:val="22"/>
          <w:szCs w:val="22"/>
        </w:rPr>
        <w:t xml:space="preserve"> nebo </w:t>
      </w:r>
      <w:r w:rsidR="0046484D" w:rsidRPr="0046484D">
        <w:rPr>
          <w:sz w:val="22"/>
          <w:szCs w:val="22"/>
        </w:rPr>
        <w:t>dvou invalidních vozíků nebo kombinace kočárku a invalidního vozíku.</w:t>
      </w:r>
      <w:r w:rsidRPr="00214066">
        <w:rPr>
          <w:sz w:val="22"/>
          <w:szCs w:val="22"/>
        </w:rPr>
        <w:t xml:space="preserve"> T</w:t>
      </w:r>
      <w:r>
        <w:rPr>
          <w:sz w:val="22"/>
          <w:szCs w:val="22"/>
        </w:rPr>
        <w:t xml:space="preserve">oto </w:t>
      </w:r>
      <w:r w:rsidRPr="00214066">
        <w:rPr>
          <w:sz w:val="22"/>
          <w:szCs w:val="22"/>
        </w:rPr>
        <w:t>mís</w:t>
      </w:r>
      <w:r>
        <w:rPr>
          <w:sz w:val="22"/>
          <w:szCs w:val="22"/>
        </w:rPr>
        <w:t>to (místa)</w:t>
      </w:r>
      <w:r w:rsidRPr="00214066">
        <w:rPr>
          <w:sz w:val="22"/>
          <w:szCs w:val="22"/>
        </w:rPr>
        <w:t xml:space="preserve"> </w:t>
      </w:r>
      <w:r>
        <w:rPr>
          <w:sz w:val="22"/>
          <w:szCs w:val="22"/>
        </w:rPr>
        <w:t xml:space="preserve">se musí </w:t>
      </w:r>
      <w:r w:rsidRPr="00214066">
        <w:rPr>
          <w:sz w:val="22"/>
          <w:szCs w:val="22"/>
        </w:rPr>
        <w:t xml:space="preserve">nacházet v oblasti nástupních dveří s </w:t>
      </w:r>
      <w:r w:rsidRPr="00214066">
        <w:rPr>
          <w:sz w:val="22"/>
          <w:szCs w:val="22"/>
        </w:rPr>
        <w:lastRenderedPageBreak/>
        <w:t>plnou šířkou, v nízkopodlažní části</w:t>
      </w:r>
      <w:r w:rsidR="001B59AB">
        <w:rPr>
          <w:sz w:val="22"/>
          <w:szCs w:val="22"/>
        </w:rPr>
        <w:t xml:space="preserve"> a s výklopnou mechanickou plošinou</w:t>
      </w:r>
      <w:r w:rsidRPr="00214066">
        <w:rPr>
          <w:sz w:val="22"/>
          <w:szCs w:val="22"/>
        </w:rPr>
        <w:t xml:space="preserve">. </w:t>
      </w:r>
      <w:r w:rsidR="0046484D" w:rsidRPr="0046484D">
        <w:rPr>
          <w:sz w:val="22"/>
          <w:szCs w:val="22"/>
        </w:rPr>
        <w:t>Místo pro vozíčkáře</w:t>
      </w:r>
      <w:r w:rsidR="00B82740">
        <w:rPr>
          <w:sz w:val="22"/>
          <w:szCs w:val="22"/>
        </w:rPr>
        <w:t xml:space="preserve"> </w:t>
      </w:r>
      <w:r w:rsidR="003A73C7">
        <w:rPr>
          <w:sz w:val="22"/>
          <w:szCs w:val="22"/>
        </w:rPr>
        <w:t>musí</w:t>
      </w:r>
      <w:r w:rsidRPr="00214066">
        <w:rPr>
          <w:sz w:val="22"/>
          <w:szCs w:val="22"/>
        </w:rPr>
        <w:t xml:space="preserve"> být v souladu s</w:t>
      </w:r>
      <w:r w:rsidR="003A73C7">
        <w:rPr>
          <w:sz w:val="22"/>
          <w:szCs w:val="22"/>
        </w:rPr>
        <w:t xml:space="preserve"> platnou </w:t>
      </w:r>
      <w:r w:rsidRPr="00214066">
        <w:rPr>
          <w:sz w:val="22"/>
          <w:szCs w:val="22"/>
        </w:rPr>
        <w:t>legislativou</w:t>
      </w:r>
      <w:r w:rsidR="00DC1E30">
        <w:rPr>
          <w:sz w:val="22"/>
          <w:szCs w:val="22"/>
        </w:rPr>
        <w:t xml:space="preserve"> </w:t>
      </w:r>
      <w:r w:rsidR="00DC1E30" w:rsidRPr="00DC1E30">
        <w:rPr>
          <w:color w:val="FF0000"/>
          <w:sz w:val="22"/>
          <w:szCs w:val="22"/>
          <w:lang w:val="en-US"/>
        </w:rPr>
        <w:t>[A]</w:t>
      </w:r>
      <w:r w:rsidR="003A73C7">
        <w:rPr>
          <w:sz w:val="22"/>
          <w:szCs w:val="22"/>
        </w:rPr>
        <w:t>.</w:t>
      </w:r>
    </w:p>
    <w:p w:rsidR="00F5544F" w:rsidRDefault="00F5544F" w:rsidP="007766DB">
      <w:pPr>
        <w:tabs>
          <w:tab w:val="left" w:pos="0"/>
        </w:tabs>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590511"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590511" w:rsidP="0059744A">
            <w:pPr>
              <w:pStyle w:val="Zkladntext"/>
            </w:pPr>
            <w:r>
              <w:t>Doplňující popis</w:t>
            </w:r>
            <w:r w:rsidR="00754D95" w:rsidRPr="008516D3">
              <w:t>:</w:t>
            </w:r>
          </w:p>
        </w:tc>
      </w:tr>
    </w:tbl>
    <w:p w:rsidR="00F34045" w:rsidRDefault="00F34045" w:rsidP="00F34045">
      <w:bookmarkStart w:id="71" w:name="_Toc401111435"/>
      <w:bookmarkStart w:id="72" w:name="_Toc401112142"/>
      <w:bookmarkStart w:id="73" w:name="_Toc403281470"/>
    </w:p>
    <w:p w:rsidR="00F34045" w:rsidRPr="00F34045" w:rsidRDefault="00F34045" w:rsidP="00F34045"/>
    <w:p w:rsidR="007931F6" w:rsidRPr="007931F6" w:rsidRDefault="00754D95" w:rsidP="007931F6">
      <w:pPr>
        <w:pStyle w:val="Nadpis2"/>
        <w:numPr>
          <w:ilvl w:val="1"/>
          <w:numId w:val="5"/>
        </w:numPr>
        <w:ind w:left="709"/>
      </w:pPr>
      <w:bookmarkStart w:id="74" w:name="_Toc481574156"/>
      <w:bookmarkStart w:id="75" w:name="_Toc483836522"/>
      <w:r w:rsidRPr="007931F6">
        <w:rPr>
          <w:sz w:val="22"/>
          <w:szCs w:val="22"/>
        </w:rPr>
        <w:t>Vnější uspořádání</w:t>
      </w:r>
      <w:bookmarkEnd w:id="71"/>
      <w:bookmarkEnd w:id="72"/>
      <w:bookmarkEnd w:id="73"/>
      <w:bookmarkEnd w:id="74"/>
      <w:bookmarkEnd w:id="75"/>
      <w:r w:rsidRPr="007931F6">
        <w:rPr>
          <w:sz w:val="22"/>
          <w:szCs w:val="22"/>
        </w:rPr>
        <w:t xml:space="preserve"> </w:t>
      </w:r>
    </w:p>
    <w:p w:rsidR="003E2839" w:rsidRDefault="00754D95" w:rsidP="00243F7B">
      <w:pPr>
        <w:pStyle w:val="Zkladntext"/>
        <w:rPr>
          <w:sz w:val="22"/>
          <w:szCs w:val="22"/>
        </w:rPr>
      </w:pPr>
      <w:r w:rsidRPr="00214066">
        <w:rPr>
          <w:sz w:val="22"/>
          <w:szCs w:val="22"/>
        </w:rPr>
        <w:t xml:space="preserve">Vnější uspořádání vozidla musí splňovat vyhlášku MD č. 341/2002 Sb. Tvarové uspořádání by mělo odpovídat současnému vývojovému trendu s ohledem na hospodárný provoz, požadavkům provozování vozidla v hustém městském provozu s přihlédnutím k možnosti bezpečného nástupu a výstupu cestujících. Při vytváření tvaru musí být zohledněny poměry při nehodách a musí být umožněno strojní čistění a mytí vozidla.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590511"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590511" w:rsidP="0059744A">
            <w:pPr>
              <w:pStyle w:val="Zkladntext"/>
            </w:pPr>
            <w:r>
              <w:t>Doplňující popis</w:t>
            </w:r>
            <w:r w:rsidR="00754D95" w:rsidRPr="008516D3">
              <w:t>:</w:t>
            </w:r>
          </w:p>
        </w:tc>
      </w:tr>
    </w:tbl>
    <w:p w:rsidR="00F34045" w:rsidRDefault="00F34045" w:rsidP="00F34045">
      <w:bookmarkStart w:id="76" w:name="_Toc471999245"/>
      <w:bookmarkStart w:id="77" w:name="_Toc401111436"/>
      <w:bookmarkStart w:id="78" w:name="_Toc401112143"/>
      <w:bookmarkStart w:id="79" w:name="_Toc403281471"/>
      <w:bookmarkEnd w:id="76"/>
    </w:p>
    <w:p w:rsidR="00F34045" w:rsidRDefault="00F34045" w:rsidP="00F34045"/>
    <w:p w:rsidR="00754D95" w:rsidRPr="00214066" w:rsidRDefault="00754D95" w:rsidP="00A822C7">
      <w:pPr>
        <w:pStyle w:val="Nadpis2"/>
        <w:numPr>
          <w:ilvl w:val="1"/>
          <w:numId w:val="5"/>
        </w:numPr>
        <w:ind w:left="720" w:hanging="720"/>
        <w:rPr>
          <w:sz w:val="22"/>
          <w:szCs w:val="22"/>
        </w:rPr>
      </w:pPr>
      <w:bookmarkStart w:id="80" w:name="_Toc481574157"/>
      <w:bookmarkStart w:id="81" w:name="_Toc483836523"/>
      <w:r w:rsidRPr="00214066">
        <w:rPr>
          <w:sz w:val="22"/>
          <w:szCs w:val="22"/>
        </w:rPr>
        <w:t>Vnitřní uspořádání vozidla</w:t>
      </w:r>
      <w:bookmarkEnd w:id="77"/>
      <w:bookmarkEnd w:id="78"/>
      <w:bookmarkEnd w:id="79"/>
      <w:bookmarkEnd w:id="80"/>
      <w:bookmarkEnd w:id="81"/>
      <w:r>
        <w:rPr>
          <w:sz w:val="22"/>
          <w:szCs w:val="22"/>
        </w:rPr>
        <w:t xml:space="preserve"> </w:t>
      </w:r>
    </w:p>
    <w:p w:rsidR="00E04C6B" w:rsidRDefault="00754D95" w:rsidP="00243F7B">
      <w:pPr>
        <w:pStyle w:val="Zkladntext"/>
        <w:rPr>
          <w:sz w:val="22"/>
          <w:szCs w:val="22"/>
        </w:rPr>
      </w:pPr>
      <w:r w:rsidRPr="00214066">
        <w:rPr>
          <w:sz w:val="22"/>
          <w:szCs w:val="22"/>
        </w:rPr>
        <w:t xml:space="preserve">Uspořádání vnitřního prostoru vozidla musí počítat s umístěním informačních a reklamních materiálů </w:t>
      </w:r>
      <w:r w:rsidR="001F281F">
        <w:rPr>
          <w:sz w:val="22"/>
          <w:szCs w:val="22"/>
        </w:rPr>
        <w:t xml:space="preserve">dle požadavku v článku </w:t>
      </w:r>
      <w:r w:rsidR="00F66172">
        <w:rPr>
          <w:sz w:val="22"/>
          <w:szCs w:val="22"/>
        </w:rPr>
        <w:fldChar w:fldCharType="begin"/>
      </w:r>
      <w:r w:rsidR="001F281F">
        <w:rPr>
          <w:sz w:val="22"/>
          <w:szCs w:val="22"/>
        </w:rPr>
        <w:instrText xml:space="preserve"> REF _Ref483382592 \w \h </w:instrText>
      </w:r>
      <w:r w:rsidR="00F66172">
        <w:rPr>
          <w:sz w:val="22"/>
          <w:szCs w:val="22"/>
        </w:rPr>
      </w:r>
      <w:r w:rsidR="00F66172">
        <w:rPr>
          <w:sz w:val="22"/>
          <w:szCs w:val="22"/>
        </w:rPr>
        <w:fldChar w:fldCharType="separate"/>
      </w:r>
      <w:r w:rsidR="001F281F">
        <w:rPr>
          <w:sz w:val="22"/>
          <w:szCs w:val="22"/>
        </w:rPr>
        <w:t>4.8</w:t>
      </w:r>
      <w:r w:rsidR="00F66172">
        <w:rPr>
          <w:sz w:val="22"/>
          <w:szCs w:val="22"/>
        </w:rPr>
        <w:fldChar w:fldCharType="end"/>
      </w:r>
      <w:r w:rsidR="001F281F">
        <w:rPr>
          <w:sz w:val="22"/>
          <w:szCs w:val="22"/>
        </w:rPr>
        <w:t xml:space="preserve">. </w:t>
      </w:r>
      <w:r w:rsidRPr="00214066">
        <w:rPr>
          <w:sz w:val="22"/>
          <w:szCs w:val="22"/>
        </w:rPr>
        <w:t xml:space="preserve">používaných </w:t>
      </w:r>
      <w:r w:rsidR="001F281F">
        <w:rPr>
          <w:sz w:val="22"/>
          <w:szCs w:val="22"/>
        </w:rPr>
        <w:t xml:space="preserve">u </w:t>
      </w:r>
      <w:r w:rsidR="00DC1E30">
        <w:rPr>
          <w:sz w:val="22"/>
          <w:szCs w:val="22"/>
        </w:rPr>
        <w:t>Kupujícího</w:t>
      </w:r>
      <w:r w:rsidRPr="00214066">
        <w:rPr>
          <w:sz w:val="22"/>
          <w:szCs w:val="22"/>
        </w:rPr>
        <w:t>.</w:t>
      </w:r>
    </w:p>
    <w:p w:rsidR="00754D95" w:rsidRDefault="00754D95" w:rsidP="00243F7B">
      <w:pPr>
        <w:pStyle w:val="Zkladntext"/>
        <w:rPr>
          <w:sz w:val="22"/>
          <w:szCs w:val="22"/>
        </w:rPr>
      </w:pPr>
      <w:r w:rsidRPr="00214066">
        <w:rPr>
          <w:sz w:val="22"/>
          <w:szCs w:val="22"/>
        </w:rPr>
        <w:t xml:space="preserve">Použité materiály musí být odolné proti běžnému opotřebení i proti násilnému poškození. Musí umožnit snadné ruční i mechanizované čištění a odstraňování následků vandalismu. </w:t>
      </w:r>
      <w:r w:rsidR="00B303B7">
        <w:rPr>
          <w:sz w:val="22"/>
          <w:szCs w:val="22"/>
        </w:rPr>
        <w:t>P</w:t>
      </w:r>
      <w:r w:rsidRPr="00214066">
        <w:rPr>
          <w:sz w:val="22"/>
          <w:szCs w:val="22"/>
        </w:rPr>
        <w:t xml:space="preserve">otahové materiály použité v interiéru vozidla musí být hygienicky nezávadné, prodyšné a odolávat běžným dezinfekčním a </w:t>
      </w:r>
      <w:r w:rsidR="00B303B7" w:rsidRPr="00214066">
        <w:rPr>
          <w:sz w:val="22"/>
          <w:szCs w:val="22"/>
        </w:rPr>
        <w:t>čisticím</w:t>
      </w:r>
      <w:r w:rsidRPr="00214066">
        <w:rPr>
          <w:sz w:val="22"/>
          <w:szCs w:val="22"/>
        </w:rPr>
        <w:t xml:space="preserve"> prostředkům. Požární odolnost viz </w:t>
      </w:r>
      <w:r w:rsidR="00F66172">
        <w:rPr>
          <w:sz w:val="22"/>
          <w:szCs w:val="22"/>
        </w:rPr>
        <w:fldChar w:fldCharType="begin"/>
      </w:r>
      <w:r w:rsidR="003A12A3">
        <w:rPr>
          <w:sz w:val="22"/>
          <w:szCs w:val="22"/>
        </w:rPr>
        <w:instrText xml:space="preserve"> REF _Ref471380010 \r \h </w:instrText>
      </w:r>
      <w:r w:rsidR="00F66172">
        <w:rPr>
          <w:sz w:val="22"/>
          <w:szCs w:val="22"/>
        </w:rPr>
      </w:r>
      <w:r w:rsidR="00F66172">
        <w:rPr>
          <w:sz w:val="22"/>
          <w:szCs w:val="22"/>
        </w:rPr>
        <w:fldChar w:fldCharType="separate"/>
      </w:r>
      <w:r w:rsidR="003A12A3">
        <w:rPr>
          <w:sz w:val="22"/>
          <w:szCs w:val="22"/>
        </w:rPr>
        <w:t>3.7.1</w:t>
      </w:r>
      <w:r w:rsidR="00F66172">
        <w:rPr>
          <w:sz w:val="22"/>
          <w:szCs w:val="22"/>
        </w:rPr>
        <w:fldChar w:fldCharType="end"/>
      </w:r>
    </w:p>
    <w:p w:rsidR="003E2839" w:rsidRDefault="003E2839" w:rsidP="00243F7B">
      <w:pPr>
        <w:pStyle w:val="Zkladntext"/>
        <w:rPr>
          <w:sz w:val="22"/>
          <w:szCs w:val="22"/>
        </w:rPr>
      </w:pPr>
    </w:p>
    <w:p w:rsidR="00F34045" w:rsidRDefault="00E04C6B" w:rsidP="00E04C6B">
      <w:pPr>
        <w:tabs>
          <w:tab w:val="left" w:pos="0"/>
        </w:tabs>
        <w:overflowPunct/>
        <w:autoSpaceDE/>
        <w:autoSpaceDN/>
        <w:adjustRightInd/>
        <w:jc w:val="both"/>
        <w:textAlignment w:val="auto"/>
        <w:rPr>
          <w:sz w:val="22"/>
          <w:szCs w:val="22"/>
        </w:rPr>
      </w:pPr>
      <w:r w:rsidRPr="00E04C6B">
        <w:rPr>
          <w:sz w:val="22"/>
          <w:szCs w:val="22"/>
        </w:rPr>
        <w:t>Obložení vnitřních stěn</w:t>
      </w:r>
      <w:r w:rsidR="00BE28F8">
        <w:rPr>
          <w:sz w:val="22"/>
          <w:szCs w:val="22"/>
        </w:rPr>
        <w:t xml:space="preserve"> vozidla</w:t>
      </w:r>
      <w:r w:rsidRPr="00E04C6B">
        <w:rPr>
          <w:sz w:val="22"/>
          <w:szCs w:val="22"/>
        </w:rPr>
        <w:t xml:space="preserve">: </w:t>
      </w:r>
      <w:r w:rsidR="003B0549" w:rsidRPr="003B0549">
        <w:rPr>
          <w:sz w:val="22"/>
          <w:szCs w:val="22"/>
        </w:rPr>
        <w:t xml:space="preserve">z laminátu, který </w:t>
      </w:r>
      <w:r w:rsidR="00810448">
        <w:rPr>
          <w:sz w:val="22"/>
          <w:szCs w:val="22"/>
        </w:rPr>
        <w:t xml:space="preserve">odpovídá </w:t>
      </w:r>
      <w:r w:rsidR="003B0549" w:rsidRPr="003B0549">
        <w:rPr>
          <w:sz w:val="22"/>
          <w:szCs w:val="22"/>
        </w:rPr>
        <w:t>barevnému odstínu S2000-N.</w:t>
      </w:r>
      <w:r w:rsidR="003F337E">
        <w:rPr>
          <w:sz w:val="22"/>
          <w:szCs w:val="22"/>
        </w:rPr>
        <w:t xml:space="preserve"> </w:t>
      </w:r>
      <w:r w:rsidR="00E9073B">
        <w:rPr>
          <w:sz w:val="22"/>
          <w:szCs w:val="22"/>
        </w:rPr>
        <w:t>Finální p</w:t>
      </w:r>
      <w:r w:rsidR="003F337E">
        <w:rPr>
          <w:sz w:val="22"/>
          <w:szCs w:val="22"/>
        </w:rPr>
        <w:t>rovedení podléhá schválení Kupujícího.</w:t>
      </w:r>
    </w:p>
    <w:p w:rsidR="00F34045" w:rsidRPr="00E04C6B" w:rsidRDefault="00F34045" w:rsidP="00E04C6B">
      <w:pPr>
        <w:tabs>
          <w:tab w:val="left" w:pos="0"/>
        </w:tabs>
        <w:overflowPunct/>
        <w:autoSpaceDE/>
        <w:autoSpaceDN/>
        <w:adjustRightInd/>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590511"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8B70A9" w:rsidP="008B70A9">
            <w:pPr>
              <w:pStyle w:val="Zkladntext"/>
            </w:pPr>
            <w:r>
              <w:t>Doplňující popis</w:t>
            </w:r>
            <w:r w:rsidR="00754D95" w:rsidRPr="008516D3">
              <w:t>:</w:t>
            </w:r>
            <w:r w:rsidR="00BC5894">
              <w:t xml:space="preserve"> </w:t>
            </w:r>
          </w:p>
        </w:tc>
      </w:tr>
    </w:tbl>
    <w:p w:rsidR="00F34045" w:rsidRDefault="00F34045" w:rsidP="00F34045">
      <w:bookmarkStart w:id="82" w:name="_Toc401111439"/>
      <w:bookmarkStart w:id="83" w:name="_Toc401112146"/>
      <w:bookmarkStart w:id="84" w:name="_Toc403281474"/>
    </w:p>
    <w:p w:rsidR="003E2839" w:rsidRDefault="003E2839" w:rsidP="00F34045"/>
    <w:p w:rsidR="00754D95" w:rsidRPr="00214066" w:rsidRDefault="00754D95" w:rsidP="00A822C7">
      <w:pPr>
        <w:pStyle w:val="Nadpis2"/>
        <w:numPr>
          <w:ilvl w:val="1"/>
          <w:numId w:val="5"/>
        </w:numPr>
        <w:ind w:left="720" w:hanging="720"/>
        <w:rPr>
          <w:sz w:val="22"/>
          <w:szCs w:val="22"/>
        </w:rPr>
      </w:pPr>
      <w:bookmarkStart w:id="85" w:name="_Toc481574158"/>
      <w:bookmarkStart w:id="86" w:name="_Toc483836524"/>
      <w:r w:rsidRPr="00214066">
        <w:rPr>
          <w:sz w:val="22"/>
          <w:szCs w:val="22"/>
        </w:rPr>
        <w:t>Životnost</w:t>
      </w:r>
      <w:bookmarkEnd w:id="82"/>
      <w:bookmarkEnd w:id="83"/>
      <w:bookmarkEnd w:id="84"/>
      <w:bookmarkEnd w:id="85"/>
      <w:bookmarkEnd w:id="86"/>
      <w:r>
        <w:rPr>
          <w:sz w:val="22"/>
          <w:szCs w:val="22"/>
        </w:rPr>
        <w:t xml:space="preserve"> </w:t>
      </w:r>
    </w:p>
    <w:p w:rsidR="00F34045" w:rsidRDefault="00754D95" w:rsidP="00243F7B">
      <w:pPr>
        <w:pStyle w:val="Zkladntext"/>
        <w:rPr>
          <w:sz w:val="22"/>
          <w:szCs w:val="22"/>
        </w:rPr>
      </w:pPr>
      <w:r w:rsidRPr="00214066">
        <w:rPr>
          <w:sz w:val="22"/>
          <w:szCs w:val="22"/>
        </w:rPr>
        <w:t>Vozidlo je nutn</w:t>
      </w:r>
      <w:r w:rsidR="008B70A9">
        <w:rPr>
          <w:sz w:val="22"/>
          <w:szCs w:val="22"/>
        </w:rPr>
        <w:t xml:space="preserve">é koncipovat pro životnost min. </w:t>
      </w:r>
      <w:r w:rsidR="00E03247">
        <w:rPr>
          <w:sz w:val="22"/>
          <w:szCs w:val="22"/>
        </w:rPr>
        <w:t>144 měsíců</w:t>
      </w:r>
      <w:r w:rsidR="00B120C5">
        <w:rPr>
          <w:sz w:val="22"/>
          <w:szCs w:val="22"/>
        </w:rPr>
        <w:t>, při stanoveném předpokládaném ročním proběhu (viz</w:t>
      </w:r>
      <w:r w:rsidR="007A13F1">
        <w:rPr>
          <w:sz w:val="22"/>
          <w:szCs w:val="22"/>
        </w:rPr>
        <w:t xml:space="preserve"> </w:t>
      </w:r>
      <w:r w:rsidR="00F66172">
        <w:rPr>
          <w:sz w:val="22"/>
          <w:szCs w:val="22"/>
        </w:rPr>
        <w:fldChar w:fldCharType="begin"/>
      </w:r>
      <w:r w:rsidR="007A13F1">
        <w:rPr>
          <w:sz w:val="22"/>
          <w:szCs w:val="22"/>
        </w:rPr>
        <w:instrText xml:space="preserve"> REF _Ref471380117 \r \h </w:instrText>
      </w:r>
      <w:r w:rsidR="00F66172">
        <w:rPr>
          <w:sz w:val="22"/>
          <w:szCs w:val="22"/>
        </w:rPr>
      </w:r>
      <w:r w:rsidR="00F66172">
        <w:rPr>
          <w:sz w:val="22"/>
          <w:szCs w:val="22"/>
        </w:rPr>
        <w:fldChar w:fldCharType="separate"/>
      </w:r>
      <w:r w:rsidR="007A13F1">
        <w:rPr>
          <w:sz w:val="22"/>
          <w:szCs w:val="22"/>
        </w:rPr>
        <w:t>2.1</w:t>
      </w:r>
      <w:r w:rsidR="00F66172">
        <w:rPr>
          <w:sz w:val="22"/>
          <w:szCs w:val="22"/>
        </w:rPr>
        <w:fldChar w:fldCharType="end"/>
      </w:r>
      <w:r w:rsidR="00DB2C70">
        <w:rPr>
          <w:sz w:val="22"/>
          <w:szCs w:val="22"/>
        </w:rPr>
        <w:t>.</w:t>
      </w:r>
      <w:r w:rsidR="00B120C5">
        <w:rPr>
          <w:sz w:val="22"/>
          <w:szCs w:val="22"/>
        </w:rPr>
        <w:t>)</w:t>
      </w:r>
      <w:r w:rsidR="00E03247">
        <w:rPr>
          <w:sz w:val="22"/>
          <w:szCs w:val="22"/>
        </w:rPr>
        <w:t xml:space="preserve"> </w:t>
      </w:r>
      <w:r w:rsidRPr="00214066">
        <w:rPr>
          <w:sz w:val="22"/>
          <w:szCs w:val="22"/>
        </w:rPr>
        <w:t>v městském provozu.  Z toho pohledu je nutné použít materiály odolávající korozi, povětrnostním vlivům</w:t>
      </w:r>
      <w:r w:rsidR="0070237C">
        <w:rPr>
          <w:sz w:val="22"/>
          <w:szCs w:val="22"/>
        </w:rPr>
        <w:t>.</w:t>
      </w:r>
      <w:r w:rsidRPr="00214066">
        <w:rPr>
          <w:sz w:val="22"/>
          <w:szCs w:val="22"/>
        </w:rPr>
        <w:t>.</w:t>
      </w:r>
    </w:p>
    <w:p w:rsidR="003E2839" w:rsidRDefault="003E2839" w:rsidP="00243F7B">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590511"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590511" w:rsidP="0059744A">
            <w:pPr>
              <w:pStyle w:val="Zkladntext"/>
            </w:pPr>
            <w:r>
              <w:t>Doplňující popis</w:t>
            </w:r>
            <w:r w:rsidR="00754D95" w:rsidRPr="008516D3">
              <w:t>:</w:t>
            </w:r>
          </w:p>
        </w:tc>
      </w:tr>
    </w:tbl>
    <w:p w:rsidR="00F34045" w:rsidRDefault="00F34045" w:rsidP="00F34045">
      <w:bookmarkStart w:id="87" w:name="_Toc401111440"/>
      <w:bookmarkStart w:id="88" w:name="_Toc401112147"/>
      <w:bookmarkStart w:id="89" w:name="_Toc403281475"/>
    </w:p>
    <w:p w:rsidR="003E2839" w:rsidRDefault="003E2839" w:rsidP="00F34045"/>
    <w:p w:rsidR="00754D95" w:rsidRPr="00214066" w:rsidRDefault="00754D95" w:rsidP="00A822C7">
      <w:pPr>
        <w:pStyle w:val="Nadpis2"/>
        <w:numPr>
          <w:ilvl w:val="1"/>
          <w:numId w:val="5"/>
        </w:numPr>
        <w:ind w:left="720" w:hanging="720"/>
        <w:rPr>
          <w:sz w:val="22"/>
          <w:szCs w:val="22"/>
        </w:rPr>
      </w:pPr>
      <w:bookmarkStart w:id="90" w:name="_Toc481574159"/>
      <w:bookmarkStart w:id="91" w:name="_Toc483836525"/>
      <w:r w:rsidRPr="00214066">
        <w:rPr>
          <w:sz w:val="22"/>
          <w:szCs w:val="22"/>
        </w:rPr>
        <w:t>Jízdní vlastnosti</w:t>
      </w:r>
      <w:bookmarkEnd w:id="87"/>
      <w:bookmarkEnd w:id="88"/>
      <w:bookmarkEnd w:id="89"/>
      <w:bookmarkEnd w:id="90"/>
      <w:r>
        <w:rPr>
          <w:sz w:val="22"/>
          <w:szCs w:val="22"/>
        </w:rPr>
        <w:t xml:space="preserve"> </w:t>
      </w:r>
      <w:bookmarkEnd w:id="91"/>
    </w:p>
    <w:p w:rsidR="00F34045" w:rsidRDefault="00754D95" w:rsidP="00226587">
      <w:pPr>
        <w:pStyle w:val="Zkladntext"/>
        <w:rPr>
          <w:sz w:val="22"/>
          <w:szCs w:val="22"/>
        </w:rPr>
      </w:pPr>
      <w:r w:rsidRPr="00214066">
        <w:rPr>
          <w:sz w:val="22"/>
          <w:szCs w:val="22"/>
        </w:rPr>
        <w:t>Jízdní vlastnosti vozidla musí být na takové úrovni, aby splňovaly hlediska hustoty a frekvence současného dopravního provozu i aktivní bezpečnosti. Jízda s vozidlem musí poskytovat přiměřenou úroveň jízdního komfortu pro cestující i pro řidiče, to znamená, že se nesmí přenášet nepříjemné otřesy a vibrace způsobené pérováním a tlumením, nepříjemná zrychlení a zpomalení. Také řazení převodových stupňů musí být plynulé a bez zbytečných rázů</w:t>
      </w:r>
      <w:r w:rsidR="0007195D">
        <w:rPr>
          <w:sz w:val="22"/>
          <w:szCs w:val="22"/>
        </w:rPr>
        <w:t xml:space="preserve"> - </w:t>
      </w:r>
      <w:r w:rsidR="000D2612">
        <w:rPr>
          <w:sz w:val="22"/>
          <w:szCs w:val="22"/>
        </w:rPr>
        <w:t xml:space="preserve"> </w:t>
      </w:r>
      <w:r w:rsidR="0007195D">
        <w:rPr>
          <w:sz w:val="22"/>
          <w:szCs w:val="22"/>
        </w:rPr>
        <w:t>v</w:t>
      </w:r>
      <w:r w:rsidR="000D2612">
        <w:rPr>
          <w:sz w:val="22"/>
          <w:szCs w:val="22"/>
        </w:rPr>
        <w:t xml:space="preserve">iz článek </w:t>
      </w:r>
      <w:r w:rsidR="00F66172">
        <w:rPr>
          <w:sz w:val="22"/>
          <w:szCs w:val="22"/>
        </w:rPr>
        <w:fldChar w:fldCharType="begin"/>
      </w:r>
      <w:r w:rsidR="000D2612">
        <w:rPr>
          <w:sz w:val="22"/>
          <w:szCs w:val="22"/>
        </w:rPr>
        <w:instrText xml:space="preserve"> REF _Ref483383616 \w \h </w:instrText>
      </w:r>
      <w:r w:rsidR="00F66172">
        <w:rPr>
          <w:sz w:val="22"/>
          <w:szCs w:val="22"/>
        </w:rPr>
      </w:r>
      <w:r w:rsidR="00F66172">
        <w:rPr>
          <w:sz w:val="22"/>
          <w:szCs w:val="22"/>
        </w:rPr>
        <w:fldChar w:fldCharType="separate"/>
      </w:r>
      <w:r w:rsidR="000D2612">
        <w:rPr>
          <w:sz w:val="22"/>
          <w:szCs w:val="22"/>
        </w:rPr>
        <w:t>1.1</w:t>
      </w:r>
      <w:r w:rsidR="00F66172">
        <w:rPr>
          <w:sz w:val="22"/>
          <w:szCs w:val="22"/>
        </w:rPr>
        <w:fldChar w:fldCharType="end"/>
      </w:r>
      <w:r w:rsidR="000D2612">
        <w:rPr>
          <w:sz w:val="22"/>
          <w:szCs w:val="22"/>
        </w:rPr>
        <w:t>.</w:t>
      </w:r>
      <w:r w:rsidR="00C84887">
        <w:rPr>
          <w:sz w:val="22"/>
          <w:szCs w:val="22"/>
        </w:rPr>
        <w:t xml:space="preserve"> </w:t>
      </w:r>
    </w:p>
    <w:p w:rsidR="002F2EC8" w:rsidRDefault="002F2EC8" w:rsidP="00226587">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590511"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590511" w:rsidP="00E03247">
            <w:pPr>
              <w:pStyle w:val="Zkladntext"/>
            </w:pPr>
            <w:r>
              <w:t>Doplňující popis</w:t>
            </w:r>
            <w:r w:rsidR="00754D95" w:rsidRPr="008516D3">
              <w:t>:</w:t>
            </w:r>
            <w:r w:rsidR="00BC5894" w:rsidRPr="00372B82">
              <w:rPr>
                <w:color w:val="FF0000"/>
              </w:rPr>
              <w:t xml:space="preserve"> </w:t>
            </w:r>
          </w:p>
        </w:tc>
      </w:tr>
    </w:tbl>
    <w:p w:rsidR="00F34045" w:rsidRDefault="00F34045" w:rsidP="00F34045">
      <w:bookmarkStart w:id="92" w:name="_Toc471893321"/>
      <w:bookmarkStart w:id="93" w:name="_Toc471981594"/>
      <w:bookmarkStart w:id="94" w:name="_Toc471987517"/>
      <w:bookmarkStart w:id="95" w:name="_Toc471988581"/>
      <w:bookmarkStart w:id="96" w:name="_Toc471995966"/>
      <w:bookmarkStart w:id="97" w:name="_Toc471998562"/>
      <w:bookmarkStart w:id="98" w:name="_Toc471999249"/>
      <w:bookmarkStart w:id="99" w:name="_Toc471893322"/>
      <w:bookmarkStart w:id="100" w:name="_Toc471981595"/>
      <w:bookmarkStart w:id="101" w:name="_Toc471987518"/>
      <w:bookmarkStart w:id="102" w:name="_Toc471988582"/>
      <w:bookmarkStart w:id="103" w:name="_Toc471995967"/>
      <w:bookmarkStart w:id="104" w:name="_Toc471998563"/>
      <w:bookmarkStart w:id="105" w:name="_Toc471999250"/>
      <w:bookmarkStart w:id="106" w:name="_Toc471893323"/>
      <w:bookmarkStart w:id="107" w:name="_Toc471981596"/>
      <w:bookmarkStart w:id="108" w:name="_Toc471987519"/>
      <w:bookmarkStart w:id="109" w:name="_Toc471988583"/>
      <w:bookmarkStart w:id="110" w:name="_Toc471995968"/>
      <w:bookmarkStart w:id="111" w:name="_Toc471998564"/>
      <w:bookmarkStart w:id="112" w:name="_Toc471999251"/>
      <w:bookmarkStart w:id="113" w:name="_Toc471893324"/>
      <w:bookmarkStart w:id="114" w:name="_Toc471981597"/>
      <w:bookmarkStart w:id="115" w:name="_Toc471987520"/>
      <w:bookmarkStart w:id="116" w:name="_Toc471988584"/>
      <w:bookmarkStart w:id="117" w:name="_Toc471995969"/>
      <w:bookmarkStart w:id="118" w:name="_Toc471998565"/>
      <w:bookmarkStart w:id="119" w:name="_Toc471999252"/>
      <w:bookmarkStart w:id="120" w:name="_Toc471893327"/>
      <w:bookmarkStart w:id="121" w:name="_Toc471981600"/>
      <w:bookmarkStart w:id="122" w:name="_Toc471987523"/>
      <w:bookmarkStart w:id="123" w:name="_Toc471988587"/>
      <w:bookmarkStart w:id="124" w:name="_Toc471995972"/>
      <w:bookmarkStart w:id="125" w:name="_Toc471998568"/>
      <w:bookmarkStart w:id="126" w:name="_Toc471999255"/>
      <w:bookmarkStart w:id="127" w:name="_Toc401111443"/>
      <w:bookmarkStart w:id="128" w:name="_Toc401112150"/>
      <w:bookmarkStart w:id="129" w:name="_Toc403281478"/>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p>
    <w:p w:rsidR="003E2839" w:rsidRDefault="003E2839" w:rsidP="00F34045"/>
    <w:p w:rsidR="00754D95" w:rsidRPr="00214066" w:rsidRDefault="00754D95" w:rsidP="00A822C7">
      <w:pPr>
        <w:pStyle w:val="Nadpis2"/>
        <w:numPr>
          <w:ilvl w:val="1"/>
          <w:numId w:val="5"/>
        </w:numPr>
        <w:ind w:left="720" w:hanging="720"/>
        <w:rPr>
          <w:sz w:val="22"/>
          <w:szCs w:val="22"/>
        </w:rPr>
      </w:pPr>
      <w:bookmarkStart w:id="130" w:name="_Toc481574160"/>
      <w:bookmarkStart w:id="131" w:name="_Toc483836526"/>
      <w:r w:rsidRPr="00214066">
        <w:rPr>
          <w:sz w:val="22"/>
          <w:szCs w:val="22"/>
        </w:rPr>
        <w:t>Vlastnosti materiálů</w:t>
      </w:r>
      <w:bookmarkEnd w:id="127"/>
      <w:bookmarkEnd w:id="128"/>
      <w:bookmarkEnd w:id="129"/>
      <w:bookmarkEnd w:id="130"/>
      <w:bookmarkEnd w:id="131"/>
    </w:p>
    <w:p w:rsidR="00754D95" w:rsidRPr="00214066" w:rsidRDefault="00754D95" w:rsidP="00A822C7">
      <w:pPr>
        <w:pStyle w:val="Nadpis3"/>
        <w:numPr>
          <w:ilvl w:val="2"/>
          <w:numId w:val="5"/>
        </w:numPr>
        <w:ind w:left="720" w:hanging="719"/>
        <w:rPr>
          <w:sz w:val="22"/>
          <w:szCs w:val="22"/>
        </w:rPr>
      </w:pPr>
      <w:bookmarkStart w:id="132" w:name="_Toc401111444"/>
      <w:bookmarkStart w:id="133" w:name="_Toc401112151"/>
      <w:r w:rsidRPr="00214066">
        <w:rPr>
          <w:sz w:val="22"/>
          <w:szCs w:val="22"/>
        </w:rPr>
        <w:t xml:space="preserve"> </w:t>
      </w:r>
      <w:bookmarkStart w:id="134" w:name="_Toc403281479"/>
      <w:bookmarkStart w:id="135" w:name="_Ref471380010"/>
      <w:bookmarkStart w:id="136" w:name="_Toc481574161"/>
      <w:bookmarkStart w:id="137" w:name="_Toc483836527"/>
      <w:r w:rsidRPr="00214066">
        <w:rPr>
          <w:sz w:val="22"/>
          <w:szCs w:val="22"/>
        </w:rPr>
        <w:t>Požární odolnost</w:t>
      </w:r>
      <w:bookmarkEnd w:id="132"/>
      <w:bookmarkEnd w:id="133"/>
      <w:bookmarkEnd w:id="134"/>
      <w:bookmarkEnd w:id="135"/>
      <w:bookmarkEnd w:id="136"/>
      <w:bookmarkEnd w:id="137"/>
      <w:r>
        <w:rPr>
          <w:sz w:val="22"/>
          <w:szCs w:val="22"/>
        </w:rPr>
        <w:t xml:space="preserve"> </w:t>
      </w:r>
    </w:p>
    <w:p w:rsidR="00754D95" w:rsidRDefault="00754D95" w:rsidP="009B1097">
      <w:pPr>
        <w:pStyle w:val="Zkladntext"/>
        <w:spacing w:after="0"/>
        <w:rPr>
          <w:sz w:val="22"/>
          <w:szCs w:val="22"/>
        </w:rPr>
      </w:pPr>
      <w:r w:rsidRPr="00214066">
        <w:rPr>
          <w:sz w:val="22"/>
          <w:szCs w:val="22"/>
        </w:rPr>
        <w:t>Požární zátěž vozidla má být co možná nejmenší, obzvláště zařizovací předměty interiéru (obložení, sedač</w:t>
      </w:r>
      <w:r w:rsidR="00590511">
        <w:rPr>
          <w:sz w:val="22"/>
          <w:szCs w:val="22"/>
        </w:rPr>
        <w:t>ky, podlahy, izolace, osvětlení</w:t>
      </w:r>
      <w:r w:rsidRPr="00214066">
        <w:rPr>
          <w:sz w:val="22"/>
          <w:szCs w:val="22"/>
        </w:rPr>
        <w:t>)</w:t>
      </w:r>
      <w:r w:rsidR="005C624D">
        <w:rPr>
          <w:sz w:val="22"/>
          <w:szCs w:val="22"/>
        </w:rPr>
        <w:t>.</w:t>
      </w:r>
      <w:r w:rsidRPr="00214066">
        <w:rPr>
          <w:sz w:val="22"/>
          <w:szCs w:val="22"/>
        </w:rPr>
        <w:t xml:space="preserve"> Stejně tak kabeláž se musí zhotovit z materiálů obtížně zápalných, samozhášivých, málo dýmajících a chudých na halogeny. Tyto materiály nemají při požáru vydávat žádné, anebo pouze slabě toxické plyny. Všeobecně je zakázáno použití materiálu s obsahem PVC. Prostory určené pro výbavu vozidla musí být odděleny od prostoru pro cestující pevnou stěnou nebo víkem. Ke konstrukci těchto prostorů nesmí být použit materiál, který nasává maziva, vlhkost nebo mycí prostředky. </w:t>
      </w:r>
    </w:p>
    <w:p w:rsidR="00F34045" w:rsidRDefault="00754D95" w:rsidP="00294FF4">
      <w:pPr>
        <w:pStyle w:val="Zkladntext"/>
        <w:rPr>
          <w:sz w:val="22"/>
          <w:szCs w:val="22"/>
        </w:rPr>
      </w:pPr>
      <w:r w:rsidRPr="00214066">
        <w:rPr>
          <w:sz w:val="22"/>
          <w:szCs w:val="22"/>
        </w:rPr>
        <w:t xml:space="preserve">Zvláště vysokou požární odolnost musí splňovat materiály oddělující prostor zásobníku a rozvodu stlačeného zemního plynu od prostoru cestujících. V žádném případě nesmí dojít za žádných okolností k úniku zemního plynu do prostoru pro cestující.  V prostorech, kde by se při úniku mohl vyskytnout zemní plyn, musí být řádně </w:t>
      </w:r>
      <w:r w:rsidRPr="00A81771">
        <w:rPr>
          <w:sz w:val="22"/>
          <w:szCs w:val="22"/>
        </w:rPr>
        <w:t>odvětrány a elektroinstalace musí být v bezvýbušném provedení</w:t>
      </w:r>
      <w:r w:rsidR="00AB4570">
        <w:rPr>
          <w:sz w:val="22"/>
          <w:szCs w:val="22"/>
        </w:rPr>
        <w:t xml:space="preserve"> </w:t>
      </w:r>
      <w:r w:rsidR="00AB4570" w:rsidRPr="00C705A5">
        <w:rPr>
          <w:color w:val="FF0000"/>
          <w:sz w:val="22"/>
          <w:szCs w:val="22"/>
        </w:rPr>
        <w:t>[A]</w:t>
      </w:r>
      <w:r w:rsidRPr="00A81771">
        <w:rPr>
          <w:sz w:val="22"/>
          <w:szCs w:val="22"/>
        </w:rPr>
        <w:t>.</w:t>
      </w:r>
    </w:p>
    <w:p w:rsidR="002F2EC8" w:rsidRDefault="002F2EC8" w:rsidP="00294FF4">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2A1FC8" w:rsidRPr="008516D3" w:rsidTr="007618AD">
        <w:tc>
          <w:tcPr>
            <w:tcW w:w="9495" w:type="dxa"/>
          </w:tcPr>
          <w:p w:rsidR="002A1FC8" w:rsidRPr="008516D3" w:rsidRDefault="002A1FC8" w:rsidP="007618AD">
            <w:pPr>
              <w:pStyle w:val="Zkladntext"/>
              <w:rPr>
                <w:sz w:val="2"/>
                <w:szCs w:val="2"/>
              </w:rPr>
            </w:pPr>
          </w:p>
          <w:p w:rsidR="002A1FC8" w:rsidRPr="008516D3" w:rsidRDefault="002A1FC8" w:rsidP="007618AD">
            <w:pPr>
              <w:pStyle w:val="Zkladntext"/>
            </w:pPr>
            <w:r>
              <w:t>Odpověď</w:t>
            </w:r>
            <w:r w:rsidR="00AE4DF3">
              <w:t xml:space="preserve">: </w:t>
            </w:r>
            <w:r w:rsidRPr="008516D3">
              <w:t>ANO/NE</w:t>
            </w:r>
          </w:p>
        </w:tc>
      </w:tr>
      <w:tr w:rsidR="002A1FC8" w:rsidRPr="008516D3" w:rsidTr="007618AD">
        <w:tc>
          <w:tcPr>
            <w:tcW w:w="9495" w:type="dxa"/>
          </w:tcPr>
          <w:p w:rsidR="002A1FC8" w:rsidRPr="008516D3" w:rsidRDefault="002A1FC8" w:rsidP="007618AD">
            <w:pPr>
              <w:pStyle w:val="Zkladntext"/>
              <w:rPr>
                <w:sz w:val="2"/>
                <w:szCs w:val="2"/>
              </w:rPr>
            </w:pPr>
          </w:p>
          <w:p w:rsidR="002A1FC8" w:rsidRPr="008516D3" w:rsidRDefault="002A1FC8" w:rsidP="007618AD">
            <w:pPr>
              <w:pStyle w:val="Zkladntext"/>
            </w:pPr>
            <w:r>
              <w:t>Doplňující popis</w:t>
            </w:r>
            <w:r w:rsidRPr="008516D3">
              <w:t>:</w:t>
            </w:r>
            <w:r>
              <w:t xml:space="preserve"> </w:t>
            </w:r>
          </w:p>
        </w:tc>
      </w:tr>
    </w:tbl>
    <w:p w:rsidR="002A1FC8" w:rsidRDefault="002A1FC8" w:rsidP="009B1097">
      <w:pPr>
        <w:pStyle w:val="Zkladntext"/>
        <w:spacing w:after="0"/>
        <w:rPr>
          <w:sz w:val="22"/>
          <w:szCs w:val="22"/>
        </w:rPr>
      </w:pPr>
    </w:p>
    <w:p w:rsidR="00F34045" w:rsidRDefault="00F34045" w:rsidP="00294FF4">
      <w:pPr>
        <w:tabs>
          <w:tab w:val="num" w:pos="567"/>
        </w:tabs>
        <w:spacing w:after="120"/>
        <w:jc w:val="both"/>
        <w:rPr>
          <w:sz w:val="22"/>
          <w:szCs w:val="22"/>
        </w:rPr>
      </w:pPr>
    </w:p>
    <w:p w:rsidR="003E2839" w:rsidRDefault="00754D95" w:rsidP="00294FF4">
      <w:pPr>
        <w:tabs>
          <w:tab w:val="num" w:pos="567"/>
        </w:tabs>
        <w:spacing w:after="120"/>
        <w:jc w:val="both"/>
        <w:rPr>
          <w:sz w:val="22"/>
          <w:szCs w:val="22"/>
        </w:rPr>
      </w:pPr>
      <w:r w:rsidRPr="00A81771">
        <w:rPr>
          <w:sz w:val="22"/>
          <w:szCs w:val="22"/>
        </w:rPr>
        <w:t>Vozidlo musí být vybaveno systémem s automatickým uzavřením hlavního přívodu plynu</w:t>
      </w:r>
      <w:r w:rsidRPr="00214066">
        <w:rPr>
          <w:sz w:val="22"/>
          <w:szCs w:val="22"/>
        </w:rPr>
        <w:t xml:space="preserve"> k motoru při</w:t>
      </w:r>
      <w:r w:rsidR="00A6651F">
        <w:rPr>
          <w:sz w:val="22"/>
          <w:szCs w:val="22"/>
        </w:rPr>
        <w:t> </w:t>
      </w:r>
      <w:r w:rsidRPr="00214066">
        <w:rPr>
          <w:sz w:val="22"/>
          <w:szCs w:val="22"/>
        </w:rPr>
        <w:t>vypnutí klíčku zapalování.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2A1FC8" w:rsidRPr="008516D3" w:rsidTr="007618AD">
        <w:tc>
          <w:tcPr>
            <w:tcW w:w="9495" w:type="dxa"/>
          </w:tcPr>
          <w:p w:rsidR="002A1FC8" w:rsidRPr="008516D3" w:rsidRDefault="002A1FC8" w:rsidP="007618AD">
            <w:pPr>
              <w:pStyle w:val="Zkladntext"/>
              <w:rPr>
                <w:sz w:val="2"/>
                <w:szCs w:val="2"/>
              </w:rPr>
            </w:pPr>
          </w:p>
          <w:p w:rsidR="002A1FC8" w:rsidRPr="008516D3" w:rsidRDefault="002A1FC8" w:rsidP="007618AD">
            <w:pPr>
              <w:pStyle w:val="Zkladntext"/>
            </w:pPr>
            <w:r>
              <w:t>Odpověď</w:t>
            </w:r>
            <w:r w:rsidRPr="008516D3">
              <w:t>:  ANO/NE</w:t>
            </w:r>
          </w:p>
        </w:tc>
      </w:tr>
      <w:tr w:rsidR="002A1FC8" w:rsidRPr="008516D3" w:rsidTr="007618AD">
        <w:tc>
          <w:tcPr>
            <w:tcW w:w="9495" w:type="dxa"/>
          </w:tcPr>
          <w:p w:rsidR="002A1FC8" w:rsidRPr="008516D3" w:rsidRDefault="002A1FC8" w:rsidP="007618AD">
            <w:pPr>
              <w:pStyle w:val="Zkladntext"/>
              <w:rPr>
                <w:sz w:val="2"/>
                <w:szCs w:val="2"/>
              </w:rPr>
            </w:pPr>
          </w:p>
          <w:p w:rsidR="002A1FC8" w:rsidRPr="008516D3" w:rsidRDefault="002A1FC8" w:rsidP="007618AD">
            <w:pPr>
              <w:pStyle w:val="Zkladntext"/>
            </w:pPr>
            <w:r>
              <w:t>Doplňující popis</w:t>
            </w:r>
            <w:r w:rsidRPr="008516D3">
              <w:t>:</w:t>
            </w:r>
            <w:r>
              <w:t xml:space="preserve"> </w:t>
            </w:r>
          </w:p>
        </w:tc>
      </w:tr>
    </w:tbl>
    <w:p w:rsidR="004A3427" w:rsidRDefault="004A3427">
      <w:pPr>
        <w:tabs>
          <w:tab w:val="num" w:pos="567"/>
        </w:tabs>
        <w:jc w:val="both"/>
        <w:rPr>
          <w:sz w:val="22"/>
          <w:szCs w:val="22"/>
        </w:rPr>
      </w:pPr>
    </w:p>
    <w:p w:rsidR="00F34045" w:rsidRDefault="00F34045" w:rsidP="00294FF4">
      <w:pPr>
        <w:tabs>
          <w:tab w:val="num" w:pos="567"/>
        </w:tabs>
        <w:spacing w:after="120"/>
        <w:jc w:val="both"/>
        <w:rPr>
          <w:sz w:val="22"/>
          <w:szCs w:val="22"/>
        </w:rPr>
      </w:pPr>
    </w:p>
    <w:p w:rsidR="003E2839" w:rsidRDefault="007A13F1" w:rsidP="00294FF4">
      <w:pPr>
        <w:tabs>
          <w:tab w:val="num" w:pos="567"/>
        </w:tabs>
        <w:spacing w:after="120"/>
        <w:jc w:val="both"/>
        <w:rPr>
          <w:sz w:val="22"/>
          <w:szCs w:val="22"/>
        </w:rPr>
      </w:pPr>
      <w:r w:rsidRPr="00540F94">
        <w:rPr>
          <w:sz w:val="22"/>
          <w:szCs w:val="22"/>
        </w:rPr>
        <w:lastRenderedPageBreak/>
        <w:t>Oddělení motorového prostoru od salonu cestujících musí být provedeno požárně odolným materiálem s požární odolností minimálně 15</w:t>
      </w:r>
      <w:r w:rsidR="002A1FC8">
        <w:rPr>
          <w:sz w:val="22"/>
          <w:szCs w:val="22"/>
        </w:rPr>
        <w:t xml:space="preserve"> </w:t>
      </w:r>
      <w:r w:rsidRPr="00540F94">
        <w:rPr>
          <w:sz w:val="22"/>
          <w:szCs w:val="22"/>
        </w:rPr>
        <w:t>min.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2A1FC8" w:rsidRPr="008516D3" w:rsidTr="007618AD">
        <w:tc>
          <w:tcPr>
            <w:tcW w:w="9495" w:type="dxa"/>
          </w:tcPr>
          <w:p w:rsidR="002A1FC8" w:rsidRPr="008516D3" w:rsidRDefault="002A1FC8" w:rsidP="007618AD">
            <w:pPr>
              <w:pStyle w:val="Zkladntext"/>
              <w:rPr>
                <w:sz w:val="2"/>
                <w:szCs w:val="2"/>
              </w:rPr>
            </w:pPr>
          </w:p>
          <w:p w:rsidR="002A1FC8" w:rsidRPr="008516D3" w:rsidRDefault="002A1FC8" w:rsidP="007618AD">
            <w:pPr>
              <w:pStyle w:val="Zkladntext"/>
            </w:pPr>
            <w:r>
              <w:t>Odpověď</w:t>
            </w:r>
            <w:r w:rsidRPr="008516D3">
              <w:t>:  ANO/NE</w:t>
            </w:r>
          </w:p>
        </w:tc>
      </w:tr>
      <w:tr w:rsidR="002A1FC8" w:rsidRPr="008516D3" w:rsidTr="007618AD">
        <w:tc>
          <w:tcPr>
            <w:tcW w:w="9495" w:type="dxa"/>
          </w:tcPr>
          <w:p w:rsidR="002A1FC8" w:rsidRPr="008516D3" w:rsidRDefault="002A1FC8" w:rsidP="007618AD">
            <w:pPr>
              <w:pStyle w:val="Zkladntext"/>
              <w:rPr>
                <w:sz w:val="2"/>
                <w:szCs w:val="2"/>
              </w:rPr>
            </w:pPr>
          </w:p>
          <w:p w:rsidR="002A1FC8" w:rsidRPr="008516D3" w:rsidRDefault="002A1FC8" w:rsidP="007618AD">
            <w:pPr>
              <w:pStyle w:val="Zkladntext"/>
            </w:pPr>
            <w:r>
              <w:t>Doplňující popis</w:t>
            </w:r>
            <w:r w:rsidRPr="008516D3">
              <w:t>:</w:t>
            </w:r>
            <w:r>
              <w:t xml:space="preserve"> </w:t>
            </w:r>
          </w:p>
        </w:tc>
      </w:tr>
    </w:tbl>
    <w:p w:rsidR="004A3427" w:rsidRDefault="004A3427">
      <w:pPr>
        <w:tabs>
          <w:tab w:val="num" w:pos="567"/>
        </w:tabs>
        <w:jc w:val="both"/>
        <w:rPr>
          <w:sz w:val="22"/>
          <w:szCs w:val="22"/>
        </w:rPr>
      </w:pPr>
    </w:p>
    <w:p w:rsidR="002F2EC8" w:rsidRDefault="002F2EC8" w:rsidP="00294FF4">
      <w:pPr>
        <w:tabs>
          <w:tab w:val="num" w:pos="567"/>
        </w:tabs>
        <w:spacing w:after="120"/>
        <w:jc w:val="both"/>
        <w:rPr>
          <w:sz w:val="22"/>
          <w:szCs w:val="22"/>
        </w:rPr>
      </w:pPr>
    </w:p>
    <w:p w:rsidR="00D21CA0" w:rsidRDefault="00D21CA0" w:rsidP="00294FF4">
      <w:pPr>
        <w:tabs>
          <w:tab w:val="num" w:pos="567"/>
        </w:tabs>
        <w:spacing w:after="120"/>
        <w:jc w:val="both"/>
        <w:rPr>
          <w:sz w:val="22"/>
          <w:szCs w:val="22"/>
        </w:rPr>
      </w:pPr>
      <w:r w:rsidRPr="00B74AC9">
        <w:rPr>
          <w:sz w:val="22"/>
          <w:szCs w:val="22"/>
        </w:rPr>
        <w:t>Krytí horkých částí výfukového potrubí (obalení termoizolační hmotou), popř. turbodmychadla tak, aby při náhodném úniku paliva nebo oleje kdekoliv v motorovém prostoru nemohlo dojít k požáru vozu.</w:t>
      </w:r>
    </w:p>
    <w:p w:rsidR="00F34045" w:rsidRDefault="00F34045" w:rsidP="00294FF4">
      <w:pPr>
        <w:tabs>
          <w:tab w:val="num" w:pos="567"/>
        </w:tabs>
        <w:spacing w:after="1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D21CA0" w:rsidRPr="008516D3" w:rsidTr="00FE5942">
        <w:tc>
          <w:tcPr>
            <w:tcW w:w="9495" w:type="dxa"/>
          </w:tcPr>
          <w:p w:rsidR="00D21CA0" w:rsidRPr="008516D3" w:rsidRDefault="00D21CA0" w:rsidP="00FE5942">
            <w:pPr>
              <w:pStyle w:val="Zkladntext"/>
              <w:rPr>
                <w:sz w:val="2"/>
                <w:szCs w:val="2"/>
              </w:rPr>
            </w:pPr>
          </w:p>
          <w:p w:rsidR="00D21CA0" w:rsidRPr="008516D3" w:rsidRDefault="00D21CA0" w:rsidP="00FE5942">
            <w:pPr>
              <w:pStyle w:val="Zkladntext"/>
            </w:pPr>
            <w:r>
              <w:t>Odpověď</w:t>
            </w:r>
            <w:r w:rsidRPr="008516D3">
              <w:t>:  ANO/NE</w:t>
            </w:r>
          </w:p>
        </w:tc>
      </w:tr>
      <w:tr w:rsidR="00D21CA0" w:rsidRPr="008516D3" w:rsidTr="00FE5942">
        <w:tc>
          <w:tcPr>
            <w:tcW w:w="9495" w:type="dxa"/>
          </w:tcPr>
          <w:p w:rsidR="00D21CA0" w:rsidRPr="008516D3" w:rsidRDefault="00D21CA0" w:rsidP="00FE5942">
            <w:pPr>
              <w:pStyle w:val="Zkladntext"/>
              <w:rPr>
                <w:sz w:val="2"/>
                <w:szCs w:val="2"/>
              </w:rPr>
            </w:pPr>
          </w:p>
          <w:p w:rsidR="00D21CA0" w:rsidRPr="008516D3" w:rsidRDefault="00D21CA0" w:rsidP="00FE5942">
            <w:pPr>
              <w:pStyle w:val="Zkladntext"/>
            </w:pPr>
            <w:r>
              <w:t>Doplňující popis</w:t>
            </w:r>
            <w:r w:rsidRPr="008516D3">
              <w:t>:</w:t>
            </w:r>
            <w:r>
              <w:t xml:space="preserve"> </w:t>
            </w:r>
          </w:p>
        </w:tc>
      </w:tr>
    </w:tbl>
    <w:p w:rsidR="00D21CA0" w:rsidRPr="00540F94" w:rsidRDefault="00D21CA0" w:rsidP="007A13F1">
      <w:pPr>
        <w:tabs>
          <w:tab w:val="num" w:pos="567"/>
        </w:tabs>
        <w:rPr>
          <w:sz w:val="22"/>
          <w:szCs w:val="22"/>
        </w:rPr>
      </w:pPr>
    </w:p>
    <w:p w:rsidR="005F53C2" w:rsidRDefault="005F53C2" w:rsidP="00071036">
      <w:pPr>
        <w:pStyle w:val="Zkladntext"/>
        <w:rPr>
          <w:sz w:val="22"/>
          <w:szCs w:val="22"/>
        </w:rPr>
      </w:pPr>
    </w:p>
    <w:p w:rsidR="00E51E46" w:rsidRDefault="00754D95" w:rsidP="00071036">
      <w:pPr>
        <w:pStyle w:val="Zkladntext"/>
        <w:rPr>
          <w:sz w:val="22"/>
          <w:szCs w:val="22"/>
        </w:rPr>
      </w:pPr>
      <w:r w:rsidRPr="00071036">
        <w:rPr>
          <w:sz w:val="22"/>
          <w:szCs w:val="22"/>
        </w:rPr>
        <w:t xml:space="preserve">V motorovém prostoru je požadován </w:t>
      </w:r>
      <w:r w:rsidRPr="00071036">
        <w:rPr>
          <w:sz w:val="22"/>
          <w:szCs w:val="22"/>
          <w:u w:val="single"/>
        </w:rPr>
        <w:t>samozhášecí systém</w:t>
      </w:r>
      <w:r w:rsidR="00AD6918">
        <w:rPr>
          <w:sz w:val="22"/>
          <w:szCs w:val="22"/>
          <w:u w:val="single"/>
        </w:rPr>
        <w:t>.</w:t>
      </w:r>
    </w:p>
    <w:p w:rsidR="00842C91" w:rsidRDefault="00E51E46" w:rsidP="00F329CE">
      <w:pPr>
        <w:pStyle w:val="Zkladntext2"/>
        <w:overflowPunct/>
        <w:autoSpaceDE/>
        <w:autoSpaceDN/>
        <w:adjustRightInd/>
        <w:spacing w:line="240" w:lineRule="auto"/>
        <w:jc w:val="both"/>
        <w:textAlignment w:val="auto"/>
        <w:rPr>
          <w:sz w:val="22"/>
          <w:szCs w:val="22"/>
        </w:rPr>
      </w:pPr>
      <w:r w:rsidRPr="00B74AC9">
        <w:rPr>
          <w:sz w:val="22"/>
          <w:szCs w:val="22"/>
        </w:rPr>
        <w:t>Automatický hasicí systém v motorovém prostoru provedený výrobcem, který umožní proškolení k provádění revizí autorizovanému servisu</w:t>
      </w:r>
      <w:r w:rsidR="00806B6C">
        <w:rPr>
          <w:sz w:val="22"/>
          <w:szCs w:val="22"/>
        </w:rPr>
        <w:t>.</w:t>
      </w:r>
      <w:r w:rsidR="00B74AC9">
        <w:rPr>
          <w:sz w:val="22"/>
          <w:szCs w:val="22"/>
        </w:rPr>
        <w:t xml:space="preserve"> </w:t>
      </w:r>
      <w:r w:rsidR="00D21CA0">
        <w:rPr>
          <w:sz w:val="22"/>
          <w:szCs w:val="22"/>
        </w:rPr>
        <w:t>Provádění ročních revizí na automatickém zhášecím systému požaduje po proškolení provádět kupující.</w:t>
      </w:r>
    </w:p>
    <w:p w:rsidR="00F34045" w:rsidRDefault="00F34045" w:rsidP="00F329CE">
      <w:pPr>
        <w:pStyle w:val="Zkladntext2"/>
        <w:overflowPunct/>
        <w:autoSpaceDE/>
        <w:autoSpaceDN/>
        <w:adjustRightInd/>
        <w:spacing w:line="240" w:lineRule="auto"/>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590511"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8B70A9" w:rsidP="008B70A9">
            <w:pPr>
              <w:pStyle w:val="Zkladntext"/>
            </w:pPr>
            <w:r>
              <w:t>Doplňující popis</w:t>
            </w:r>
            <w:r w:rsidR="00754D95" w:rsidRPr="008516D3">
              <w:t>:</w:t>
            </w:r>
            <w:r w:rsidR="005F5A88">
              <w:t xml:space="preserve"> </w:t>
            </w:r>
          </w:p>
        </w:tc>
      </w:tr>
    </w:tbl>
    <w:p w:rsidR="003E2839" w:rsidRDefault="003E2839" w:rsidP="003E2839">
      <w:bookmarkStart w:id="138" w:name="_Toc401111446"/>
      <w:bookmarkStart w:id="139" w:name="_Toc401112153"/>
      <w:bookmarkStart w:id="140" w:name="_Toc403281481"/>
    </w:p>
    <w:p w:rsidR="003E2839" w:rsidRDefault="003E2839" w:rsidP="003E2839"/>
    <w:p w:rsidR="00754D95" w:rsidRPr="00214066" w:rsidRDefault="00754D95" w:rsidP="00A822C7">
      <w:pPr>
        <w:pStyle w:val="Nadpis3"/>
        <w:numPr>
          <w:ilvl w:val="2"/>
          <w:numId w:val="5"/>
        </w:numPr>
        <w:ind w:left="720" w:hanging="719"/>
        <w:rPr>
          <w:sz w:val="22"/>
          <w:szCs w:val="22"/>
        </w:rPr>
      </w:pPr>
      <w:bookmarkStart w:id="141" w:name="_Toc481574162"/>
      <w:bookmarkStart w:id="142" w:name="_Toc483836528"/>
      <w:r w:rsidRPr="00214066">
        <w:rPr>
          <w:sz w:val="22"/>
          <w:szCs w:val="22"/>
        </w:rPr>
        <w:t>Všeobecné ekologické požadavky</w:t>
      </w:r>
      <w:bookmarkEnd w:id="138"/>
      <w:bookmarkEnd w:id="139"/>
      <w:bookmarkEnd w:id="140"/>
      <w:bookmarkEnd w:id="141"/>
      <w:bookmarkEnd w:id="142"/>
      <w:r>
        <w:rPr>
          <w:sz w:val="22"/>
          <w:szCs w:val="22"/>
        </w:rPr>
        <w:t xml:space="preserve"> </w:t>
      </w:r>
    </w:p>
    <w:p w:rsidR="00754D95" w:rsidRDefault="00754D95" w:rsidP="00243F7B">
      <w:pPr>
        <w:pStyle w:val="Zkladntext"/>
        <w:rPr>
          <w:sz w:val="22"/>
          <w:szCs w:val="22"/>
        </w:rPr>
      </w:pPr>
      <w:r w:rsidRPr="00214066">
        <w:rPr>
          <w:sz w:val="22"/>
          <w:szCs w:val="22"/>
        </w:rPr>
        <w:t>Při volbě materiálů je potřebné brát zřetel i na problémy související s jejich likvidací. Pokud existují technicky a ekonomicky zastupitelné recyklovatelné materiály, je potřebné je při výběru upřednostnit. Stejné podmínky musí splňovat i použité nátěrové hmoty.</w:t>
      </w:r>
    </w:p>
    <w:p w:rsidR="00F34045" w:rsidRDefault="00F34045" w:rsidP="00243F7B">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590511"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8B70A9" w:rsidP="00E03247">
            <w:pPr>
              <w:pStyle w:val="Zkladntext"/>
            </w:pPr>
            <w:r>
              <w:t>Doplňující popis</w:t>
            </w:r>
            <w:r w:rsidR="00754D95" w:rsidRPr="008516D3">
              <w:t>:</w:t>
            </w:r>
            <w:r w:rsidR="00297715">
              <w:t xml:space="preserve"> </w:t>
            </w:r>
          </w:p>
        </w:tc>
      </w:tr>
    </w:tbl>
    <w:p w:rsidR="00F34045" w:rsidRDefault="00F34045" w:rsidP="00F34045">
      <w:bookmarkStart w:id="143" w:name="_Toc471995978"/>
      <w:bookmarkStart w:id="144" w:name="_Toc471998574"/>
      <w:bookmarkStart w:id="145" w:name="_Toc471999261"/>
      <w:bookmarkStart w:id="146" w:name="_Toc401111447"/>
      <w:bookmarkStart w:id="147" w:name="_Toc401112154"/>
      <w:bookmarkStart w:id="148" w:name="_Toc403281482"/>
      <w:bookmarkEnd w:id="143"/>
      <w:bookmarkEnd w:id="144"/>
      <w:bookmarkEnd w:id="145"/>
      <w:r>
        <w:br w:type="page"/>
      </w:r>
    </w:p>
    <w:p w:rsidR="00754D95" w:rsidRDefault="00754D95" w:rsidP="00A822C7">
      <w:pPr>
        <w:pStyle w:val="Nadpis1"/>
        <w:numPr>
          <w:ilvl w:val="0"/>
          <w:numId w:val="5"/>
        </w:numPr>
        <w:rPr>
          <w:sz w:val="22"/>
          <w:szCs w:val="22"/>
        </w:rPr>
      </w:pPr>
      <w:bookmarkStart w:id="149" w:name="_Toc481574163"/>
      <w:bookmarkStart w:id="150" w:name="_Toc483836529"/>
      <w:r w:rsidRPr="00214066">
        <w:rPr>
          <w:sz w:val="22"/>
          <w:szCs w:val="22"/>
        </w:rPr>
        <w:lastRenderedPageBreak/>
        <w:t>Technické údaje vozidla</w:t>
      </w:r>
      <w:bookmarkEnd w:id="146"/>
      <w:bookmarkEnd w:id="147"/>
      <w:bookmarkEnd w:id="148"/>
      <w:bookmarkEnd w:id="149"/>
      <w:bookmarkEnd w:id="150"/>
    </w:p>
    <w:p w:rsidR="00754D95" w:rsidRDefault="00754D95" w:rsidP="00F329CE">
      <w:pPr>
        <w:pStyle w:val="Nadpis2"/>
        <w:numPr>
          <w:ilvl w:val="1"/>
          <w:numId w:val="5"/>
        </w:numPr>
        <w:spacing w:before="120"/>
        <w:ind w:left="720" w:hanging="720"/>
        <w:rPr>
          <w:sz w:val="22"/>
          <w:szCs w:val="22"/>
        </w:rPr>
      </w:pPr>
      <w:bookmarkStart w:id="151" w:name="_Toc401111448"/>
      <w:bookmarkStart w:id="152" w:name="_Toc401112155"/>
      <w:r w:rsidRPr="00214066">
        <w:rPr>
          <w:sz w:val="22"/>
          <w:szCs w:val="22"/>
        </w:rPr>
        <w:t xml:space="preserve"> </w:t>
      </w:r>
      <w:bookmarkStart w:id="153" w:name="_Toc403281483"/>
      <w:bookmarkStart w:id="154" w:name="_Toc481574164"/>
      <w:bookmarkStart w:id="155" w:name="_Toc483836530"/>
      <w:r w:rsidRPr="00214066">
        <w:rPr>
          <w:sz w:val="22"/>
          <w:szCs w:val="22"/>
        </w:rPr>
        <w:t>Karosérie</w:t>
      </w:r>
      <w:bookmarkEnd w:id="151"/>
      <w:bookmarkEnd w:id="152"/>
      <w:bookmarkEnd w:id="153"/>
      <w:bookmarkEnd w:id="154"/>
      <w:bookmarkEnd w:id="155"/>
      <w:r>
        <w:rPr>
          <w:sz w:val="22"/>
          <w:szCs w:val="22"/>
        </w:rPr>
        <w:t xml:space="preserve"> </w:t>
      </w:r>
    </w:p>
    <w:p w:rsidR="00842C91" w:rsidRPr="007618AD" w:rsidRDefault="00D21415">
      <w:pPr>
        <w:pStyle w:val="Zkladntext"/>
        <w:rPr>
          <w:sz w:val="22"/>
          <w:szCs w:val="22"/>
        </w:rPr>
      </w:pPr>
      <w:r w:rsidRPr="00D21415">
        <w:rPr>
          <w:sz w:val="22"/>
          <w:szCs w:val="22"/>
        </w:rPr>
        <w:t>Karoserie bude tepelně i hlukově izolována s využitím materiálů splňující požadavky platné legislativy.</w:t>
      </w:r>
    </w:p>
    <w:p w:rsidR="00754D95" w:rsidRPr="00214066" w:rsidRDefault="00754D95" w:rsidP="00314F6F">
      <w:pPr>
        <w:pStyle w:val="Zkladntext"/>
        <w:rPr>
          <w:sz w:val="22"/>
          <w:szCs w:val="22"/>
        </w:rPr>
      </w:pPr>
      <w:r w:rsidRPr="00214066">
        <w:rPr>
          <w:sz w:val="22"/>
          <w:szCs w:val="22"/>
        </w:rPr>
        <w:t>Vlastní konstrukce karosérie musí zajišťovat největší míru bezpečnosti i při střetu s jiným vozidlem.</w:t>
      </w:r>
    </w:p>
    <w:p w:rsidR="003017E1" w:rsidRDefault="00754D95" w:rsidP="00314F6F">
      <w:pPr>
        <w:pStyle w:val="Zkladntext"/>
        <w:rPr>
          <w:sz w:val="22"/>
          <w:szCs w:val="22"/>
          <w:u w:val="single"/>
        </w:rPr>
      </w:pPr>
      <w:r w:rsidRPr="00214066">
        <w:rPr>
          <w:sz w:val="22"/>
          <w:szCs w:val="22"/>
        </w:rPr>
        <w:t>S</w:t>
      </w:r>
      <w:r w:rsidR="007618AD">
        <w:rPr>
          <w:sz w:val="22"/>
          <w:szCs w:val="22"/>
        </w:rPr>
        <w:t xml:space="preserve"> </w:t>
      </w:r>
      <w:r w:rsidRPr="00214066">
        <w:rPr>
          <w:sz w:val="22"/>
          <w:szCs w:val="22"/>
        </w:rPr>
        <w:t>ohledem na předpokládanou životnost musí být věnována pozornost korozní odolnosti materiálu</w:t>
      </w:r>
      <w:r w:rsidR="001634D7">
        <w:rPr>
          <w:sz w:val="22"/>
          <w:szCs w:val="22"/>
        </w:rPr>
        <w:t>,</w:t>
      </w:r>
      <w:r w:rsidR="00590511">
        <w:rPr>
          <w:sz w:val="22"/>
          <w:szCs w:val="22"/>
        </w:rPr>
        <w:t xml:space="preserve"> </w:t>
      </w:r>
      <w:r w:rsidRPr="00214066">
        <w:rPr>
          <w:sz w:val="22"/>
          <w:szCs w:val="22"/>
        </w:rPr>
        <w:t>a</w:t>
      </w:r>
      <w:r w:rsidR="00C41427">
        <w:rPr>
          <w:sz w:val="22"/>
          <w:szCs w:val="22"/>
        </w:rPr>
        <w:t> </w:t>
      </w:r>
      <w:r w:rsidRPr="00214066">
        <w:rPr>
          <w:sz w:val="22"/>
          <w:szCs w:val="22"/>
        </w:rPr>
        <w:t xml:space="preserve">proto je požadována </w:t>
      </w:r>
      <w:r w:rsidRPr="00214066">
        <w:rPr>
          <w:sz w:val="22"/>
          <w:szCs w:val="22"/>
          <w:u w:val="single"/>
        </w:rPr>
        <w:t>antikorozní úprava</w:t>
      </w:r>
      <w:r w:rsidRPr="00214066">
        <w:rPr>
          <w:sz w:val="22"/>
          <w:szCs w:val="22"/>
        </w:rPr>
        <w:t xml:space="preserve"> vycházející </w:t>
      </w:r>
      <w:r w:rsidRPr="0084115C">
        <w:rPr>
          <w:sz w:val="22"/>
          <w:szCs w:val="22"/>
          <w:u w:val="single"/>
        </w:rPr>
        <w:t>z ošetření kataforézou, použití nerez materiálů nebo</w:t>
      </w:r>
      <w:r w:rsidR="00C41427">
        <w:rPr>
          <w:sz w:val="22"/>
          <w:szCs w:val="22"/>
          <w:u w:val="single"/>
        </w:rPr>
        <w:t> </w:t>
      </w:r>
      <w:r w:rsidRPr="0084115C">
        <w:rPr>
          <w:sz w:val="22"/>
          <w:szCs w:val="22"/>
          <w:u w:val="single"/>
        </w:rPr>
        <w:t>jiným vhodným antikorozním ošetřením</w:t>
      </w:r>
      <w:r w:rsidR="00E32A1A">
        <w:rPr>
          <w:sz w:val="22"/>
          <w:szCs w:val="22"/>
          <w:u w:val="single"/>
        </w:rPr>
        <w:t xml:space="preserve"> </w:t>
      </w:r>
      <w:r w:rsidR="00E32A1A" w:rsidRPr="00B72E5A">
        <w:rPr>
          <w:sz w:val="22"/>
          <w:szCs w:val="22"/>
          <w:u w:val="single"/>
        </w:rPr>
        <w:t>nevyžadující po dobu záruky opakovanou antikorozní úpravu (nástřik dutin, podvozku apod.).</w:t>
      </w:r>
    </w:p>
    <w:p w:rsidR="002F2EC8" w:rsidRDefault="002F2EC8" w:rsidP="00314F6F">
      <w:pPr>
        <w:pStyle w:val="Zkladntext"/>
        <w:rPr>
          <w:sz w:val="22"/>
          <w:szCs w:val="2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3017E1" w:rsidRPr="008516D3" w:rsidTr="00FE5942">
        <w:tc>
          <w:tcPr>
            <w:tcW w:w="9495" w:type="dxa"/>
          </w:tcPr>
          <w:p w:rsidR="003017E1" w:rsidRPr="008516D3" w:rsidRDefault="003017E1" w:rsidP="00FE5942">
            <w:pPr>
              <w:pStyle w:val="Zkladntext"/>
              <w:rPr>
                <w:sz w:val="2"/>
                <w:szCs w:val="2"/>
              </w:rPr>
            </w:pPr>
          </w:p>
          <w:p w:rsidR="003017E1" w:rsidRPr="008516D3" w:rsidRDefault="003017E1" w:rsidP="00FE5942">
            <w:pPr>
              <w:pStyle w:val="Zkladntext"/>
            </w:pPr>
            <w:r>
              <w:t>Odpověď</w:t>
            </w:r>
            <w:r w:rsidRPr="008516D3">
              <w:t>:  ANO/NE</w:t>
            </w:r>
          </w:p>
        </w:tc>
      </w:tr>
      <w:tr w:rsidR="003017E1" w:rsidRPr="008516D3" w:rsidTr="00FE5942">
        <w:tc>
          <w:tcPr>
            <w:tcW w:w="9495" w:type="dxa"/>
          </w:tcPr>
          <w:p w:rsidR="003017E1" w:rsidRPr="008516D3" w:rsidRDefault="003017E1" w:rsidP="00FE5942">
            <w:pPr>
              <w:pStyle w:val="Zkladntext"/>
              <w:rPr>
                <w:sz w:val="2"/>
                <w:szCs w:val="2"/>
              </w:rPr>
            </w:pPr>
          </w:p>
          <w:p w:rsidR="003017E1" w:rsidRPr="008516D3" w:rsidRDefault="003017E1" w:rsidP="00FE5942">
            <w:pPr>
              <w:pStyle w:val="Zkladntext"/>
            </w:pPr>
            <w:r>
              <w:t>Doplňující popis</w:t>
            </w:r>
            <w:r w:rsidRPr="008516D3">
              <w:t>:</w:t>
            </w:r>
            <w:r>
              <w:t xml:space="preserve"> </w:t>
            </w:r>
          </w:p>
        </w:tc>
      </w:tr>
    </w:tbl>
    <w:p w:rsidR="009772AE" w:rsidRDefault="009772AE" w:rsidP="00AE4DF3">
      <w:pPr>
        <w:pStyle w:val="Zkladntext"/>
        <w:spacing w:after="0"/>
        <w:rPr>
          <w:sz w:val="22"/>
          <w:szCs w:val="22"/>
          <w:u w:val="single"/>
        </w:rPr>
      </w:pPr>
    </w:p>
    <w:p w:rsidR="002F2EC8" w:rsidRDefault="002F2EC8" w:rsidP="00A51EFF">
      <w:pPr>
        <w:pStyle w:val="Zkladntext"/>
        <w:rPr>
          <w:sz w:val="22"/>
          <w:szCs w:val="22"/>
        </w:rPr>
      </w:pPr>
    </w:p>
    <w:p w:rsidR="00A51EFF" w:rsidRDefault="00A51EFF" w:rsidP="00A51EFF">
      <w:pPr>
        <w:pStyle w:val="Zkladntext"/>
        <w:rPr>
          <w:sz w:val="22"/>
          <w:szCs w:val="22"/>
        </w:rPr>
      </w:pPr>
      <w:r w:rsidRPr="00214066">
        <w:rPr>
          <w:sz w:val="22"/>
          <w:szCs w:val="22"/>
        </w:rPr>
        <w:t>Je požadována instalace dostatečného počtu záchytných tyčí, madel a úchytů</w:t>
      </w:r>
      <w:r>
        <w:rPr>
          <w:sz w:val="22"/>
          <w:szCs w:val="22"/>
        </w:rPr>
        <w:t xml:space="preserve"> (z kartáčované nerezové oceli),</w:t>
      </w:r>
      <w:r w:rsidRPr="00214066">
        <w:rPr>
          <w:sz w:val="22"/>
          <w:szCs w:val="22"/>
        </w:rPr>
        <w:t xml:space="preserve"> rozmístěných s ohledem na bezpečnost stojících cestujících a u nízkopodlažní části autobusu i vozíčkářů.</w:t>
      </w:r>
    </w:p>
    <w:p w:rsidR="003E2839" w:rsidRPr="00214066" w:rsidRDefault="003E2839" w:rsidP="00A51EFF">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3017E1" w:rsidRPr="008516D3" w:rsidTr="00FE5942">
        <w:tc>
          <w:tcPr>
            <w:tcW w:w="9495" w:type="dxa"/>
          </w:tcPr>
          <w:p w:rsidR="003017E1" w:rsidRPr="008516D3" w:rsidRDefault="003017E1" w:rsidP="00FE5942">
            <w:pPr>
              <w:pStyle w:val="Zkladntext"/>
              <w:rPr>
                <w:sz w:val="2"/>
                <w:szCs w:val="2"/>
              </w:rPr>
            </w:pPr>
          </w:p>
          <w:p w:rsidR="003017E1" w:rsidRPr="008516D3" w:rsidRDefault="003017E1" w:rsidP="00FE5942">
            <w:pPr>
              <w:pStyle w:val="Zkladntext"/>
            </w:pPr>
            <w:r>
              <w:t>Odpověď</w:t>
            </w:r>
            <w:r w:rsidRPr="008516D3">
              <w:t>:  ANO/NE</w:t>
            </w:r>
          </w:p>
        </w:tc>
      </w:tr>
      <w:tr w:rsidR="003017E1" w:rsidRPr="008516D3" w:rsidTr="00FE5942">
        <w:tc>
          <w:tcPr>
            <w:tcW w:w="9495" w:type="dxa"/>
          </w:tcPr>
          <w:p w:rsidR="003017E1" w:rsidRPr="008516D3" w:rsidRDefault="003017E1" w:rsidP="00FE5942">
            <w:pPr>
              <w:pStyle w:val="Zkladntext"/>
              <w:rPr>
                <w:sz w:val="2"/>
                <w:szCs w:val="2"/>
              </w:rPr>
            </w:pPr>
          </w:p>
          <w:p w:rsidR="003017E1" w:rsidRPr="008516D3" w:rsidRDefault="003017E1" w:rsidP="00FE5942">
            <w:pPr>
              <w:pStyle w:val="Zkladntext"/>
            </w:pPr>
            <w:r>
              <w:t>Doplňující popis</w:t>
            </w:r>
            <w:r w:rsidRPr="008516D3">
              <w:t>:</w:t>
            </w:r>
            <w:r>
              <w:t xml:space="preserve"> </w:t>
            </w:r>
          </w:p>
        </w:tc>
      </w:tr>
    </w:tbl>
    <w:p w:rsidR="00D16E0A" w:rsidRDefault="00D16E0A" w:rsidP="00AE4DF3">
      <w:pPr>
        <w:pStyle w:val="Zkladntext"/>
        <w:spacing w:after="0"/>
        <w:rPr>
          <w:sz w:val="22"/>
          <w:szCs w:val="22"/>
        </w:rPr>
      </w:pPr>
    </w:p>
    <w:p w:rsidR="00F329CE" w:rsidRDefault="00F329CE">
      <w:pPr>
        <w:overflowPunct/>
        <w:autoSpaceDE/>
        <w:autoSpaceDN/>
        <w:adjustRightInd/>
        <w:textAlignment w:val="auto"/>
        <w:rPr>
          <w:sz w:val="22"/>
          <w:szCs w:val="22"/>
        </w:rPr>
      </w:pPr>
    </w:p>
    <w:p w:rsidR="00560F46" w:rsidRDefault="00754D95" w:rsidP="00314F6F">
      <w:pPr>
        <w:pStyle w:val="Zkladntext"/>
        <w:rPr>
          <w:sz w:val="22"/>
          <w:szCs w:val="22"/>
        </w:rPr>
      </w:pPr>
      <w:r w:rsidRPr="00214066">
        <w:rPr>
          <w:sz w:val="22"/>
          <w:szCs w:val="22"/>
        </w:rPr>
        <w:t>Dále je třeba brát zvláštní pozornost konstrukci a zpracování materiálu, především zabránění vzniku elektrických článků při k</w:t>
      </w:r>
      <w:r w:rsidR="00590511">
        <w:rPr>
          <w:sz w:val="22"/>
          <w:szCs w:val="22"/>
        </w:rPr>
        <w:t>ontaktu různorodých materiálů (např. ocel, hliník</w:t>
      </w:r>
      <w:r w:rsidRPr="00214066">
        <w:rPr>
          <w:sz w:val="22"/>
          <w:szCs w:val="22"/>
        </w:rPr>
        <w:t xml:space="preserve">). Konstrukční uspořádání musí zabránit možnosti vzniku vodních pytlů a koutů shromažďujících nečistoty. Dále se musí zabránit neopodstatněnému zdvojování materiálu a tím vzniku dutých prostorů zachycujících kondenzovanou vodu. Pro dešťovou, </w:t>
      </w:r>
      <w:r w:rsidR="007618AD" w:rsidRPr="00214066">
        <w:rPr>
          <w:sz w:val="22"/>
          <w:szCs w:val="22"/>
        </w:rPr>
        <w:t>obstřikovou</w:t>
      </w:r>
      <w:r w:rsidRPr="00214066">
        <w:rPr>
          <w:sz w:val="22"/>
          <w:szCs w:val="22"/>
        </w:rPr>
        <w:t xml:space="preserve"> a kondenzovanou vodu je vhodné zřídit korozi odolné svody zajištěné proti ucpání (např. listím) a proti zamrzání.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560F46" w:rsidRPr="008516D3" w:rsidTr="00FE5942">
        <w:tc>
          <w:tcPr>
            <w:tcW w:w="9495" w:type="dxa"/>
          </w:tcPr>
          <w:p w:rsidR="00560F46" w:rsidRPr="008516D3" w:rsidRDefault="00560F46" w:rsidP="00FE5942">
            <w:pPr>
              <w:pStyle w:val="Zkladntext"/>
              <w:rPr>
                <w:sz w:val="2"/>
                <w:szCs w:val="2"/>
              </w:rPr>
            </w:pPr>
          </w:p>
          <w:p w:rsidR="00560F46" w:rsidRPr="008516D3" w:rsidRDefault="00560F46" w:rsidP="00FE5942">
            <w:pPr>
              <w:pStyle w:val="Zkladntext"/>
            </w:pPr>
            <w:r>
              <w:t>Odpověď</w:t>
            </w:r>
            <w:r w:rsidRPr="008516D3">
              <w:t>:  ANO/NE</w:t>
            </w:r>
          </w:p>
        </w:tc>
      </w:tr>
      <w:tr w:rsidR="00560F46" w:rsidRPr="008516D3" w:rsidTr="00FE5942">
        <w:tc>
          <w:tcPr>
            <w:tcW w:w="9495" w:type="dxa"/>
          </w:tcPr>
          <w:p w:rsidR="00560F46" w:rsidRPr="008516D3" w:rsidRDefault="00560F46" w:rsidP="00FE5942">
            <w:pPr>
              <w:pStyle w:val="Zkladntext"/>
              <w:rPr>
                <w:sz w:val="2"/>
                <w:szCs w:val="2"/>
              </w:rPr>
            </w:pPr>
          </w:p>
          <w:p w:rsidR="00560F46" w:rsidRPr="008516D3" w:rsidRDefault="00560F46" w:rsidP="00FE5942">
            <w:pPr>
              <w:pStyle w:val="Zkladntext"/>
            </w:pPr>
            <w:r>
              <w:t>Doplňující popis</w:t>
            </w:r>
            <w:r w:rsidRPr="008516D3">
              <w:t>:</w:t>
            </w:r>
            <w:r>
              <w:t xml:space="preserve"> </w:t>
            </w:r>
          </w:p>
        </w:tc>
      </w:tr>
    </w:tbl>
    <w:p w:rsidR="00F23B9F" w:rsidRDefault="00F23B9F" w:rsidP="00AE4DF3">
      <w:pPr>
        <w:pStyle w:val="Zkladntext"/>
        <w:spacing w:after="0"/>
        <w:rPr>
          <w:sz w:val="22"/>
          <w:szCs w:val="22"/>
        </w:rPr>
      </w:pPr>
    </w:p>
    <w:p w:rsidR="002F2EC8" w:rsidRDefault="002F2EC8" w:rsidP="00AE4DF3">
      <w:pPr>
        <w:pStyle w:val="Zkladntext"/>
        <w:spacing w:after="0"/>
        <w:rPr>
          <w:sz w:val="22"/>
          <w:szCs w:val="22"/>
        </w:rPr>
      </w:pPr>
    </w:p>
    <w:p w:rsidR="00E4010B" w:rsidRDefault="00754D95" w:rsidP="00314F6F">
      <w:pPr>
        <w:pStyle w:val="Zkladntext"/>
        <w:rPr>
          <w:sz w:val="22"/>
          <w:szCs w:val="22"/>
        </w:rPr>
      </w:pPr>
      <w:r w:rsidRPr="00214066">
        <w:rPr>
          <w:sz w:val="22"/>
          <w:szCs w:val="22"/>
        </w:rPr>
        <w:t xml:space="preserve">Požaduje se, aby </w:t>
      </w:r>
      <w:r w:rsidRPr="00214066">
        <w:rPr>
          <w:sz w:val="22"/>
          <w:szCs w:val="22"/>
          <w:u w:val="single"/>
        </w:rPr>
        <w:t>podběhy byly opatřeny ochranným zařízením, které by zabraňovalo znečisťování boku karosérie</w:t>
      </w:r>
      <w:r w:rsidRPr="00214066">
        <w:rPr>
          <w:sz w:val="22"/>
          <w:szCs w:val="22"/>
        </w:rPr>
        <w:t xml:space="preserve">. Konstrukčně </w:t>
      </w:r>
      <w:r w:rsidR="00FC5FBC">
        <w:rPr>
          <w:sz w:val="22"/>
          <w:szCs w:val="22"/>
        </w:rPr>
        <w:t xml:space="preserve">musí </w:t>
      </w:r>
      <w:r w:rsidRPr="00214066">
        <w:rPr>
          <w:sz w:val="22"/>
          <w:szCs w:val="22"/>
        </w:rPr>
        <w:t xml:space="preserve">být zamezeno stříkání vody, bahna a rozbředlého sněhu od kol na jakékoliv zařízení vozu. </w:t>
      </w:r>
      <w:r w:rsidR="00FC5FBC">
        <w:rPr>
          <w:sz w:val="22"/>
          <w:szCs w:val="22"/>
        </w:rPr>
        <w:t>Současně bude vozidlo vybaveno čistícími kartáči na lemech  podběhů kol.</w:t>
      </w:r>
      <w:r w:rsidR="00560F46">
        <w:rPr>
          <w:sz w:val="22"/>
          <w:szCs w:val="22"/>
        </w:rPr>
        <w:t xml:space="preserve"> </w:t>
      </w:r>
    </w:p>
    <w:p w:rsidR="003E2839" w:rsidRDefault="003E2839" w:rsidP="00314F6F">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560F46" w:rsidRPr="008516D3" w:rsidTr="00FE5942">
        <w:tc>
          <w:tcPr>
            <w:tcW w:w="9495" w:type="dxa"/>
          </w:tcPr>
          <w:p w:rsidR="00560F46" w:rsidRPr="008516D3" w:rsidRDefault="00560F46" w:rsidP="00FE5942">
            <w:pPr>
              <w:pStyle w:val="Zkladntext"/>
              <w:rPr>
                <w:sz w:val="2"/>
                <w:szCs w:val="2"/>
              </w:rPr>
            </w:pPr>
          </w:p>
          <w:p w:rsidR="00560F46" w:rsidRPr="008516D3" w:rsidRDefault="00560F46" w:rsidP="00FE5942">
            <w:pPr>
              <w:pStyle w:val="Zkladntext"/>
            </w:pPr>
            <w:r>
              <w:t>Odpověď</w:t>
            </w:r>
            <w:r w:rsidRPr="008516D3">
              <w:t>:  ANO/NE</w:t>
            </w:r>
          </w:p>
        </w:tc>
      </w:tr>
      <w:tr w:rsidR="00560F46" w:rsidRPr="008516D3" w:rsidTr="00FE5942">
        <w:tc>
          <w:tcPr>
            <w:tcW w:w="9495" w:type="dxa"/>
          </w:tcPr>
          <w:p w:rsidR="00560F46" w:rsidRPr="008516D3" w:rsidRDefault="00560F46" w:rsidP="00FE5942">
            <w:pPr>
              <w:pStyle w:val="Zkladntext"/>
              <w:rPr>
                <w:sz w:val="2"/>
                <w:szCs w:val="2"/>
              </w:rPr>
            </w:pPr>
          </w:p>
          <w:p w:rsidR="00560F46" w:rsidRPr="008516D3" w:rsidRDefault="00560F46" w:rsidP="00FE5942">
            <w:pPr>
              <w:pStyle w:val="Zkladntext"/>
            </w:pPr>
            <w:r>
              <w:t>Doplňující popis</w:t>
            </w:r>
            <w:r w:rsidRPr="008516D3">
              <w:t>:</w:t>
            </w:r>
            <w:r>
              <w:t xml:space="preserve"> </w:t>
            </w:r>
          </w:p>
        </w:tc>
      </w:tr>
    </w:tbl>
    <w:p w:rsidR="00F23B9F" w:rsidRDefault="00F23B9F" w:rsidP="00AE4DF3">
      <w:pPr>
        <w:pStyle w:val="Zkladntext"/>
        <w:spacing w:after="0"/>
        <w:rPr>
          <w:sz w:val="22"/>
          <w:szCs w:val="22"/>
        </w:rPr>
      </w:pPr>
    </w:p>
    <w:p w:rsidR="002F2EC8" w:rsidRPr="00214066" w:rsidRDefault="002F2EC8" w:rsidP="00AE4DF3">
      <w:pPr>
        <w:pStyle w:val="Zkladntext"/>
        <w:spacing w:after="0"/>
        <w:rPr>
          <w:sz w:val="22"/>
          <w:szCs w:val="22"/>
        </w:rPr>
      </w:pPr>
    </w:p>
    <w:p w:rsidR="002F2EC8" w:rsidRDefault="00754D95" w:rsidP="00314F6F">
      <w:pPr>
        <w:pStyle w:val="Zkladntext"/>
        <w:rPr>
          <w:sz w:val="22"/>
          <w:szCs w:val="22"/>
        </w:rPr>
      </w:pPr>
      <w:r w:rsidRPr="00214066">
        <w:rPr>
          <w:sz w:val="22"/>
          <w:szCs w:val="22"/>
        </w:rPr>
        <w:lastRenderedPageBreak/>
        <w:t>Výška stropu v prostoru pro stání cestujících musí být v nízkopodlažní části min. 2 200 mm.</w:t>
      </w:r>
      <w:r w:rsidR="00E61258">
        <w:rPr>
          <w:sz w:val="22"/>
          <w:szCs w:val="22"/>
        </w:rPr>
        <w:t xml:space="preserve"> </w:t>
      </w:r>
      <w:r w:rsidRPr="00214066">
        <w:rPr>
          <w:sz w:val="22"/>
          <w:szCs w:val="22"/>
        </w:rPr>
        <w:t>Výška oken musí umožnit i stojícím cestujícím volný výhled (</w:t>
      </w:r>
      <w:r w:rsidR="009C2D90">
        <w:rPr>
          <w:sz w:val="22"/>
          <w:szCs w:val="22"/>
        </w:rPr>
        <w:t xml:space="preserve">např. </w:t>
      </w:r>
      <w:r w:rsidRPr="00214066">
        <w:rPr>
          <w:sz w:val="22"/>
          <w:szCs w:val="22"/>
        </w:rPr>
        <w:t>výška</w:t>
      </w:r>
      <w:r w:rsidR="009C2D90">
        <w:rPr>
          <w:sz w:val="22"/>
          <w:szCs w:val="22"/>
        </w:rPr>
        <w:t xml:space="preserve"> cestujícího</w:t>
      </w:r>
      <w:r w:rsidRPr="00214066">
        <w:rPr>
          <w:sz w:val="22"/>
          <w:szCs w:val="22"/>
        </w:rPr>
        <w:t xml:space="preserve"> 1 750 mm).</w:t>
      </w:r>
    </w:p>
    <w:p w:rsidR="009C2D90" w:rsidRDefault="00754D95" w:rsidP="00314F6F">
      <w:pPr>
        <w:pStyle w:val="Zkladntext"/>
        <w:rPr>
          <w:sz w:val="22"/>
          <w:szCs w:val="22"/>
        </w:rPr>
      </w:pPr>
      <w:r w:rsidRPr="00214066">
        <w:rPr>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560F46" w:rsidRPr="008516D3" w:rsidTr="00FE5942">
        <w:tc>
          <w:tcPr>
            <w:tcW w:w="9495" w:type="dxa"/>
          </w:tcPr>
          <w:p w:rsidR="00560F46" w:rsidRPr="008516D3" w:rsidRDefault="00560F46" w:rsidP="00FE5942">
            <w:pPr>
              <w:pStyle w:val="Zkladntext"/>
              <w:rPr>
                <w:sz w:val="2"/>
                <w:szCs w:val="2"/>
              </w:rPr>
            </w:pPr>
          </w:p>
          <w:p w:rsidR="00560F46" w:rsidRPr="008516D3" w:rsidRDefault="00560F46" w:rsidP="00FE5942">
            <w:pPr>
              <w:pStyle w:val="Zkladntext"/>
            </w:pPr>
            <w:r>
              <w:t>Odpověď</w:t>
            </w:r>
            <w:r w:rsidRPr="008516D3">
              <w:t>:  ANO/NE</w:t>
            </w:r>
          </w:p>
        </w:tc>
      </w:tr>
      <w:tr w:rsidR="00560F46" w:rsidRPr="008516D3" w:rsidTr="00FE5942">
        <w:tc>
          <w:tcPr>
            <w:tcW w:w="9495" w:type="dxa"/>
          </w:tcPr>
          <w:p w:rsidR="00560F46" w:rsidRPr="008516D3" w:rsidRDefault="00560F46" w:rsidP="00FE5942">
            <w:pPr>
              <w:pStyle w:val="Zkladntext"/>
              <w:rPr>
                <w:sz w:val="2"/>
                <w:szCs w:val="2"/>
              </w:rPr>
            </w:pPr>
          </w:p>
          <w:p w:rsidR="00560F46" w:rsidRPr="008516D3" w:rsidRDefault="00560F46" w:rsidP="00FE5942">
            <w:pPr>
              <w:pStyle w:val="Zkladntext"/>
            </w:pPr>
            <w:r>
              <w:t>Doplňující popis</w:t>
            </w:r>
            <w:r w:rsidRPr="008516D3">
              <w:t>:</w:t>
            </w:r>
            <w:r>
              <w:t xml:space="preserve"> </w:t>
            </w:r>
          </w:p>
        </w:tc>
      </w:tr>
    </w:tbl>
    <w:p w:rsidR="00E60977" w:rsidRDefault="00E60977" w:rsidP="00E60977">
      <w:pPr>
        <w:pStyle w:val="Zkladntext"/>
        <w:spacing w:after="0"/>
        <w:rPr>
          <w:sz w:val="22"/>
          <w:szCs w:val="22"/>
        </w:rPr>
      </w:pPr>
    </w:p>
    <w:p w:rsidR="002F2EC8" w:rsidRDefault="002F2EC8" w:rsidP="00E60977">
      <w:pPr>
        <w:pStyle w:val="Zkladntext"/>
        <w:spacing w:after="0"/>
        <w:rPr>
          <w:sz w:val="22"/>
          <w:szCs w:val="22"/>
        </w:rPr>
      </w:pPr>
    </w:p>
    <w:p w:rsidR="00754D95" w:rsidRDefault="00754D95" w:rsidP="00314F6F">
      <w:pPr>
        <w:pStyle w:val="Zkladntext"/>
        <w:rPr>
          <w:sz w:val="22"/>
          <w:szCs w:val="22"/>
        </w:rPr>
      </w:pPr>
      <w:r w:rsidRPr="00214066">
        <w:rPr>
          <w:sz w:val="22"/>
          <w:szCs w:val="22"/>
        </w:rPr>
        <w:t>Díly použité na karosérii, vystavené častému poškozování při případných nehodách, musí být snadno vyměnitelné. Karoserie musí být utěsněna proti vnikání prachu, vody a jiných nečistot. Musí být opatřena trvanlivými ochrannými nátěry. V dotykových a styčných místech karoserie a podvozku, tzn. koster boků, střechy a ostatních částí styčných ploch s oplechováním se musí provést ošetření těchto ploch vhodnou těsnící hmotou a zatěsnit speciálním tmelem.</w:t>
      </w:r>
    </w:p>
    <w:p w:rsidR="00842C91" w:rsidRDefault="00842C91" w:rsidP="00E60977">
      <w:pPr>
        <w:tabs>
          <w:tab w:val="left" w:pos="0"/>
        </w:tabs>
        <w:overflowPunct/>
        <w:autoSpaceDE/>
        <w:autoSpaceDN/>
        <w:adjustRightInd/>
        <w:spacing w:after="120"/>
        <w:jc w:val="both"/>
        <w:textAlignment w:val="auto"/>
        <w:rPr>
          <w:sz w:val="22"/>
          <w:szCs w:val="22"/>
        </w:rPr>
      </w:pPr>
    </w:p>
    <w:p w:rsidR="00F13657" w:rsidRDefault="00F13657" w:rsidP="00F13657">
      <w:pPr>
        <w:pStyle w:val="Zkladntext"/>
        <w:rPr>
          <w:sz w:val="22"/>
          <w:szCs w:val="22"/>
        </w:rPr>
      </w:pPr>
      <w:r>
        <w:rPr>
          <w:sz w:val="22"/>
          <w:szCs w:val="22"/>
        </w:rPr>
        <w:t>Ž</w:t>
      </w:r>
      <w:r w:rsidRPr="00214066">
        <w:rPr>
          <w:sz w:val="22"/>
          <w:szCs w:val="22"/>
        </w:rPr>
        <w:t xml:space="preserve">ivotnost laku nejméně </w:t>
      </w:r>
      <w:r>
        <w:rPr>
          <w:sz w:val="22"/>
          <w:szCs w:val="22"/>
        </w:rPr>
        <w:t>10</w:t>
      </w:r>
      <w:r w:rsidRPr="00214066">
        <w:rPr>
          <w:sz w:val="22"/>
          <w:szCs w:val="22"/>
        </w:rPr>
        <w:t xml:space="preserve"> let a měl by též počítat s prostorem pro umístění vnější reklamy na bočnicích karosérie. Technologie provedení úpravy vnějších nátěrových hmot a systémů</w:t>
      </w:r>
      <w:r w:rsidR="009506EA">
        <w:rPr>
          <w:sz w:val="22"/>
          <w:szCs w:val="22"/>
        </w:rPr>
        <w:t xml:space="preserve"> musí</w:t>
      </w:r>
      <w:r w:rsidRPr="00214066">
        <w:rPr>
          <w:sz w:val="22"/>
          <w:szCs w:val="22"/>
        </w:rPr>
        <w:t xml:space="preserve">  počítat s usnadněním odstraňování následků vandalismu.</w:t>
      </w:r>
      <w:r w:rsidR="009506EA" w:rsidRPr="009506EA">
        <w:rPr>
          <w:sz w:val="22"/>
          <w:szCs w:val="22"/>
        </w:rPr>
        <w:t xml:space="preserve"> </w:t>
      </w:r>
      <w:r w:rsidR="009506EA" w:rsidRPr="00843EDD">
        <w:rPr>
          <w:sz w:val="22"/>
          <w:szCs w:val="22"/>
        </w:rPr>
        <w:t xml:space="preserve">Vnější lak bude v barevném provedení dle </w:t>
      </w:r>
      <w:r w:rsidR="009506EA">
        <w:rPr>
          <w:sz w:val="22"/>
          <w:szCs w:val="22"/>
        </w:rPr>
        <w:t xml:space="preserve">následujících </w:t>
      </w:r>
      <w:r w:rsidR="009506EA" w:rsidRPr="00843EDD">
        <w:rPr>
          <w:sz w:val="22"/>
          <w:szCs w:val="22"/>
        </w:rPr>
        <w:t>požadavků kupujícího.</w:t>
      </w:r>
      <w:r w:rsidR="009506EA" w:rsidRPr="00843EDD">
        <w:rPr>
          <w:color w:val="1F497D"/>
        </w:rPr>
        <w:t xml:space="preserve"> </w:t>
      </w:r>
      <w:r w:rsidR="009506EA" w:rsidRPr="00843EDD">
        <w:rPr>
          <w:sz w:val="22"/>
          <w:szCs w:val="22"/>
        </w:rPr>
        <w:t>Lakování bude v jednoduché kombinaci barev modrá (odstín jako</w:t>
      </w:r>
      <w:r w:rsidR="009506EA" w:rsidRPr="00843EDD" w:rsidDel="00220B5B">
        <w:rPr>
          <w:sz w:val="22"/>
          <w:szCs w:val="22"/>
        </w:rPr>
        <w:t xml:space="preserve"> </w:t>
      </w:r>
      <w:r w:rsidR="009506EA">
        <w:rPr>
          <w:sz w:val="22"/>
          <w:szCs w:val="22"/>
        </w:rPr>
        <w:t>NCS S 1555-B10G</w:t>
      </w:r>
      <w:r w:rsidR="009506EA" w:rsidRPr="00843EDD">
        <w:rPr>
          <w:sz w:val="22"/>
          <w:szCs w:val="22"/>
        </w:rPr>
        <w:t>), bílá (odstín jako RAL 9010</w:t>
      </w:r>
      <w:r w:rsidR="009506EA">
        <w:rPr>
          <w:sz w:val="22"/>
          <w:szCs w:val="22"/>
        </w:rPr>
        <w:t>/ retroreflexní)</w:t>
      </w:r>
      <w:r w:rsidR="009506EA" w:rsidRPr="00843EDD">
        <w:rPr>
          <w:sz w:val="22"/>
          <w:szCs w:val="22"/>
        </w:rPr>
        <w:t>.</w:t>
      </w:r>
      <w:r w:rsidR="009506EA" w:rsidRPr="00843EDD">
        <w:rPr>
          <w:color w:val="1F497D"/>
        </w:rPr>
        <w:t xml:space="preserve"> </w:t>
      </w:r>
      <w:r w:rsidR="009506EA" w:rsidRPr="00843EDD">
        <w:rPr>
          <w:sz w:val="22"/>
          <w:szCs w:val="22"/>
        </w:rPr>
        <w:t xml:space="preserve"> Návrh </w:t>
      </w:r>
      <w:r w:rsidR="009506EA">
        <w:rPr>
          <w:sz w:val="22"/>
          <w:szCs w:val="22"/>
        </w:rPr>
        <w:t xml:space="preserve">finálního </w:t>
      </w:r>
      <w:r w:rsidR="009506EA" w:rsidRPr="00843EDD">
        <w:rPr>
          <w:sz w:val="22"/>
          <w:szCs w:val="22"/>
        </w:rPr>
        <w:t>vnějšího barevného řešení podléhá schválení kupujícího</w:t>
      </w:r>
      <w:r w:rsidR="009506EA">
        <w:rPr>
          <w:sz w:val="22"/>
          <w:szCs w:val="22"/>
        </w:rPr>
        <w:t>.</w:t>
      </w:r>
    </w:p>
    <w:p w:rsidR="002F2EC8" w:rsidRDefault="002F2EC8" w:rsidP="00E60977">
      <w:pPr>
        <w:tabs>
          <w:tab w:val="left" w:pos="0"/>
        </w:tabs>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9862E7"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9862E7" w:rsidP="00E03247">
            <w:pPr>
              <w:pStyle w:val="Zkladntext"/>
            </w:pPr>
            <w:r>
              <w:t>Doplňující popis</w:t>
            </w:r>
            <w:r w:rsidR="00754D95" w:rsidRPr="008516D3">
              <w:t>:</w:t>
            </w:r>
            <w:r w:rsidR="00175380">
              <w:t xml:space="preserve"> </w:t>
            </w:r>
          </w:p>
        </w:tc>
      </w:tr>
    </w:tbl>
    <w:p w:rsidR="004F37DD" w:rsidRDefault="004F37DD" w:rsidP="004F37DD">
      <w:pPr>
        <w:pStyle w:val="Nadpis3"/>
        <w:numPr>
          <w:ilvl w:val="0"/>
          <w:numId w:val="0"/>
        </w:numPr>
        <w:spacing w:before="0" w:after="0"/>
        <w:rPr>
          <w:sz w:val="22"/>
          <w:szCs w:val="22"/>
        </w:rPr>
      </w:pPr>
      <w:bookmarkStart w:id="156" w:name="_Toc401111449"/>
      <w:bookmarkStart w:id="157" w:name="_Toc401112156"/>
      <w:bookmarkStart w:id="158" w:name="_Toc403281484"/>
      <w:bookmarkStart w:id="159" w:name="_Toc358983425"/>
      <w:bookmarkStart w:id="160" w:name="_Toc401111451"/>
      <w:bookmarkStart w:id="161" w:name="_Toc401112158"/>
      <w:bookmarkStart w:id="162" w:name="_Toc403281486"/>
    </w:p>
    <w:p w:rsidR="004F37DD" w:rsidRDefault="004F37DD">
      <w:pPr>
        <w:overflowPunct/>
        <w:autoSpaceDE/>
        <w:autoSpaceDN/>
        <w:adjustRightInd/>
        <w:textAlignment w:val="auto"/>
        <w:rPr>
          <w:sz w:val="20"/>
          <w:szCs w:val="20"/>
        </w:rPr>
      </w:pPr>
    </w:p>
    <w:p w:rsidR="00754D95" w:rsidRPr="00214066" w:rsidRDefault="001D543B" w:rsidP="004F37DD">
      <w:pPr>
        <w:pStyle w:val="Nadpis3"/>
        <w:numPr>
          <w:ilvl w:val="2"/>
          <w:numId w:val="5"/>
        </w:numPr>
        <w:spacing w:before="0"/>
        <w:ind w:left="720" w:hanging="720"/>
        <w:rPr>
          <w:sz w:val="22"/>
          <w:szCs w:val="22"/>
        </w:rPr>
      </w:pPr>
      <w:bookmarkStart w:id="163" w:name="_Toc481574165"/>
      <w:bookmarkStart w:id="164" w:name="_Toc483836531"/>
      <w:r w:rsidRPr="00EA66FC">
        <w:rPr>
          <w:sz w:val="22"/>
          <w:szCs w:val="22"/>
        </w:rPr>
        <w:t>Schrány</w:t>
      </w:r>
      <w:bookmarkEnd w:id="156"/>
      <w:bookmarkEnd w:id="157"/>
      <w:bookmarkEnd w:id="158"/>
      <w:bookmarkEnd w:id="163"/>
      <w:bookmarkEnd w:id="164"/>
      <w:r w:rsidR="00754D95">
        <w:rPr>
          <w:sz w:val="22"/>
          <w:szCs w:val="22"/>
        </w:rPr>
        <w:t xml:space="preserve"> </w:t>
      </w:r>
      <w:bookmarkEnd w:id="159"/>
    </w:p>
    <w:p w:rsidR="00754D95" w:rsidRDefault="00754D95" w:rsidP="00636AD5">
      <w:pPr>
        <w:pStyle w:val="Zkladntext"/>
        <w:rPr>
          <w:sz w:val="22"/>
          <w:szCs w:val="22"/>
        </w:rPr>
      </w:pPr>
      <w:r w:rsidRPr="00214066">
        <w:rPr>
          <w:sz w:val="22"/>
          <w:szCs w:val="22"/>
        </w:rPr>
        <w:t>Na vozidle lze využít prostoru ve spodní části k uložení různého vybavení jako např. akumulátorů či</w:t>
      </w:r>
      <w:r w:rsidR="001634D7">
        <w:rPr>
          <w:sz w:val="22"/>
          <w:szCs w:val="22"/>
        </w:rPr>
        <w:t> </w:t>
      </w:r>
      <w:r w:rsidRPr="00214066">
        <w:rPr>
          <w:sz w:val="22"/>
          <w:szCs w:val="22"/>
        </w:rPr>
        <w:t>elektrovýzbroje. Konstrukce schrán musí umožňovat jednoduchý přístup do úložných prostor, jejich uzavření, zamezení vnikání vody, prachu a jiných nečistot. Schrány, kde se nacházejí rozvody zemního plynu nebo zařízení pracující se zemním plynem musí být řádně odvětrávány mimo vozidlo, naopak směrem do prostoru pro cestující musí být řádně utěsněny.  Schrána uložení akumulátorů musí splňovat rovněž podmínky odvětrání. U všech schrán je nutno počítat s mechanizačním zařízením umožňujícím jejich snadnou ovladatelnost, např. víko motorového prostoru osadit plynovými vzpěrami.</w:t>
      </w:r>
    </w:p>
    <w:p w:rsidR="002F2EC8" w:rsidRDefault="002F2EC8" w:rsidP="00636AD5">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8516D3" w:rsidTr="00A21140">
        <w:tc>
          <w:tcPr>
            <w:tcW w:w="9495" w:type="dxa"/>
          </w:tcPr>
          <w:p w:rsidR="00754D95" w:rsidRPr="008516D3" w:rsidRDefault="00754D95" w:rsidP="00A21140">
            <w:pPr>
              <w:pStyle w:val="Zkladntext"/>
              <w:rPr>
                <w:sz w:val="2"/>
                <w:szCs w:val="2"/>
              </w:rPr>
            </w:pPr>
          </w:p>
          <w:p w:rsidR="00754D95" w:rsidRPr="008516D3" w:rsidRDefault="009862E7" w:rsidP="00A21140">
            <w:pPr>
              <w:pStyle w:val="Zkladntext"/>
            </w:pPr>
            <w:r>
              <w:t>Odpověď</w:t>
            </w:r>
            <w:r w:rsidR="00754D95" w:rsidRPr="008516D3">
              <w:t>:  ANO/NE</w:t>
            </w:r>
          </w:p>
        </w:tc>
      </w:tr>
      <w:tr w:rsidR="00754D95" w:rsidRPr="008516D3" w:rsidTr="00A21140">
        <w:tc>
          <w:tcPr>
            <w:tcW w:w="9495" w:type="dxa"/>
          </w:tcPr>
          <w:p w:rsidR="00754D95" w:rsidRPr="008516D3" w:rsidRDefault="00754D95" w:rsidP="00A21140">
            <w:pPr>
              <w:pStyle w:val="Zkladntext"/>
              <w:rPr>
                <w:sz w:val="2"/>
                <w:szCs w:val="2"/>
              </w:rPr>
            </w:pPr>
          </w:p>
          <w:p w:rsidR="00754D95" w:rsidRPr="008516D3" w:rsidRDefault="00754D95" w:rsidP="009862E7">
            <w:pPr>
              <w:pStyle w:val="Zkladntext"/>
            </w:pPr>
            <w:r w:rsidRPr="008516D3">
              <w:t>Doplňující popis:</w:t>
            </w:r>
            <w:r w:rsidR="00851D28">
              <w:t xml:space="preserve"> </w:t>
            </w:r>
          </w:p>
        </w:tc>
      </w:tr>
    </w:tbl>
    <w:p w:rsidR="00842C91" w:rsidRDefault="00842C91"/>
    <w:p w:rsidR="002F2EC8" w:rsidRDefault="002F2EC8"/>
    <w:p w:rsidR="00842C91" w:rsidRDefault="00D94F2A" w:rsidP="00AE4DF3">
      <w:pPr>
        <w:spacing w:after="120"/>
        <w:rPr>
          <w:sz w:val="22"/>
          <w:szCs w:val="22"/>
        </w:rPr>
      </w:pPr>
      <w:r w:rsidRPr="00AE4DF3">
        <w:rPr>
          <w:sz w:val="22"/>
          <w:szCs w:val="22"/>
        </w:rPr>
        <w:t>Požadujeme v interiéru vozidla</w:t>
      </w:r>
      <w:r w:rsidR="00CC6956" w:rsidRPr="00AE4DF3">
        <w:rPr>
          <w:sz w:val="22"/>
          <w:szCs w:val="22"/>
        </w:rPr>
        <w:t xml:space="preserve"> nad podběhem přední nápravy</w:t>
      </w:r>
      <w:r w:rsidRPr="00AE4DF3">
        <w:rPr>
          <w:sz w:val="22"/>
          <w:szCs w:val="22"/>
        </w:rPr>
        <w:t xml:space="preserve"> umístit uzamykatelnou schránu pro potřeby řidiče </w:t>
      </w:r>
      <w:r w:rsidR="00CC6956" w:rsidRPr="00AE4DF3">
        <w:rPr>
          <w:sz w:val="22"/>
          <w:szCs w:val="22"/>
        </w:rPr>
        <w:t xml:space="preserve">k uložení (např. teleskopického smetáku, rukavic, kbelíku). </w:t>
      </w:r>
      <w:r w:rsidR="00E9073B">
        <w:rPr>
          <w:sz w:val="22"/>
          <w:szCs w:val="22"/>
        </w:rPr>
        <w:t>Finální u</w:t>
      </w:r>
      <w:r w:rsidR="00CC6956" w:rsidRPr="00AE4DF3">
        <w:rPr>
          <w:sz w:val="22"/>
          <w:szCs w:val="22"/>
        </w:rPr>
        <w:t>místění a velikost schrán</w:t>
      </w:r>
      <w:r w:rsidR="00E9073B">
        <w:rPr>
          <w:sz w:val="22"/>
          <w:szCs w:val="22"/>
        </w:rPr>
        <w:t>y</w:t>
      </w:r>
      <w:r w:rsidR="00CC6956" w:rsidRPr="00AE4DF3">
        <w:rPr>
          <w:sz w:val="22"/>
          <w:szCs w:val="22"/>
        </w:rPr>
        <w:t xml:space="preserve"> </w:t>
      </w:r>
      <w:r w:rsidR="009C2D90" w:rsidRPr="00AE4DF3">
        <w:rPr>
          <w:sz w:val="22"/>
          <w:szCs w:val="22"/>
        </w:rPr>
        <w:t>podléh</w:t>
      </w:r>
      <w:r w:rsidR="00E9073B">
        <w:rPr>
          <w:sz w:val="22"/>
          <w:szCs w:val="22"/>
        </w:rPr>
        <w:t>á</w:t>
      </w:r>
      <w:r w:rsidR="00CC6956" w:rsidRPr="00AE4DF3">
        <w:rPr>
          <w:sz w:val="22"/>
          <w:szCs w:val="22"/>
        </w:rPr>
        <w:t xml:space="preserve"> schválení </w:t>
      </w:r>
      <w:r w:rsidR="00A53347" w:rsidRPr="00AE4DF3">
        <w:rPr>
          <w:sz w:val="22"/>
          <w:szCs w:val="22"/>
        </w:rPr>
        <w:t>Kupujícího</w:t>
      </w:r>
      <w:r w:rsidR="00CC6956" w:rsidRPr="00AE4DF3">
        <w:rPr>
          <w:sz w:val="22"/>
          <w:szCs w:val="22"/>
        </w:rPr>
        <w:t>.</w:t>
      </w:r>
    </w:p>
    <w:p w:rsidR="002F2EC8" w:rsidRPr="00AE4DF3" w:rsidRDefault="002F2EC8" w:rsidP="00AE4DF3">
      <w:pPr>
        <w:spacing w:after="12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0A7200" w:rsidRPr="008516D3" w:rsidTr="00FE5942">
        <w:tc>
          <w:tcPr>
            <w:tcW w:w="9495" w:type="dxa"/>
          </w:tcPr>
          <w:p w:rsidR="000A7200" w:rsidRPr="008516D3" w:rsidRDefault="000A7200" w:rsidP="00FE5942">
            <w:pPr>
              <w:pStyle w:val="Zkladntext"/>
              <w:rPr>
                <w:sz w:val="2"/>
                <w:szCs w:val="2"/>
              </w:rPr>
            </w:pPr>
          </w:p>
          <w:p w:rsidR="000A7200" w:rsidRPr="008516D3" w:rsidRDefault="000A7200" w:rsidP="00FE5942">
            <w:pPr>
              <w:pStyle w:val="Zkladntext"/>
            </w:pPr>
            <w:r>
              <w:lastRenderedPageBreak/>
              <w:t>Odpověď</w:t>
            </w:r>
            <w:r w:rsidRPr="008516D3">
              <w:t>:  ANO/NE</w:t>
            </w:r>
          </w:p>
        </w:tc>
      </w:tr>
      <w:tr w:rsidR="000A7200" w:rsidRPr="008516D3" w:rsidTr="00FE5942">
        <w:tc>
          <w:tcPr>
            <w:tcW w:w="9495" w:type="dxa"/>
          </w:tcPr>
          <w:p w:rsidR="000A7200" w:rsidRPr="008516D3" w:rsidRDefault="000A7200" w:rsidP="00FE5942">
            <w:pPr>
              <w:pStyle w:val="Zkladntext"/>
              <w:rPr>
                <w:sz w:val="2"/>
                <w:szCs w:val="2"/>
              </w:rPr>
            </w:pPr>
          </w:p>
          <w:p w:rsidR="000A7200" w:rsidRPr="008516D3" w:rsidRDefault="000A7200" w:rsidP="00FE5942">
            <w:pPr>
              <w:pStyle w:val="Zkladntext"/>
            </w:pPr>
            <w:r w:rsidRPr="008516D3">
              <w:t>Doplňující popis:</w:t>
            </w:r>
            <w:r>
              <w:t xml:space="preserve"> </w:t>
            </w:r>
          </w:p>
        </w:tc>
      </w:tr>
    </w:tbl>
    <w:p w:rsidR="00754D95" w:rsidRPr="00214066" w:rsidRDefault="00754D95" w:rsidP="00A822C7">
      <w:pPr>
        <w:pStyle w:val="Nadpis3"/>
        <w:numPr>
          <w:ilvl w:val="2"/>
          <w:numId w:val="5"/>
        </w:numPr>
        <w:ind w:left="709"/>
        <w:rPr>
          <w:sz w:val="22"/>
          <w:szCs w:val="22"/>
        </w:rPr>
      </w:pPr>
      <w:bookmarkStart w:id="165" w:name="_Toc481574166"/>
      <w:bookmarkStart w:id="166" w:name="_Toc483836532"/>
      <w:r w:rsidRPr="00214066">
        <w:rPr>
          <w:sz w:val="22"/>
          <w:szCs w:val="22"/>
        </w:rPr>
        <w:t>Provedení podlahy</w:t>
      </w:r>
      <w:bookmarkEnd w:id="160"/>
      <w:bookmarkEnd w:id="161"/>
      <w:bookmarkEnd w:id="162"/>
      <w:bookmarkEnd w:id="165"/>
      <w:bookmarkEnd w:id="166"/>
      <w:r>
        <w:rPr>
          <w:sz w:val="22"/>
          <w:szCs w:val="22"/>
        </w:rPr>
        <w:t xml:space="preserve"> </w:t>
      </w:r>
    </w:p>
    <w:p w:rsidR="00754D95" w:rsidRDefault="00754D95" w:rsidP="00243F7B">
      <w:pPr>
        <w:pStyle w:val="Zkladntext"/>
        <w:rPr>
          <w:sz w:val="22"/>
          <w:szCs w:val="22"/>
        </w:rPr>
      </w:pPr>
      <w:r w:rsidRPr="00214066">
        <w:rPr>
          <w:sz w:val="22"/>
          <w:szCs w:val="22"/>
        </w:rPr>
        <w:t>Při konstrukci podlahy se musí brát zřetel na úroveň hluku a na dostatečnou pevnost a odolnost. Podlahová krytina musí být protiskluzová, ohnivzdorná a položena beze spár, buď svařená anebo</w:t>
      </w:r>
      <w:r w:rsidR="00C41427">
        <w:rPr>
          <w:sz w:val="22"/>
          <w:szCs w:val="22"/>
        </w:rPr>
        <w:t> </w:t>
      </w:r>
      <w:r w:rsidRPr="00214066">
        <w:rPr>
          <w:sz w:val="22"/>
          <w:szCs w:val="22"/>
        </w:rPr>
        <w:t xml:space="preserve">nalepená tak, aby zabránila vnikání vody do podlahové konstrukce (vytažena až na bočnici). Krytina se musí dát snadno udržovat a čistit. Požaduje se </w:t>
      </w:r>
      <w:r w:rsidRPr="00214066">
        <w:rPr>
          <w:sz w:val="22"/>
          <w:szCs w:val="22"/>
          <w:u w:val="single"/>
        </w:rPr>
        <w:t>protiskluzová podlahová krytina</w:t>
      </w:r>
      <w:r w:rsidR="00424452">
        <w:rPr>
          <w:sz w:val="22"/>
          <w:szCs w:val="22"/>
          <w:u w:val="single"/>
        </w:rPr>
        <w:t xml:space="preserve">, </w:t>
      </w:r>
      <w:r w:rsidR="00865A12" w:rsidRPr="0007195D">
        <w:rPr>
          <w:sz w:val="22"/>
        </w:rPr>
        <w:t>která</w:t>
      </w:r>
      <w:r w:rsidRPr="00214066">
        <w:rPr>
          <w:sz w:val="22"/>
          <w:szCs w:val="22"/>
        </w:rPr>
        <w:t xml:space="preserve"> musí být hladká, svařovaná bez lišt s možností mytí vyplachováním tlakovou vodou.</w:t>
      </w:r>
      <w:r w:rsidR="00FF2E3E">
        <w:rPr>
          <w:sz w:val="22"/>
          <w:szCs w:val="22"/>
        </w:rPr>
        <w:t xml:space="preserve"> Na bocích vytažená nad úroveň podlahy.</w:t>
      </w:r>
      <w:r w:rsidRPr="00214066">
        <w:rPr>
          <w:sz w:val="22"/>
          <w:szCs w:val="22"/>
        </w:rPr>
        <w:t xml:space="preserve"> V prostoru prahů dveří</w:t>
      </w:r>
      <w:r w:rsidR="000D7A71" w:rsidRPr="000D7A71">
        <w:rPr>
          <w:sz w:val="22"/>
          <w:szCs w:val="22"/>
        </w:rPr>
        <w:t xml:space="preserve"> </w:t>
      </w:r>
      <w:r w:rsidR="000D7A71" w:rsidRPr="00214066">
        <w:rPr>
          <w:sz w:val="22"/>
          <w:szCs w:val="22"/>
        </w:rPr>
        <w:t>je</w:t>
      </w:r>
      <w:r w:rsidR="001634D7">
        <w:rPr>
          <w:sz w:val="22"/>
          <w:szCs w:val="22"/>
        </w:rPr>
        <w:t> </w:t>
      </w:r>
      <w:r w:rsidR="000D7A71" w:rsidRPr="00214066">
        <w:rPr>
          <w:sz w:val="22"/>
          <w:szCs w:val="22"/>
        </w:rPr>
        <w:t>požadována žlutá podlahová krytina</w:t>
      </w:r>
      <w:r w:rsidR="000D7A71">
        <w:rPr>
          <w:sz w:val="22"/>
          <w:szCs w:val="22"/>
        </w:rPr>
        <w:t>,</w:t>
      </w:r>
      <w:r w:rsidR="000B1965">
        <w:rPr>
          <w:sz w:val="22"/>
          <w:szCs w:val="22"/>
        </w:rPr>
        <w:t xml:space="preserve"> </w:t>
      </w:r>
      <w:r w:rsidRPr="00214066">
        <w:rPr>
          <w:sz w:val="22"/>
          <w:szCs w:val="22"/>
        </w:rPr>
        <w:t>v prostoru vedle kabiny řidiče, ve kterém by cestující bránil</w:t>
      </w:r>
      <w:r w:rsidR="00B606C4">
        <w:rPr>
          <w:sz w:val="22"/>
          <w:szCs w:val="22"/>
        </w:rPr>
        <w:t>i výhledu řidiče, je požadována</w:t>
      </w:r>
      <w:r w:rsidRPr="00214066">
        <w:rPr>
          <w:sz w:val="22"/>
          <w:szCs w:val="22"/>
        </w:rPr>
        <w:t xml:space="preserve"> podlahová krytina</w:t>
      </w:r>
      <w:r w:rsidR="00FF2E3E">
        <w:rPr>
          <w:sz w:val="22"/>
          <w:szCs w:val="22"/>
        </w:rPr>
        <w:t xml:space="preserve"> </w:t>
      </w:r>
      <w:r w:rsidR="001B1F07">
        <w:rPr>
          <w:sz w:val="22"/>
          <w:szCs w:val="22"/>
        </w:rPr>
        <w:t>(</w:t>
      </w:r>
      <w:r w:rsidR="00007852">
        <w:rPr>
          <w:sz w:val="22"/>
          <w:szCs w:val="22"/>
        </w:rPr>
        <w:t>p</w:t>
      </w:r>
      <w:r w:rsidR="00771108" w:rsidRPr="00771108">
        <w:rPr>
          <w:sz w:val="22"/>
          <w:szCs w:val="22"/>
        </w:rPr>
        <w:t xml:space="preserve">odlahová krytina </w:t>
      </w:r>
      <w:r w:rsidR="002B3281">
        <w:rPr>
          <w:sz w:val="22"/>
          <w:szCs w:val="22"/>
        </w:rPr>
        <w:t xml:space="preserve">pro vozidla MHD </w:t>
      </w:r>
      <w:r w:rsidR="00771108" w:rsidRPr="00771108">
        <w:rPr>
          <w:sz w:val="22"/>
          <w:szCs w:val="22"/>
        </w:rPr>
        <w:t xml:space="preserve">dle standardu Dopravního podniku Ostrava a.s., Altro Transflor Momentum – Storm anebo </w:t>
      </w:r>
      <w:r w:rsidR="002B3281">
        <w:rPr>
          <w:sz w:val="22"/>
          <w:szCs w:val="22"/>
        </w:rPr>
        <w:t xml:space="preserve">podlahová </w:t>
      </w:r>
      <w:r w:rsidR="00771108" w:rsidRPr="00771108">
        <w:rPr>
          <w:sz w:val="22"/>
          <w:szCs w:val="22"/>
        </w:rPr>
        <w:t>krytin</w:t>
      </w:r>
      <w:r w:rsidR="002B3281">
        <w:rPr>
          <w:sz w:val="22"/>
          <w:szCs w:val="22"/>
        </w:rPr>
        <w:t>a</w:t>
      </w:r>
      <w:r w:rsidR="00771108" w:rsidRPr="00771108">
        <w:rPr>
          <w:sz w:val="22"/>
          <w:szCs w:val="22"/>
        </w:rPr>
        <w:t xml:space="preserve"> obdobné kvality a dekoru</w:t>
      </w:r>
      <w:r w:rsidR="00395711">
        <w:rPr>
          <w:sz w:val="22"/>
          <w:szCs w:val="22"/>
        </w:rPr>
        <w:t>)</w:t>
      </w:r>
      <w:r w:rsidR="00771108" w:rsidRPr="00771108">
        <w:rPr>
          <w:sz w:val="22"/>
          <w:szCs w:val="22"/>
        </w:rPr>
        <w:t>. Žlutá podlahová krytina v barevném provedení YELLOW – typového označení TFM2229 anebo</w:t>
      </w:r>
      <w:r w:rsidR="002B3281">
        <w:rPr>
          <w:sz w:val="22"/>
          <w:szCs w:val="22"/>
        </w:rPr>
        <w:t xml:space="preserve"> podlahová</w:t>
      </w:r>
      <w:r w:rsidR="00771108" w:rsidRPr="00771108">
        <w:rPr>
          <w:sz w:val="22"/>
          <w:szCs w:val="22"/>
        </w:rPr>
        <w:t xml:space="preserve"> krytin</w:t>
      </w:r>
      <w:r w:rsidR="002B3281">
        <w:rPr>
          <w:sz w:val="22"/>
          <w:szCs w:val="22"/>
        </w:rPr>
        <w:t>a</w:t>
      </w:r>
      <w:r w:rsidR="00771108" w:rsidRPr="00771108">
        <w:rPr>
          <w:sz w:val="22"/>
          <w:szCs w:val="22"/>
        </w:rPr>
        <w:t xml:space="preserve"> obdobné kvality a dekoru.</w:t>
      </w:r>
      <w:r w:rsidR="003B7F14">
        <w:t xml:space="preserve"> </w:t>
      </w:r>
      <w:r w:rsidR="00771108" w:rsidRPr="00771108">
        <w:rPr>
          <w:sz w:val="22"/>
          <w:szCs w:val="22"/>
        </w:rPr>
        <w:t xml:space="preserve">Finální </w:t>
      </w:r>
      <w:r w:rsidR="00E9073B">
        <w:rPr>
          <w:sz w:val="22"/>
          <w:szCs w:val="22"/>
        </w:rPr>
        <w:t>b</w:t>
      </w:r>
      <w:r w:rsidR="00FF2E3E">
        <w:rPr>
          <w:sz w:val="22"/>
          <w:szCs w:val="22"/>
        </w:rPr>
        <w:t xml:space="preserve">arevné provedení a typ krytiny podléhá schválení </w:t>
      </w:r>
      <w:r w:rsidR="00A53347">
        <w:rPr>
          <w:sz w:val="22"/>
          <w:szCs w:val="22"/>
        </w:rPr>
        <w:t>Kupujícího</w:t>
      </w:r>
      <w:r w:rsidR="00FF2E3E">
        <w:rPr>
          <w:sz w:val="22"/>
          <w:szCs w:val="22"/>
        </w:rPr>
        <w:t>.</w:t>
      </w:r>
    </w:p>
    <w:p w:rsidR="002F2EC8" w:rsidRDefault="002F2EC8" w:rsidP="00243F7B">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9862E7"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9862E7" w:rsidP="009862E7">
            <w:pPr>
              <w:pStyle w:val="Zkladntext"/>
            </w:pPr>
            <w:r>
              <w:t>Doplňující popis</w:t>
            </w:r>
            <w:r w:rsidR="00754D95" w:rsidRPr="008516D3">
              <w:t>:</w:t>
            </w:r>
            <w:r w:rsidR="00851D28">
              <w:t xml:space="preserve"> </w:t>
            </w:r>
          </w:p>
        </w:tc>
      </w:tr>
    </w:tbl>
    <w:p w:rsidR="002F2EC8" w:rsidRDefault="002F2EC8" w:rsidP="002F2EC8"/>
    <w:p w:rsidR="002F2EC8" w:rsidRDefault="002F2EC8" w:rsidP="002F2EC8"/>
    <w:p w:rsidR="00754D95" w:rsidRPr="00214066" w:rsidRDefault="00754D95" w:rsidP="00A822C7">
      <w:pPr>
        <w:pStyle w:val="Nadpis3"/>
        <w:numPr>
          <w:ilvl w:val="2"/>
          <w:numId w:val="5"/>
        </w:numPr>
        <w:ind w:left="709" w:hanging="709"/>
        <w:rPr>
          <w:sz w:val="22"/>
          <w:szCs w:val="22"/>
        </w:rPr>
      </w:pPr>
      <w:bookmarkStart w:id="167" w:name="_Toc481574167"/>
      <w:bookmarkStart w:id="168" w:name="_Toc483836533"/>
      <w:r w:rsidRPr="00214066">
        <w:rPr>
          <w:sz w:val="22"/>
          <w:szCs w:val="22"/>
        </w:rPr>
        <w:t>NÁJEZDOVÁ PLOŠINA</w:t>
      </w:r>
      <w:bookmarkEnd w:id="167"/>
      <w:bookmarkEnd w:id="168"/>
      <w:r w:rsidRPr="00214066">
        <w:rPr>
          <w:sz w:val="22"/>
          <w:szCs w:val="22"/>
        </w:rPr>
        <w:t xml:space="preserve"> </w:t>
      </w:r>
    </w:p>
    <w:p w:rsidR="00754D95" w:rsidRDefault="00754D95" w:rsidP="00DD2D4F">
      <w:pPr>
        <w:pStyle w:val="Zkladntext"/>
        <w:rPr>
          <w:sz w:val="22"/>
          <w:szCs w:val="22"/>
        </w:rPr>
      </w:pPr>
      <w:r w:rsidRPr="00214066">
        <w:rPr>
          <w:sz w:val="22"/>
          <w:szCs w:val="22"/>
        </w:rPr>
        <w:t xml:space="preserve">Pro usnadnění nástupu a výstupu cestujících se sníženou pohyblivostí a kočárků je požadováno </w:t>
      </w:r>
      <w:r w:rsidR="001B7C6E">
        <w:rPr>
          <w:sz w:val="22"/>
          <w:szCs w:val="22"/>
        </w:rPr>
        <w:t xml:space="preserve">instalovat mechanickou </w:t>
      </w:r>
      <w:r w:rsidR="00FA0D3D">
        <w:rPr>
          <w:sz w:val="22"/>
          <w:szCs w:val="22"/>
        </w:rPr>
        <w:t xml:space="preserve">plnohodnotnou </w:t>
      </w:r>
      <w:r w:rsidR="001B7C6E">
        <w:rPr>
          <w:sz w:val="22"/>
          <w:szCs w:val="22"/>
        </w:rPr>
        <w:t xml:space="preserve">plošinu </w:t>
      </w:r>
      <w:r w:rsidRPr="00214066">
        <w:rPr>
          <w:sz w:val="22"/>
          <w:szCs w:val="22"/>
        </w:rPr>
        <w:t>v prostoru druhých</w:t>
      </w:r>
      <w:r w:rsidR="001B7C6E">
        <w:rPr>
          <w:sz w:val="22"/>
          <w:szCs w:val="22"/>
        </w:rPr>
        <w:t xml:space="preserve"> dveří. M</w:t>
      </w:r>
      <w:r w:rsidRPr="00214066">
        <w:rPr>
          <w:sz w:val="22"/>
          <w:szCs w:val="22"/>
        </w:rPr>
        <w:t>echanickou vyklápěcí plošinu</w:t>
      </w:r>
      <w:r w:rsidR="001B7C6E">
        <w:rPr>
          <w:sz w:val="22"/>
          <w:szCs w:val="22"/>
        </w:rPr>
        <w:t xml:space="preserve"> požadujeme </w:t>
      </w:r>
      <w:r w:rsidR="00015C22">
        <w:rPr>
          <w:sz w:val="22"/>
          <w:szCs w:val="22"/>
        </w:rPr>
        <w:t>s dotykovým čidlem vyklopení</w:t>
      </w:r>
      <w:r w:rsidRPr="00214066">
        <w:rPr>
          <w:sz w:val="22"/>
          <w:szCs w:val="22"/>
        </w:rPr>
        <w:t xml:space="preserve">. Povrch plošiny </w:t>
      </w:r>
      <w:r w:rsidR="00EA00B5">
        <w:rPr>
          <w:sz w:val="22"/>
          <w:szCs w:val="22"/>
        </w:rPr>
        <w:t>i povrch plochy po odklopení plošiny</w:t>
      </w:r>
      <w:r w:rsidR="006922CB">
        <w:rPr>
          <w:sz w:val="22"/>
          <w:szCs w:val="22"/>
        </w:rPr>
        <w:t xml:space="preserve"> (vany)</w:t>
      </w:r>
      <w:r w:rsidR="00EA00B5">
        <w:rPr>
          <w:sz w:val="22"/>
          <w:szCs w:val="22"/>
        </w:rPr>
        <w:t xml:space="preserve"> </w:t>
      </w:r>
      <w:r w:rsidRPr="00214066">
        <w:rPr>
          <w:sz w:val="22"/>
          <w:szCs w:val="22"/>
        </w:rPr>
        <w:t>musí být z důvodu bezpečnosti prove</w:t>
      </w:r>
      <w:r w:rsidR="00FF3D1A">
        <w:rPr>
          <w:sz w:val="22"/>
          <w:szCs w:val="22"/>
        </w:rPr>
        <w:t>den z protiskluzového materiálu, shodný s povrchem plošiny.</w:t>
      </w:r>
      <w:r w:rsidR="001306B1">
        <w:rPr>
          <w:sz w:val="22"/>
          <w:szCs w:val="22"/>
        </w:rPr>
        <w:t xml:space="preserve"> </w:t>
      </w:r>
      <w:r w:rsidRPr="00214066">
        <w:rPr>
          <w:sz w:val="22"/>
          <w:szCs w:val="22"/>
        </w:rPr>
        <w:t xml:space="preserve">Nosnost vyklápěcí plošiny musí být </w:t>
      </w:r>
      <w:r w:rsidR="00A53347">
        <w:rPr>
          <w:sz w:val="22"/>
          <w:szCs w:val="22"/>
        </w:rPr>
        <w:t xml:space="preserve">min. </w:t>
      </w:r>
      <w:r w:rsidRPr="00214066">
        <w:rPr>
          <w:sz w:val="22"/>
          <w:szCs w:val="22"/>
        </w:rPr>
        <w:t>300 kg</w:t>
      </w:r>
      <w:r w:rsidR="00AB4570">
        <w:rPr>
          <w:sz w:val="22"/>
          <w:szCs w:val="22"/>
        </w:rPr>
        <w:t xml:space="preserve"> </w:t>
      </w:r>
      <w:r w:rsidR="00AB4570" w:rsidRPr="00DC1E30">
        <w:rPr>
          <w:color w:val="FF0000"/>
          <w:sz w:val="22"/>
          <w:szCs w:val="22"/>
          <w:lang w:val="en-US"/>
        </w:rPr>
        <w:t>[A]</w:t>
      </w:r>
      <w:r w:rsidRPr="00214066">
        <w:rPr>
          <w:sz w:val="22"/>
          <w:szCs w:val="22"/>
        </w:rPr>
        <w:t>.</w:t>
      </w:r>
    </w:p>
    <w:p w:rsidR="002F2EC8" w:rsidRDefault="002F2EC8" w:rsidP="00DD2D4F">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1306B1" w:rsidRPr="008516D3" w:rsidTr="00FE5942">
        <w:tc>
          <w:tcPr>
            <w:tcW w:w="9495" w:type="dxa"/>
          </w:tcPr>
          <w:p w:rsidR="001306B1" w:rsidRPr="008516D3" w:rsidRDefault="001306B1" w:rsidP="00FE5942">
            <w:pPr>
              <w:pStyle w:val="Zkladntext"/>
              <w:rPr>
                <w:sz w:val="2"/>
                <w:szCs w:val="2"/>
              </w:rPr>
            </w:pPr>
          </w:p>
          <w:p w:rsidR="001306B1" w:rsidRPr="008516D3" w:rsidRDefault="001306B1" w:rsidP="00FE5942">
            <w:pPr>
              <w:pStyle w:val="Zkladntext"/>
            </w:pPr>
            <w:r>
              <w:t>Odpověď</w:t>
            </w:r>
            <w:r w:rsidRPr="008516D3">
              <w:t>:  ANO/NE</w:t>
            </w:r>
          </w:p>
        </w:tc>
      </w:tr>
      <w:tr w:rsidR="001306B1" w:rsidRPr="008516D3" w:rsidTr="00FE5942">
        <w:tc>
          <w:tcPr>
            <w:tcW w:w="9495" w:type="dxa"/>
          </w:tcPr>
          <w:p w:rsidR="001306B1" w:rsidRPr="008516D3" w:rsidRDefault="001306B1" w:rsidP="00FE5942">
            <w:pPr>
              <w:pStyle w:val="Zkladntext"/>
              <w:rPr>
                <w:sz w:val="2"/>
                <w:szCs w:val="2"/>
              </w:rPr>
            </w:pPr>
          </w:p>
          <w:p w:rsidR="001306B1" w:rsidRPr="008516D3" w:rsidRDefault="001306B1" w:rsidP="00FE5942">
            <w:pPr>
              <w:pStyle w:val="Zkladntext"/>
            </w:pPr>
            <w:r>
              <w:t>Doplňující popis</w:t>
            </w:r>
            <w:r w:rsidRPr="008516D3">
              <w:t>:</w:t>
            </w:r>
            <w:r>
              <w:t xml:space="preserve"> </w:t>
            </w:r>
          </w:p>
        </w:tc>
      </w:tr>
    </w:tbl>
    <w:p w:rsidR="001306B1" w:rsidRDefault="001306B1" w:rsidP="00AE4DF3">
      <w:pPr>
        <w:pStyle w:val="Zkladntext"/>
        <w:spacing w:after="0"/>
        <w:rPr>
          <w:sz w:val="22"/>
          <w:szCs w:val="22"/>
        </w:rPr>
      </w:pPr>
    </w:p>
    <w:p w:rsidR="002F2EC8" w:rsidRDefault="002F2EC8" w:rsidP="00AE4DF3">
      <w:pPr>
        <w:pStyle w:val="Zkladntext"/>
        <w:spacing w:after="0"/>
        <w:rPr>
          <w:sz w:val="22"/>
          <w:szCs w:val="22"/>
        </w:rPr>
      </w:pPr>
    </w:p>
    <w:p w:rsidR="00C41427" w:rsidRDefault="000D0B63" w:rsidP="00190491">
      <w:pPr>
        <w:tabs>
          <w:tab w:val="left" w:pos="0"/>
        </w:tabs>
        <w:overflowPunct/>
        <w:autoSpaceDE/>
        <w:autoSpaceDN/>
        <w:adjustRightInd/>
        <w:spacing w:after="120"/>
        <w:jc w:val="both"/>
        <w:textAlignment w:val="auto"/>
        <w:rPr>
          <w:sz w:val="22"/>
          <w:szCs w:val="22"/>
        </w:rPr>
      </w:pPr>
      <w:r w:rsidRPr="000D0B63">
        <w:rPr>
          <w:sz w:val="22"/>
          <w:szCs w:val="22"/>
        </w:rPr>
        <w:t>Automatické blokování rozjezdu auto</w:t>
      </w:r>
      <w:r>
        <w:rPr>
          <w:sz w:val="22"/>
          <w:szCs w:val="22"/>
        </w:rPr>
        <w:t>busu</w:t>
      </w:r>
      <w:r w:rsidR="000D7A71">
        <w:rPr>
          <w:sz w:val="22"/>
          <w:szCs w:val="22"/>
        </w:rPr>
        <w:t>,</w:t>
      </w:r>
      <w:r w:rsidRPr="000D0B63">
        <w:rPr>
          <w:sz w:val="22"/>
          <w:szCs w:val="22"/>
        </w:rPr>
        <w:t xml:space="preserve"> před sklopením </w:t>
      </w:r>
      <w:r w:rsidR="00035874">
        <w:rPr>
          <w:sz w:val="22"/>
          <w:szCs w:val="22"/>
        </w:rPr>
        <w:t xml:space="preserve">uvedené </w:t>
      </w:r>
      <w:r w:rsidRPr="000D0B63">
        <w:rPr>
          <w:sz w:val="22"/>
          <w:szCs w:val="22"/>
        </w:rPr>
        <w:t>plošiny do polohy pro jízdu.</w:t>
      </w:r>
    </w:p>
    <w:p w:rsidR="002F2EC8" w:rsidRPr="002F2EC8" w:rsidRDefault="002F2EC8" w:rsidP="002F2EC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9862E7"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9862E7" w:rsidP="009862E7">
            <w:pPr>
              <w:pStyle w:val="Zkladntext"/>
            </w:pPr>
            <w:r>
              <w:t>Doplňující popis</w:t>
            </w:r>
            <w:r w:rsidR="00754D95" w:rsidRPr="008516D3">
              <w:t>:</w:t>
            </w:r>
            <w:r w:rsidR="00851D28">
              <w:t xml:space="preserve"> </w:t>
            </w:r>
          </w:p>
        </w:tc>
      </w:tr>
    </w:tbl>
    <w:p w:rsidR="002F2EC8" w:rsidRDefault="002F2EC8" w:rsidP="002F2EC8">
      <w:bookmarkStart w:id="169" w:name="_Toc401111453"/>
      <w:bookmarkStart w:id="170" w:name="_Toc401112160"/>
      <w:bookmarkStart w:id="171" w:name="_Toc403281488"/>
    </w:p>
    <w:p w:rsidR="002F2EC8" w:rsidRDefault="002F2EC8" w:rsidP="002F2EC8"/>
    <w:p w:rsidR="00754D95" w:rsidRPr="00214066" w:rsidRDefault="00754D95" w:rsidP="00A822C7">
      <w:pPr>
        <w:pStyle w:val="Nadpis2"/>
        <w:numPr>
          <w:ilvl w:val="1"/>
          <w:numId w:val="5"/>
        </w:numPr>
        <w:ind w:left="540" w:hanging="540"/>
        <w:rPr>
          <w:sz w:val="22"/>
          <w:szCs w:val="22"/>
        </w:rPr>
      </w:pPr>
      <w:bookmarkStart w:id="172" w:name="_Toc481574168"/>
      <w:bookmarkStart w:id="173" w:name="_Toc483836534"/>
      <w:r w:rsidRPr="00214066">
        <w:rPr>
          <w:sz w:val="22"/>
          <w:szCs w:val="22"/>
        </w:rPr>
        <w:t>Stanoviště řidiče</w:t>
      </w:r>
      <w:bookmarkEnd w:id="169"/>
      <w:bookmarkEnd w:id="170"/>
      <w:bookmarkEnd w:id="171"/>
      <w:bookmarkEnd w:id="172"/>
      <w:bookmarkEnd w:id="173"/>
      <w:r>
        <w:rPr>
          <w:sz w:val="22"/>
          <w:szCs w:val="22"/>
        </w:rPr>
        <w:t xml:space="preserve"> </w:t>
      </w:r>
    </w:p>
    <w:p w:rsidR="00754D95" w:rsidRDefault="00754D95" w:rsidP="003D02D1">
      <w:pPr>
        <w:pStyle w:val="Zkladntext"/>
        <w:rPr>
          <w:sz w:val="22"/>
          <w:szCs w:val="22"/>
        </w:rPr>
      </w:pPr>
      <w:bookmarkStart w:id="174" w:name="_Toc401111454"/>
      <w:bookmarkStart w:id="175" w:name="_Toc401112161"/>
      <w:bookmarkStart w:id="176" w:name="_Toc403281489"/>
      <w:r w:rsidRPr="00214066">
        <w:rPr>
          <w:sz w:val="22"/>
          <w:szCs w:val="22"/>
        </w:rPr>
        <w:t xml:space="preserve">Z důvodů ochrany řidiče je požadováno </w:t>
      </w:r>
      <w:r w:rsidRPr="00885952">
        <w:rPr>
          <w:sz w:val="22"/>
          <w:szCs w:val="22"/>
          <w:u w:val="single"/>
        </w:rPr>
        <w:t>uzavřené provedení stanoviště řidiče</w:t>
      </w:r>
      <w:r w:rsidRPr="00214066">
        <w:rPr>
          <w:sz w:val="22"/>
          <w:szCs w:val="22"/>
        </w:rPr>
        <w:t xml:space="preserve">, </w:t>
      </w:r>
      <w:r w:rsidRPr="00214066">
        <w:rPr>
          <w:sz w:val="22"/>
          <w:szCs w:val="22"/>
          <w:u w:val="single"/>
        </w:rPr>
        <w:t>s </w:t>
      </w:r>
      <w:r w:rsidRPr="0052469F">
        <w:rPr>
          <w:sz w:val="22"/>
          <w:szCs w:val="22"/>
          <w:u w:val="single"/>
        </w:rPr>
        <w:t>klimatizační jednotkou</w:t>
      </w:r>
      <w:r w:rsidRPr="0052469F">
        <w:rPr>
          <w:sz w:val="22"/>
          <w:szCs w:val="22"/>
        </w:rPr>
        <w:t xml:space="preserve"> </w:t>
      </w:r>
      <w:r w:rsidR="00F41917">
        <w:rPr>
          <w:sz w:val="22"/>
          <w:szCs w:val="22"/>
        </w:rPr>
        <w:t>viz bod</w:t>
      </w:r>
      <w:r w:rsidR="00A53347">
        <w:rPr>
          <w:sz w:val="22"/>
          <w:szCs w:val="22"/>
        </w:rPr>
        <w:t xml:space="preserve"> </w:t>
      </w:r>
      <w:r w:rsidR="00F66172">
        <w:rPr>
          <w:sz w:val="22"/>
          <w:szCs w:val="22"/>
        </w:rPr>
        <w:fldChar w:fldCharType="begin"/>
      </w:r>
      <w:r w:rsidR="001926E4">
        <w:rPr>
          <w:sz w:val="22"/>
          <w:szCs w:val="22"/>
        </w:rPr>
        <w:instrText xml:space="preserve"> REF _Ref468960323 \r \h </w:instrText>
      </w:r>
      <w:r w:rsidR="00F66172">
        <w:rPr>
          <w:sz w:val="22"/>
          <w:szCs w:val="22"/>
        </w:rPr>
      </w:r>
      <w:r w:rsidR="00F66172">
        <w:rPr>
          <w:sz w:val="22"/>
          <w:szCs w:val="22"/>
        </w:rPr>
        <w:fldChar w:fldCharType="separate"/>
      </w:r>
      <w:r w:rsidR="001926E4">
        <w:rPr>
          <w:sz w:val="22"/>
          <w:szCs w:val="22"/>
        </w:rPr>
        <w:t>4.9</w:t>
      </w:r>
      <w:r w:rsidR="00F66172">
        <w:rPr>
          <w:sz w:val="22"/>
          <w:szCs w:val="22"/>
        </w:rPr>
        <w:fldChar w:fldCharType="end"/>
      </w:r>
      <w:r w:rsidR="00F41917">
        <w:rPr>
          <w:sz w:val="22"/>
          <w:szCs w:val="22"/>
        </w:rPr>
        <w:t>.,</w:t>
      </w:r>
      <w:r w:rsidRPr="00214066">
        <w:rPr>
          <w:sz w:val="22"/>
          <w:szCs w:val="22"/>
        </w:rPr>
        <w:t xml:space="preserve"> přičemž musí zůstat zachovány možnosti komunikace s cestujícími (informace, prodej </w:t>
      </w:r>
      <w:r w:rsidRPr="00214066">
        <w:rPr>
          <w:sz w:val="22"/>
          <w:szCs w:val="22"/>
        </w:rPr>
        <w:lastRenderedPageBreak/>
        <w:t>jízdenek). Stanoviště řidiče musí být konstruováno tak, aby zajišťovalo co největší míru bezpečnosti při střetu s jiným vozidlem.  Zachován musí být</w:t>
      </w:r>
      <w:r w:rsidR="001634D7">
        <w:rPr>
          <w:sz w:val="22"/>
          <w:szCs w:val="22"/>
        </w:rPr>
        <w:t> </w:t>
      </w:r>
      <w:r w:rsidRPr="00214066">
        <w:rPr>
          <w:sz w:val="22"/>
          <w:szCs w:val="22"/>
        </w:rPr>
        <w:t>i</w:t>
      </w:r>
      <w:r w:rsidR="00C41427">
        <w:rPr>
          <w:sz w:val="22"/>
          <w:szCs w:val="22"/>
        </w:rPr>
        <w:t> </w:t>
      </w:r>
      <w:r w:rsidRPr="00214066">
        <w:rPr>
          <w:sz w:val="22"/>
          <w:szCs w:val="22"/>
        </w:rPr>
        <w:t>průhled pro cestující ve směru dopředu a přehled řidiče o vnitřku vozidla za pomocí</w:t>
      </w:r>
      <w:r w:rsidR="00634DC9">
        <w:rPr>
          <w:sz w:val="22"/>
          <w:szCs w:val="22"/>
        </w:rPr>
        <w:t xml:space="preserve"> </w:t>
      </w:r>
      <w:r w:rsidR="00BA751A">
        <w:rPr>
          <w:sz w:val="22"/>
          <w:szCs w:val="22"/>
        </w:rPr>
        <w:t xml:space="preserve">panoramatického </w:t>
      </w:r>
      <w:r w:rsidRPr="00214066">
        <w:rPr>
          <w:sz w:val="22"/>
          <w:szCs w:val="22"/>
        </w:rPr>
        <w:t>zpětného zrcadla</w:t>
      </w:r>
      <w:r w:rsidR="00634DC9">
        <w:rPr>
          <w:sz w:val="22"/>
          <w:szCs w:val="22"/>
        </w:rPr>
        <w:t xml:space="preserve"> větších rozměrů</w:t>
      </w:r>
      <w:r w:rsidRPr="00214066">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9F26F3" w:rsidRPr="008516D3" w:rsidTr="00FE5942">
        <w:tc>
          <w:tcPr>
            <w:tcW w:w="9495" w:type="dxa"/>
          </w:tcPr>
          <w:p w:rsidR="009F26F3" w:rsidRPr="008516D3" w:rsidRDefault="009F26F3" w:rsidP="00FE5942">
            <w:pPr>
              <w:pStyle w:val="Zkladntext"/>
              <w:rPr>
                <w:sz w:val="2"/>
                <w:szCs w:val="2"/>
              </w:rPr>
            </w:pPr>
          </w:p>
          <w:p w:rsidR="009F26F3" w:rsidRPr="008516D3" w:rsidRDefault="009F26F3" w:rsidP="00FE5942">
            <w:pPr>
              <w:pStyle w:val="Zkladntext"/>
            </w:pPr>
            <w:r>
              <w:t>Odpověď</w:t>
            </w:r>
            <w:r w:rsidRPr="008516D3">
              <w:t>:  ANO/NE</w:t>
            </w:r>
          </w:p>
        </w:tc>
      </w:tr>
      <w:tr w:rsidR="009F26F3" w:rsidRPr="008516D3" w:rsidTr="00FE5942">
        <w:tc>
          <w:tcPr>
            <w:tcW w:w="9495" w:type="dxa"/>
          </w:tcPr>
          <w:p w:rsidR="009F26F3" w:rsidRPr="008516D3" w:rsidRDefault="009F26F3" w:rsidP="00FE5942">
            <w:pPr>
              <w:pStyle w:val="Zkladntext"/>
              <w:rPr>
                <w:sz w:val="2"/>
                <w:szCs w:val="2"/>
              </w:rPr>
            </w:pPr>
          </w:p>
          <w:p w:rsidR="009F26F3" w:rsidRPr="008516D3" w:rsidRDefault="009F26F3" w:rsidP="00FE5942">
            <w:pPr>
              <w:pStyle w:val="Zkladntext"/>
            </w:pPr>
            <w:r>
              <w:t>Doplňující popis</w:t>
            </w:r>
            <w:r w:rsidRPr="008516D3">
              <w:t>:</w:t>
            </w:r>
            <w:r>
              <w:t xml:space="preserve"> </w:t>
            </w:r>
          </w:p>
        </w:tc>
      </w:tr>
    </w:tbl>
    <w:p w:rsidR="00AE4DF3" w:rsidRDefault="00AE4DF3" w:rsidP="00015C22">
      <w:pPr>
        <w:jc w:val="both"/>
        <w:rPr>
          <w:sz w:val="22"/>
          <w:szCs w:val="22"/>
        </w:rPr>
      </w:pPr>
    </w:p>
    <w:p w:rsidR="002F2EC8" w:rsidRDefault="002F2EC8" w:rsidP="00015C22">
      <w:pPr>
        <w:jc w:val="both"/>
        <w:rPr>
          <w:sz w:val="22"/>
          <w:szCs w:val="22"/>
        </w:rPr>
      </w:pPr>
    </w:p>
    <w:p w:rsidR="00015C22" w:rsidRDefault="00015C22" w:rsidP="00AE4DF3">
      <w:pPr>
        <w:spacing w:after="120"/>
        <w:jc w:val="both"/>
        <w:rPr>
          <w:sz w:val="22"/>
          <w:szCs w:val="22"/>
        </w:rPr>
      </w:pPr>
      <w:r w:rsidRPr="00015C22">
        <w:rPr>
          <w:sz w:val="22"/>
          <w:szCs w:val="22"/>
        </w:rPr>
        <w:t>Uzamykatelný odkládací prostor pro osobní věci řidiče v prostoru kabiny.  Okénko s</w:t>
      </w:r>
      <w:r w:rsidR="00C41427">
        <w:rPr>
          <w:sz w:val="22"/>
          <w:szCs w:val="22"/>
        </w:rPr>
        <w:t> </w:t>
      </w:r>
      <w:r w:rsidRPr="00015C22">
        <w:rPr>
          <w:sz w:val="22"/>
          <w:szCs w:val="22"/>
        </w:rPr>
        <w:t xml:space="preserve">miskou na peníze </w:t>
      </w:r>
      <w:r w:rsidR="00850152" w:rsidRPr="00015C22">
        <w:rPr>
          <w:sz w:val="22"/>
          <w:szCs w:val="22"/>
        </w:rPr>
        <w:t>pro</w:t>
      </w:r>
      <w:r w:rsidR="00850152">
        <w:rPr>
          <w:sz w:val="22"/>
          <w:szCs w:val="22"/>
        </w:rPr>
        <w:t xml:space="preserve"> případný</w:t>
      </w:r>
      <w:r w:rsidR="00850152" w:rsidRPr="00015C22">
        <w:rPr>
          <w:sz w:val="22"/>
          <w:szCs w:val="22"/>
        </w:rPr>
        <w:t xml:space="preserve"> prodej jízdenek </w:t>
      </w:r>
      <w:r w:rsidRPr="00015C22">
        <w:rPr>
          <w:sz w:val="22"/>
          <w:szCs w:val="22"/>
        </w:rPr>
        <w:t xml:space="preserve">a odkládací schránka na vnitřní straně ve dveřích kabiny řidiče. </w:t>
      </w:r>
    </w:p>
    <w:p w:rsidR="002F2EC8" w:rsidRDefault="002F2EC8" w:rsidP="00AE4DF3">
      <w:pPr>
        <w:spacing w:after="1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9F26F3" w:rsidRPr="008516D3" w:rsidTr="00FE5942">
        <w:tc>
          <w:tcPr>
            <w:tcW w:w="9495" w:type="dxa"/>
          </w:tcPr>
          <w:p w:rsidR="009F26F3" w:rsidRPr="008516D3" w:rsidRDefault="009F26F3" w:rsidP="00FE5942">
            <w:pPr>
              <w:pStyle w:val="Zkladntext"/>
              <w:rPr>
                <w:sz w:val="2"/>
                <w:szCs w:val="2"/>
              </w:rPr>
            </w:pPr>
          </w:p>
          <w:p w:rsidR="009F26F3" w:rsidRPr="008516D3" w:rsidRDefault="009F26F3" w:rsidP="00FE5942">
            <w:pPr>
              <w:pStyle w:val="Zkladntext"/>
            </w:pPr>
            <w:r>
              <w:t>Odpověď</w:t>
            </w:r>
            <w:r w:rsidRPr="008516D3">
              <w:t>:  ANO/NE</w:t>
            </w:r>
          </w:p>
        </w:tc>
      </w:tr>
      <w:tr w:rsidR="009F26F3" w:rsidRPr="008516D3" w:rsidTr="00FE5942">
        <w:tc>
          <w:tcPr>
            <w:tcW w:w="9495" w:type="dxa"/>
          </w:tcPr>
          <w:p w:rsidR="009F26F3" w:rsidRPr="008516D3" w:rsidRDefault="009F26F3" w:rsidP="00FE5942">
            <w:pPr>
              <w:pStyle w:val="Zkladntext"/>
              <w:rPr>
                <w:sz w:val="2"/>
                <w:szCs w:val="2"/>
              </w:rPr>
            </w:pPr>
          </w:p>
          <w:p w:rsidR="009F26F3" w:rsidRPr="008516D3" w:rsidRDefault="009F26F3" w:rsidP="00FE5942">
            <w:pPr>
              <w:pStyle w:val="Zkladntext"/>
            </w:pPr>
            <w:r>
              <w:t>Doplňující popis</w:t>
            </w:r>
            <w:r w:rsidRPr="008516D3">
              <w:t>:</w:t>
            </w:r>
            <w:r>
              <w:t xml:space="preserve"> </w:t>
            </w:r>
          </w:p>
        </w:tc>
      </w:tr>
    </w:tbl>
    <w:p w:rsidR="00F23B9F" w:rsidRDefault="00F23B9F" w:rsidP="00015C22">
      <w:pPr>
        <w:jc w:val="both"/>
        <w:rPr>
          <w:sz w:val="22"/>
          <w:szCs w:val="22"/>
        </w:rPr>
      </w:pPr>
    </w:p>
    <w:p w:rsidR="002F2EC8" w:rsidRDefault="002F2EC8" w:rsidP="00015C22">
      <w:pPr>
        <w:jc w:val="both"/>
        <w:rPr>
          <w:sz w:val="22"/>
          <w:szCs w:val="22"/>
        </w:rPr>
      </w:pPr>
    </w:p>
    <w:p w:rsidR="00827455" w:rsidRDefault="00015C22" w:rsidP="00AE4DF3">
      <w:pPr>
        <w:spacing w:after="120"/>
        <w:jc w:val="both"/>
        <w:rPr>
          <w:sz w:val="22"/>
          <w:szCs w:val="22"/>
        </w:rPr>
      </w:pPr>
      <w:r w:rsidRPr="00015C22">
        <w:rPr>
          <w:sz w:val="22"/>
          <w:szCs w:val="22"/>
        </w:rPr>
        <w:t>Kabina řidiče uzamykatelná zevnitř i zvenčí.</w:t>
      </w:r>
    </w:p>
    <w:p w:rsidR="002F2EC8" w:rsidRDefault="002F2EC8" w:rsidP="00AE4DF3">
      <w:pPr>
        <w:spacing w:after="1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9F26F3" w:rsidRPr="008516D3" w:rsidTr="00FE5942">
        <w:tc>
          <w:tcPr>
            <w:tcW w:w="9495" w:type="dxa"/>
          </w:tcPr>
          <w:p w:rsidR="009F26F3" w:rsidRPr="008516D3" w:rsidRDefault="009F26F3" w:rsidP="00FE5942">
            <w:pPr>
              <w:pStyle w:val="Zkladntext"/>
              <w:rPr>
                <w:sz w:val="2"/>
                <w:szCs w:val="2"/>
              </w:rPr>
            </w:pPr>
          </w:p>
          <w:p w:rsidR="009F26F3" w:rsidRPr="008516D3" w:rsidRDefault="009F26F3" w:rsidP="00FE5942">
            <w:pPr>
              <w:pStyle w:val="Zkladntext"/>
            </w:pPr>
            <w:r>
              <w:t>Odpověď</w:t>
            </w:r>
            <w:r w:rsidRPr="008516D3">
              <w:t>:  ANO/NE</w:t>
            </w:r>
          </w:p>
        </w:tc>
      </w:tr>
      <w:tr w:rsidR="009F26F3" w:rsidRPr="008516D3" w:rsidTr="00FE5942">
        <w:tc>
          <w:tcPr>
            <w:tcW w:w="9495" w:type="dxa"/>
          </w:tcPr>
          <w:p w:rsidR="009F26F3" w:rsidRPr="008516D3" w:rsidRDefault="009F26F3" w:rsidP="00FE5942">
            <w:pPr>
              <w:pStyle w:val="Zkladntext"/>
              <w:rPr>
                <w:sz w:val="2"/>
                <w:szCs w:val="2"/>
              </w:rPr>
            </w:pPr>
          </w:p>
          <w:p w:rsidR="009F26F3" w:rsidRPr="008516D3" w:rsidRDefault="009F26F3" w:rsidP="00FE5942">
            <w:pPr>
              <w:pStyle w:val="Zkladntext"/>
            </w:pPr>
            <w:r>
              <w:t>Doplňující popis</w:t>
            </w:r>
            <w:r w:rsidRPr="008516D3">
              <w:t>:</w:t>
            </w:r>
            <w:r>
              <w:t xml:space="preserve"> </w:t>
            </w:r>
          </w:p>
        </w:tc>
      </w:tr>
    </w:tbl>
    <w:p w:rsidR="00F23B9F" w:rsidRDefault="00F23B9F" w:rsidP="00015C22">
      <w:pPr>
        <w:jc w:val="both"/>
        <w:rPr>
          <w:sz w:val="22"/>
          <w:szCs w:val="22"/>
        </w:rPr>
      </w:pPr>
    </w:p>
    <w:p w:rsidR="002F2EC8" w:rsidRDefault="002F2EC8" w:rsidP="00015C22">
      <w:pPr>
        <w:jc w:val="both"/>
        <w:rPr>
          <w:sz w:val="22"/>
          <w:szCs w:val="22"/>
        </w:rPr>
      </w:pPr>
    </w:p>
    <w:p w:rsidR="00015C22" w:rsidRDefault="00AE64EC" w:rsidP="00AE4DF3">
      <w:pPr>
        <w:spacing w:after="120"/>
        <w:jc w:val="both"/>
        <w:rPr>
          <w:sz w:val="22"/>
          <w:szCs w:val="22"/>
        </w:rPr>
      </w:pPr>
      <w:r w:rsidRPr="00D9213F">
        <w:rPr>
          <w:sz w:val="22"/>
          <w:szCs w:val="22"/>
        </w:rPr>
        <w:t>Stanoviště řidiče bude vybaveno zásuvkou pro možnost napojení nabíjecího externího adaptéru 12V/min</w:t>
      </w:r>
      <w:r w:rsidR="00070661">
        <w:rPr>
          <w:sz w:val="22"/>
          <w:szCs w:val="22"/>
        </w:rPr>
        <w:t xml:space="preserve">. </w:t>
      </w:r>
      <w:r w:rsidRPr="00D9213F">
        <w:rPr>
          <w:sz w:val="22"/>
          <w:szCs w:val="22"/>
        </w:rPr>
        <w:t>16A a USB portem 5V/1A</w:t>
      </w:r>
      <w:r>
        <w:rPr>
          <w:sz w:val="22"/>
          <w:szCs w:val="22"/>
        </w:rPr>
        <w:t>.</w:t>
      </w:r>
    </w:p>
    <w:p w:rsidR="002F2EC8" w:rsidRDefault="002F2EC8" w:rsidP="00AE4DF3">
      <w:pPr>
        <w:spacing w:after="1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AE64EC" w:rsidRPr="008516D3" w:rsidTr="00FE5942">
        <w:tc>
          <w:tcPr>
            <w:tcW w:w="9495" w:type="dxa"/>
          </w:tcPr>
          <w:p w:rsidR="00AE64EC" w:rsidRPr="008516D3" w:rsidRDefault="00AE64EC" w:rsidP="00FE5942">
            <w:pPr>
              <w:pStyle w:val="Zkladntext"/>
              <w:rPr>
                <w:sz w:val="2"/>
                <w:szCs w:val="2"/>
              </w:rPr>
            </w:pPr>
          </w:p>
          <w:p w:rsidR="00AE64EC" w:rsidRPr="008516D3" w:rsidRDefault="00AE64EC" w:rsidP="00FE5942">
            <w:pPr>
              <w:pStyle w:val="Zkladntext"/>
            </w:pPr>
            <w:r>
              <w:t>Odpověď</w:t>
            </w:r>
            <w:r w:rsidRPr="008516D3">
              <w:t>:  ANO/NE</w:t>
            </w:r>
          </w:p>
        </w:tc>
      </w:tr>
      <w:tr w:rsidR="00AE64EC" w:rsidRPr="008516D3" w:rsidTr="00FE5942">
        <w:tc>
          <w:tcPr>
            <w:tcW w:w="9495" w:type="dxa"/>
          </w:tcPr>
          <w:p w:rsidR="00AE64EC" w:rsidRPr="008516D3" w:rsidRDefault="00AE64EC" w:rsidP="00FE5942">
            <w:pPr>
              <w:pStyle w:val="Zkladntext"/>
              <w:rPr>
                <w:sz w:val="2"/>
                <w:szCs w:val="2"/>
              </w:rPr>
            </w:pPr>
          </w:p>
          <w:p w:rsidR="00AE64EC" w:rsidRPr="008516D3" w:rsidRDefault="00AE64EC" w:rsidP="00FE5942">
            <w:pPr>
              <w:pStyle w:val="Zkladntext"/>
            </w:pPr>
            <w:r>
              <w:t>Doplňující popis</w:t>
            </w:r>
            <w:r w:rsidRPr="008516D3">
              <w:t>:</w:t>
            </w:r>
            <w:r>
              <w:t xml:space="preserve"> </w:t>
            </w:r>
          </w:p>
        </w:tc>
      </w:tr>
    </w:tbl>
    <w:p w:rsidR="00C714D8" w:rsidRDefault="00C714D8" w:rsidP="00C714D8">
      <w:pPr>
        <w:pStyle w:val="Zkladntext"/>
        <w:spacing w:after="0"/>
        <w:rPr>
          <w:sz w:val="22"/>
          <w:szCs w:val="22"/>
        </w:rPr>
      </w:pPr>
    </w:p>
    <w:p w:rsidR="002F2EC8" w:rsidRDefault="002F2EC8" w:rsidP="00C714D8">
      <w:pPr>
        <w:pStyle w:val="Zkladntext"/>
        <w:spacing w:after="0"/>
        <w:rPr>
          <w:sz w:val="22"/>
          <w:szCs w:val="22"/>
        </w:rPr>
      </w:pPr>
    </w:p>
    <w:p w:rsidR="00F23B9F" w:rsidRDefault="00754D95" w:rsidP="003D02D1">
      <w:pPr>
        <w:pStyle w:val="Zkladntext"/>
        <w:rPr>
          <w:sz w:val="22"/>
          <w:szCs w:val="22"/>
        </w:rPr>
      </w:pPr>
      <w:r w:rsidRPr="00214066">
        <w:rPr>
          <w:sz w:val="22"/>
          <w:szCs w:val="22"/>
        </w:rPr>
        <w:t>Musí být zabráněno rušivému zrcadlení a oslňování řidiče v nočním provozu v důsledku zapnutého vnitřního osvětlení</w:t>
      </w:r>
      <w:r w:rsidR="0089289F">
        <w:rPr>
          <w:sz w:val="22"/>
          <w:szCs w:val="22"/>
        </w:rPr>
        <w:t xml:space="preserve"> (požadavek na možnost vypínání řidičem prvních dvou řad světel v salónu vozidla)</w:t>
      </w:r>
      <w:r w:rsidRPr="00214066">
        <w:rPr>
          <w:sz w:val="22"/>
          <w:szCs w:val="22"/>
        </w:rPr>
        <w:t>.</w:t>
      </w:r>
    </w:p>
    <w:p w:rsidR="002F2EC8" w:rsidRDefault="002F2EC8" w:rsidP="003D02D1">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DD28E6" w:rsidRPr="008516D3" w:rsidTr="00FE5942">
        <w:tc>
          <w:tcPr>
            <w:tcW w:w="9495" w:type="dxa"/>
          </w:tcPr>
          <w:p w:rsidR="00DD28E6" w:rsidRPr="008516D3" w:rsidRDefault="00DD28E6" w:rsidP="00FE5942">
            <w:pPr>
              <w:pStyle w:val="Zkladntext"/>
              <w:rPr>
                <w:sz w:val="2"/>
                <w:szCs w:val="2"/>
              </w:rPr>
            </w:pPr>
          </w:p>
          <w:p w:rsidR="00DD28E6" w:rsidRPr="008516D3" w:rsidRDefault="00DD28E6" w:rsidP="00FE5942">
            <w:pPr>
              <w:pStyle w:val="Zkladntext"/>
            </w:pPr>
            <w:r>
              <w:t>Odpověď</w:t>
            </w:r>
            <w:r w:rsidRPr="008516D3">
              <w:t>:  ANO/NE</w:t>
            </w:r>
          </w:p>
        </w:tc>
      </w:tr>
      <w:tr w:rsidR="00DD28E6" w:rsidRPr="008516D3" w:rsidTr="00FE5942">
        <w:tc>
          <w:tcPr>
            <w:tcW w:w="9495" w:type="dxa"/>
          </w:tcPr>
          <w:p w:rsidR="00DD28E6" w:rsidRPr="008516D3" w:rsidRDefault="00DD28E6" w:rsidP="00FE5942">
            <w:pPr>
              <w:pStyle w:val="Zkladntext"/>
              <w:rPr>
                <w:sz w:val="2"/>
                <w:szCs w:val="2"/>
              </w:rPr>
            </w:pPr>
          </w:p>
          <w:p w:rsidR="00DD28E6" w:rsidRPr="008516D3" w:rsidRDefault="00DD28E6" w:rsidP="00FE5942">
            <w:pPr>
              <w:pStyle w:val="Zkladntext"/>
            </w:pPr>
            <w:r>
              <w:t>Doplňující popis</w:t>
            </w:r>
            <w:r w:rsidRPr="008516D3">
              <w:t>:</w:t>
            </w:r>
            <w:r>
              <w:t xml:space="preserve"> </w:t>
            </w:r>
          </w:p>
        </w:tc>
      </w:tr>
    </w:tbl>
    <w:p w:rsidR="008313D3" w:rsidRDefault="008313D3" w:rsidP="008313D3">
      <w:pPr>
        <w:pStyle w:val="Zkladntext"/>
        <w:spacing w:after="0"/>
        <w:rPr>
          <w:sz w:val="22"/>
          <w:szCs w:val="22"/>
        </w:rPr>
      </w:pPr>
    </w:p>
    <w:p w:rsidR="002F2EC8" w:rsidRDefault="002F2EC8" w:rsidP="008313D3">
      <w:pPr>
        <w:pStyle w:val="Zkladntext"/>
        <w:spacing w:after="0"/>
        <w:rPr>
          <w:sz w:val="22"/>
          <w:szCs w:val="22"/>
        </w:rPr>
      </w:pPr>
    </w:p>
    <w:p w:rsidR="00865A12" w:rsidRDefault="00754D95" w:rsidP="00865A12">
      <w:pPr>
        <w:overflowPunct/>
        <w:autoSpaceDE/>
        <w:autoSpaceDN/>
        <w:adjustRightInd/>
        <w:jc w:val="both"/>
        <w:textAlignment w:val="auto"/>
        <w:rPr>
          <w:sz w:val="22"/>
          <w:szCs w:val="22"/>
        </w:rPr>
      </w:pPr>
      <w:r w:rsidRPr="00214066">
        <w:rPr>
          <w:sz w:val="22"/>
          <w:szCs w:val="22"/>
        </w:rPr>
        <w:t>Z bezpečnostních důvodů (lepší ochrana při nehodách) a také z důvodů lepšího umístění prvků pohlcujících nárazovou energii se musí podlaha stanoviště řidiče umístit výše než je podlaha</w:t>
      </w:r>
      <w:r w:rsidRPr="00ED66D7">
        <w:rPr>
          <w:sz w:val="22"/>
          <w:szCs w:val="22"/>
        </w:rPr>
        <w:t xml:space="preserve"> v</w:t>
      </w:r>
      <w:r w:rsidRPr="00214066">
        <w:rPr>
          <w:sz w:val="22"/>
          <w:szCs w:val="22"/>
        </w:rPr>
        <w:t> prostoru pro cestující. Rozdíl úrovní musí být vyrovnán stupněm.</w:t>
      </w:r>
    </w:p>
    <w:p w:rsidR="002F2EC8" w:rsidRDefault="002F2EC8" w:rsidP="002F2EC8">
      <w:pPr>
        <w:overflowPunct/>
        <w:autoSpaceDE/>
        <w:autoSpaceDN/>
        <w:adjustRightInd/>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DD28E6" w:rsidRPr="008516D3" w:rsidTr="00FE5942">
        <w:tc>
          <w:tcPr>
            <w:tcW w:w="9495" w:type="dxa"/>
          </w:tcPr>
          <w:p w:rsidR="00DD28E6" w:rsidRPr="008516D3" w:rsidRDefault="00DD28E6" w:rsidP="00FE5942">
            <w:pPr>
              <w:pStyle w:val="Zkladntext"/>
              <w:rPr>
                <w:sz w:val="2"/>
                <w:szCs w:val="2"/>
              </w:rPr>
            </w:pPr>
          </w:p>
          <w:p w:rsidR="00DD28E6" w:rsidRPr="008516D3" w:rsidRDefault="00DD28E6" w:rsidP="00FE5942">
            <w:pPr>
              <w:pStyle w:val="Zkladntext"/>
            </w:pPr>
            <w:r>
              <w:lastRenderedPageBreak/>
              <w:t>Odpověď</w:t>
            </w:r>
            <w:r w:rsidRPr="008516D3">
              <w:t>:  ANO/NE</w:t>
            </w:r>
          </w:p>
        </w:tc>
      </w:tr>
      <w:tr w:rsidR="00DD28E6" w:rsidRPr="008516D3" w:rsidTr="00FE5942">
        <w:tc>
          <w:tcPr>
            <w:tcW w:w="9495" w:type="dxa"/>
          </w:tcPr>
          <w:p w:rsidR="00DD28E6" w:rsidRPr="008516D3" w:rsidRDefault="00DD28E6" w:rsidP="00FE5942">
            <w:pPr>
              <w:pStyle w:val="Zkladntext"/>
              <w:rPr>
                <w:sz w:val="2"/>
                <w:szCs w:val="2"/>
              </w:rPr>
            </w:pPr>
          </w:p>
          <w:p w:rsidR="00DD28E6" w:rsidRPr="008516D3" w:rsidRDefault="00DD28E6" w:rsidP="00FE5942">
            <w:pPr>
              <w:pStyle w:val="Zkladntext"/>
            </w:pPr>
            <w:r>
              <w:t>Doplňující popis</w:t>
            </w:r>
            <w:r w:rsidRPr="008516D3">
              <w:t>:</w:t>
            </w:r>
            <w:r>
              <w:t xml:space="preserve"> </w:t>
            </w:r>
          </w:p>
        </w:tc>
      </w:tr>
    </w:tbl>
    <w:p w:rsidR="00F23B9F" w:rsidRDefault="00F23B9F" w:rsidP="008313D3">
      <w:pPr>
        <w:pStyle w:val="Zkladntext"/>
        <w:spacing w:after="0"/>
        <w:rPr>
          <w:sz w:val="22"/>
          <w:szCs w:val="22"/>
        </w:rPr>
      </w:pPr>
    </w:p>
    <w:p w:rsidR="002F2EC8" w:rsidRDefault="002F2EC8" w:rsidP="008313D3">
      <w:pPr>
        <w:pStyle w:val="Zkladntext"/>
        <w:spacing w:after="0"/>
        <w:rPr>
          <w:sz w:val="22"/>
          <w:szCs w:val="22"/>
        </w:rPr>
      </w:pPr>
    </w:p>
    <w:p w:rsidR="00DD28E6" w:rsidRDefault="00754D95" w:rsidP="003D02D1">
      <w:pPr>
        <w:pStyle w:val="Zkladntext"/>
        <w:rPr>
          <w:sz w:val="22"/>
          <w:szCs w:val="22"/>
        </w:rPr>
      </w:pPr>
      <w:r w:rsidRPr="00214066">
        <w:rPr>
          <w:sz w:val="22"/>
          <w:szCs w:val="22"/>
        </w:rPr>
        <w:t xml:space="preserve">Stanoviště řidiče musí být vně vozu vybaveno </w:t>
      </w:r>
      <w:r w:rsidRPr="00214066">
        <w:rPr>
          <w:sz w:val="22"/>
          <w:szCs w:val="22"/>
          <w:u w:val="single"/>
        </w:rPr>
        <w:t>na obou stranách vyhřívanými</w:t>
      </w:r>
      <w:r w:rsidR="00F747A1">
        <w:rPr>
          <w:sz w:val="22"/>
          <w:szCs w:val="22"/>
          <w:u w:val="single"/>
        </w:rPr>
        <w:t>, elektricky ovládanými</w:t>
      </w:r>
      <w:r w:rsidRPr="00214066">
        <w:rPr>
          <w:sz w:val="22"/>
          <w:szCs w:val="22"/>
          <w:u w:val="single"/>
        </w:rPr>
        <w:t xml:space="preserve"> zpětnými zrcátky</w:t>
      </w:r>
      <w:r w:rsidRPr="00214066">
        <w:rPr>
          <w:sz w:val="22"/>
          <w:szCs w:val="22"/>
        </w:rPr>
        <w:t xml:space="preserve">. Zpětná zrcátka musí mít možnost nastavení polohy z místa řidiče. Pravé zrcátko musí umožňovat kontrolu zadních dveří při otevřených předních dveřích. </w:t>
      </w:r>
      <w:r w:rsidR="00EA00B5">
        <w:rPr>
          <w:sz w:val="22"/>
          <w:szCs w:val="22"/>
        </w:rPr>
        <w:t xml:space="preserve">Pravé zrcátko musí být doplněno o zrcátko umožňující z místa řidiče pohled na čelo vozidla. </w:t>
      </w:r>
    </w:p>
    <w:p w:rsidR="002F2EC8" w:rsidRDefault="002F2EC8" w:rsidP="003D02D1">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DD28E6" w:rsidRPr="008516D3" w:rsidTr="00FE5942">
        <w:tc>
          <w:tcPr>
            <w:tcW w:w="9495" w:type="dxa"/>
          </w:tcPr>
          <w:p w:rsidR="00DD28E6" w:rsidRPr="008516D3" w:rsidRDefault="00DD28E6" w:rsidP="00FE5942">
            <w:pPr>
              <w:pStyle w:val="Zkladntext"/>
              <w:rPr>
                <w:sz w:val="2"/>
                <w:szCs w:val="2"/>
              </w:rPr>
            </w:pPr>
          </w:p>
          <w:p w:rsidR="00DD28E6" w:rsidRPr="008516D3" w:rsidRDefault="00DD28E6" w:rsidP="00FE5942">
            <w:pPr>
              <w:pStyle w:val="Zkladntext"/>
            </w:pPr>
            <w:r>
              <w:t>Odpověď</w:t>
            </w:r>
            <w:r w:rsidRPr="008516D3">
              <w:t>:  ANO/NE</w:t>
            </w:r>
          </w:p>
        </w:tc>
      </w:tr>
      <w:tr w:rsidR="00DD28E6" w:rsidRPr="008516D3" w:rsidTr="00FE5942">
        <w:tc>
          <w:tcPr>
            <w:tcW w:w="9495" w:type="dxa"/>
          </w:tcPr>
          <w:p w:rsidR="00DD28E6" w:rsidRPr="008516D3" w:rsidRDefault="00DD28E6" w:rsidP="00FE5942">
            <w:pPr>
              <w:pStyle w:val="Zkladntext"/>
              <w:rPr>
                <w:sz w:val="2"/>
                <w:szCs w:val="2"/>
              </w:rPr>
            </w:pPr>
          </w:p>
          <w:p w:rsidR="00DD28E6" w:rsidRPr="008516D3" w:rsidRDefault="00DD28E6" w:rsidP="00FE5942">
            <w:pPr>
              <w:pStyle w:val="Zkladntext"/>
            </w:pPr>
            <w:r>
              <w:t>Doplňující popis</w:t>
            </w:r>
            <w:r w:rsidRPr="008516D3">
              <w:t>:</w:t>
            </w:r>
            <w:r>
              <w:t xml:space="preserve"> </w:t>
            </w:r>
          </w:p>
        </w:tc>
      </w:tr>
    </w:tbl>
    <w:p w:rsidR="002F2EC8" w:rsidRDefault="002F2EC8" w:rsidP="008313D3">
      <w:pPr>
        <w:pStyle w:val="Zkladntext"/>
        <w:spacing w:before="120"/>
        <w:rPr>
          <w:sz w:val="22"/>
          <w:szCs w:val="22"/>
        </w:rPr>
      </w:pPr>
    </w:p>
    <w:p w:rsidR="002F2EC8" w:rsidRDefault="002F2EC8" w:rsidP="008313D3">
      <w:pPr>
        <w:pStyle w:val="Zkladntext"/>
        <w:spacing w:before="120"/>
        <w:rPr>
          <w:sz w:val="22"/>
          <w:szCs w:val="22"/>
        </w:rPr>
      </w:pPr>
    </w:p>
    <w:p w:rsidR="00754D95" w:rsidRDefault="00754D95" w:rsidP="008313D3">
      <w:pPr>
        <w:pStyle w:val="Zkladntext"/>
        <w:spacing w:before="120"/>
        <w:rPr>
          <w:sz w:val="22"/>
          <w:szCs w:val="22"/>
        </w:rPr>
      </w:pPr>
      <w:r w:rsidRPr="00214066">
        <w:rPr>
          <w:sz w:val="22"/>
          <w:szCs w:val="22"/>
        </w:rPr>
        <w:t xml:space="preserve">Volant musí být výškově i směrově nastavitelný.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DD28E6" w:rsidRPr="008516D3" w:rsidTr="00FE5942">
        <w:tc>
          <w:tcPr>
            <w:tcW w:w="9495" w:type="dxa"/>
          </w:tcPr>
          <w:p w:rsidR="00DD28E6" w:rsidRPr="008516D3" w:rsidRDefault="00DD28E6" w:rsidP="00FE5942">
            <w:pPr>
              <w:pStyle w:val="Zkladntext"/>
              <w:rPr>
                <w:sz w:val="2"/>
                <w:szCs w:val="2"/>
              </w:rPr>
            </w:pPr>
          </w:p>
          <w:p w:rsidR="00DD28E6" w:rsidRPr="008516D3" w:rsidRDefault="00DD28E6" w:rsidP="00FE5942">
            <w:pPr>
              <w:pStyle w:val="Zkladntext"/>
            </w:pPr>
            <w:r>
              <w:t>Odpověď</w:t>
            </w:r>
            <w:r w:rsidRPr="008516D3">
              <w:t>:  ANO/NE</w:t>
            </w:r>
          </w:p>
        </w:tc>
      </w:tr>
      <w:tr w:rsidR="00DD28E6" w:rsidRPr="008516D3" w:rsidTr="00FE5942">
        <w:tc>
          <w:tcPr>
            <w:tcW w:w="9495" w:type="dxa"/>
          </w:tcPr>
          <w:p w:rsidR="00DD28E6" w:rsidRPr="008516D3" w:rsidRDefault="00DD28E6" w:rsidP="00FE5942">
            <w:pPr>
              <w:pStyle w:val="Zkladntext"/>
              <w:rPr>
                <w:sz w:val="2"/>
                <w:szCs w:val="2"/>
              </w:rPr>
            </w:pPr>
          </w:p>
          <w:p w:rsidR="00DD28E6" w:rsidRPr="008516D3" w:rsidRDefault="00DD28E6" w:rsidP="00FE5942">
            <w:pPr>
              <w:pStyle w:val="Zkladntext"/>
            </w:pPr>
            <w:r>
              <w:t>Doplňující popis</w:t>
            </w:r>
            <w:r w:rsidRPr="008516D3">
              <w:t>:</w:t>
            </w:r>
            <w:r>
              <w:t xml:space="preserve"> </w:t>
            </w:r>
          </w:p>
        </w:tc>
      </w:tr>
    </w:tbl>
    <w:p w:rsidR="00DD28E6" w:rsidRDefault="00DD28E6" w:rsidP="008313D3">
      <w:pPr>
        <w:pStyle w:val="Zkladntext"/>
        <w:spacing w:after="0"/>
        <w:rPr>
          <w:sz w:val="22"/>
          <w:szCs w:val="22"/>
        </w:rPr>
      </w:pPr>
    </w:p>
    <w:p w:rsidR="002F2EC8" w:rsidRPr="00214066" w:rsidRDefault="002F2EC8" w:rsidP="008313D3">
      <w:pPr>
        <w:pStyle w:val="Zkladntext"/>
        <w:spacing w:after="0"/>
        <w:rPr>
          <w:sz w:val="22"/>
          <w:szCs w:val="22"/>
        </w:rPr>
      </w:pPr>
    </w:p>
    <w:p w:rsidR="00754D95" w:rsidRDefault="00754D95" w:rsidP="003D02D1">
      <w:pPr>
        <w:pStyle w:val="Zkladntext"/>
        <w:rPr>
          <w:sz w:val="22"/>
          <w:szCs w:val="22"/>
        </w:rPr>
      </w:pPr>
      <w:r w:rsidRPr="00214066">
        <w:rPr>
          <w:sz w:val="22"/>
          <w:szCs w:val="22"/>
        </w:rPr>
        <w:t>Vozidlo musí být vybaveno pneumaticky odpruženým sedadlem řidiče s vysokým opěradlem, výškově i</w:t>
      </w:r>
      <w:r w:rsidR="009B070E">
        <w:rPr>
          <w:sz w:val="22"/>
          <w:szCs w:val="22"/>
        </w:rPr>
        <w:t> </w:t>
      </w:r>
      <w:r w:rsidRPr="00214066">
        <w:rPr>
          <w:sz w:val="22"/>
          <w:szCs w:val="22"/>
        </w:rPr>
        <w:t>podélně nastavitelným, s možností nastavení sklonu opěradla</w:t>
      </w:r>
      <w:r w:rsidR="009860CB">
        <w:rPr>
          <w:sz w:val="22"/>
          <w:szCs w:val="22"/>
        </w:rPr>
        <w:t>,</w:t>
      </w:r>
      <w:r w:rsidR="00B7674F">
        <w:rPr>
          <w:sz w:val="22"/>
          <w:szCs w:val="22"/>
        </w:rPr>
        <w:t xml:space="preserve"> </w:t>
      </w:r>
      <w:r w:rsidRPr="00214066">
        <w:rPr>
          <w:sz w:val="22"/>
          <w:szCs w:val="22"/>
        </w:rPr>
        <w:t>sedáku</w:t>
      </w:r>
      <w:r w:rsidR="009860CB">
        <w:rPr>
          <w:sz w:val="22"/>
          <w:szCs w:val="22"/>
        </w:rPr>
        <w:t xml:space="preserve"> a opěradlem </w:t>
      </w:r>
      <w:r w:rsidR="00853CA1">
        <w:rPr>
          <w:sz w:val="22"/>
          <w:szCs w:val="22"/>
        </w:rPr>
        <w:t>hlavy</w:t>
      </w:r>
      <w:r w:rsidRPr="00214066">
        <w:rPr>
          <w:sz w:val="22"/>
          <w:szCs w:val="22"/>
        </w:rPr>
        <w:t xml:space="preserve">. Ergonomicky tvarovaný sedák a zádové opěradlo musí být čalouněné a z prodyšného potahu. </w:t>
      </w:r>
      <w:r w:rsidRPr="00ED66D7">
        <w:rPr>
          <w:sz w:val="22"/>
          <w:szCs w:val="22"/>
          <w:u w:val="single"/>
        </w:rPr>
        <w:t>Sedadlo řidiče</w:t>
      </w:r>
      <w:r w:rsidRPr="00214066">
        <w:rPr>
          <w:sz w:val="22"/>
          <w:szCs w:val="22"/>
        </w:rPr>
        <w:t xml:space="preserve"> je</w:t>
      </w:r>
      <w:r w:rsidR="009B070E">
        <w:rPr>
          <w:sz w:val="22"/>
          <w:szCs w:val="22"/>
        </w:rPr>
        <w:t> </w:t>
      </w:r>
      <w:r w:rsidRPr="00214066">
        <w:rPr>
          <w:sz w:val="22"/>
          <w:szCs w:val="22"/>
        </w:rPr>
        <w:t xml:space="preserve">požadováno </w:t>
      </w:r>
      <w:r w:rsidRPr="00ED66D7">
        <w:rPr>
          <w:sz w:val="22"/>
          <w:szCs w:val="22"/>
          <w:u w:val="single"/>
        </w:rPr>
        <w:t>elektricky vyhřívané</w:t>
      </w:r>
      <w:r w:rsidRPr="00214066">
        <w:rPr>
          <w:sz w:val="22"/>
          <w:szCs w:val="22"/>
        </w:rPr>
        <w:t xml:space="preserve">. </w:t>
      </w:r>
    </w:p>
    <w:p w:rsidR="002F2EC8" w:rsidRDefault="002F2EC8" w:rsidP="003D02D1">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DD28E6" w:rsidRPr="008516D3" w:rsidTr="00FE5942">
        <w:tc>
          <w:tcPr>
            <w:tcW w:w="9495" w:type="dxa"/>
          </w:tcPr>
          <w:p w:rsidR="00DD28E6" w:rsidRPr="008516D3" w:rsidRDefault="00DD28E6" w:rsidP="00FE5942">
            <w:pPr>
              <w:pStyle w:val="Zkladntext"/>
              <w:rPr>
                <w:sz w:val="2"/>
                <w:szCs w:val="2"/>
              </w:rPr>
            </w:pPr>
          </w:p>
          <w:p w:rsidR="00DD28E6" w:rsidRPr="008516D3" w:rsidRDefault="00DD28E6" w:rsidP="00FE5942">
            <w:pPr>
              <w:pStyle w:val="Zkladntext"/>
            </w:pPr>
            <w:r>
              <w:t>Odpověď</w:t>
            </w:r>
            <w:r w:rsidRPr="008516D3">
              <w:t>:  ANO/NE</w:t>
            </w:r>
          </w:p>
        </w:tc>
      </w:tr>
      <w:tr w:rsidR="00DD28E6" w:rsidRPr="008516D3" w:rsidTr="00FE5942">
        <w:tc>
          <w:tcPr>
            <w:tcW w:w="9495" w:type="dxa"/>
          </w:tcPr>
          <w:p w:rsidR="00DD28E6" w:rsidRPr="008516D3" w:rsidRDefault="00DD28E6" w:rsidP="00FE5942">
            <w:pPr>
              <w:pStyle w:val="Zkladntext"/>
              <w:rPr>
                <w:sz w:val="2"/>
                <w:szCs w:val="2"/>
              </w:rPr>
            </w:pPr>
          </w:p>
          <w:p w:rsidR="00DD28E6" w:rsidRPr="008516D3" w:rsidRDefault="00DD28E6" w:rsidP="00FE5942">
            <w:pPr>
              <w:pStyle w:val="Zkladntext"/>
            </w:pPr>
            <w:r>
              <w:t>Doplňující popis</w:t>
            </w:r>
            <w:r w:rsidRPr="008516D3">
              <w:t>:</w:t>
            </w:r>
            <w:r>
              <w:t xml:space="preserve"> </w:t>
            </w:r>
          </w:p>
        </w:tc>
      </w:tr>
    </w:tbl>
    <w:p w:rsidR="00F23B9F" w:rsidRDefault="00F23B9F" w:rsidP="007E44F5">
      <w:pPr>
        <w:pStyle w:val="Zkladntext"/>
        <w:spacing w:after="0"/>
        <w:rPr>
          <w:sz w:val="22"/>
          <w:szCs w:val="22"/>
        </w:rPr>
      </w:pPr>
    </w:p>
    <w:p w:rsidR="002F2EC8" w:rsidRDefault="002F2EC8" w:rsidP="007E44F5">
      <w:pPr>
        <w:pStyle w:val="Zkladntext"/>
        <w:spacing w:after="0"/>
        <w:rPr>
          <w:sz w:val="22"/>
          <w:szCs w:val="22"/>
        </w:rPr>
      </w:pPr>
    </w:p>
    <w:p w:rsidR="00754D95" w:rsidRDefault="00754D95" w:rsidP="003D02D1">
      <w:pPr>
        <w:pStyle w:val="Zkladntext"/>
        <w:rPr>
          <w:sz w:val="22"/>
          <w:szCs w:val="22"/>
        </w:rPr>
      </w:pPr>
      <w:r w:rsidRPr="00ED66D7">
        <w:rPr>
          <w:sz w:val="22"/>
          <w:szCs w:val="22"/>
          <w:u w:val="single"/>
        </w:rPr>
        <w:t>Topení pro řidiče je nutné směřovat i do prostor jeho nohou</w:t>
      </w:r>
      <w:r>
        <w:rPr>
          <w:sz w:val="22"/>
          <w:szCs w:val="22"/>
        </w:rPr>
        <w:t xml:space="preserve"> (např. výdechy pod sedadlem).</w:t>
      </w:r>
    </w:p>
    <w:p w:rsidR="002F2EC8" w:rsidRDefault="002F2EC8" w:rsidP="003D02D1">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DD1C85" w:rsidRPr="008516D3" w:rsidTr="00FE5942">
        <w:tc>
          <w:tcPr>
            <w:tcW w:w="9495" w:type="dxa"/>
          </w:tcPr>
          <w:p w:rsidR="00DD1C85" w:rsidRPr="008516D3" w:rsidRDefault="00DD1C85" w:rsidP="00FE5942">
            <w:pPr>
              <w:pStyle w:val="Zkladntext"/>
              <w:rPr>
                <w:sz w:val="2"/>
                <w:szCs w:val="2"/>
              </w:rPr>
            </w:pPr>
          </w:p>
          <w:p w:rsidR="00DD1C85" w:rsidRPr="008516D3" w:rsidRDefault="00DD1C85" w:rsidP="00FE5942">
            <w:pPr>
              <w:pStyle w:val="Zkladntext"/>
            </w:pPr>
            <w:r>
              <w:t>Odpověď</w:t>
            </w:r>
            <w:r w:rsidRPr="008516D3">
              <w:t>:  ANO/NE</w:t>
            </w:r>
          </w:p>
        </w:tc>
      </w:tr>
      <w:tr w:rsidR="00DD1C85" w:rsidRPr="008516D3" w:rsidTr="00FE5942">
        <w:tc>
          <w:tcPr>
            <w:tcW w:w="9495" w:type="dxa"/>
          </w:tcPr>
          <w:p w:rsidR="00DD1C85" w:rsidRPr="008516D3" w:rsidRDefault="00DD1C85" w:rsidP="00FE5942">
            <w:pPr>
              <w:pStyle w:val="Zkladntext"/>
              <w:rPr>
                <w:sz w:val="2"/>
                <w:szCs w:val="2"/>
              </w:rPr>
            </w:pPr>
          </w:p>
          <w:p w:rsidR="00DD1C85" w:rsidRPr="008516D3" w:rsidRDefault="00DD1C85" w:rsidP="00FE5942">
            <w:pPr>
              <w:pStyle w:val="Zkladntext"/>
            </w:pPr>
            <w:r>
              <w:t>Doplňující popis</w:t>
            </w:r>
            <w:r w:rsidRPr="008516D3">
              <w:t>:</w:t>
            </w:r>
            <w:r>
              <w:t xml:space="preserve"> </w:t>
            </w:r>
          </w:p>
        </w:tc>
      </w:tr>
    </w:tbl>
    <w:p w:rsidR="009772AE" w:rsidRDefault="009772AE" w:rsidP="007E44F5">
      <w:pPr>
        <w:pStyle w:val="Zkladntext"/>
        <w:spacing w:after="0"/>
        <w:rPr>
          <w:sz w:val="22"/>
          <w:szCs w:val="22"/>
        </w:rPr>
      </w:pPr>
    </w:p>
    <w:p w:rsidR="00DD1C85" w:rsidRDefault="00754D95" w:rsidP="003D02D1">
      <w:pPr>
        <w:pStyle w:val="Zkladntext"/>
        <w:rPr>
          <w:sz w:val="22"/>
          <w:szCs w:val="22"/>
        </w:rPr>
      </w:pPr>
      <w:r w:rsidRPr="00214066">
        <w:rPr>
          <w:sz w:val="22"/>
          <w:szCs w:val="22"/>
        </w:rPr>
        <w:t>Boční okno stanoviště řidiče musí být</w:t>
      </w:r>
      <w:r w:rsidR="00F747A1">
        <w:rPr>
          <w:sz w:val="22"/>
          <w:szCs w:val="22"/>
        </w:rPr>
        <w:t xml:space="preserve"> elektricky vyhřívané, omyvatelné běžnými </w:t>
      </w:r>
      <w:r w:rsidR="00070661">
        <w:rPr>
          <w:sz w:val="22"/>
          <w:szCs w:val="22"/>
        </w:rPr>
        <w:t>čisticími</w:t>
      </w:r>
      <w:r w:rsidR="00F747A1">
        <w:rPr>
          <w:sz w:val="22"/>
          <w:szCs w:val="22"/>
        </w:rPr>
        <w:t xml:space="preserve"> prostředky a</w:t>
      </w:r>
      <w:r w:rsidR="009B070E">
        <w:rPr>
          <w:sz w:val="22"/>
          <w:szCs w:val="22"/>
        </w:rPr>
        <w:t> </w:t>
      </w:r>
      <w:r w:rsidRPr="00214066">
        <w:rPr>
          <w:sz w:val="22"/>
          <w:szCs w:val="22"/>
        </w:rPr>
        <w:t>vybaven</w:t>
      </w:r>
      <w:r w:rsidR="00F747A1">
        <w:rPr>
          <w:sz w:val="22"/>
          <w:szCs w:val="22"/>
        </w:rPr>
        <w:t>é</w:t>
      </w:r>
      <w:r w:rsidRPr="00214066">
        <w:rPr>
          <w:sz w:val="22"/>
          <w:szCs w:val="22"/>
        </w:rPr>
        <w:t xml:space="preserve"> otevíratelným dílem.</w:t>
      </w:r>
      <w:r w:rsidR="00C93406">
        <w:rPr>
          <w:sz w:val="22"/>
          <w:szCs w:val="22"/>
        </w:rPr>
        <w:t xml:space="preserve"> Na boční okno</w:t>
      </w:r>
      <w:r w:rsidR="00DD1C85">
        <w:rPr>
          <w:sz w:val="22"/>
          <w:szCs w:val="22"/>
        </w:rPr>
        <w:t xml:space="preserve"> a sklo dveří kabiny</w:t>
      </w:r>
      <w:r w:rsidR="00C93406">
        <w:rPr>
          <w:sz w:val="22"/>
          <w:szCs w:val="22"/>
        </w:rPr>
        <w:t xml:space="preserve"> stanoviště řidiče požadujeme instalovat bezpečnostní </w:t>
      </w:r>
      <w:r w:rsidR="00070661">
        <w:rPr>
          <w:sz w:val="22"/>
          <w:szCs w:val="22"/>
        </w:rPr>
        <w:t xml:space="preserve">průhlednou </w:t>
      </w:r>
      <w:r w:rsidR="00C93406">
        <w:rPr>
          <w:sz w:val="22"/>
          <w:szCs w:val="22"/>
        </w:rPr>
        <w:t>folii</w:t>
      </w:r>
      <w:r w:rsidRPr="00214066">
        <w:rPr>
          <w:sz w:val="22"/>
          <w:szCs w:val="22"/>
        </w:rPr>
        <w:t xml:space="preserve"> </w:t>
      </w:r>
      <w:r w:rsidR="00C93406">
        <w:rPr>
          <w:sz w:val="22"/>
          <w:szCs w:val="22"/>
        </w:rPr>
        <w:t xml:space="preserve">proti vandalismu </w:t>
      </w:r>
      <w:r w:rsidR="00B764CC">
        <w:rPr>
          <w:sz w:val="22"/>
          <w:szCs w:val="22"/>
        </w:rPr>
        <w:t>schválená platnou legislativou.</w:t>
      </w:r>
      <w:r w:rsidR="00FF7CB3">
        <w:rPr>
          <w:sz w:val="22"/>
          <w:szCs w:val="22"/>
        </w:rPr>
        <w:t xml:space="preserve"> V případě skleněné zástěny za řidičem </w:t>
      </w:r>
      <w:r w:rsidR="001E2EA4">
        <w:rPr>
          <w:sz w:val="22"/>
          <w:szCs w:val="22"/>
        </w:rPr>
        <w:t xml:space="preserve">požadujeme instalovat neprůhlednou </w:t>
      </w:r>
      <w:r w:rsidR="00FF7CB3">
        <w:rPr>
          <w:sz w:val="22"/>
          <w:szCs w:val="22"/>
        </w:rPr>
        <w:t>bezpečnostní f</w:t>
      </w:r>
      <w:r w:rsidR="001E2EA4">
        <w:rPr>
          <w:sz w:val="22"/>
          <w:szCs w:val="22"/>
        </w:rPr>
        <w:t>olii proti vandalismu.</w:t>
      </w:r>
    </w:p>
    <w:p w:rsidR="002F2EC8" w:rsidRDefault="002F2EC8" w:rsidP="003D02D1">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DD1C85" w:rsidRPr="008516D3" w:rsidTr="00FE5942">
        <w:tc>
          <w:tcPr>
            <w:tcW w:w="9495" w:type="dxa"/>
          </w:tcPr>
          <w:p w:rsidR="00DD1C85" w:rsidRPr="008516D3" w:rsidRDefault="00DD1C85" w:rsidP="00FE5942">
            <w:pPr>
              <w:pStyle w:val="Zkladntext"/>
              <w:rPr>
                <w:sz w:val="2"/>
                <w:szCs w:val="2"/>
              </w:rPr>
            </w:pPr>
          </w:p>
          <w:p w:rsidR="00DD1C85" w:rsidRPr="008516D3" w:rsidRDefault="00DD1C85" w:rsidP="00FE5942">
            <w:pPr>
              <w:pStyle w:val="Zkladntext"/>
            </w:pPr>
            <w:r>
              <w:lastRenderedPageBreak/>
              <w:t>Odpověď</w:t>
            </w:r>
            <w:r w:rsidRPr="008516D3">
              <w:t>:  ANO/NE</w:t>
            </w:r>
          </w:p>
        </w:tc>
      </w:tr>
      <w:tr w:rsidR="00DD1C85" w:rsidRPr="008516D3" w:rsidTr="00FE5942">
        <w:tc>
          <w:tcPr>
            <w:tcW w:w="9495" w:type="dxa"/>
          </w:tcPr>
          <w:p w:rsidR="00DD1C85" w:rsidRPr="008516D3" w:rsidRDefault="00DD1C85" w:rsidP="00FE5942">
            <w:pPr>
              <w:pStyle w:val="Zkladntext"/>
              <w:rPr>
                <w:sz w:val="2"/>
                <w:szCs w:val="2"/>
              </w:rPr>
            </w:pPr>
          </w:p>
          <w:p w:rsidR="00DD1C85" w:rsidRPr="008516D3" w:rsidRDefault="00DD1C85" w:rsidP="00FE5942">
            <w:pPr>
              <w:pStyle w:val="Zkladntext"/>
            </w:pPr>
            <w:r>
              <w:t>Doplňující popis</w:t>
            </w:r>
            <w:r w:rsidRPr="008516D3">
              <w:t>:</w:t>
            </w:r>
            <w:r>
              <w:t xml:space="preserve"> </w:t>
            </w:r>
          </w:p>
        </w:tc>
      </w:tr>
    </w:tbl>
    <w:p w:rsidR="00F23B9F" w:rsidRDefault="00F23B9F" w:rsidP="007E44F5">
      <w:pPr>
        <w:pStyle w:val="Zkladntext"/>
        <w:spacing w:after="0"/>
        <w:rPr>
          <w:sz w:val="22"/>
          <w:szCs w:val="22"/>
        </w:rPr>
      </w:pPr>
    </w:p>
    <w:p w:rsidR="002F2EC8" w:rsidRDefault="002F2EC8" w:rsidP="007E44F5">
      <w:pPr>
        <w:pStyle w:val="Zkladntext"/>
        <w:spacing w:after="0"/>
        <w:rPr>
          <w:sz w:val="22"/>
          <w:szCs w:val="22"/>
        </w:rPr>
      </w:pPr>
    </w:p>
    <w:p w:rsidR="009F71D7" w:rsidRDefault="00754D95">
      <w:pPr>
        <w:pStyle w:val="Zkladntext"/>
        <w:rPr>
          <w:sz w:val="22"/>
          <w:szCs w:val="22"/>
        </w:rPr>
      </w:pPr>
      <w:r w:rsidRPr="00214066">
        <w:rPr>
          <w:sz w:val="22"/>
          <w:szCs w:val="22"/>
        </w:rPr>
        <w:t>Ovládací a signalizační prvky, používané při normálním provozním režimu, musí být uspořádány na přístrojové desce podle ergonometrických hledisek a musí být dobře přehledné a snadno dosažitelné. Přístrojová deska nesmí oslňovat ani odrážet světlo a signalizační i</w:t>
      </w:r>
      <w:r w:rsidR="009B070E">
        <w:rPr>
          <w:sz w:val="22"/>
          <w:szCs w:val="22"/>
        </w:rPr>
        <w:t> </w:t>
      </w:r>
      <w:r w:rsidRPr="00214066">
        <w:rPr>
          <w:sz w:val="22"/>
          <w:szCs w:val="22"/>
        </w:rPr>
        <w:t>ovládací prvky musí být dobře rozeznatelné</w:t>
      </w:r>
      <w:r w:rsidR="00B7674F">
        <w:rPr>
          <w:sz w:val="22"/>
          <w:szCs w:val="22"/>
        </w:rPr>
        <w:t xml:space="preserve"> </w:t>
      </w:r>
      <w:r w:rsidRPr="00214066">
        <w:rPr>
          <w:sz w:val="22"/>
          <w:szCs w:val="22"/>
        </w:rPr>
        <w:t>jak</w:t>
      </w:r>
      <w:r w:rsidR="00B7674F">
        <w:rPr>
          <w:sz w:val="22"/>
          <w:szCs w:val="22"/>
        </w:rPr>
        <w:t xml:space="preserve"> </w:t>
      </w:r>
      <w:r w:rsidRPr="00214066">
        <w:rPr>
          <w:sz w:val="22"/>
          <w:szCs w:val="22"/>
        </w:rPr>
        <w:t>při slunečním svitu</w:t>
      </w:r>
      <w:r w:rsidR="00000B0E">
        <w:rPr>
          <w:sz w:val="22"/>
          <w:szCs w:val="22"/>
        </w:rPr>
        <w:t>,</w:t>
      </w:r>
      <w:r w:rsidRPr="00214066">
        <w:rPr>
          <w:sz w:val="22"/>
          <w:szCs w:val="22"/>
        </w:rPr>
        <w:t xml:space="preserve"> tak i ve tmě. Návrhy uspořádání přístrojové desky stanoviště řidiče, stejně jako celkový dispoziční návrh stanoviště, musí být předložen v nabí</w:t>
      </w:r>
      <w:r w:rsidR="007A162F">
        <w:rPr>
          <w:sz w:val="22"/>
          <w:szCs w:val="22"/>
        </w:rPr>
        <w:t>dce</w:t>
      </w:r>
      <w:r w:rsidRPr="00214066">
        <w:rPr>
          <w:sz w:val="22"/>
          <w:szCs w:val="22"/>
        </w:rPr>
        <w:t>. Vznik závažných technických poruch musí být řidiči signalizován opticky, případně akusticky a zobrazen na poruchovém displeji. Informace musí být jasná a jednoznačná</w:t>
      </w:r>
      <w:r w:rsidR="00DD2D4F">
        <w:rPr>
          <w:sz w:val="22"/>
          <w:szCs w:val="22"/>
        </w:rPr>
        <w:t>, v českém jazyce</w:t>
      </w:r>
      <w:r w:rsidRPr="00214066">
        <w:rPr>
          <w:sz w:val="22"/>
          <w:szCs w:val="22"/>
        </w:rPr>
        <w:t>. Porucha musí být</w:t>
      </w:r>
      <w:r w:rsidR="00EC4495">
        <w:rPr>
          <w:sz w:val="22"/>
          <w:szCs w:val="22"/>
        </w:rPr>
        <w:t xml:space="preserve"> dohledatelná a také</w:t>
      </w:r>
      <w:r w:rsidRPr="00214066">
        <w:rPr>
          <w:sz w:val="22"/>
          <w:szCs w:val="22"/>
        </w:rPr>
        <w:t xml:space="preserve"> zaznamenána i pro potřebu vozové a dílenské diagnostiky.</w:t>
      </w:r>
      <w:r w:rsidR="007E161B">
        <w:rPr>
          <w:sz w:val="22"/>
          <w:szCs w:val="22"/>
        </w:rPr>
        <w:t xml:space="preserve"> </w:t>
      </w:r>
      <w:r w:rsidR="0001068C">
        <w:rPr>
          <w:sz w:val="22"/>
          <w:szCs w:val="22"/>
        </w:rPr>
        <w:t>Pro kontrolu tlaku a </w:t>
      </w:r>
      <w:r w:rsidRPr="00214066">
        <w:rPr>
          <w:sz w:val="22"/>
          <w:szCs w:val="22"/>
        </w:rPr>
        <w:t>množství plynu je v kabině řidiče umístěn manometr (tlakoměr) nebo indikátor množství</w:t>
      </w:r>
      <w:r w:rsidR="00EC4495">
        <w:rPr>
          <w:sz w:val="22"/>
          <w:szCs w:val="22"/>
        </w:rPr>
        <w:t xml:space="preserve"> zůstatku </w:t>
      </w:r>
      <w:r w:rsidRPr="00214066">
        <w:rPr>
          <w:sz w:val="22"/>
          <w:szCs w:val="22"/>
        </w:rPr>
        <w:t>plynu.</w:t>
      </w:r>
      <w:r w:rsidR="007E161B">
        <w:rPr>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9F71D7" w:rsidRPr="008516D3" w:rsidTr="009F71D7">
        <w:tc>
          <w:tcPr>
            <w:tcW w:w="9495" w:type="dxa"/>
          </w:tcPr>
          <w:p w:rsidR="009F71D7" w:rsidRPr="008516D3" w:rsidRDefault="009F71D7" w:rsidP="009F71D7">
            <w:pPr>
              <w:pStyle w:val="Zkladntext"/>
              <w:rPr>
                <w:sz w:val="2"/>
                <w:szCs w:val="2"/>
              </w:rPr>
            </w:pPr>
          </w:p>
          <w:p w:rsidR="009F71D7" w:rsidRPr="008516D3" w:rsidRDefault="009F71D7" w:rsidP="009F71D7">
            <w:pPr>
              <w:pStyle w:val="Zkladntext"/>
            </w:pPr>
            <w:r>
              <w:t>Odpověď</w:t>
            </w:r>
            <w:r w:rsidRPr="008516D3">
              <w:t>:  ANO/NE</w:t>
            </w:r>
          </w:p>
        </w:tc>
      </w:tr>
      <w:tr w:rsidR="009F71D7" w:rsidRPr="008516D3" w:rsidTr="009F71D7">
        <w:tc>
          <w:tcPr>
            <w:tcW w:w="9495" w:type="dxa"/>
          </w:tcPr>
          <w:p w:rsidR="009F71D7" w:rsidRPr="008516D3" w:rsidRDefault="009F71D7" w:rsidP="009F71D7">
            <w:pPr>
              <w:pStyle w:val="Zkladntext"/>
              <w:rPr>
                <w:sz w:val="2"/>
                <w:szCs w:val="2"/>
              </w:rPr>
            </w:pPr>
          </w:p>
          <w:p w:rsidR="009F71D7" w:rsidRPr="008516D3" w:rsidRDefault="009F71D7" w:rsidP="009F71D7">
            <w:pPr>
              <w:pStyle w:val="Zkladntext"/>
            </w:pPr>
            <w:r>
              <w:t>Doplňující popis</w:t>
            </w:r>
            <w:r w:rsidRPr="008516D3">
              <w:t>:</w:t>
            </w:r>
            <w:r>
              <w:t xml:space="preserve"> </w:t>
            </w:r>
          </w:p>
        </w:tc>
      </w:tr>
    </w:tbl>
    <w:p w:rsidR="009F71D7" w:rsidRDefault="009F71D7" w:rsidP="007E44F5">
      <w:pPr>
        <w:pStyle w:val="Zkladntext"/>
        <w:spacing w:after="0"/>
        <w:rPr>
          <w:sz w:val="22"/>
          <w:szCs w:val="22"/>
        </w:rPr>
      </w:pPr>
    </w:p>
    <w:p w:rsidR="002F2EC8" w:rsidRDefault="002F2EC8" w:rsidP="007E44F5">
      <w:pPr>
        <w:pStyle w:val="Zkladntext"/>
        <w:spacing w:after="0"/>
        <w:rPr>
          <w:sz w:val="22"/>
          <w:szCs w:val="22"/>
        </w:rPr>
      </w:pPr>
    </w:p>
    <w:p w:rsidR="00842C91" w:rsidRDefault="00AE3911">
      <w:pPr>
        <w:pStyle w:val="Zkladntext"/>
      </w:pPr>
      <w:r>
        <w:rPr>
          <w:sz w:val="22"/>
          <w:szCs w:val="22"/>
        </w:rPr>
        <w:t>C</w:t>
      </w:r>
      <w:r w:rsidR="00D16E0A" w:rsidRPr="00D16E0A">
        <w:rPr>
          <w:sz w:val="22"/>
          <w:szCs w:val="22"/>
        </w:rPr>
        <w:t>yklovač stěračů</w:t>
      </w:r>
      <w:r>
        <w:rPr>
          <w:sz w:val="22"/>
          <w:szCs w:val="22"/>
        </w:rPr>
        <w:t xml:space="preserve"> požadujeme plynule regulovatelný</w:t>
      </w:r>
      <w:r w:rsidR="00D16E0A">
        <w:t>.</w:t>
      </w:r>
    </w:p>
    <w:p w:rsidR="002F2EC8" w:rsidRDefault="002F2EC8">
      <w:pPr>
        <w:pStyle w:val="Zkladntex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E161B" w:rsidRPr="008516D3" w:rsidTr="00FE5942">
        <w:tc>
          <w:tcPr>
            <w:tcW w:w="9495" w:type="dxa"/>
          </w:tcPr>
          <w:p w:rsidR="007E161B" w:rsidRPr="008516D3" w:rsidRDefault="007E161B" w:rsidP="00FE5942">
            <w:pPr>
              <w:pStyle w:val="Zkladntext"/>
              <w:rPr>
                <w:sz w:val="2"/>
                <w:szCs w:val="2"/>
              </w:rPr>
            </w:pPr>
          </w:p>
          <w:p w:rsidR="007E161B" w:rsidRPr="008516D3" w:rsidRDefault="007E161B" w:rsidP="00FE5942">
            <w:pPr>
              <w:pStyle w:val="Zkladntext"/>
            </w:pPr>
            <w:r>
              <w:t>Odpověď</w:t>
            </w:r>
            <w:r w:rsidRPr="008516D3">
              <w:t>:  ANO/NE</w:t>
            </w:r>
          </w:p>
        </w:tc>
      </w:tr>
      <w:tr w:rsidR="007E161B" w:rsidRPr="008516D3" w:rsidTr="00FE5942">
        <w:tc>
          <w:tcPr>
            <w:tcW w:w="9495" w:type="dxa"/>
          </w:tcPr>
          <w:p w:rsidR="007E161B" w:rsidRPr="008516D3" w:rsidRDefault="007E161B" w:rsidP="00FE5942">
            <w:pPr>
              <w:pStyle w:val="Zkladntext"/>
              <w:rPr>
                <w:sz w:val="2"/>
                <w:szCs w:val="2"/>
              </w:rPr>
            </w:pPr>
          </w:p>
          <w:p w:rsidR="007E161B" w:rsidRPr="008516D3" w:rsidRDefault="007E161B" w:rsidP="00FE5942">
            <w:pPr>
              <w:pStyle w:val="Zkladntext"/>
            </w:pPr>
            <w:r>
              <w:t>Doplňující popis</w:t>
            </w:r>
            <w:r w:rsidRPr="008516D3">
              <w:t>:</w:t>
            </w:r>
            <w:r>
              <w:t xml:space="preserve"> </w:t>
            </w:r>
          </w:p>
        </w:tc>
      </w:tr>
    </w:tbl>
    <w:p w:rsidR="00842C91" w:rsidRDefault="00842C91" w:rsidP="007E44F5">
      <w:pPr>
        <w:pStyle w:val="Zkladntext"/>
        <w:spacing w:after="0"/>
      </w:pPr>
    </w:p>
    <w:p w:rsidR="002F2EC8" w:rsidRDefault="002F2EC8" w:rsidP="007E44F5">
      <w:pPr>
        <w:pStyle w:val="Zkladntext"/>
        <w:spacing w:after="0"/>
      </w:pPr>
    </w:p>
    <w:p w:rsidR="00842C91" w:rsidRDefault="001634D7">
      <w:pPr>
        <w:tabs>
          <w:tab w:val="left" w:pos="0"/>
        </w:tabs>
        <w:overflowPunct/>
        <w:autoSpaceDE/>
        <w:autoSpaceDN/>
        <w:adjustRightInd/>
        <w:jc w:val="both"/>
        <w:textAlignment w:val="auto"/>
        <w:rPr>
          <w:sz w:val="22"/>
          <w:szCs w:val="22"/>
        </w:rPr>
      </w:pPr>
      <w:r>
        <w:rPr>
          <w:sz w:val="22"/>
          <w:szCs w:val="22"/>
        </w:rPr>
        <w:t xml:space="preserve">V prostoru </w:t>
      </w:r>
      <w:r w:rsidR="003D43D4">
        <w:rPr>
          <w:sz w:val="22"/>
          <w:szCs w:val="22"/>
        </w:rPr>
        <w:t>kabiny řidiče požadujeme umístit</w:t>
      </w:r>
      <w:r w:rsidR="00B7674F">
        <w:rPr>
          <w:sz w:val="22"/>
          <w:szCs w:val="22"/>
        </w:rPr>
        <w:t xml:space="preserve"> háček pro zvedání plošiny pro invalidy, </w:t>
      </w:r>
      <w:r w:rsidR="003D43D4">
        <w:rPr>
          <w:sz w:val="22"/>
          <w:szCs w:val="22"/>
        </w:rPr>
        <w:t>upevněný</w:t>
      </w:r>
      <w:r w:rsidR="00F747A1" w:rsidRPr="00F747A1">
        <w:rPr>
          <w:sz w:val="22"/>
          <w:szCs w:val="22"/>
        </w:rPr>
        <w:t xml:space="preserve"> a zajištěn</w:t>
      </w:r>
      <w:r w:rsidR="003D43D4">
        <w:rPr>
          <w:sz w:val="22"/>
          <w:szCs w:val="22"/>
        </w:rPr>
        <w:t>ý</w:t>
      </w:r>
      <w:r>
        <w:rPr>
          <w:sz w:val="22"/>
          <w:szCs w:val="22"/>
        </w:rPr>
        <w:t xml:space="preserve"> </w:t>
      </w:r>
      <w:r w:rsidR="00F747A1" w:rsidRPr="00F747A1">
        <w:rPr>
          <w:sz w:val="22"/>
          <w:szCs w:val="22"/>
        </w:rPr>
        <w:t>ve svislé poloze v držá</w:t>
      </w:r>
      <w:r w:rsidR="003D43D4">
        <w:rPr>
          <w:sz w:val="22"/>
          <w:szCs w:val="22"/>
        </w:rPr>
        <w:t>k</w:t>
      </w:r>
      <w:r w:rsidR="003F71B3">
        <w:rPr>
          <w:sz w:val="22"/>
          <w:szCs w:val="22"/>
        </w:rPr>
        <w:t>u</w:t>
      </w:r>
      <w:r w:rsidR="00F747A1" w:rsidRPr="00F747A1">
        <w:rPr>
          <w:sz w:val="22"/>
          <w:szCs w:val="22"/>
        </w:rPr>
        <w:t>.</w:t>
      </w:r>
      <w:r w:rsidR="003D43D4">
        <w:rPr>
          <w:sz w:val="22"/>
          <w:szCs w:val="22"/>
        </w:rPr>
        <w:t xml:space="preserve"> </w:t>
      </w:r>
    </w:p>
    <w:p w:rsidR="002F2EC8" w:rsidRDefault="002F2EC8">
      <w:pPr>
        <w:tabs>
          <w:tab w:val="left" w:pos="0"/>
        </w:tabs>
        <w:overflowPunct/>
        <w:autoSpaceDE/>
        <w:autoSpaceDN/>
        <w:adjustRightInd/>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124DE6"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124DE6" w:rsidP="00124DE6">
            <w:pPr>
              <w:pStyle w:val="Zkladntext"/>
            </w:pPr>
            <w:r>
              <w:t>Doplňující popis</w:t>
            </w:r>
            <w:r w:rsidR="00754D95" w:rsidRPr="008516D3">
              <w:t>:</w:t>
            </w:r>
            <w:r w:rsidR="00F83618">
              <w:t xml:space="preserve"> </w:t>
            </w:r>
          </w:p>
        </w:tc>
      </w:tr>
    </w:tbl>
    <w:p w:rsidR="002F2EC8" w:rsidRDefault="002F2EC8" w:rsidP="002F2EC8"/>
    <w:p w:rsidR="002F2EC8" w:rsidRDefault="002F2EC8" w:rsidP="002F2EC8"/>
    <w:p w:rsidR="00754D95" w:rsidRPr="00214066" w:rsidRDefault="00754D95" w:rsidP="00A822C7">
      <w:pPr>
        <w:pStyle w:val="Nadpis2"/>
        <w:numPr>
          <w:ilvl w:val="1"/>
          <w:numId w:val="5"/>
        </w:numPr>
        <w:ind w:left="540" w:hanging="540"/>
        <w:rPr>
          <w:sz w:val="22"/>
          <w:szCs w:val="22"/>
        </w:rPr>
      </w:pPr>
      <w:bookmarkStart w:id="177" w:name="_Toc481574169"/>
      <w:bookmarkStart w:id="178" w:name="_Toc483836535"/>
      <w:r w:rsidRPr="00214066">
        <w:rPr>
          <w:sz w:val="22"/>
          <w:szCs w:val="22"/>
        </w:rPr>
        <w:t>Dveře</w:t>
      </w:r>
      <w:bookmarkEnd w:id="174"/>
      <w:bookmarkEnd w:id="175"/>
      <w:bookmarkEnd w:id="176"/>
      <w:bookmarkEnd w:id="177"/>
      <w:bookmarkEnd w:id="178"/>
      <w:r>
        <w:rPr>
          <w:sz w:val="22"/>
          <w:szCs w:val="22"/>
        </w:rPr>
        <w:t xml:space="preserve"> </w:t>
      </w:r>
    </w:p>
    <w:p w:rsidR="00842C91" w:rsidRDefault="00754D95">
      <w:pPr>
        <w:pStyle w:val="Zkladntext"/>
        <w:rPr>
          <w:sz w:val="22"/>
          <w:szCs w:val="22"/>
        </w:rPr>
      </w:pPr>
      <w:r w:rsidRPr="00590D98">
        <w:rPr>
          <w:sz w:val="22"/>
          <w:szCs w:val="22"/>
        </w:rPr>
        <w:t xml:space="preserve">Konstrukční uspořádání </w:t>
      </w:r>
      <w:r w:rsidR="00C43BB3">
        <w:rPr>
          <w:sz w:val="22"/>
          <w:szCs w:val="22"/>
        </w:rPr>
        <w:t>tří</w:t>
      </w:r>
      <w:r w:rsidR="007A0095">
        <w:rPr>
          <w:sz w:val="22"/>
          <w:szCs w:val="22"/>
        </w:rPr>
        <w:t xml:space="preserve"> dveří </w:t>
      </w:r>
      <w:r w:rsidRPr="00590D98">
        <w:rPr>
          <w:sz w:val="22"/>
          <w:szCs w:val="22"/>
        </w:rPr>
        <w:t>musí zajistit bezpečný nástup a výstup cestujících. Dveře budou výlučně dvoukřídlé,</w:t>
      </w:r>
      <w:r w:rsidR="000B1965">
        <w:rPr>
          <w:sz w:val="22"/>
          <w:szCs w:val="22"/>
        </w:rPr>
        <w:t xml:space="preserve"> </w:t>
      </w:r>
      <w:r w:rsidR="00EC4495">
        <w:rPr>
          <w:sz w:val="22"/>
          <w:szCs w:val="22"/>
        </w:rPr>
        <w:t>v celé výšce prosklené,</w:t>
      </w:r>
      <w:r w:rsidRPr="00590D98">
        <w:rPr>
          <w:sz w:val="22"/>
          <w:szCs w:val="22"/>
        </w:rPr>
        <w:t xml:space="preserve"> otvíratelné dovnitř, se světlou průchozí šířkou min.</w:t>
      </w:r>
      <w:r w:rsidR="00827455">
        <w:rPr>
          <w:sz w:val="22"/>
          <w:szCs w:val="22"/>
        </w:rPr>
        <w:t> </w:t>
      </w:r>
      <w:r w:rsidRPr="00590D98">
        <w:rPr>
          <w:sz w:val="22"/>
          <w:szCs w:val="22"/>
        </w:rPr>
        <w:t>1</w:t>
      </w:r>
      <w:r w:rsidR="00827455">
        <w:rPr>
          <w:sz w:val="22"/>
          <w:szCs w:val="22"/>
        </w:rPr>
        <w:t> </w:t>
      </w:r>
      <w:r w:rsidRPr="00590D98">
        <w:rPr>
          <w:sz w:val="22"/>
          <w:szCs w:val="22"/>
        </w:rPr>
        <w:t>200 mm. U jedněch dveří, se připouští světlá průchozí šířka min. 800 mm.</w:t>
      </w:r>
      <w:r w:rsidR="00B7674F">
        <w:rPr>
          <w:sz w:val="22"/>
          <w:szCs w:val="22"/>
        </w:rPr>
        <w:t xml:space="preserve"> Všechna křídla dveří </w:t>
      </w:r>
      <w:r w:rsidR="00245882">
        <w:rPr>
          <w:sz w:val="22"/>
          <w:szCs w:val="22"/>
        </w:rPr>
        <w:t>vybavena šikmě vedenými madly pro přidržování cestují</w:t>
      </w:r>
      <w:r w:rsidR="00DE7AF4">
        <w:rPr>
          <w:sz w:val="22"/>
          <w:szCs w:val="22"/>
        </w:rPr>
        <w:t>cí</w:t>
      </w:r>
      <w:r w:rsidR="00245882">
        <w:rPr>
          <w:sz w:val="22"/>
          <w:szCs w:val="22"/>
        </w:rPr>
        <w:t xml:space="preserve">ch. </w:t>
      </w:r>
      <w:r w:rsidR="00E27317" w:rsidRPr="00E27317">
        <w:rPr>
          <w:sz w:val="22"/>
          <w:szCs w:val="22"/>
        </w:rPr>
        <w:t>Všechny vstupy bez schodů.</w:t>
      </w:r>
    </w:p>
    <w:p w:rsidR="002F2EC8" w:rsidRDefault="002F2EC8">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D51CB2" w:rsidRPr="008516D3" w:rsidTr="00FE5942">
        <w:tc>
          <w:tcPr>
            <w:tcW w:w="9495" w:type="dxa"/>
          </w:tcPr>
          <w:p w:rsidR="00D51CB2" w:rsidRPr="008516D3" w:rsidRDefault="00D51CB2" w:rsidP="00FE5942">
            <w:pPr>
              <w:pStyle w:val="Zkladntext"/>
              <w:rPr>
                <w:sz w:val="2"/>
                <w:szCs w:val="2"/>
              </w:rPr>
            </w:pPr>
          </w:p>
          <w:p w:rsidR="00D51CB2" w:rsidRPr="008516D3" w:rsidRDefault="00D51CB2" w:rsidP="00FE5942">
            <w:pPr>
              <w:pStyle w:val="Zkladntext"/>
            </w:pPr>
            <w:r>
              <w:t>Odpověď</w:t>
            </w:r>
            <w:r w:rsidRPr="008516D3">
              <w:t>:  ANO/NE</w:t>
            </w:r>
          </w:p>
        </w:tc>
      </w:tr>
      <w:tr w:rsidR="00D51CB2" w:rsidRPr="008516D3" w:rsidTr="00FE5942">
        <w:tc>
          <w:tcPr>
            <w:tcW w:w="9495" w:type="dxa"/>
          </w:tcPr>
          <w:p w:rsidR="00D51CB2" w:rsidRPr="008516D3" w:rsidRDefault="00D51CB2" w:rsidP="00FE5942">
            <w:pPr>
              <w:pStyle w:val="Zkladntext"/>
              <w:rPr>
                <w:sz w:val="2"/>
                <w:szCs w:val="2"/>
              </w:rPr>
            </w:pPr>
          </w:p>
          <w:p w:rsidR="00D51CB2" w:rsidRPr="008516D3" w:rsidRDefault="00D51CB2" w:rsidP="00FE5942">
            <w:pPr>
              <w:pStyle w:val="Zkladntext"/>
            </w:pPr>
            <w:r>
              <w:t>Doplňující popis</w:t>
            </w:r>
            <w:r w:rsidRPr="008516D3">
              <w:t>:</w:t>
            </w:r>
            <w:r>
              <w:t xml:space="preserve"> </w:t>
            </w:r>
          </w:p>
        </w:tc>
      </w:tr>
    </w:tbl>
    <w:p w:rsidR="007E44F5" w:rsidRDefault="007E44F5" w:rsidP="007E44F5">
      <w:pPr>
        <w:pStyle w:val="Zkladntext"/>
        <w:spacing w:after="0"/>
        <w:rPr>
          <w:sz w:val="22"/>
          <w:szCs w:val="22"/>
        </w:rPr>
      </w:pPr>
    </w:p>
    <w:p w:rsidR="002F2EC8" w:rsidRDefault="002F2EC8" w:rsidP="007E44F5">
      <w:pPr>
        <w:pStyle w:val="Zkladntext"/>
        <w:spacing w:after="0"/>
        <w:rPr>
          <w:sz w:val="22"/>
          <w:szCs w:val="22"/>
        </w:rPr>
      </w:pPr>
    </w:p>
    <w:p w:rsidR="00754D95" w:rsidRDefault="00754D95" w:rsidP="00144A6B">
      <w:pPr>
        <w:pStyle w:val="Zkladntext"/>
        <w:rPr>
          <w:sz w:val="22"/>
          <w:szCs w:val="22"/>
        </w:rPr>
      </w:pPr>
      <w:r w:rsidRPr="00214066">
        <w:rPr>
          <w:sz w:val="22"/>
          <w:szCs w:val="22"/>
        </w:rPr>
        <w:lastRenderedPageBreak/>
        <w:t>U dveří se požaduje co nejlepší utěsnění, utlumení hluku a nízká váha. Všechny dveře musí mít zevnitř možnost jejich nouzového otevření. Zvenku musí být k dispozici nouz</w:t>
      </w:r>
      <w:r w:rsidR="0099346C">
        <w:rPr>
          <w:sz w:val="22"/>
          <w:szCs w:val="22"/>
        </w:rPr>
        <w:t>ové otevření (pokud možno na </w:t>
      </w:r>
      <w:r w:rsidRPr="00214066">
        <w:rPr>
          <w:sz w:val="22"/>
          <w:szCs w:val="22"/>
        </w:rPr>
        <w:t>místě, kde nehrozí poškození při havárii)</w:t>
      </w:r>
      <w:r w:rsidR="00EC4495">
        <w:rPr>
          <w:sz w:val="22"/>
          <w:szCs w:val="22"/>
        </w:rPr>
        <w:t>, zajištěné proti nechtěnému použití</w:t>
      </w:r>
      <w:r w:rsidRPr="00214066">
        <w:rPr>
          <w:sz w:val="22"/>
          <w:szCs w:val="22"/>
        </w:rPr>
        <w:t>. Zajištění vozu proti neoprávněnému použití musí být dle předpisů platných v ČR.  Přední dveře požadujeme uzamykatelné na</w:t>
      </w:r>
      <w:r w:rsidR="0099346C">
        <w:rPr>
          <w:sz w:val="22"/>
          <w:szCs w:val="22"/>
        </w:rPr>
        <w:t> </w:t>
      </w:r>
      <w:r w:rsidRPr="00214066">
        <w:rPr>
          <w:sz w:val="22"/>
          <w:szCs w:val="22"/>
        </w:rPr>
        <w:t xml:space="preserve">klíč, ostatní dveře musí být zajistitelné zevnitř bez klíče s ochranou proti </w:t>
      </w:r>
      <w:r w:rsidRPr="00EC4495">
        <w:rPr>
          <w:sz w:val="22"/>
          <w:szCs w:val="22"/>
        </w:rPr>
        <w:t>neoprávněné manipulaci se</w:t>
      </w:r>
      <w:r w:rsidR="0099346C">
        <w:rPr>
          <w:sz w:val="22"/>
          <w:szCs w:val="22"/>
        </w:rPr>
        <w:t> </w:t>
      </w:r>
      <w:r w:rsidRPr="00EC4495">
        <w:rPr>
          <w:sz w:val="22"/>
          <w:szCs w:val="22"/>
        </w:rPr>
        <w:t xml:space="preserve">zámkem ze strany cestujících. </w:t>
      </w:r>
    </w:p>
    <w:p w:rsidR="002F2EC8" w:rsidRDefault="002F2EC8" w:rsidP="00144A6B">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2D3665" w:rsidRPr="008516D3" w:rsidTr="00FE5942">
        <w:tc>
          <w:tcPr>
            <w:tcW w:w="9495" w:type="dxa"/>
          </w:tcPr>
          <w:p w:rsidR="002D3665" w:rsidRPr="008516D3" w:rsidRDefault="002D3665" w:rsidP="00FE5942">
            <w:pPr>
              <w:pStyle w:val="Zkladntext"/>
              <w:rPr>
                <w:sz w:val="2"/>
                <w:szCs w:val="2"/>
              </w:rPr>
            </w:pPr>
          </w:p>
          <w:p w:rsidR="002D3665" w:rsidRPr="008516D3" w:rsidRDefault="002D3665" w:rsidP="00FE5942">
            <w:pPr>
              <w:pStyle w:val="Zkladntext"/>
            </w:pPr>
            <w:r>
              <w:t>Odpověď</w:t>
            </w:r>
            <w:r w:rsidRPr="008516D3">
              <w:t>:  ANO/NE</w:t>
            </w:r>
          </w:p>
        </w:tc>
      </w:tr>
      <w:tr w:rsidR="002D3665" w:rsidRPr="008516D3" w:rsidTr="00FE5942">
        <w:tc>
          <w:tcPr>
            <w:tcW w:w="9495" w:type="dxa"/>
          </w:tcPr>
          <w:p w:rsidR="002D3665" w:rsidRPr="008516D3" w:rsidRDefault="002D3665" w:rsidP="00FE5942">
            <w:pPr>
              <w:pStyle w:val="Zkladntext"/>
              <w:rPr>
                <w:sz w:val="2"/>
                <w:szCs w:val="2"/>
              </w:rPr>
            </w:pPr>
          </w:p>
          <w:p w:rsidR="002D3665" w:rsidRPr="008516D3" w:rsidRDefault="002D3665" w:rsidP="00FE5942">
            <w:pPr>
              <w:pStyle w:val="Zkladntext"/>
            </w:pPr>
            <w:r>
              <w:t>Doplňující popis</w:t>
            </w:r>
            <w:r w:rsidRPr="008516D3">
              <w:t>:</w:t>
            </w:r>
            <w:r>
              <w:t xml:space="preserve"> </w:t>
            </w:r>
          </w:p>
        </w:tc>
      </w:tr>
    </w:tbl>
    <w:p w:rsidR="009772AE" w:rsidRDefault="009772AE" w:rsidP="007E44F5">
      <w:pPr>
        <w:pStyle w:val="Zkladntext"/>
        <w:tabs>
          <w:tab w:val="left" w:pos="0"/>
          <w:tab w:val="left" w:pos="993"/>
        </w:tabs>
        <w:spacing w:after="0"/>
        <w:rPr>
          <w:sz w:val="22"/>
          <w:szCs w:val="22"/>
        </w:rPr>
      </w:pPr>
    </w:p>
    <w:p w:rsidR="005F53C2" w:rsidRDefault="005F53C2" w:rsidP="00EC4495">
      <w:pPr>
        <w:pStyle w:val="Zkladntext"/>
        <w:tabs>
          <w:tab w:val="left" w:pos="0"/>
          <w:tab w:val="left" w:pos="993"/>
        </w:tabs>
        <w:rPr>
          <w:sz w:val="22"/>
          <w:szCs w:val="22"/>
        </w:rPr>
      </w:pPr>
    </w:p>
    <w:p w:rsidR="00F23B9F" w:rsidRDefault="00EC4495" w:rsidP="00EC4495">
      <w:pPr>
        <w:pStyle w:val="Zkladntext"/>
        <w:tabs>
          <w:tab w:val="left" w:pos="0"/>
          <w:tab w:val="left" w:pos="993"/>
        </w:tabs>
        <w:rPr>
          <w:sz w:val="22"/>
          <w:szCs w:val="22"/>
        </w:rPr>
      </w:pPr>
      <w:r>
        <w:rPr>
          <w:sz w:val="22"/>
          <w:szCs w:val="22"/>
        </w:rPr>
        <w:t>Každé vozidlo bude vybaveno dvěma kusy dálkového ovladače neuzamčených předních dveří, s</w:t>
      </w:r>
      <w:r w:rsidRPr="0033019F">
        <w:rPr>
          <w:sz w:val="22"/>
          <w:szCs w:val="22"/>
        </w:rPr>
        <w:t xml:space="preserve">oučasně </w:t>
      </w:r>
      <w:r>
        <w:rPr>
          <w:sz w:val="22"/>
          <w:szCs w:val="22"/>
        </w:rPr>
        <w:t>se zabudovaným skrytým tlačítkem</w:t>
      </w:r>
      <w:r w:rsidRPr="0033019F">
        <w:rPr>
          <w:sz w:val="22"/>
          <w:szCs w:val="22"/>
        </w:rPr>
        <w:t xml:space="preserve"> </w:t>
      </w:r>
      <w:r>
        <w:rPr>
          <w:sz w:val="22"/>
          <w:szCs w:val="22"/>
        </w:rPr>
        <w:t>pro otevírání předních dveří v pravé přední části vozidla</w:t>
      </w:r>
      <w:r w:rsidR="007A162F">
        <w:rPr>
          <w:sz w:val="22"/>
          <w:szCs w:val="22"/>
        </w:rPr>
        <w:t>,</w:t>
      </w:r>
      <w:r>
        <w:rPr>
          <w:sz w:val="22"/>
          <w:szCs w:val="22"/>
        </w:rPr>
        <w:t xml:space="preserve"> a to ve voděodolném provedení.</w:t>
      </w:r>
    </w:p>
    <w:p w:rsidR="002F2EC8" w:rsidRDefault="002F2EC8" w:rsidP="00EC4495">
      <w:pPr>
        <w:pStyle w:val="Zkladntext"/>
        <w:tabs>
          <w:tab w:val="left" w:pos="0"/>
          <w:tab w:val="left" w:pos="993"/>
        </w:tabs>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B534E" w:rsidRPr="008516D3" w:rsidTr="00FE5942">
        <w:tc>
          <w:tcPr>
            <w:tcW w:w="9495" w:type="dxa"/>
          </w:tcPr>
          <w:p w:rsidR="007B534E" w:rsidRPr="008516D3" w:rsidRDefault="007B534E" w:rsidP="00FE5942">
            <w:pPr>
              <w:pStyle w:val="Zkladntext"/>
              <w:rPr>
                <w:sz w:val="2"/>
                <w:szCs w:val="2"/>
              </w:rPr>
            </w:pPr>
          </w:p>
          <w:p w:rsidR="007B534E" w:rsidRPr="008516D3" w:rsidRDefault="007B534E" w:rsidP="00FE5942">
            <w:pPr>
              <w:pStyle w:val="Zkladntext"/>
            </w:pPr>
            <w:r>
              <w:t>Odpověď</w:t>
            </w:r>
            <w:r w:rsidRPr="008516D3">
              <w:t>:  ANO/NE</w:t>
            </w:r>
          </w:p>
        </w:tc>
      </w:tr>
      <w:tr w:rsidR="007B534E" w:rsidRPr="008516D3" w:rsidTr="00FE5942">
        <w:tc>
          <w:tcPr>
            <w:tcW w:w="9495" w:type="dxa"/>
          </w:tcPr>
          <w:p w:rsidR="007B534E" w:rsidRPr="008516D3" w:rsidRDefault="007B534E" w:rsidP="00FE5942">
            <w:pPr>
              <w:pStyle w:val="Zkladntext"/>
              <w:rPr>
                <w:sz w:val="2"/>
                <w:szCs w:val="2"/>
              </w:rPr>
            </w:pPr>
          </w:p>
          <w:p w:rsidR="007B534E" w:rsidRPr="008516D3" w:rsidRDefault="007B534E" w:rsidP="00FE5942">
            <w:pPr>
              <w:pStyle w:val="Zkladntext"/>
            </w:pPr>
            <w:r>
              <w:t>Doplňující popis</w:t>
            </w:r>
            <w:r w:rsidRPr="008516D3">
              <w:t>:</w:t>
            </w:r>
            <w:r>
              <w:t xml:space="preserve"> </w:t>
            </w:r>
          </w:p>
        </w:tc>
      </w:tr>
    </w:tbl>
    <w:p w:rsidR="00EC4495" w:rsidRDefault="00EC4495" w:rsidP="007E44F5">
      <w:pPr>
        <w:pStyle w:val="Zkladntext"/>
        <w:spacing w:after="0"/>
        <w:rPr>
          <w:sz w:val="22"/>
          <w:szCs w:val="22"/>
        </w:rPr>
      </w:pPr>
    </w:p>
    <w:p w:rsidR="002F2EC8" w:rsidRPr="00214066" w:rsidRDefault="002F2EC8" w:rsidP="007E44F5">
      <w:pPr>
        <w:pStyle w:val="Zkladntext"/>
        <w:spacing w:after="0"/>
        <w:rPr>
          <w:sz w:val="22"/>
          <w:szCs w:val="22"/>
        </w:rPr>
      </w:pPr>
    </w:p>
    <w:p w:rsidR="00754D95" w:rsidRDefault="00754D95" w:rsidP="00144A6B">
      <w:pPr>
        <w:pStyle w:val="Zkladntext"/>
        <w:rPr>
          <w:sz w:val="22"/>
          <w:szCs w:val="22"/>
        </w:rPr>
      </w:pPr>
      <w:r w:rsidRPr="00214066">
        <w:rPr>
          <w:sz w:val="22"/>
          <w:szCs w:val="22"/>
        </w:rPr>
        <w:t xml:space="preserve">Dveře musí být vybaveny ochranou proti sevření, která musí být přednostně provedena kontrolou dveřního pohonu. Síla při sevření </w:t>
      </w:r>
      <w:r w:rsidR="003D0B8B">
        <w:rPr>
          <w:sz w:val="22"/>
          <w:szCs w:val="22"/>
        </w:rPr>
        <w:t>musí být v souladu s platnou legislativou</w:t>
      </w:r>
      <w:r w:rsidRPr="00214066">
        <w:rPr>
          <w:sz w:val="22"/>
          <w:szCs w:val="22"/>
        </w:rPr>
        <w:t>.</w:t>
      </w:r>
    </w:p>
    <w:p w:rsidR="002F2EC8" w:rsidRDefault="002F2EC8" w:rsidP="00144A6B">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93A47" w:rsidRPr="008516D3" w:rsidTr="00FE5942">
        <w:tc>
          <w:tcPr>
            <w:tcW w:w="9495" w:type="dxa"/>
          </w:tcPr>
          <w:p w:rsidR="00793A47" w:rsidRPr="008516D3" w:rsidRDefault="00793A47" w:rsidP="00FE5942">
            <w:pPr>
              <w:pStyle w:val="Zkladntext"/>
              <w:rPr>
                <w:sz w:val="2"/>
                <w:szCs w:val="2"/>
              </w:rPr>
            </w:pPr>
          </w:p>
          <w:p w:rsidR="00793A47" w:rsidRPr="008516D3" w:rsidRDefault="00793A47" w:rsidP="00FE5942">
            <w:pPr>
              <w:pStyle w:val="Zkladntext"/>
            </w:pPr>
            <w:r>
              <w:t>Odpověď</w:t>
            </w:r>
            <w:r w:rsidRPr="008516D3">
              <w:t>:  ANO/NE</w:t>
            </w:r>
          </w:p>
        </w:tc>
      </w:tr>
      <w:tr w:rsidR="00793A47" w:rsidRPr="008516D3" w:rsidTr="00FE5942">
        <w:tc>
          <w:tcPr>
            <w:tcW w:w="9495" w:type="dxa"/>
          </w:tcPr>
          <w:p w:rsidR="00793A47" w:rsidRPr="008516D3" w:rsidRDefault="00793A47" w:rsidP="00FE5942">
            <w:pPr>
              <w:pStyle w:val="Zkladntext"/>
              <w:rPr>
                <w:sz w:val="2"/>
                <w:szCs w:val="2"/>
              </w:rPr>
            </w:pPr>
          </w:p>
          <w:p w:rsidR="00793A47" w:rsidRPr="008516D3" w:rsidRDefault="00793A47" w:rsidP="00FE5942">
            <w:pPr>
              <w:pStyle w:val="Zkladntext"/>
            </w:pPr>
            <w:r>
              <w:t>Doplňující popis</w:t>
            </w:r>
            <w:r w:rsidRPr="008516D3">
              <w:t>:</w:t>
            </w:r>
            <w:r>
              <w:t xml:space="preserve"> </w:t>
            </w:r>
          </w:p>
        </w:tc>
      </w:tr>
    </w:tbl>
    <w:p w:rsidR="00F23B9F" w:rsidRDefault="00F23B9F" w:rsidP="007E44F5">
      <w:pPr>
        <w:pStyle w:val="Zkladntext"/>
        <w:spacing w:after="0"/>
        <w:rPr>
          <w:sz w:val="22"/>
          <w:szCs w:val="22"/>
        </w:rPr>
      </w:pPr>
    </w:p>
    <w:p w:rsidR="002F2EC8" w:rsidRDefault="002F2EC8" w:rsidP="007E44F5">
      <w:pPr>
        <w:pStyle w:val="Zkladntext"/>
        <w:spacing w:after="0"/>
        <w:rPr>
          <w:sz w:val="22"/>
          <w:szCs w:val="22"/>
        </w:rPr>
      </w:pPr>
    </w:p>
    <w:p w:rsidR="00A2045E" w:rsidRDefault="00A2045E" w:rsidP="00A2045E">
      <w:pPr>
        <w:tabs>
          <w:tab w:val="left" w:pos="0"/>
        </w:tabs>
        <w:overflowPunct/>
        <w:autoSpaceDE/>
        <w:autoSpaceDN/>
        <w:adjustRightInd/>
        <w:jc w:val="both"/>
        <w:textAlignment w:val="auto"/>
        <w:rPr>
          <w:sz w:val="22"/>
          <w:szCs w:val="22"/>
        </w:rPr>
      </w:pPr>
      <w:r w:rsidRPr="00A2045E">
        <w:rPr>
          <w:sz w:val="22"/>
          <w:szCs w:val="22"/>
        </w:rPr>
        <w:t>Odmrazování skel v předních dveří</w:t>
      </w:r>
      <w:r w:rsidR="007A162F">
        <w:rPr>
          <w:sz w:val="22"/>
          <w:szCs w:val="22"/>
        </w:rPr>
        <w:t>ch</w:t>
      </w:r>
      <w:r w:rsidRPr="00A2045E">
        <w:rPr>
          <w:sz w:val="22"/>
          <w:szCs w:val="22"/>
        </w:rPr>
        <w:t xml:space="preserve"> elektrické, omyvatelné běžnými čisticími prostředky.</w:t>
      </w:r>
    </w:p>
    <w:p w:rsidR="002F2EC8" w:rsidRDefault="002F2EC8" w:rsidP="00A2045E">
      <w:pPr>
        <w:tabs>
          <w:tab w:val="left" w:pos="0"/>
        </w:tabs>
        <w:overflowPunct/>
        <w:autoSpaceDE/>
        <w:autoSpaceDN/>
        <w:adjustRightInd/>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93A47" w:rsidRPr="008516D3" w:rsidTr="00FE5942">
        <w:tc>
          <w:tcPr>
            <w:tcW w:w="9495" w:type="dxa"/>
          </w:tcPr>
          <w:p w:rsidR="00793A47" w:rsidRPr="008516D3" w:rsidRDefault="00793A47" w:rsidP="00FE5942">
            <w:pPr>
              <w:pStyle w:val="Zkladntext"/>
              <w:rPr>
                <w:sz w:val="2"/>
                <w:szCs w:val="2"/>
              </w:rPr>
            </w:pPr>
          </w:p>
          <w:p w:rsidR="00793A47" w:rsidRPr="008516D3" w:rsidRDefault="00793A47" w:rsidP="00FE5942">
            <w:pPr>
              <w:pStyle w:val="Zkladntext"/>
            </w:pPr>
            <w:r>
              <w:t>Odpověď</w:t>
            </w:r>
            <w:r w:rsidRPr="008516D3">
              <w:t>:  ANO/NE</w:t>
            </w:r>
          </w:p>
        </w:tc>
      </w:tr>
      <w:tr w:rsidR="00793A47" w:rsidRPr="008516D3" w:rsidTr="00FE5942">
        <w:tc>
          <w:tcPr>
            <w:tcW w:w="9495" w:type="dxa"/>
          </w:tcPr>
          <w:p w:rsidR="00793A47" w:rsidRPr="008516D3" w:rsidRDefault="00793A47" w:rsidP="00FE5942">
            <w:pPr>
              <w:pStyle w:val="Zkladntext"/>
              <w:rPr>
                <w:sz w:val="2"/>
                <w:szCs w:val="2"/>
              </w:rPr>
            </w:pPr>
          </w:p>
          <w:p w:rsidR="00793A47" w:rsidRPr="008516D3" w:rsidRDefault="00793A47" w:rsidP="00FE5942">
            <w:pPr>
              <w:pStyle w:val="Zkladntext"/>
            </w:pPr>
            <w:r>
              <w:t>Doplňující popis</w:t>
            </w:r>
            <w:r w:rsidRPr="008516D3">
              <w:t>:</w:t>
            </w:r>
            <w:r>
              <w:t xml:space="preserve"> </w:t>
            </w:r>
          </w:p>
        </w:tc>
      </w:tr>
    </w:tbl>
    <w:p w:rsidR="00A2045E" w:rsidRPr="00214066" w:rsidRDefault="00A2045E" w:rsidP="007E44F5">
      <w:pPr>
        <w:pStyle w:val="Zkladntext"/>
        <w:spacing w:after="0"/>
        <w:rPr>
          <w:sz w:val="22"/>
          <w:szCs w:val="22"/>
        </w:rPr>
      </w:pPr>
    </w:p>
    <w:p w:rsidR="002F2EC8" w:rsidRDefault="00754D95" w:rsidP="00144A6B">
      <w:pPr>
        <w:pStyle w:val="Zkladntext"/>
        <w:rPr>
          <w:sz w:val="22"/>
          <w:szCs w:val="22"/>
        </w:rPr>
      </w:pPr>
      <w:r w:rsidRPr="00214066">
        <w:rPr>
          <w:sz w:val="22"/>
          <w:szCs w:val="22"/>
        </w:rPr>
        <w:t xml:space="preserve">Pohon dveří musí mít lehký chod, málo opotřebitelných dílů a nesmí být zdrojem hluku. Dveřní křídla musí být přednostně provedena z lehkých kovů v sendvičové stavbě. Pryžové ochranné a těsnící lišty musí být uspořádány tak, aby při uzavření dveří nevznikla nikde žádná mezera.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9F71D7" w:rsidRPr="008516D3" w:rsidTr="009F71D7">
        <w:tc>
          <w:tcPr>
            <w:tcW w:w="9495" w:type="dxa"/>
          </w:tcPr>
          <w:p w:rsidR="009F71D7" w:rsidRPr="008516D3" w:rsidRDefault="009F71D7" w:rsidP="009F71D7">
            <w:pPr>
              <w:pStyle w:val="Zkladntext"/>
              <w:rPr>
                <w:sz w:val="2"/>
                <w:szCs w:val="2"/>
              </w:rPr>
            </w:pPr>
          </w:p>
          <w:p w:rsidR="009F71D7" w:rsidRPr="008516D3" w:rsidRDefault="009F71D7" w:rsidP="009F71D7">
            <w:pPr>
              <w:pStyle w:val="Zkladntext"/>
            </w:pPr>
            <w:r>
              <w:t>Odpověď</w:t>
            </w:r>
            <w:r w:rsidRPr="008516D3">
              <w:t>:  ANO/NE</w:t>
            </w:r>
          </w:p>
        </w:tc>
      </w:tr>
      <w:tr w:rsidR="009F71D7" w:rsidRPr="008516D3" w:rsidTr="009F71D7">
        <w:tc>
          <w:tcPr>
            <w:tcW w:w="9495" w:type="dxa"/>
          </w:tcPr>
          <w:p w:rsidR="009F71D7" w:rsidRPr="008516D3" w:rsidRDefault="009F71D7" w:rsidP="009F71D7">
            <w:pPr>
              <w:pStyle w:val="Zkladntext"/>
              <w:rPr>
                <w:sz w:val="2"/>
                <w:szCs w:val="2"/>
              </w:rPr>
            </w:pPr>
          </w:p>
          <w:p w:rsidR="009F71D7" w:rsidRPr="008516D3" w:rsidRDefault="009F71D7" w:rsidP="009F71D7">
            <w:pPr>
              <w:pStyle w:val="Zkladntext"/>
            </w:pPr>
            <w:r>
              <w:t>Doplňující popis</w:t>
            </w:r>
            <w:r w:rsidRPr="008516D3">
              <w:t>:</w:t>
            </w:r>
            <w:r>
              <w:t xml:space="preserve"> </w:t>
            </w:r>
          </w:p>
        </w:tc>
      </w:tr>
    </w:tbl>
    <w:p w:rsidR="009F71D7" w:rsidRDefault="009F71D7" w:rsidP="00E049CF">
      <w:pPr>
        <w:pStyle w:val="Zkladntext"/>
        <w:spacing w:after="0"/>
        <w:rPr>
          <w:sz w:val="22"/>
          <w:szCs w:val="22"/>
        </w:rPr>
      </w:pPr>
    </w:p>
    <w:p w:rsidR="002F2EC8" w:rsidRDefault="002F2EC8" w:rsidP="00E049CF">
      <w:pPr>
        <w:pStyle w:val="Zkladntext"/>
        <w:spacing w:after="0"/>
        <w:rPr>
          <w:sz w:val="22"/>
          <w:szCs w:val="22"/>
        </w:rPr>
      </w:pPr>
    </w:p>
    <w:p w:rsidR="00754D95" w:rsidRDefault="00754D95" w:rsidP="00144A6B">
      <w:pPr>
        <w:pStyle w:val="Zkladntext"/>
        <w:rPr>
          <w:sz w:val="22"/>
          <w:szCs w:val="22"/>
        </w:rPr>
      </w:pPr>
      <w:r w:rsidRPr="00214066">
        <w:rPr>
          <w:sz w:val="22"/>
          <w:szCs w:val="22"/>
        </w:rPr>
        <w:lastRenderedPageBreak/>
        <w:t>Vozidlo musí být vybaveno v prostoru dveří zařízením pro akustickou a optickou výstrahu v</w:t>
      </w:r>
      <w:r w:rsidR="009B070E">
        <w:rPr>
          <w:sz w:val="22"/>
          <w:szCs w:val="22"/>
        </w:rPr>
        <w:t> </w:t>
      </w:r>
      <w:r w:rsidRPr="00214066">
        <w:rPr>
          <w:sz w:val="22"/>
          <w:szCs w:val="22"/>
        </w:rPr>
        <w:t xml:space="preserve">časovém předstihu </w:t>
      </w:r>
      <w:r w:rsidR="00DD4853">
        <w:rPr>
          <w:sz w:val="22"/>
          <w:szCs w:val="22"/>
        </w:rPr>
        <w:t xml:space="preserve">(3 sekundy, mimo předních dveří) </w:t>
      </w:r>
      <w:r w:rsidR="00124DE6">
        <w:rPr>
          <w:sz w:val="22"/>
          <w:szCs w:val="22"/>
        </w:rPr>
        <w:t>před vlastním uzavíráním dveří</w:t>
      </w:r>
      <w:r w:rsidRPr="00214066">
        <w:rPr>
          <w:sz w:val="22"/>
          <w:szCs w:val="22"/>
        </w:rPr>
        <w:t>.</w:t>
      </w:r>
    </w:p>
    <w:p w:rsidR="002F2EC8" w:rsidRDefault="002F2EC8" w:rsidP="00144A6B">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8F786C" w:rsidRPr="008516D3" w:rsidTr="00FE5942">
        <w:tc>
          <w:tcPr>
            <w:tcW w:w="9495" w:type="dxa"/>
          </w:tcPr>
          <w:p w:rsidR="008F786C" w:rsidRPr="008516D3" w:rsidRDefault="008F786C" w:rsidP="00FE5942">
            <w:pPr>
              <w:pStyle w:val="Zkladntext"/>
              <w:rPr>
                <w:sz w:val="2"/>
                <w:szCs w:val="2"/>
              </w:rPr>
            </w:pPr>
          </w:p>
          <w:p w:rsidR="008F786C" w:rsidRPr="008516D3" w:rsidRDefault="008F786C" w:rsidP="00FE5942">
            <w:pPr>
              <w:pStyle w:val="Zkladntext"/>
            </w:pPr>
            <w:r>
              <w:t>Odpověď</w:t>
            </w:r>
            <w:r w:rsidRPr="008516D3">
              <w:t>:  ANO/NE</w:t>
            </w:r>
          </w:p>
        </w:tc>
      </w:tr>
      <w:tr w:rsidR="008F786C" w:rsidRPr="008516D3" w:rsidTr="00FE5942">
        <w:tc>
          <w:tcPr>
            <w:tcW w:w="9495" w:type="dxa"/>
          </w:tcPr>
          <w:p w:rsidR="008F786C" w:rsidRPr="008516D3" w:rsidRDefault="008F786C" w:rsidP="00FE5942">
            <w:pPr>
              <w:pStyle w:val="Zkladntext"/>
              <w:rPr>
                <w:sz w:val="2"/>
                <w:szCs w:val="2"/>
              </w:rPr>
            </w:pPr>
          </w:p>
          <w:p w:rsidR="008F786C" w:rsidRPr="008516D3" w:rsidRDefault="008F786C" w:rsidP="00FE5942">
            <w:pPr>
              <w:pStyle w:val="Zkladntext"/>
            </w:pPr>
            <w:r>
              <w:t>Doplňující popis</w:t>
            </w:r>
            <w:r w:rsidRPr="008516D3">
              <w:t>:</w:t>
            </w:r>
            <w:r>
              <w:t xml:space="preserve"> </w:t>
            </w:r>
          </w:p>
        </w:tc>
      </w:tr>
    </w:tbl>
    <w:p w:rsidR="008F786C" w:rsidRDefault="008F786C" w:rsidP="00143F99">
      <w:pPr>
        <w:pStyle w:val="Zkladntext"/>
        <w:spacing w:after="0"/>
        <w:rPr>
          <w:sz w:val="22"/>
          <w:szCs w:val="22"/>
        </w:rPr>
      </w:pPr>
    </w:p>
    <w:p w:rsidR="002F2EC8" w:rsidRDefault="002F2EC8" w:rsidP="00143F99">
      <w:pPr>
        <w:pStyle w:val="Zkladntext"/>
        <w:spacing w:after="0"/>
        <w:rPr>
          <w:sz w:val="22"/>
          <w:szCs w:val="22"/>
        </w:rPr>
      </w:pPr>
    </w:p>
    <w:p w:rsidR="00754D95" w:rsidRDefault="00754D95" w:rsidP="003D02D1">
      <w:pPr>
        <w:pStyle w:val="Zkladntext"/>
        <w:spacing w:after="0"/>
        <w:rPr>
          <w:sz w:val="22"/>
          <w:szCs w:val="22"/>
          <w:u w:val="single"/>
        </w:rPr>
      </w:pPr>
      <w:r w:rsidRPr="00214066">
        <w:rPr>
          <w:sz w:val="22"/>
          <w:szCs w:val="22"/>
          <w:u w:val="single"/>
        </w:rPr>
        <w:t>Ovládání dveří tlačítky:</w:t>
      </w:r>
    </w:p>
    <w:p w:rsidR="00BC7903" w:rsidRDefault="00471321" w:rsidP="009B070E">
      <w:pPr>
        <w:pStyle w:val="Odstavecseseznamem"/>
        <w:ind w:left="0"/>
        <w:contextualSpacing w:val="0"/>
        <w:jc w:val="both"/>
        <w:rPr>
          <w:rFonts w:ascii="Times New Roman" w:hAnsi="Times New Roman"/>
          <w:sz w:val="22"/>
          <w:szCs w:val="22"/>
        </w:rPr>
      </w:pPr>
      <w:r w:rsidRPr="00471321">
        <w:rPr>
          <w:rFonts w:ascii="Times New Roman" w:hAnsi="Times New Roman"/>
          <w:sz w:val="22"/>
          <w:szCs w:val="22"/>
        </w:rPr>
        <w:t>Ovládání dveří: nezávislé ovladače samostatně pro každé dveře.</w:t>
      </w:r>
      <w:r w:rsidR="00BC7903">
        <w:rPr>
          <w:rFonts w:ascii="Times New Roman" w:hAnsi="Times New Roman"/>
          <w:sz w:val="22"/>
          <w:szCs w:val="22"/>
        </w:rPr>
        <w:t xml:space="preserve"> Současně jeden </w:t>
      </w:r>
      <w:r w:rsidR="006875E3">
        <w:rPr>
          <w:rFonts w:ascii="Times New Roman" w:hAnsi="Times New Roman"/>
          <w:sz w:val="22"/>
          <w:szCs w:val="22"/>
        </w:rPr>
        <w:t>sdružený</w:t>
      </w:r>
      <w:r w:rsidR="00BC7903">
        <w:rPr>
          <w:rFonts w:ascii="Times New Roman" w:hAnsi="Times New Roman"/>
          <w:sz w:val="22"/>
          <w:szCs w:val="22"/>
        </w:rPr>
        <w:t xml:space="preserve"> ovladač </w:t>
      </w:r>
      <w:r w:rsidR="006875E3">
        <w:rPr>
          <w:rFonts w:ascii="Times New Roman" w:hAnsi="Times New Roman"/>
          <w:sz w:val="22"/>
          <w:szCs w:val="22"/>
        </w:rPr>
        <w:t>pro</w:t>
      </w:r>
      <w:r w:rsidR="009B070E">
        <w:rPr>
          <w:rFonts w:ascii="Times New Roman" w:hAnsi="Times New Roman"/>
          <w:sz w:val="22"/>
          <w:szCs w:val="22"/>
        </w:rPr>
        <w:t> </w:t>
      </w:r>
      <w:r w:rsidR="006875E3">
        <w:rPr>
          <w:rFonts w:ascii="Times New Roman" w:hAnsi="Times New Roman"/>
          <w:sz w:val="22"/>
          <w:szCs w:val="22"/>
        </w:rPr>
        <w:t>otevření a zavření všech dveří najednou.</w:t>
      </w:r>
      <w:r w:rsidRPr="00471321">
        <w:rPr>
          <w:rFonts w:ascii="Times New Roman" w:hAnsi="Times New Roman"/>
          <w:sz w:val="22"/>
          <w:szCs w:val="22"/>
        </w:rPr>
        <w:t xml:space="preserve"> Zvuková signalizace před zavřením dveří ovládaná ručně řidičem a automaticky pokračující během zavírání dveří. </w:t>
      </w:r>
    </w:p>
    <w:p w:rsidR="00471321" w:rsidRDefault="00471321" w:rsidP="009B070E">
      <w:pPr>
        <w:pStyle w:val="Odstavecseseznamem"/>
        <w:ind w:left="0"/>
        <w:contextualSpacing w:val="0"/>
        <w:jc w:val="both"/>
        <w:rPr>
          <w:rFonts w:ascii="Times New Roman" w:hAnsi="Times New Roman"/>
          <w:sz w:val="22"/>
          <w:szCs w:val="22"/>
        </w:rPr>
      </w:pPr>
      <w:r w:rsidRPr="00471321">
        <w:rPr>
          <w:rFonts w:ascii="Times New Roman" w:hAnsi="Times New Roman"/>
          <w:sz w:val="22"/>
          <w:szCs w:val="22"/>
        </w:rPr>
        <w:t>Funkce: stisknutím tlačítek dveří se spouští zvuková a světelná výstražná signalizace, po uvolnění tlačítek se dveře za pokračující zvukové a světelné signalizace zavřou. Signalizace se vypíná automaticky při</w:t>
      </w:r>
      <w:r w:rsidR="009B070E">
        <w:rPr>
          <w:rFonts w:ascii="Times New Roman" w:hAnsi="Times New Roman"/>
          <w:sz w:val="22"/>
          <w:szCs w:val="22"/>
        </w:rPr>
        <w:t> </w:t>
      </w:r>
      <w:r w:rsidRPr="00471321">
        <w:rPr>
          <w:rFonts w:ascii="Times New Roman" w:hAnsi="Times New Roman"/>
          <w:sz w:val="22"/>
          <w:szCs w:val="22"/>
        </w:rPr>
        <w:t xml:space="preserve">dovření dveří. </w:t>
      </w:r>
    </w:p>
    <w:p w:rsidR="009B070E" w:rsidRPr="00F23B9F" w:rsidRDefault="009B070E" w:rsidP="009B070E">
      <w:pPr>
        <w:pStyle w:val="Odstavecseseznamem"/>
        <w:ind w:left="0"/>
        <w:contextualSpacing w:val="0"/>
        <w:jc w:val="both"/>
        <w:rPr>
          <w:sz w:val="22"/>
          <w:szCs w:val="22"/>
        </w:rPr>
      </w:pPr>
    </w:p>
    <w:p w:rsidR="00BC7903" w:rsidRDefault="00471321" w:rsidP="009B070E">
      <w:pPr>
        <w:tabs>
          <w:tab w:val="left" w:pos="0"/>
          <w:tab w:val="left" w:pos="993"/>
        </w:tabs>
        <w:jc w:val="both"/>
        <w:rPr>
          <w:color w:val="000000"/>
          <w:sz w:val="22"/>
          <w:szCs w:val="22"/>
        </w:rPr>
      </w:pPr>
      <w:r w:rsidRPr="00EC4495">
        <w:rPr>
          <w:b/>
          <w:sz w:val="22"/>
          <w:szCs w:val="22"/>
        </w:rPr>
        <w:t>Proces zavírání dveří musí být možné kdykoliv zastavit povelem k otevření dveří.</w:t>
      </w:r>
      <w:r w:rsidR="00EC4495" w:rsidRPr="00EC4495">
        <w:rPr>
          <w:b/>
          <w:sz w:val="22"/>
          <w:szCs w:val="22"/>
        </w:rPr>
        <w:t xml:space="preserve"> </w:t>
      </w:r>
      <w:r w:rsidRPr="00EC4495">
        <w:rPr>
          <w:b/>
          <w:color w:val="000000"/>
          <w:sz w:val="22"/>
          <w:szCs w:val="22"/>
        </w:rPr>
        <w:t>Přerušení zavírání dveřních křídel vozidla, musí být funkční jak při znění</w:t>
      </w:r>
      <w:r w:rsidR="00E87AB0">
        <w:rPr>
          <w:b/>
          <w:color w:val="000000"/>
          <w:sz w:val="22"/>
          <w:szCs w:val="22"/>
        </w:rPr>
        <w:t xml:space="preserve"> zvukové signalizace a prosvícení symbolu přeškrtnutých dveří</w:t>
      </w:r>
      <w:r w:rsidRPr="00EC4495">
        <w:rPr>
          <w:b/>
          <w:color w:val="000000"/>
          <w:sz w:val="22"/>
          <w:szCs w:val="22"/>
        </w:rPr>
        <w:t>, tak i při neúplném dovření dveřních křídel vozidla.</w:t>
      </w:r>
      <w:r w:rsidRPr="00471321">
        <w:rPr>
          <w:color w:val="000000"/>
          <w:sz w:val="22"/>
          <w:szCs w:val="22"/>
        </w:rPr>
        <w:t xml:space="preserve"> </w:t>
      </w:r>
    </w:p>
    <w:p w:rsidR="00471321" w:rsidRPr="00471321" w:rsidRDefault="00471321" w:rsidP="009B070E">
      <w:pPr>
        <w:tabs>
          <w:tab w:val="left" w:pos="0"/>
          <w:tab w:val="left" w:pos="993"/>
        </w:tabs>
        <w:jc w:val="both"/>
        <w:rPr>
          <w:sz w:val="22"/>
          <w:szCs w:val="22"/>
        </w:rPr>
      </w:pPr>
      <w:r w:rsidRPr="00471321">
        <w:rPr>
          <w:color w:val="000000"/>
          <w:sz w:val="22"/>
          <w:szCs w:val="22"/>
        </w:rPr>
        <w:t>Obě funkce aktivní v tlačítku otevření dveří na stanovišti řidiče.</w:t>
      </w:r>
      <w:r w:rsidR="00BC7903">
        <w:rPr>
          <w:color w:val="000000"/>
          <w:sz w:val="22"/>
          <w:szCs w:val="22"/>
        </w:rPr>
        <w:t xml:space="preserve"> </w:t>
      </w:r>
      <w:r w:rsidRPr="00471321">
        <w:rPr>
          <w:sz w:val="22"/>
          <w:szCs w:val="22"/>
        </w:rPr>
        <w:t>Všechny ovládací prvky dveří včetně signalizace musí být ovládány pravou rukou řidiče a musí být dostupné beze změny polohy těla řidiče.</w:t>
      </w:r>
    </w:p>
    <w:p w:rsidR="00C47C1B" w:rsidRDefault="00754D95" w:rsidP="00143F99">
      <w:pPr>
        <w:pStyle w:val="Zkladntext"/>
        <w:rPr>
          <w:sz w:val="22"/>
          <w:szCs w:val="22"/>
        </w:rPr>
      </w:pPr>
      <w:r w:rsidRPr="00214066">
        <w:rPr>
          <w:sz w:val="22"/>
          <w:szCs w:val="22"/>
        </w:rPr>
        <w:t>Rozjezd autobusu musí být blokován před dovřením všech dveří. Dveře se mohou otevřít na zastávkách až po jejich odblokování řidičem. U každého nástupního prostoru zevnitř musí být umístěna nouzová signalizace. Otevřené dveře nesmí zabraňovat bezpečnému výhledu řidiče uvnitř i podél vozidla.</w:t>
      </w:r>
    </w:p>
    <w:p w:rsidR="002F2EC8" w:rsidRDefault="002F2EC8" w:rsidP="00143F99">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754D95" w:rsidP="00124DE6">
            <w:pPr>
              <w:pStyle w:val="Zkladntext"/>
            </w:pPr>
            <w:r w:rsidRPr="008516D3">
              <w:t>Odpověď: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754D95" w:rsidP="00532AD6">
            <w:pPr>
              <w:pStyle w:val="Zkladntext"/>
            </w:pPr>
            <w:r w:rsidRPr="008516D3">
              <w:t>Dopl</w:t>
            </w:r>
            <w:r w:rsidR="00124DE6">
              <w:t>ňující popis</w:t>
            </w:r>
            <w:r w:rsidRPr="008516D3">
              <w:t>:</w:t>
            </w:r>
            <w:r w:rsidR="00A43B63">
              <w:t xml:space="preserve"> </w:t>
            </w:r>
          </w:p>
        </w:tc>
      </w:tr>
    </w:tbl>
    <w:p w:rsidR="002F2EC8" w:rsidRDefault="002F2EC8" w:rsidP="002F2EC8">
      <w:bookmarkStart w:id="179" w:name="_Toc401111455"/>
      <w:bookmarkStart w:id="180" w:name="_Toc401112162"/>
      <w:bookmarkStart w:id="181" w:name="_Toc403281490"/>
    </w:p>
    <w:p w:rsidR="002F2EC8" w:rsidRDefault="002F2EC8" w:rsidP="002F2EC8"/>
    <w:p w:rsidR="00754D95" w:rsidRPr="00214066" w:rsidRDefault="00754D95" w:rsidP="00A822C7">
      <w:pPr>
        <w:pStyle w:val="Nadpis2"/>
        <w:numPr>
          <w:ilvl w:val="1"/>
          <w:numId w:val="5"/>
        </w:numPr>
        <w:ind w:left="540" w:hanging="540"/>
        <w:rPr>
          <w:sz w:val="22"/>
          <w:szCs w:val="22"/>
        </w:rPr>
      </w:pPr>
      <w:bookmarkStart w:id="182" w:name="_Toc481574170"/>
      <w:bookmarkStart w:id="183" w:name="_Toc483836536"/>
      <w:r w:rsidRPr="00214066">
        <w:rPr>
          <w:sz w:val="22"/>
          <w:szCs w:val="22"/>
        </w:rPr>
        <w:t>Okna, nouzové východy</w:t>
      </w:r>
      <w:bookmarkEnd w:id="179"/>
      <w:bookmarkEnd w:id="180"/>
      <w:bookmarkEnd w:id="181"/>
      <w:bookmarkEnd w:id="182"/>
      <w:bookmarkEnd w:id="183"/>
      <w:r>
        <w:rPr>
          <w:sz w:val="22"/>
          <w:szCs w:val="22"/>
        </w:rPr>
        <w:t xml:space="preserve"> </w:t>
      </w:r>
    </w:p>
    <w:p w:rsidR="00754D95" w:rsidRPr="00214066" w:rsidRDefault="00754D95" w:rsidP="00144A6B">
      <w:pPr>
        <w:pStyle w:val="Zkladntext"/>
        <w:rPr>
          <w:sz w:val="22"/>
          <w:szCs w:val="22"/>
        </w:rPr>
      </w:pPr>
      <w:r w:rsidRPr="00214066">
        <w:rPr>
          <w:sz w:val="22"/>
          <w:szCs w:val="22"/>
        </w:rPr>
        <w:t xml:space="preserve">Všechna okna musí být provedena ze schváleného označeného bezpečnostního skla a musí splňovat ustanovení </w:t>
      </w:r>
      <w:r w:rsidR="00224DCA">
        <w:rPr>
          <w:sz w:val="22"/>
          <w:szCs w:val="22"/>
        </w:rPr>
        <w:t xml:space="preserve">platných </w:t>
      </w:r>
      <w:r w:rsidR="006327B4">
        <w:rPr>
          <w:sz w:val="22"/>
          <w:szCs w:val="22"/>
        </w:rPr>
        <w:t xml:space="preserve">právních </w:t>
      </w:r>
      <w:r w:rsidRPr="00214066">
        <w:rPr>
          <w:sz w:val="22"/>
          <w:szCs w:val="22"/>
        </w:rPr>
        <w:t>předpisů. Čelní okno má být z lepeného bezpečnostního skla</w:t>
      </w:r>
      <w:r w:rsidR="00FF2E3E">
        <w:rPr>
          <w:sz w:val="22"/>
          <w:szCs w:val="22"/>
        </w:rPr>
        <w:t>, nedělené</w:t>
      </w:r>
      <w:r w:rsidRPr="00214066">
        <w:rPr>
          <w:sz w:val="22"/>
          <w:szCs w:val="22"/>
        </w:rPr>
        <w:t xml:space="preserve">. </w:t>
      </w:r>
    </w:p>
    <w:p w:rsidR="00754D95" w:rsidRPr="00214066" w:rsidRDefault="00754D95" w:rsidP="00144A6B">
      <w:pPr>
        <w:pStyle w:val="Zkladntext"/>
        <w:rPr>
          <w:sz w:val="22"/>
          <w:szCs w:val="22"/>
        </w:rPr>
      </w:pPr>
      <w:r w:rsidRPr="00214066">
        <w:rPr>
          <w:sz w:val="22"/>
          <w:szCs w:val="22"/>
        </w:rPr>
        <w:t xml:space="preserve">Čelní okno a všechny díly bočních oken řidičova stanoviště musí mít v každém čase zabezpečenu dobrou průhlednost a musí být zabezpečeny proti namrzání. </w:t>
      </w:r>
    </w:p>
    <w:p w:rsidR="00355130" w:rsidRDefault="00355130" w:rsidP="003D02D1">
      <w:pPr>
        <w:pStyle w:val="Zkladntext"/>
        <w:rPr>
          <w:sz w:val="22"/>
          <w:szCs w:val="22"/>
        </w:rPr>
      </w:pPr>
      <w:r w:rsidRPr="00355130">
        <w:rPr>
          <w:sz w:val="22"/>
          <w:szCs w:val="22"/>
        </w:rPr>
        <w:t>Větrání v prostoru pro cestující</w:t>
      </w:r>
      <w:r w:rsidR="003422B3">
        <w:rPr>
          <w:sz w:val="22"/>
          <w:szCs w:val="22"/>
        </w:rPr>
        <w:t xml:space="preserve"> musí být</w:t>
      </w:r>
      <w:r w:rsidRPr="00355130">
        <w:rPr>
          <w:sz w:val="22"/>
          <w:szCs w:val="22"/>
        </w:rPr>
        <w:t xml:space="preserve"> zaji</w:t>
      </w:r>
      <w:r w:rsidR="007A162F">
        <w:rPr>
          <w:sz w:val="22"/>
          <w:szCs w:val="22"/>
        </w:rPr>
        <w:t>š</w:t>
      </w:r>
      <w:r w:rsidRPr="00355130">
        <w:rPr>
          <w:sz w:val="22"/>
          <w:szCs w:val="22"/>
        </w:rPr>
        <w:t>t</w:t>
      </w:r>
      <w:r w:rsidR="003422B3">
        <w:rPr>
          <w:sz w:val="22"/>
          <w:szCs w:val="22"/>
        </w:rPr>
        <w:t>ěno</w:t>
      </w:r>
      <w:r w:rsidRPr="00355130">
        <w:rPr>
          <w:sz w:val="22"/>
          <w:szCs w:val="22"/>
        </w:rPr>
        <w:t xml:space="preserve"> posuvnými okny s možností zajištění standardním způsobem (např. čtyřhranem)</w:t>
      </w:r>
      <w:r w:rsidR="003422B3">
        <w:rPr>
          <w:sz w:val="22"/>
          <w:szCs w:val="22"/>
        </w:rPr>
        <w:t>.V</w:t>
      </w:r>
      <w:r w:rsidRPr="00355130">
        <w:rPr>
          <w:sz w:val="22"/>
          <w:szCs w:val="22"/>
        </w:rPr>
        <w:t>ýška</w:t>
      </w:r>
      <w:r w:rsidR="003422B3">
        <w:rPr>
          <w:sz w:val="22"/>
          <w:szCs w:val="22"/>
        </w:rPr>
        <w:t xml:space="preserve"> posuvné části okna </w:t>
      </w:r>
      <w:r w:rsidRPr="00355130">
        <w:rPr>
          <w:sz w:val="22"/>
          <w:szCs w:val="22"/>
        </w:rPr>
        <w:t xml:space="preserve"> min. 1/3</w:t>
      </w:r>
      <w:r w:rsidR="003422B3">
        <w:rPr>
          <w:sz w:val="22"/>
          <w:szCs w:val="22"/>
        </w:rPr>
        <w:t xml:space="preserve"> v horní části </w:t>
      </w:r>
      <w:r w:rsidRPr="00355130">
        <w:rPr>
          <w:sz w:val="22"/>
          <w:szCs w:val="22"/>
        </w:rPr>
        <w:t xml:space="preserve"> u všech bočních oken</w:t>
      </w:r>
      <w:r w:rsidR="007A162F">
        <w:rPr>
          <w:sz w:val="22"/>
          <w:szCs w:val="22"/>
        </w:rPr>
        <w:t>,</w:t>
      </w:r>
      <w:r w:rsidR="003422B3">
        <w:rPr>
          <w:sz w:val="22"/>
          <w:szCs w:val="22"/>
        </w:rPr>
        <w:t xml:space="preserve"> a to v maximální možné míře. Kupující předpokládá, že posuvná okna nebudou </w:t>
      </w:r>
      <w:r w:rsidRPr="00355130">
        <w:rPr>
          <w:sz w:val="22"/>
          <w:szCs w:val="22"/>
        </w:rPr>
        <w:t xml:space="preserve"> umístěn</w:t>
      </w:r>
      <w:r w:rsidR="007A162F">
        <w:rPr>
          <w:sz w:val="22"/>
          <w:szCs w:val="22"/>
        </w:rPr>
        <w:t>a</w:t>
      </w:r>
      <w:r w:rsidRPr="00355130">
        <w:rPr>
          <w:sz w:val="22"/>
          <w:szCs w:val="22"/>
        </w:rPr>
        <w:t xml:space="preserve"> </w:t>
      </w:r>
      <w:r w:rsidR="003422B3">
        <w:rPr>
          <w:sz w:val="22"/>
          <w:szCs w:val="22"/>
        </w:rPr>
        <w:t>v místě, kde by byl</w:t>
      </w:r>
      <w:r w:rsidR="007A162F">
        <w:rPr>
          <w:sz w:val="22"/>
          <w:szCs w:val="22"/>
        </w:rPr>
        <w:t>a</w:t>
      </w:r>
      <w:r w:rsidR="003422B3">
        <w:rPr>
          <w:sz w:val="22"/>
          <w:szCs w:val="22"/>
        </w:rPr>
        <w:t xml:space="preserve"> v kolizi s</w:t>
      </w:r>
      <w:r w:rsidR="00C758C8">
        <w:rPr>
          <w:sz w:val="22"/>
          <w:szCs w:val="22"/>
        </w:rPr>
        <w:t> </w:t>
      </w:r>
      <w:r w:rsidRPr="00355130">
        <w:rPr>
          <w:sz w:val="22"/>
          <w:szCs w:val="22"/>
        </w:rPr>
        <w:t>informační</w:t>
      </w:r>
      <w:r w:rsidR="003422B3">
        <w:rPr>
          <w:sz w:val="22"/>
          <w:szCs w:val="22"/>
        </w:rPr>
        <w:t>mi</w:t>
      </w:r>
      <w:r w:rsidR="00C758C8">
        <w:rPr>
          <w:sz w:val="22"/>
          <w:szCs w:val="22"/>
        </w:rPr>
        <w:t xml:space="preserve"> </w:t>
      </w:r>
      <w:r w:rsidRPr="00355130">
        <w:rPr>
          <w:sz w:val="22"/>
          <w:szCs w:val="22"/>
        </w:rPr>
        <w:t>panely</w:t>
      </w:r>
      <w:r w:rsidR="003422B3">
        <w:rPr>
          <w:sz w:val="22"/>
          <w:szCs w:val="22"/>
        </w:rPr>
        <w:t xml:space="preserve"> nebo v místě nouzových východů</w:t>
      </w:r>
      <w:r w:rsidRPr="00355130">
        <w:rPr>
          <w:sz w:val="22"/>
          <w:szCs w:val="22"/>
        </w:rPr>
        <w:t>.</w:t>
      </w:r>
    </w:p>
    <w:p w:rsidR="002F2EC8" w:rsidRDefault="002F2EC8" w:rsidP="003D02D1">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F23E33" w:rsidRPr="008516D3" w:rsidTr="00A51EFF">
        <w:tc>
          <w:tcPr>
            <w:tcW w:w="9495" w:type="dxa"/>
          </w:tcPr>
          <w:p w:rsidR="00F23E33" w:rsidRPr="008516D3" w:rsidRDefault="00F23E33" w:rsidP="00A51EFF">
            <w:pPr>
              <w:pStyle w:val="Zkladntext"/>
              <w:rPr>
                <w:sz w:val="2"/>
                <w:szCs w:val="2"/>
              </w:rPr>
            </w:pPr>
          </w:p>
          <w:p w:rsidR="00F23E33" w:rsidRPr="008516D3" w:rsidRDefault="00F23E33" w:rsidP="00A51EFF">
            <w:pPr>
              <w:pStyle w:val="Zkladntext"/>
            </w:pPr>
            <w:r>
              <w:t>Odpověď</w:t>
            </w:r>
            <w:r w:rsidRPr="008516D3">
              <w:t>:  ANO/NE</w:t>
            </w:r>
          </w:p>
        </w:tc>
      </w:tr>
      <w:tr w:rsidR="00F23E33" w:rsidRPr="008516D3" w:rsidTr="00A51EFF">
        <w:tc>
          <w:tcPr>
            <w:tcW w:w="9495" w:type="dxa"/>
          </w:tcPr>
          <w:p w:rsidR="00F23E33" w:rsidRPr="008516D3" w:rsidRDefault="00F23E33" w:rsidP="00A51EFF">
            <w:pPr>
              <w:pStyle w:val="Zkladntext"/>
              <w:rPr>
                <w:sz w:val="2"/>
                <w:szCs w:val="2"/>
              </w:rPr>
            </w:pPr>
          </w:p>
          <w:p w:rsidR="00F23E33" w:rsidRPr="008516D3" w:rsidRDefault="00F23E33" w:rsidP="00A51EFF">
            <w:pPr>
              <w:pStyle w:val="Zkladntext"/>
            </w:pPr>
            <w:r>
              <w:t>Doplňující popis</w:t>
            </w:r>
            <w:r w:rsidRPr="008516D3">
              <w:t>:</w:t>
            </w:r>
            <w:r>
              <w:t xml:space="preserve"> </w:t>
            </w:r>
          </w:p>
        </w:tc>
      </w:tr>
    </w:tbl>
    <w:p w:rsidR="00F23E33" w:rsidRDefault="00F23E33" w:rsidP="00C715EC">
      <w:pPr>
        <w:pStyle w:val="Zkladntext"/>
        <w:spacing w:after="0"/>
        <w:rPr>
          <w:sz w:val="22"/>
          <w:szCs w:val="22"/>
        </w:rPr>
      </w:pPr>
    </w:p>
    <w:p w:rsidR="002F2EC8" w:rsidRDefault="002F2EC8" w:rsidP="00C715EC">
      <w:pPr>
        <w:pStyle w:val="Zkladntext"/>
        <w:spacing w:after="0"/>
        <w:rPr>
          <w:sz w:val="22"/>
          <w:szCs w:val="22"/>
        </w:rPr>
      </w:pPr>
    </w:p>
    <w:p w:rsidR="00754D95" w:rsidRDefault="00754D95" w:rsidP="003D02D1">
      <w:pPr>
        <w:pStyle w:val="Zkladntext"/>
        <w:rPr>
          <w:sz w:val="22"/>
          <w:szCs w:val="22"/>
        </w:rPr>
      </w:pPr>
      <w:r w:rsidRPr="00214066">
        <w:rPr>
          <w:sz w:val="22"/>
          <w:szCs w:val="22"/>
        </w:rPr>
        <w:t>Skla mohou být zabudována nalepením. Ke zmenšení tepelných účinků slunečního záření je</w:t>
      </w:r>
      <w:r w:rsidR="00E60FEC">
        <w:rPr>
          <w:sz w:val="22"/>
          <w:szCs w:val="22"/>
        </w:rPr>
        <w:t> </w:t>
      </w:r>
      <w:r w:rsidRPr="00214066">
        <w:rPr>
          <w:sz w:val="22"/>
          <w:szCs w:val="22"/>
        </w:rPr>
        <w:t>předpokládáno tónování skel</w:t>
      </w:r>
      <w:r w:rsidR="00D16E0A">
        <w:rPr>
          <w:sz w:val="22"/>
          <w:szCs w:val="22"/>
        </w:rPr>
        <w:t>, v de</w:t>
      </w:r>
      <w:r w:rsidR="00795FC6">
        <w:rPr>
          <w:sz w:val="22"/>
          <w:szCs w:val="22"/>
        </w:rPr>
        <w:t>te</w:t>
      </w:r>
      <w:r w:rsidR="00D16E0A">
        <w:rPr>
          <w:sz w:val="22"/>
          <w:szCs w:val="22"/>
        </w:rPr>
        <w:t>rmálním provedení</w:t>
      </w:r>
      <w:r w:rsidRPr="00214066">
        <w:rPr>
          <w:sz w:val="22"/>
          <w:szCs w:val="22"/>
        </w:rPr>
        <w:t xml:space="preserve"> (bez použití folie na povrchu skla). Při tom nesmí hodnota prostupu světla</w:t>
      </w:r>
      <w:r w:rsidR="00795FC6">
        <w:rPr>
          <w:sz w:val="22"/>
          <w:szCs w:val="22"/>
        </w:rPr>
        <w:tab/>
      </w:r>
      <w:r w:rsidRPr="00214066">
        <w:rPr>
          <w:sz w:val="22"/>
          <w:szCs w:val="22"/>
        </w:rPr>
        <w:t xml:space="preserve"> být menší než:</w:t>
      </w:r>
    </w:p>
    <w:p w:rsidR="00842C91" w:rsidRPr="00143F99" w:rsidRDefault="00754D95" w:rsidP="009935E3">
      <w:pPr>
        <w:pStyle w:val="Odstavecseseznamem"/>
        <w:numPr>
          <w:ilvl w:val="0"/>
          <w:numId w:val="31"/>
        </w:numPr>
        <w:ind w:left="426" w:hanging="426"/>
        <w:contextualSpacing w:val="0"/>
        <w:jc w:val="both"/>
        <w:rPr>
          <w:rFonts w:ascii="Times New Roman" w:hAnsi="Times New Roman"/>
          <w:sz w:val="22"/>
          <w:szCs w:val="22"/>
        </w:rPr>
      </w:pPr>
      <w:r w:rsidRPr="00143F99">
        <w:rPr>
          <w:rFonts w:ascii="Times New Roman" w:hAnsi="Times New Roman"/>
          <w:sz w:val="22"/>
          <w:szCs w:val="22"/>
        </w:rPr>
        <w:t>stanoviště řidiče 75 % (na stanovišti řidiče mimo výhled i 50 % v případě nutné ochrany</w:t>
      </w:r>
      <w:r w:rsidR="00EA2559" w:rsidRPr="00143F99">
        <w:rPr>
          <w:rFonts w:ascii="Times New Roman" w:hAnsi="Times New Roman"/>
          <w:sz w:val="22"/>
          <w:szCs w:val="22"/>
        </w:rPr>
        <w:t xml:space="preserve"> </w:t>
      </w:r>
      <w:r w:rsidRPr="00143F99">
        <w:rPr>
          <w:rFonts w:ascii="Times New Roman" w:hAnsi="Times New Roman"/>
          <w:sz w:val="22"/>
          <w:szCs w:val="22"/>
        </w:rPr>
        <w:t>před slunečním zářením)</w:t>
      </w:r>
    </w:p>
    <w:p w:rsidR="00842C91" w:rsidRDefault="009B070E" w:rsidP="009935E3">
      <w:pPr>
        <w:pStyle w:val="Odstavecseseznamem"/>
        <w:numPr>
          <w:ilvl w:val="0"/>
          <w:numId w:val="31"/>
        </w:numPr>
        <w:spacing w:after="120"/>
        <w:ind w:left="426" w:hanging="426"/>
        <w:contextualSpacing w:val="0"/>
        <w:jc w:val="both"/>
        <w:rPr>
          <w:rFonts w:ascii="Times New Roman" w:hAnsi="Times New Roman"/>
          <w:sz w:val="22"/>
          <w:szCs w:val="22"/>
        </w:rPr>
      </w:pPr>
      <w:r w:rsidRPr="00143F99">
        <w:rPr>
          <w:rFonts w:ascii="Times New Roman" w:hAnsi="Times New Roman"/>
          <w:sz w:val="22"/>
          <w:szCs w:val="22"/>
        </w:rPr>
        <w:t>prostor pro cestující</w:t>
      </w:r>
      <w:r w:rsidR="009935E3">
        <w:rPr>
          <w:rFonts w:ascii="Times New Roman" w:hAnsi="Times New Roman"/>
          <w:sz w:val="22"/>
          <w:szCs w:val="22"/>
        </w:rPr>
        <w:t xml:space="preserve"> </w:t>
      </w:r>
      <w:r w:rsidR="00754D95" w:rsidRPr="00143F99">
        <w:rPr>
          <w:rFonts w:ascii="Times New Roman" w:hAnsi="Times New Roman"/>
          <w:sz w:val="22"/>
          <w:szCs w:val="22"/>
        </w:rPr>
        <w:t>50 %</w:t>
      </w:r>
    </w:p>
    <w:p w:rsidR="002F2EC8" w:rsidRPr="00143F99" w:rsidRDefault="002F2EC8" w:rsidP="002F2EC8">
      <w:pPr>
        <w:pStyle w:val="Odstavecseseznamem"/>
        <w:spacing w:after="120"/>
        <w:contextualSpacing w:val="0"/>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F23E33" w:rsidRPr="008516D3" w:rsidTr="00A51EFF">
        <w:tc>
          <w:tcPr>
            <w:tcW w:w="9495" w:type="dxa"/>
          </w:tcPr>
          <w:p w:rsidR="00F23E33" w:rsidRPr="008516D3" w:rsidRDefault="00F23E33" w:rsidP="00A51EFF">
            <w:pPr>
              <w:pStyle w:val="Zkladntext"/>
              <w:rPr>
                <w:sz w:val="2"/>
                <w:szCs w:val="2"/>
              </w:rPr>
            </w:pPr>
          </w:p>
          <w:p w:rsidR="00F23E33" w:rsidRPr="008516D3" w:rsidRDefault="00F23E33" w:rsidP="00A51EFF">
            <w:pPr>
              <w:pStyle w:val="Zkladntext"/>
            </w:pPr>
            <w:r>
              <w:t>Odpověď</w:t>
            </w:r>
            <w:r w:rsidRPr="008516D3">
              <w:t>:  ANO/NE</w:t>
            </w:r>
          </w:p>
        </w:tc>
      </w:tr>
      <w:tr w:rsidR="00F23E33" w:rsidRPr="008516D3" w:rsidTr="00A51EFF">
        <w:tc>
          <w:tcPr>
            <w:tcW w:w="9495" w:type="dxa"/>
          </w:tcPr>
          <w:p w:rsidR="00F23E33" w:rsidRPr="008516D3" w:rsidRDefault="00F23E33" w:rsidP="00A51EFF">
            <w:pPr>
              <w:pStyle w:val="Zkladntext"/>
              <w:rPr>
                <w:sz w:val="2"/>
                <w:szCs w:val="2"/>
              </w:rPr>
            </w:pPr>
          </w:p>
          <w:p w:rsidR="00F23E33" w:rsidRPr="008516D3" w:rsidRDefault="00F23E33" w:rsidP="00A51EFF">
            <w:pPr>
              <w:pStyle w:val="Zkladntext"/>
            </w:pPr>
            <w:r>
              <w:t>Doplňující popis</w:t>
            </w:r>
            <w:r w:rsidRPr="008516D3">
              <w:t>:</w:t>
            </w:r>
            <w:r>
              <w:t xml:space="preserve"> </w:t>
            </w:r>
          </w:p>
        </w:tc>
      </w:tr>
    </w:tbl>
    <w:p w:rsidR="009772AE" w:rsidRDefault="009772AE" w:rsidP="00C715EC">
      <w:pPr>
        <w:pStyle w:val="Zkladntext"/>
        <w:spacing w:after="0"/>
        <w:rPr>
          <w:sz w:val="22"/>
          <w:szCs w:val="22"/>
        </w:rPr>
      </w:pPr>
    </w:p>
    <w:p w:rsidR="002F2EC8" w:rsidRDefault="002F2EC8" w:rsidP="00C715EC">
      <w:pPr>
        <w:pStyle w:val="Zkladntext"/>
        <w:spacing w:after="0"/>
        <w:rPr>
          <w:sz w:val="22"/>
          <w:szCs w:val="22"/>
        </w:rPr>
      </w:pPr>
    </w:p>
    <w:p w:rsidR="00754D95" w:rsidRDefault="00754D95" w:rsidP="008923AF">
      <w:pPr>
        <w:pStyle w:val="Zkladntext"/>
      </w:pPr>
      <w:r w:rsidRPr="00214066">
        <w:rPr>
          <w:sz w:val="22"/>
          <w:szCs w:val="22"/>
          <w:u w:val="single"/>
        </w:rPr>
        <w:t>Kladívka</w:t>
      </w:r>
      <w:r w:rsidRPr="00214066">
        <w:rPr>
          <w:sz w:val="22"/>
          <w:szCs w:val="22"/>
        </w:rPr>
        <w:t xml:space="preserve"> </w:t>
      </w:r>
      <w:r w:rsidRPr="008923AF">
        <w:rPr>
          <w:sz w:val="22"/>
          <w:szCs w:val="22"/>
        </w:rPr>
        <w:t xml:space="preserve">pro nouzové rozbití skel musí být </w:t>
      </w:r>
      <w:r w:rsidRPr="008923AF">
        <w:rPr>
          <w:sz w:val="22"/>
          <w:szCs w:val="22"/>
          <w:u w:val="single"/>
        </w:rPr>
        <w:t xml:space="preserve">zajištěna proti zcizení </w:t>
      </w:r>
      <w:r w:rsidRPr="006320CB">
        <w:rPr>
          <w:sz w:val="22"/>
          <w:szCs w:val="22"/>
        </w:rPr>
        <w:t>přichycení</w:t>
      </w:r>
      <w:r w:rsidR="00EC4495">
        <w:rPr>
          <w:sz w:val="22"/>
          <w:szCs w:val="22"/>
        </w:rPr>
        <w:t>m</w:t>
      </w:r>
      <w:r w:rsidRPr="008923AF">
        <w:rPr>
          <w:sz w:val="22"/>
          <w:szCs w:val="22"/>
        </w:rPr>
        <w:t xml:space="preserve"> ocelovými lanky ke</w:t>
      </w:r>
      <w:r w:rsidR="009B070E">
        <w:rPr>
          <w:sz w:val="22"/>
          <w:szCs w:val="22"/>
        </w:rPr>
        <w:t> </w:t>
      </w:r>
      <w:r w:rsidRPr="008923AF">
        <w:rPr>
          <w:sz w:val="22"/>
          <w:szCs w:val="22"/>
        </w:rPr>
        <w:t>karoserii vozidla</w:t>
      </w:r>
      <w:r>
        <w:t>.</w:t>
      </w:r>
    </w:p>
    <w:p w:rsidR="002F2EC8" w:rsidRDefault="002F2EC8" w:rsidP="008923AF">
      <w:pPr>
        <w:pStyle w:val="Zkladntex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124DE6"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124DE6" w:rsidP="00532AD6">
            <w:pPr>
              <w:pStyle w:val="Zkladntext"/>
            </w:pPr>
            <w:r>
              <w:t>Doplňující popis</w:t>
            </w:r>
            <w:r w:rsidR="00754D95" w:rsidRPr="008516D3">
              <w:t>:</w:t>
            </w:r>
            <w:r w:rsidR="00461235">
              <w:t xml:space="preserve"> </w:t>
            </w:r>
          </w:p>
        </w:tc>
      </w:tr>
    </w:tbl>
    <w:p w:rsidR="002F2EC8" w:rsidRDefault="002F2EC8" w:rsidP="002F2EC8">
      <w:bookmarkStart w:id="184" w:name="_Toc401111456"/>
      <w:bookmarkStart w:id="185" w:name="_Toc401112163"/>
      <w:bookmarkStart w:id="186" w:name="_Toc403281491"/>
    </w:p>
    <w:p w:rsidR="002F2EC8" w:rsidRDefault="002F2EC8" w:rsidP="002F2EC8"/>
    <w:p w:rsidR="00754D95" w:rsidRPr="00214066" w:rsidRDefault="00754D95" w:rsidP="00A822C7">
      <w:pPr>
        <w:pStyle w:val="Nadpis2"/>
        <w:numPr>
          <w:ilvl w:val="1"/>
          <w:numId w:val="5"/>
        </w:numPr>
        <w:ind w:left="540" w:hanging="540"/>
        <w:rPr>
          <w:sz w:val="22"/>
          <w:szCs w:val="22"/>
        </w:rPr>
      </w:pPr>
      <w:bookmarkStart w:id="187" w:name="_Toc481574171"/>
      <w:bookmarkStart w:id="188" w:name="_Toc483836537"/>
      <w:r w:rsidRPr="00214066">
        <w:rPr>
          <w:sz w:val="22"/>
          <w:szCs w:val="22"/>
        </w:rPr>
        <w:t>Sedadla</w:t>
      </w:r>
      <w:bookmarkEnd w:id="184"/>
      <w:bookmarkEnd w:id="185"/>
      <w:bookmarkEnd w:id="186"/>
      <w:bookmarkEnd w:id="187"/>
      <w:bookmarkEnd w:id="188"/>
      <w:r>
        <w:rPr>
          <w:sz w:val="22"/>
          <w:szCs w:val="22"/>
        </w:rPr>
        <w:t xml:space="preserve"> </w:t>
      </w:r>
    </w:p>
    <w:p w:rsidR="00754D95" w:rsidRDefault="00754D95" w:rsidP="00F14FC4">
      <w:pPr>
        <w:pStyle w:val="Zkladntext"/>
        <w:rPr>
          <w:sz w:val="22"/>
          <w:szCs w:val="22"/>
        </w:rPr>
      </w:pPr>
      <w:r w:rsidRPr="00214066">
        <w:rPr>
          <w:sz w:val="22"/>
          <w:szCs w:val="22"/>
        </w:rPr>
        <w:t>Uspořádání sedadel v interiéru vozidla musí být příčné. Podélné uspořádání sedadel je</w:t>
      </w:r>
      <w:r w:rsidR="00E60FEC">
        <w:rPr>
          <w:sz w:val="22"/>
          <w:szCs w:val="22"/>
        </w:rPr>
        <w:t> </w:t>
      </w:r>
      <w:r w:rsidRPr="00214066">
        <w:rPr>
          <w:sz w:val="22"/>
          <w:szCs w:val="22"/>
        </w:rPr>
        <w:t>umožněno jen v případě sklopných sedadel nebo výjimečně u pevných sedadel, pokud je to vhodné z důvodu lepšího řešení interiéru vozidla.</w:t>
      </w:r>
      <w:r w:rsidRPr="00214066">
        <w:t xml:space="preserve">  </w:t>
      </w:r>
      <w:r w:rsidRPr="00214066">
        <w:rPr>
          <w:sz w:val="22"/>
          <w:szCs w:val="22"/>
        </w:rPr>
        <w:t xml:space="preserve">Z důvodu lepší údržby interiéru je </w:t>
      </w:r>
      <w:r w:rsidR="00C31620">
        <w:rPr>
          <w:sz w:val="22"/>
          <w:szCs w:val="22"/>
        </w:rPr>
        <w:t>požadováno</w:t>
      </w:r>
      <w:r w:rsidRPr="00214066">
        <w:rPr>
          <w:sz w:val="22"/>
          <w:szCs w:val="22"/>
        </w:rPr>
        <w:t xml:space="preserve"> upevnění sedadel do stropu a bočnic karosérie. </w:t>
      </w:r>
    </w:p>
    <w:p w:rsidR="00143F99" w:rsidRDefault="00143F99" w:rsidP="00795FC6">
      <w:pPr>
        <w:rPr>
          <w:b/>
          <w:bCs/>
          <w:sz w:val="22"/>
          <w:szCs w:val="22"/>
          <w:u w:val="single"/>
        </w:rPr>
      </w:pPr>
    </w:p>
    <w:p w:rsidR="00795FC6" w:rsidRPr="00DE7AF4" w:rsidRDefault="00795FC6" w:rsidP="00795FC6">
      <w:pPr>
        <w:rPr>
          <w:b/>
          <w:bCs/>
          <w:sz w:val="22"/>
          <w:szCs w:val="22"/>
          <w:u w:val="single"/>
        </w:rPr>
      </w:pPr>
      <w:r w:rsidRPr="00DE7AF4">
        <w:rPr>
          <w:b/>
          <w:bCs/>
          <w:sz w:val="22"/>
          <w:szCs w:val="22"/>
          <w:u w:val="single"/>
        </w:rPr>
        <w:t>Standardní sedadlo:</w:t>
      </w:r>
    </w:p>
    <w:p w:rsidR="00795FC6" w:rsidRPr="00DE7AF4" w:rsidRDefault="00795FC6" w:rsidP="00143F99">
      <w:pPr>
        <w:numPr>
          <w:ilvl w:val="0"/>
          <w:numId w:val="70"/>
        </w:numPr>
        <w:overflowPunct/>
        <w:autoSpaceDE/>
        <w:autoSpaceDN/>
        <w:adjustRightInd/>
        <w:ind w:left="425" w:hanging="425"/>
        <w:textAlignment w:val="auto"/>
        <w:rPr>
          <w:sz w:val="22"/>
          <w:szCs w:val="22"/>
        </w:rPr>
      </w:pPr>
      <w:r w:rsidRPr="00DE7AF4">
        <w:rPr>
          <w:sz w:val="22"/>
          <w:szCs w:val="22"/>
        </w:rPr>
        <w:t xml:space="preserve">ergonomicky tvarované dřevěné sedadlo </w:t>
      </w:r>
      <w:r w:rsidR="001A56BC">
        <w:rPr>
          <w:sz w:val="22"/>
          <w:szCs w:val="22"/>
        </w:rPr>
        <w:t>(dřevěné materiály – překližka, atd…) s kovovým trubkovým rámem</w:t>
      </w:r>
      <w:r w:rsidR="00F86962">
        <w:rPr>
          <w:sz w:val="22"/>
          <w:szCs w:val="22"/>
        </w:rPr>
        <w:t>;</w:t>
      </w:r>
    </w:p>
    <w:p w:rsidR="00795FC6" w:rsidRPr="00DE7AF4" w:rsidRDefault="00795FC6" w:rsidP="00143F99">
      <w:pPr>
        <w:numPr>
          <w:ilvl w:val="0"/>
          <w:numId w:val="70"/>
        </w:numPr>
        <w:overflowPunct/>
        <w:autoSpaceDE/>
        <w:autoSpaceDN/>
        <w:adjustRightInd/>
        <w:spacing w:before="60"/>
        <w:ind w:left="425" w:hanging="425"/>
        <w:textAlignment w:val="auto"/>
        <w:rPr>
          <w:sz w:val="22"/>
          <w:szCs w:val="22"/>
        </w:rPr>
      </w:pPr>
      <w:r w:rsidRPr="00DE7AF4">
        <w:rPr>
          <w:sz w:val="22"/>
          <w:szCs w:val="22"/>
        </w:rPr>
        <w:t xml:space="preserve">ohýbaný trubkový rám (celý rám včetně úchytů z kartáčované nerezové oceli), který </w:t>
      </w:r>
      <w:r w:rsidR="00B31411">
        <w:rPr>
          <w:sz w:val="22"/>
          <w:szCs w:val="22"/>
        </w:rPr>
        <w:t xml:space="preserve">viditelně </w:t>
      </w:r>
      <w:r w:rsidRPr="00DE7AF4">
        <w:rPr>
          <w:sz w:val="22"/>
          <w:szCs w:val="22"/>
        </w:rPr>
        <w:t>ohraničuje vložené dřevěné sedadlo po obvodu sedadla</w:t>
      </w:r>
      <w:r w:rsidR="00F86962">
        <w:rPr>
          <w:sz w:val="22"/>
          <w:szCs w:val="22"/>
        </w:rPr>
        <w:t>;</w:t>
      </w:r>
    </w:p>
    <w:p w:rsidR="00795FC6" w:rsidRPr="00DE7AF4" w:rsidRDefault="00795FC6" w:rsidP="00143F99">
      <w:pPr>
        <w:pStyle w:val="Odstavecseseznamem"/>
        <w:spacing w:before="120"/>
        <w:ind w:left="0"/>
        <w:contextualSpacing w:val="0"/>
        <w:jc w:val="both"/>
        <w:rPr>
          <w:rFonts w:ascii="Times New Roman" w:hAnsi="Times New Roman"/>
          <w:b/>
          <w:bCs/>
          <w:sz w:val="22"/>
          <w:szCs w:val="22"/>
        </w:rPr>
      </w:pPr>
      <w:r w:rsidRPr="00DE7AF4">
        <w:rPr>
          <w:rFonts w:ascii="Times New Roman" w:hAnsi="Times New Roman"/>
          <w:b/>
          <w:bCs/>
          <w:sz w:val="22"/>
          <w:szCs w:val="22"/>
        </w:rPr>
        <w:t>Verze trubkového rámu:</w:t>
      </w:r>
    </w:p>
    <w:p w:rsidR="00795FC6" w:rsidRPr="00DE7AF4" w:rsidRDefault="00795FC6" w:rsidP="00143F99">
      <w:pPr>
        <w:numPr>
          <w:ilvl w:val="0"/>
          <w:numId w:val="70"/>
        </w:numPr>
        <w:overflowPunct/>
        <w:autoSpaceDE/>
        <w:autoSpaceDN/>
        <w:adjustRightInd/>
        <w:ind w:left="425" w:hanging="425"/>
        <w:textAlignment w:val="auto"/>
        <w:rPr>
          <w:sz w:val="22"/>
          <w:szCs w:val="22"/>
        </w:rPr>
      </w:pPr>
      <w:r w:rsidRPr="00DE7AF4">
        <w:rPr>
          <w:sz w:val="22"/>
          <w:szCs w:val="22"/>
        </w:rPr>
        <w:t>úprava pro možnost levostranné i pravostranné instalace svislého madla u vybraných sedadel ve vozidle (uchycení svislého madla k trubkovému rámu tvořícímu držadlo nad opěradlem)</w:t>
      </w:r>
      <w:r w:rsidR="00B63818">
        <w:rPr>
          <w:sz w:val="22"/>
          <w:szCs w:val="22"/>
        </w:rPr>
        <w:t>;</w:t>
      </w:r>
    </w:p>
    <w:p w:rsidR="00795FC6" w:rsidRPr="00DE7AF4" w:rsidRDefault="00795FC6" w:rsidP="00143F99">
      <w:pPr>
        <w:numPr>
          <w:ilvl w:val="0"/>
          <w:numId w:val="70"/>
        </w:numPr>
        <w:overflowPunct/>
        <w:autoSpaceDE/>
        <w:autoSpaceDN/>
        <w:adjustRightInd/>
        <w:ind w:left="425" w:hanging="425"/>
        <w:textAlignment w:val="auto"/>
        <w:rPr>
          <w:sz w:val="22"/>
          <w:szCs w:val="22"/>
        </w:rPr>
      </w:pPr>
      <w:r w:rsidRPr="00DE7AF4">
        <w:rPr>
          <w:sz w:val="22"/>
          <w:szCs w:val="22"/>
        </w:rPr>
        <w:t>úprava pro autobusové verze sedadla s jednostranným účelovým vyhnutím trubkového rámu pro vytvoření boční opory směrem do uličky vozidla</w:t>
      </w:r>
      <w:r w:rsidR="00570A26" w:rsidRPr="00DE7AF4">
        <w:rPr>
          <w:sz w:val="22"/>
          <w:szCs w:val="22"/>
        </w:rPr>
        <w:t xml:space="preserve"> (platí jen pro sedadla na podestě, nebo zvýšené podlaze)</w:t>
      </w:r>
      <w:r w:rsidR="00F86962">
        <w:rPr>
          <w:sz w:val="22"/>
          <w:szCs w:val="22"/>
        </w:rPr>
        <w:t>;</w:t>
      </w:r>
    </w:p>
    <w:p w:rsidR="00B31411" w:rsidRPr="001A56BC" w:rsidRDefault="00795FC6" w:rsidP="00143F99">
      <w:pPr>
        <w:numPr>
          <w:ilvl w:val="0"/>
          <w:numId w:val="70"/>
        </w:numPr>
        <w:overflowPunct/>
        <w:autoSpaceDE/>
        <w:autoSpaceDN/>
        <w:adjustRightInd/>
        <w:ind w:left="425" w:hanging="425"/>
        <w:textAlignment w:val="auto"/>
        <w:rPr>
          <w:sz w:val="22"/>
          <w:szCs w:val="22"/>
        </w:rPr>
      </w:pPr>
      <w:r w:rsidRPr="00DE7AF4">
        <w:rPr>
          <w:sz w:val="22"/>
          <w:szCs w:val="22"/>
        </w:rPr>
        <w:t xml:space="preserve">sedák (sedací část sedadla) </w:t>
      </w:r>
      <w:r w:rsidR="001A56BC">
        <w:rPr>
          <w:sz w:val="22"/>
          <w:szCs w:val="22"/>
        </w:rPr>
        <w:t>s jednodílným nízkým odnímatelným polstrováním</w:t>
      </w:r>
      <w:r w:rsidR="003375C2">
        <w:rPr>
          <w:sz w:val="22"/>
          <w:szCs w:val="22"/>
        </w:rPr>
        <w:t>:</w:t>
      </w:r>
    </w:p>
    <w:p w:rsidR="00795FC6" w:rsidRDefault="00B63818" w:rsidP="00A877F6">
      <w:pPr>
        <w:numPr>
          <w:ilvl w:val="0"/>
          <w:numId w:val="69"/>
        </w:numPr>
        <w:overflowPunct/>
        <w:autoSpaceDE/>
        <w:autoSpaceDN/>
        <w:adjustRightInd/>
        <w:ind w:left="709" w:hanging="283"/>
        <w:jc w:val="both"/>
        <w:textAlignment w:val="auto"/>
        <w:rPr>
          <w:sz w:val="22"/>
          <w:szCs w:val="22"/>
        </w:rPr>
      </w:pPr>
      <w:r>
        <w:rPr>
          <w:sz w:val="22"/>
          <w:szCs w:val="22"/>
        </w:rPr>
        <w:t>ergonomické tvarování sedáku;</w:t>
      </w:r>
    </w:p>
    <w:p w:rsidR="00B31411" w:rsidRPr="00B63818" w:rsidRDefault="00B63818" w:rsidP="00A877F6">
      <w:pPr>
        <w:numPr>
          <w:ilvl w:val="0"/>
          <w:numId w:val="69"/>
        </w:numPr>
        <w:overflowPunct/>
        <w:autoSpaceDE/>
        <w:autoSpaceDN/>
        <w:adjustRightInd/>
        <w:ind w:left="709" w:hanging="283"/>
        <w:jc w:val="both"/>
        <w:textAlignment w:val="auto"/>
        <w:rPr>
          <w:sz w:val="22"/>
          <w:szCs w:val="22"/>
        </w:rPr>
      </w:pPr>
      <w:r w:rsidRPr="00DE7AF4">
        <w:rPr>
          <w:sz w:val="22"/>
          <w:szCs w:val="22"/>
        </w:rPr>
        <w:t xml:space="preserve">polstrování tvoří: dřevěný nosič, měkčená výplň </w:t>
      </w:r>
      <w:r>
        <w:rPr>
          <w:sz w:val="22"/>
          <w:szCs w:val="22"/>
        </w:rPr>
        <w:t>z molitanu tloušťky 20 mm, která</w:t>
      </w:r>
      <w:r w:rsidR="002766BC">
        <w:rPr>
          <w:sz w:val="22"/>
          <w:szCs w:val="22"/>
        </w:rPr>
        <w:t> </w:t>
      </w:r>
      <w:r>
        <w:rPr>
          <w:sz w:val="22"/>
          <w:szCs w:val="22"/>
        </w:rPr>
        <w:t xml:space="preserve">je </w:t>
      </w:r>
      <w:r w:rsidRPr="00DE7AF4">
        <w:rPr>
          <w:sz w:val="22"/>
          <w:szCs w:val="22"/>
        </w:rPr>
        <w:t>potažená odolnou modrou koženkou</w:t>
      </w:r>
      <w:r>
        <w:rPr>
          <w:sz w:val="22"/>
          <w:szCs w:val="22"/>
        </w:rPr>
        <w:t xml:space="preserve"> určenou pro vysokou zátěž</w:t>
      </w:r>
      <w:r w:rsidRPr="00DE7AF4">
        <w:rPr>
          <w:sz w:val="22"/>
          <w:szCs w:val="22"/>
        </w:rPr>
        <w:t xml:space="preserve"> (</w:t>
      </w:r>
      <w:r w:rsidR="000471C6">
        <w:rPr>
          <w:sz w:val="22"/>
          <w:szCs w:val="22"/>
        </w:rPr>
        <w:t xml:space="preserve">finální </w:t>
      </w:r>
      <w:r w:rsidRPr="00DE7AF4">
        <w:rPr>
          <w:sz w:val="22"/>
          <w:szCs w:val="22"/>
        </w:rPr>
        <w:t>odstín koženky</w:t>
      </w:r>
      <w:r w:rsidR="0051504B">
        <w:rPr>
          <w:sz w:val="22"/>
          <w:szCs w:val="22"/>
        </w:rPr>
        <w:t xml:space="preserve"> např.</w:t>
      </w:r>
      <w:r w:rsidRPr="00DE7AF4">
        <w:rPr>
          <w:sz w:val="22"/>
          <w:szCs w:val="22"/>
        </w:rPr>
        <w:t xml:space="preserve"> RAL</w:t>
      </w:r>
      <w:r>
        <w:rPr>
          <w:sz w:val="22"/>
          <w:szCs w:val="22"/>
        </w:rPr>
        <w:t> </w:t>
      </w:r>
      <w:r w:rsidRPr="00DE7AF4">
        <w:rPr>
          <w:sz w:val="22"/>
          <w:szCs w:val="22"/>
        </w:rPr>
        <w:t>5015</w:t>
      </w:r>
      <w:r w:rsidR="008D4209">
        <w:rPr>
          <w:sz w:val="22"/>
          <w:szCs w:val="22"/>
        </w:rPr>
        <w:t>, podléhá schválení kupujícího</w:t>
      </w:r>
      <w:r w:rsidRPr="00DE7AF4">
        <w:rPr>
          <w:sz w:val="22"/>
          <w:szCs w:val="22"/>
        </w:rPr>
        <w:t>)</w:t>
      </w:r>
      <w:r>
        <w:rPr>
          <w:sz w:val="22"/>
          <w:szCs w:val="22"/>
        </w:rPr>
        <w:t>;</w:t>
      </w:r>
    </w:p>
    <w:p w:rsidR="00795FC6" w:rsidRPr="00DE7AF4" w:rsidRDefault="00795FC6" w:rsidP="00A877F6">
      <w:pPr>
        <w:numPr>
          <w:ilvl w:val="0"/>
          <w:numId w:val="69"/>
        </w:numPr>
        <w:overflowPunct/>
        <w:autoSpaceDE/>
        <w:autoSpaceDN/>
        <w:adjustRightInd/>
        <w:ind w:left="709" w:hanging="283"/>
        <w:jc w:val="both"/>
        <w:textAlignment w:val="auto"/>
        <w:rPr>
          <w:sz w:val="22"/>
          <w:szCs w:val="22"/>
        </w:rPr>
      </w:pPr>
      <w:r w:rsidRPr="00DE7AF4">
        <w:rPr>
          <w:sz w:val="22"/>
          <w:szCs w:val="22"/>
        </w:rPr>
        <w:t>úprava polstrování pro zjednodušenou výměnu poškozených polstrování (rychlá montáž a</w:t>
      </w:r>
      <w:r w:rsidR="00E60FEC">
        <w:rPr>
          <w:sz w:val="22"/>
          <w:szCs w:val="22"/>
        </w:rPr>
        <w:t> </w:t>
      </w:r>
      <w:r w:rsidRPr="00DE7AF4">
        <w:rPr>
          <w:sz w:val="22"/>
          <w:szCs w:val="22"/>
        </w:rPr>
        <w:t>demontáž)</w:t>
      </w:r>
      <w:r w:rsidR="00B63818">
        <w:rPr>
          <w:sz w:val="22"/>
          <w:szCs w:val="22"/>
        </w:rPr>
        <w:t>;</w:t>
      </w:r>
      <w:r w:rsidRPr="00DE7AF4">
        <w:rPr>
          <w:sz w:val="22"/>
          <w:szCs w:val="22"/>
        </w:rPr>
        <w:t xml:space="preserve"> </w:t>
      </w:r>
    </w:p>
    <w:p w:rsidR="00795FC6" w:rsidRPr="00DE7AF4" w:rsidRDefault="00795FC6" w:rsidP="00143F99">
      <w:pPr>
        <w:numPr>
          <w:ilvl w:val="0"/>
          <w:numId w:val="70"/>
        </w:numPr>
        <w:overflowPunct/>
        <w:autoSpaceDE/>
        <w:autoSpaceDN/>
        <w:adjustRightInd/>
        <w:ind w:left="425" w:hanging="425"/>
        <w:textAlignment w:val="auto"/>
        <w:rPr>
          <w:sz w:val="22"/>
          <w:szCs w:val="22"/>
        </w:rPr>
      </w:pPr>
      <w:r w:rsidRPr="00DE7AF4">
        <w:rPr>
          <w:sz w:val="22"/>
          <w:szCs w:val="22"/>
        </w:rPr>
        <w:lastRenderedPageBreak/>
        <w:t>sklon hlavní části sedáku činí + 6 stupňů od vodorovné osy (sedák stoupá ve směru od opěradla k okraji)</w:t>
      </w:r>
      <w:r w:rsidR="00B63818">
        <w:rPr>
          <w:sz w:val="22"/>
          <w:szCs w:val="22"/>
        </w:rPr>
        <w:t>;</w:t>
      </w:r>
    </w:p>
    <w:p w:rsidR="00795FC6" w:rsidRPr="00DE7AF4" w:rsidRDefault="00795FC6" w:rsidP="00143F99">
      <w:pPr>
        <w:numPr>
          <w:ilvl w:val="0"/>
          <w:numId w:val="70"/>
        </w:numPr>
        <w:overflowPunct/>
        <w:autoSpaceDE/>
        <w:autoSpaceDN/>
        <w:adjustRightInd/>
        <w:ind w:left="425" w:hanging="425"/>
        <w:textAlignment w:val="auto"/>
        <w:rPr>
          <w:sz w:val="22"/>
          <w:szCs w:val="22"/>
        </w:rPr>
      </w:pPr>
      <w:r w:rsidRPr="00DE7AF4">
        <w:rPr>
          <w:sz w:val="22"/>
          <w:szCs w:val="22"/>
        </w:rPr>
        <w:t xml:space="preserve">sklon hlavní </w:t>
      </w:r>
      <w:r w:rsidR="00B63818">
        <w:rPr>
          <w:sz w:val="22"/>
          <w:szCs w:val="22"/>
        </w:rPr>
        <w:t xml:space="preserve">(horní) </w:t>
      </w:r>
      <w:r w:rsidRPr="00DE7AF4">
        <w:rPr>
          <w:sz w:val="22"/>
          <w:szCs w:val="22"/>
        </w:rPr>
        <w:t xml:space="preserve">části </w:t>
      </w:r>
      <w:r w:rsidR="00B63818">
        <w:rPr>
          <w:sz w:val="22"/>
          <w:szCs w:val="22"/>
        </w:rPr>
        <w:t xml:space="preserve">ergonomicky tvarovaného </w:t>
      </w:r>
      <w:r w:rsidRPr="00DE7AF4">
        <w:rPr>
          <w:sz w:val="22"/>
          <w:szCs w:val="22"/>
        </w:rPr>
        <w:t>opěradla činí +15 až 16 stupňů od svislé osy (záklon sedadla)</w:t>
      </w:r>
      <w:r w:rsidR="00B63818">
        <w:rPr>
          <w:sz w:val="22"/>
          <w:szCs w:val="22"/>
        </w:rPr>
        <w:t>;</w:t>
      </w:r>
    </w:p>
    <w:p w:rsidR="00795FC6" w:rsidRDefault="0051504B" w:rsidP="00143F99">
      <w:pPr>
        <w:numPr>
          <w:ilvl w:val="0"/>
          <w:numId w:val="70"/>
        </w:numPr>
        <w:overflowPunct/>
        <w:autoSpaceDE/>
        <w:autoSpaceDN/>
        <w:adjustRightInd/>
        <w:ind w:left="425" w:hanging="425"/>
        <w:textAlignment w:val="auto"/>
        <w:rPr>
          <w:sz w:val="22"/>
          <w:szCs w:val="22"/>
        </w:rPr>
      </w:pPr>
      <w:r>
        <w:rPr>
          <w:sz w:val="22"/>
          <w:szCs w:val="22"/>
        </w:rPr>
        <w:t>u</w:t>
      </w:r>
      <w:r w:rsidR="00795FC6" w:rsidRPr="00DE7AF4">
        <w:rPr>
          <w:sz w:val="22"/>
          <w:szCs w:val="22"/>
        </w:rPr>
        <w:t xml:space="preserve">chycení sedačky – </w:t>
      </w:r>
      <w:r w:rsidR="00B63818">
        <w:rPr>
          <w:sz w:val="22"/>
          <w:szCs w:val="22"/>
        </w:rPr>
        <w:t>materiál nerezová kartáčovaná ocel</w:t>
      </w:r>
      <w:r w:rsidR="00C20B68">
        <w:rPr>
          <w:sz w:val="22"/>
          <w:szCs w:val="22"/>
        </w:rPr>
        <w:t>.</w:t>
      </w:r>
    </w:p>
    <w:p w:rsidR="009B070E" w:rsidRPr="00DE7AF4" w:rsidRDefault="009B070E" w:rsidP="009B070E">
      <w:pPr>
        <w:pStyle w:val="Odstavecseseznamem"/>
        <w:contextualSpacing w:val="0"/>
        <w:rPr>
          <w:rFonts w:ascii="Times New Roman" w:hAnsi="Times New Roman"/>
          <w:sz w:val="22"/>
          <w:szCs w:val="22"/>
        </w:rPr>
      </w:pPr>
    </w:p>
    <w:p w:rsidR="00795FC6" w:rsidRDefault="00795FC6" w:rsidP="00795FC6">
      <w:pPr>
        <w:rPr>
          <w:b/>
          <w:bCs/>
          <w:sz w:val="22"/>
          <w:szCs w:val="22"/>
          <w:u w:val="single"/>
        </w:rPr>
      </w:pPr>
      <w:r w:rsidRPr="00DE7AF4">
        <w:rPr>
          <w:b/>
          <w:bCs/>
          <w:sz w:val="22"/>
          <w:szCs w:val="22"/>
          <w:u w:val="single"/>
        </w:rPr>
        <w:t>Sklopné sedadlo:</w:t>
      </w:r>
    </w:p>
    <w:p w:rsidR="00795FC6" w:rsidRPr="00DE7AF4" w:rsidRDefault="00B63818" w:rsidP="00143F99">
      <w:pPr>
        <w:numPr>
          <w:ilvl w:val="0"/>
          <w:numId w:val="70"/>
        </w:numPr>
        <w:overflowPunct/>
        <w:autoSpaceDE/>
        <w:autoSpaceDN/>
        <w:adjustRightInd/>
        <w:ind w:left="425" w:hanging="425"/>
        <w:textAlignment w:val="auto"/>
        <w:rPr>
          <w:sz w:val="22"/>
          <w:szCs w:val="22"/>
        </w:rPr>
      </w:pPr>
      <w:r>
        <w:rPr>
          <w:sz w:val="22"/>
          <w:szCs w:val="22"/>
        </w:rPr>
        <w:t>k</w:t>
      </w:r>
      <w:r w:rsidR="00795FC6" w:rsidRPr="00DE7AF4">
        <w:rPr>
          <w:sz w:val="22"/>
          <w:szCs w:val="22"/>
        </w:rPr>
        <w:t>oncepčně, vzhledově, materiálově musí odpovídat standardnímu sedadlu</w:t>
      </w:r>
      <w:r>
        <w:rPr>
          <w:sz w:val="22"/>
          <w:szCs w:val="22"/>
        </w:rPr>
        <w:t>;</w:t>
      </w:r>
    </w:p>
    <w:p w:rsidR="00795FC6" w:rsidRPr="00DE7AF4" w:rsidRDefault="00B63818" w:rsidP="00143F99">
      <w:pPr>
        <w:numPr>
          <w:ilvl w:val="0"/>
          <w:numId w:val="70"/>
        </w:numPr>
        <w:overflowPunct/>
        <w:autoSpaceDE/>
        <w:autoSpaceDN/>
        <w:adjustRightInd/>
        <w:ind w:left="425" w:hanging="425"/>
        <w:textAlignment w:val="auto"/>
        <w:rPr>
          <w:sz w:val="22"/>
          <w:szCs w:val="22"/>
        </w:rPr>
      </w:pPr>
      <w:r>
        <w:rPr>
          <w:sz w:val="22"/>
          <w:szCs w:val="22"/>
        </w:rPr>
        <w:t>b</w:t>
      </w:r>
      <w:r w:rsidR="00795FC6" w:rsidRPr="00DE7AF4">
        <w:rPr>
          <w:sz w:val="22"/>
          <w:szCs w:val="22"/>
        </w:rPr>
        <w:t>ez nutnosti uchycení svislých madel</w:t>
      </w:r>
      <w:r>
        <w:rPr>
          <w:sz w:val="22"/>
          <w:szCs w:val="22"/>
        </w:rPr>
        <w:t>;</w:t>
      </w:r>
    </w:p>
    <w:p w:rsidR="00795FC6" w:rsidRDefault="00B63818" w:rsidP="00143F99">
      <w:pPr>
        <w:numPr>
          <w:ilvl w:val="0"/>
          <w:numId w:val="70"/>
        </w:numPr>
        <w:overflowPunct/>
        <w:autoSpaceDE/>
        <w:autoSpaceDN/>
        <w:adjustRightInd/>
        <w:ind w:left="425" w:hanging="425"/>
        <w:textAlignment w:val="auto"/>
        <w:rPr>
          <w:sz w:val="22"/>
          <w:szCs w:val="22"/>
        </w:rPr>
      </w:pPr>
      <w:r>
        <w:rPr>
          <w:sz w:val="22"/>
          <w:szCs w:val="22"/>
        </w:rPr>
        <w:t>bez nutnosti bočních opěr;</w:t>
      </w:r>
    </w:p>
    <w:p w:rsidR="00B63818" w:rsidRPr="002F2EC8" w:rsidRDefault="00B63818" w:rsidP="00143F99">
      <w:pPr>
        <w:numPr>
          <w:ilvl w:val="0"/>
          <w:numId w:val="70"/>
        </w:numPr>
        <w:overflowPunct/>
        <w:autoSpaceDE/>
        <w:autoSpaceDN/>
        <w:adjustRightInd/>
        <w:spacing w:after="120"/>
        <w:ind w:left="425" w:hanging="425"/>
        <w:textAlignment w:val="auto"/>
        <w:rPr>
          <w:sz w:val="22"/>
          <w:szCs w:val="22"/>
        </w:rPr>
      </w:pPr>
      <w:r>
        <w:rPr>
          <w:sz w:val="22"/>
          <w:szCs w:val="22"/>
        </w:rPr>
        <w:t xml:space="preserve">sedáky  se </w:t>
      </w:r>
      <w:r w:rsidR="006327B4">
        <w:rPr>
          <w:sz w:val="22"/>
          <w:szCs w:val="22"/>
        </w:rPr>
        <w:t xml:space="preserve">musí </w:t>
      </w:r>
      <w:r>
        <w:rPr>
          <w:sz w:val="22"/>
          <w:szCs w:val="22"/>
        </w:rPr>
        <w:t xml:space="preserve"> automaticky a plynule vracet do výchozí (vertikální) polohy</w:t>
      </w:r>
      <w:r w:rsidR="001A290B" w:rsidRPr="001A290B">
        <w:rPr>
          <w:color w:val="FF0000"/>
          <w:sz w:val="22"/>
          <w:szCs w:val="22"/>
          <w:lang w:val="en-US"/>
        </w:rPr>
        <w:t xml:space="preserve"> </w:t>
      </w:r>
    </w:p>
    <w:p w:rsidR="002F2EC8" w:rsidRDefault="002F2EC8" w:rsidP="002F2EC8">
      <w:pPr>
        <w:overflowPunct/>
        <w:autoSpaceDE/>
        <w:autoSpaceDN/>
        <w:adjustRightInd/>
        <w:spacing w:after="120"/>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124DE6"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124DE6" w:rsidP="00124DE6">
            <w:pPr>
              <w:pStyle w:val="Zkladntext"/>
            </w:pPr>
            <w:r>
              <w:t>Doplňující popis</w:t>
            </w:r>
            <w:r w:rsidR="00754D95" w:rsidRPr="008516D3">
              <w:t>:</w:t>
            </w:r>
            <w:r w:rsidR="00461235">
              <w:t xml:space="preserve"> </w:t>
            </w:r>
          </w:p>
        </w:tc>
      </w:tr>
    </w:tbl>
    <w:p w:rsidR="002F2EC8" w:rsidRDefault="002F2EC8" w:rsidP="002F2EC8">
      <w:bookmarkStart w:id="189" w:name="_Toc401111457"/>
      <w:bookmarkStart w:id="190" w:name="_Toc401112164"/>
      <w:bookmarkStart w:id="191" w:name="_Toc403281492"/>
    </w:p>
    <w:p w:rsidR="002F2EC8" w:rsidRDefault="002F2EC8" w:rsidP="002F2EC8"/>
    <w:p w:rsidR="00754D95" w:rsidRPr="00214066" w:rsidRDefault="00754D95" w:rsidP="00A822C7">
      <w:pPr>
        <w:pStyle w:val="Nadpis2"/>
        <w:numPr>
          <w:ilvl w:val="1"/>
          <w:numId w:val="5"/>
        </w:numPr>
        <w:ind w:left="540" w:hanging="540"/>
        <w:rPr>
          <w:sz w:val="22"/>
          <w:szCs w:val="22"/>
        </w:rPr>
      </w:pPr>
      <w:bookmarkStart w:id="192" w:name="_Toc481574172"/>
      <w:bookmarkStart w:id="193" w:name="_Toc483836538"/>
      <w:r w:rsidRPr="00214066">
        <w:rPr>
          <w:sz w:val="22"/>
          <w:szCs w:val="22"/>
        </w:rPr>
        <w:t>Doplňkové vybavení</w:t>
      </w:r>
      <w:bookmarkEnd w:id="189"/>
      <w:bookmarkEnd w:id="190"/>
      <w:bookmarkEnd w:id="191"/>
      <w:bookmarkEnd w:id="192"/>
      <w:bookmarkEnd w:id="193"/>
      <w:r>
        <w:rPr>
          <w:sz w:val="22"/>
          <w:szCs w:val="22"/>
        </w:rPr>
        <w:t xml:space="preserve"> </w:t>
      </w:r>
    </w:p>
    <w:p w:rsidR="00754D95" w:rsidRPr="00214066" w:rsidRDefault="00754D95" w:rsidP="00243F7B">
      <w:pPr>
        <w:pStyle w:val="Zkladntext"/>
        <w:rPr>
          <w:sz w:val="22"/>
          <w:szCs w:val="22"/>
        </w:rPr>
      </w:pPr>
      <w:r w:rsidRPr="00214066">
        <w:rPr>
          <w:sz w:val="22"/>
          <w:szCs w:val="22"/>
        </w:rPr>
        <w:t xml:space="preserve">Vozidlo musí být vybaveno funkčními hasicími přístroji schváleného typu </w:t>
      </w:r>
      <w:r w:rsidR="009B070E">
        <w:rPr>
          <w:sz w:val="22"/>
          <w:szCs w:val="22"/>
        </w:rPr>
        <w:t>a </w:t>
      </w:r>
      <w:r w:rsidRPr="00214066">
        <w:rPr>
          <w:sz w:val="22"/>
          <w:szCs w:val="22"/>
        </w:rPr>
        <w:t>soupravou zdravotních potřeb</w:t>
      </w:r>
      <w:r w:rsidR="00EA2559">
        <w:rPr>
          <w:sz w:val="22"/>
          <w:szCs w:val="22"/>
        </w:rPr>
        <w:t xml:space="preserve"> dle platné legisla</w:t>
      </w:r>
      <w:r w:rsidR="00287176">
        <w:rPr>
          <w:sz w:val="22"/>
          <w:szCs w:val="22"/>
        </w:rPr>
        <w:t>t</w:t>
      </w:r>
      <w:r w:rsidR="00EA2559">
        <w:rPr>
          <w:sz w:val="22"/>
          <w:szCs w:val="22"/>
        </w:rPr>
        <w:t>i</w:t>
      </w:r>
      <w:r w:rsidR="00287176">
        <w:rPr>
          <w:sz w:val="22"/>
          <w:szCs w:val="22"/>
        </w:rPr>
        <w:t>v</w:t>
      </w:r>
      <w:r w:rsidR="00EA2559">
        <w:rPr>
          <w:sz w:val="22"/>
          <w:szCs w:val="22"/>
        </w:rPr>
        <w:t>y v době dodání</w:t>
      </w:r>
      <w:r w:rsidRPr="00214066">
        <w:rPr>
          <w:sz w:val="22"/>
          <w:szCs w:val="22"/>
        </w:rPr>
        <w:t xml:space="preserve"> (autolékárničkou, která musí být po překonán</w:t>
      </w:r>
      <w:r w:rsidR="00362FA8">
        <w:rPr>
          <w:sz w:val="22"/>
          <w:szCs w:val="22"/>
        </w:rPr>
        <w:t>í překážky přístupná cestujícím</w:t>
      </w:r>
      <w:r w:rsidRPr="00214066">
        <w:rPr>
          <w:sz w:val="22"/>
          <w:szCs w:val="22"/>
        </w:rPr>
        <w:t>). Hasicí přístroje a autolékárnička musí být ve vozidle umístěny na dobře viditelném místě. Jeden z hasicích přístrojů musí být umístěn v bezprostřední blízkosti stanoviště řidiče, k umístění hasicích přístrojů může být využit i prostor na podbězích předních kol mezi sedadly.</w:t>
      </w:r>
    </w:p>
    <w:p w:rsidR="00316B87" w:rsidRDefault="00754D95" w:rsidP="00243F7B">
      <w:pPr>
        <w:pStyle w:val="Zkladntext"/>
        <w:rPr>
          <w:sz w:val="22"/>
          <w:szCs w:val="22"/>
        </w:rPr>
      </w:pPr>
      <w:r w:rsidRPr="00214066">
        <w:rPr>
          <w:sz w:val="22"/>
          <w:szCs w:val="22"/>
        </w:rPr>
        <w:t>Vozidlo musí být vybaveno jedním zakládacím klínem</w:t>
      </w:r>
      <w:r w:rsidR="006B023E">
        <w:rPr>
          <w:sz w:val="22"/>
          <w:szCs w:val="22"/>
        </w:rPr>
        <w:t xml:space="preserve"> žluté barvy,</w:t>
      </w:r>
      <w:r w:rsidRPr="00214066">
        <w:rPr>
          <w:sz w:val="22"/>
          <w:szCs w:val="22"/>
        </w:rPr>
        <w:t xml:space="preserve"> pro zajištění vozidla proti samovolnému pohybu</w:t>
      </w:r>
      <w:r w:rsidR="006B023E">
        <w:rPr>
          <w:sz w:val="22"/>
          <w:szCs w:val="22"/>
        </w:rPr>
        <w:t>, z</w:t>
      </w:r>
      <w:r w:rsidRPr="00B55B9C">
        <w:rPr>
          <w:sz w:val="22"/>
          <w:szCs w:val="22"/>
        </w:rPr>
        <w:t xml:space="preserve">ásuvkou pro externí startovací zdroj, která musí být kompatibilní se zásuvkami používanými </w:t>
      </w:r>
      <w:r w:rsidR="00B407B6" w:rsidRPr="00B55B9C">
        <w:rPr>
          <w:sz w:val="22"/>
          <w:szCs w:val="22"/>
        </w:rPr>
        <w:t xml:space="preserve">u </w:t>
      </w:r>
      <w:r w:rsidR="003609A0">
        <w:rPr>
          <w:sz w:val="22"/>
          <w:szCs w:val="22"/>
        </w:rPr>
        <w:t>K</w:t>
      </w:r>
      <w:r w:rsidR="00B03AF0">
        <w:rPr>
          <w:sz w:val="22"/>
          <w:szCs w:val="22"/>
        </w:rPr>
        <w:t>upujíc</w:t>
      </w:r>
      <w:r w:rsidR="003609A0">
        <w:rPr>
          <w:sz w:val="22"/>
          <w:szCs w:val="22"/>
        </w:rPr>
        <w:t>í</w:t>
      </w:r>
      <w:r w:rsidR="00B03AF0">
        <w:rPr>
          <w:sz w:val="22"/>
          <w:szCs w:val="22"/>
        </w:rPr>
        <w:t>ho</w:t>
      </w:r>
      <w:r w:rsidRPr="00B55B9C">
        <w:rPr>
          <w:sz w:val="22"/>
          <w:szCs w:val="22"/>
        </w:rPr>
        <w:t>.</w:t>
      </w:r>
      <w:r w:rsidRPr="00214066">
        <w:rPr>
          <w:sz w:val="22"/>
          <w:szCs w:val="22"/>
        </w:rPr>
        <w:t xml:space="preserve"> </w:t>
      </w:r>
    </w:p>
    <w:p w:rsidR="002F2EC8" w:rsidRDefault="002F2EC8" w:rsidP="00243F7B">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362FA8">
            <w:pPr>
              <w:pStyle w:val="Zkladntext"/>
            </w:pPr>
            <w:r>
              <w:t>Doplňující popis</w:t>
            </w:r>
            <w:r w:rsidR="00754D95" w:rsidRPr="008516D3">
              <w:t>:</w:t>
            </w:r>
            <w:r w:rsidR="00461235">
              <w:t xml:space="preserve"> </w:t>
            </w:r>
          </w:p>
        </w:tc>
      </w:tr>
    </w:tbl>
    <w:p w:rsidR="002F2EC8" w:rsidRDefault="002F2EC8" w:rsidP="002F2EC8">
      <w:bookmarkStart w:id="194" w:name="_Toc401111458"/>
      <w:bookmarkStart w:id="195" w:name="_Toc401112165"/>
      <w:bookmarkStart w:id="196" w:name="_Toc403281493"/>
      <w:bookmarkStart w:id="197" w:name="_Ref471891834"/>
    </w:p>
    <w:p w:rsidR="002F2EC8" w:rsidRDefault="002F2EC8" w:rsidP="002F2EC8"/>
    <w:p w:rsidR="00754D95" w:rsidRDefault="00754D95" w:rsidP="00A822C7">
      <w:pPr>
        <w:pStyle w:val="Nadpis2"/>
        <w:numPr>
          <w:ilvl w:val="1"/>
          <w:numId w:val="5"/>
        </w:numPr>
        <w:ind w:left="540" w:hanging="540"/>
        <w:rPr>
          <w:sz w:val="22"/>
          <w:szCs w:val="22"/>
        </w:rPr>
      </w:pPr>
      <w:bookmarkStart w:id="198" w:name="_Toc481574173"/>
      <w:bookmarkStart w:id="199" w:name="_Toc483836539"/>
      <w:r w:rsidRPr="00214066">
        <w:rPr>
          <w:sz w:val="22"/>
          <w:szCs w:val="22"/>
        </w:rPr>
        <w:t>Osvětlení</w:t>
      </w:r>
      <w:bookmarkEnd w:id="194"/>
      <w:bookmarkEnd w:id="195"/>
      <w:bookmarkEnd w:id="196"/>
      <w:bookmarkEnd w:id="197"/>
      <w:bookmarkEnd w:id="198"/>
      <w:bookmarkEnd w:id="199"/>
    </w:p>
    <w:p w:rsidR="002F2EC8" w:rsidRPr="002F2EC8" w:rsidRDefault="002F2EC8" w:rsidP="002F2EC8">
      <w:pPr>
        <w:pStyle w:val="Zkladntext"/>
      </w:pPr>
    </w:p>
    <w:p w:rsidR="00754D95" w:rsidRPr="00214066" w:rsidRDefault="00754D95" w:rsidP="00182E3C">
      <w:pPr>
        <w:pStyle w:val="Nadpis3"/>
        <w:numPr>
          <w:ilvl w:val="2"/>
          <w:numId w:val="5"/>
        </w:numPr>
        <w:spacing w:before="120"/>
        <w:ind w:left="993" w:hanging="992"/>
        <w:rPr>
          <w:sz w:val="22"/>
          <w:szCs w:val="22"/>
        </w:rPr>
      </w:pPr>
      <w:bookmarkStart w:id="200" w:name="_Toc401111459"/>
      <w:bookmarkStart w:id="201" w:name="_Toc401112166"/>
      <w:bookmarkStart w:id="202" w:name="_Toc403281494"/>
      <w:bookmarkStart w:id="203" w:name="_Toc481574174"/>
      <w:bookmarkStart w:id="204" w:name="_Toc483836540"/>
      <w:r w:rsidRPr="00214066">
        <w:rPr>
          <w:sz w:val="22"/>
          <w:szCs w:val="22"/>
        </w:rPr>
        <w:t>Vnější osvětlení</w:t>
      </w:r>
      <w:bookmarkEnd w:id="200"/>
      <w:bookmarkEnd w:id="201"/>
      <w:bookmarkEnd w:id="202"/>
      <w:bookmarkEnd w:id="203"/>
      <w:bookmarkEnd w:id="204"/>
      <w:r>
        <w:rPr>
          <w:sz w:val="22"/>
          <w:szCs w:val="22"/>
        </w:rPr>
        <w:t xml:space="preserve"> </w:t>
      </w:r>
    </w:p>
    <w:p w:rsidR="00754D95" w:rsidRDefault="00822195" w:rsidP="00314F6F">
      <w:pPr>
        <w:pStyle w:val="Zkladntext"/>
        <w:rPr>
          <w:sz w:val="22"/>
          <w:szCs w:val="22"/>
        </w:rPr>
      </w:pPr>
      <w:r>
        <w:rPr>
          <w:sz w:val="22"/>
          <w:szCs w:val="22"/>
        </w:rPr>
        <w:t>V</w:t>
      </w:r>
      <w:r w:rsidR="00754D95" w:rsidRPr="00214066">
        <w:rPr>
          <w:sz w:val="22"/>
          <w:szCs w:val="22"/>
        </w:rPr>
        <w:t xml:space="preserve">nější osvětlení vozidla </w:t>
      </w:r>
      <w:r>
        <w:rPr>
          <w:sz w:val="22"/>
          <w:szCs w:val="22"/>
        </w:rPr>
        <w:t>musí splňovat platnou legislativu v době dodání</w:t>
      </w:r>
      <w:r w:rsidR="00754D95" w:rsidRPr="00214066">
        <w:rPr>
          <w:sz w:val="22"/>
          <w:szCs w:val="22"/>
        </w:rPr>
        <w:t xml:space="preserve">.  </w:t>
      </w:r>
      <w:r w:rsidR="00754D95" w:rsidRPr="00214066">
        <w:rPr>
          <w:sz w:val="22"/>
          <w:szCs w:val="22"/>
          <w:u w:val="single"/>
        </w:rPr>
        <w:t>Použití tlumených světel musí být řidiči zobrazeno kontrolkou na přístrojové desce</w:t>
      </w:r>
      <w:r w:rsidR="00754D95" w:rsidRPr="00214066">
        <w:rPr>
          <w:sz w:val="22"/>
          <w:szCs w:val="22"/>
        </w:rPr>
        <w:t>.</w:t>
      </w:r>
    </w:p>
    <w:p w:rsidR="00FF2E3E" w:rsidRPr="00FF2E3E" w:rsidRDefault="00FF2E3E" w:rsidP="00FF2E3E">
      <w:pPr>
        <w:tabs>
          <w:tab w:val="left" w:pos="0"/>
        </w:tabs>
        <w:jc w:val="both"/>
      </w:pPr>
      <w:r w:rsidRPr="00FF2E3E">
        <w:rPr>
          <w:sz w:val="22"/>
          <w:szCs w:val="22"/>
        </w:rPr>
        <w:t xml:space="preserve">Vzhledem k delší životnosti a bezpečnějšímu provozu </w:t>
      </w:r>
      <w:r w:rsidR="00DE622E">
        <w:rPr>
          <w:sz w:val="22"/>
          <w:szCs w:val="22"/>
        </w:rPr>
        <w:t>K</w:t>
      </w:r>
      <w:r w:rsidR="003B140B">
        <w:rPr>
          <w:sz w:val="22"/>
          <w:szCs w:val="22"/>
        </w:rPr>
        <w:t xml:space="preserve">upující </w:t>
      </w:r>
      <w:r w:rsidR="00F02DB4">
        <w:rPr>
          <w:sz w:val="22"/>
          <w:szCs w:val="22"/>
        </w:rPr>
        <w:t>upřednostňuje</w:t>
      </w:r>
      <w:r w:rsidRPr="00FF2E3E">
        <w:rPr>
          <w:sz w:val="22"/>
          <w:szCs w:val="22"/>
        </w:rPr>
        <w:t>:</w:t>
      </w:r>
    </w:p>
    <w:p w:rsidR="00B55B9C" w:rsidRPr="00DF546E" w:rsidRDefault="00B55B9C" w:rsidP="00182E3C">
      <w:pPr>
        <w:numPr>
          <w:ilvl w:val="0"/>
          <w:numId w:val="28"/>
        </w:numPr>
        <w:overflowPunct/>
        <w:autoSpaceDE/>
        <w:autoSpaceDN/>
        <w:adjustRightInd/>
        <w:ind w:left="426" w:hanging="426"/>
        <w:jc w:val="both"/>
        <w:textAlignment w:val="auto"/>
        <w:rPr>
          <w:sz w:val="22"/>
          <w:szCs w:val="22"/>
        </w:rPr>
      </w:pPr>
      <w:r w:rsidRPr="00DF546E">
        <w:rPr>
          <w:sz w:val="22"/>
          <w:szCs w:val="22"/>
        </w:rPr>
        <w:t>Mlhová světla (přední i zadní), v provedení LED</w:t>
      </w:r>
      <w:r w:rsidR="00F86962">
        <w:rPr>
          <w:sz w:val="22"/>
          <w:szCs w:val="22"/>
        </w:rPr>
        <w:t>;</w:t>
      </w:r>
    </w:p>
    <w:p w:rsidR="00DF546E" w:rsidRPr="00DF546E" w:rsidRDefault="00DF546E" w:rsidP="00182E3C">
      <w:pPr>
        <w:numPr>
          <w:ilvl w:val="0"/>
          <w:numId w:val="28"/>
        </w:numPr>
        <w:overflowPunct/>
        <w:autoSpaceDE/>
        <w:autoSpaceDN/>
        <w:adjustRightInd/>
        <w:ind w:left="426" w:hanging="426"/>
        <w:jc w:val="both"/>
        <w:textAlignment w:val="auto"/>
        <w:rPr>
          <w:sz w:val="22"/>
          <w:szCs w:val="22"/>
        </w:rPr>
      </w:pPr>
      <w:r w:rsidRPr="00DF546E">
        <w:rPr>
          <w:sz w:val="22"/>
          <w:szCs w:val="22"/>
        </w:rPr>
        <w:t>Brzdová světla v provedení LED</w:t>
      </w:r>
      <w:r w:rsidR="00F86962">
        <w:rPr>
          <w:sz w:val="22"/>
          <w:szCs w:val="22"/>
        </w:rPr>
        <w:t>;</w:t>
      </w:r>
    </w:p>
    <w:p w:rsidR="00FF2E3E" w:rsidRPr="00DF546E" w:rsidRDefault="00FF2E3E" w:rsidP="00182E3C">
      <w:pPr>
        <w:numPr>
          <w:ilvl w:val="0"/>
          <w:numId w:val="28"/>
        </w:numPr>
        <w:overflowPunct/>
        <w:autoSpaceDE/>
        <w:autoSpaceDN/>
        <w:adjustRightInd/>
        <w:ind w:left="426" w:hanging="426"/>
        <w:jc w:val="both"/>
        <w:textAlignment w:val="auto"/>
        <w:rPr>
          <w:sz w:val="22"/>
          <w:szCs w:val="22"/>
        </w:rPr>
      </w:pPr>
      <w:r w:rsidRPr="00DF546E">
        <w:rPr>
          <w:sz w:val="22"/>
          <w:szCs w:val="22"/>
        </w:rPr>
        <w:t>Boční poziční i zadní světla v provedení LED</w:t>
      </w:r>
      <w:r w:rsidR="00F86962">
        <w:rPr>
          <w:sz w:val="22"/>
          <w:szCs w:val="22"/>
        </w:rPr>
        <w:t>;</w:t>
      </w:r>
    </w:p>
    <w:p w:rsidR="00FF2E3E" w:rsidRPr="00DF546E" w:rsidRDefault="00FF2E3E" w:rsidP="00182E3C">
      <w:pPr>
        <w:numPr>
          <w:ilvl w:val="0"/>
          <w:numId w:val="28"/>
        </w:numPr>
        <w:overflowPunct/>
        <w:autoSpaceDE/>
        <w:autoSpaceDN/>
        <w:adjustRightInd/>
        <w:ind w:left="426" w:hanging="426"/>
        <w:jc w:val="both"/>
        <w:textAlignment w:val="auto"/>
        <w:rPr>
          <w:sz w:val="22"/>
          <w:szCs w:val="22"/>
        </w:rPr>
      </w:pPr>
      <w:r w:rsidRPr="00DF546E">
        <w:rPr>
          <w:sz w:val="22"/>
          <w:szCs w:val="22"/>
        </w:rPr>
        <w:t>Boční směrová světla v provedení LED</w:t>
      </w:r>
      <w:r w:rsidR="00F86962">
        <w:rPr>
          <w:sz w:val="22"/>
          <w:szCs w:val="22"/>
        </w:rPr>
        <w:t>;</w:t>
      </w:r>
    </w:p>
    <w:p w:rsidR="00FF2E3E" w:rsidRPr="00DF546E" w:rsidRDefault="00FF2E3E" w:rsidP="00182E3C">
      <w:pPr>
        <w:numPr>
          <w:ilvl w:val="0"/>
          <w:numId w:val="28"/>
        </w:numPr>
        <w:overflowPunct/>
        <w:autoSpaceDE/>
        <w:autoSpaceDN/>
        <w:adjustRightInd/>
        <w:ind w:left="426" w:hanging="426"/>
        <w:jc w:val="both"/>
        <w:textAlignment w:val="auto"/>
        <w:rPr>
          <w:sz w:val="22"/>
          <w:szCs w:val="22"/>
        </w:rPr>
      </w:pPr>
      <w:r w:rsidRPr="00DF546E">
        <w:rPr>
          <w:sz w:val="22"/>
          <w:szCs w:val="22"/>
        </w:rPr>
        <w:t>Osvětlení RZ v provedení LED</w:t>
      </w:r>
      <w:r w:rsidR="00F86962">
        <w:rPr>
          <w:sz w:val="22"/>
          <w:szCs w:val="22"/>
        </w:rPr>
        <w:t>;</w:t>
      </w:r>
    </w:p>
    <w:p w:rsidR="00FF2E3E" w:rsidRPr="00DF546E" w:rsidRDefault="00FF2E3E" w:rsidP="00182E3C">
      <w:pPr>
        <w:numPr>
          <w:ilvl w:val="0"/>
          <w:numId w:val="28"/>
        </w:numPr>
        <w:overflowPunct/>
        <w:autoSpaceDE/>
        <w:autoSpaceDN/>
        <w:adjustRightInd/>
        <w:ind w:left="426" w:hanging="426"/>
        <w:jc w:val="both"/>
        <w:textAlignment w:val="auto"/>
        <w:rPr>
          <w:sz w:val="22"/>
          <w:szCs w:val="22"/>
        </w:rPr>
      </w:pPr>
      <w:r w:rsidRPr="00DF546E">
        <w:rPr>
          <w:sz w:val="22"/>
          <w:szCs w:val="22"/>
        </w:rPr>
        <w:t>Vnitřní osvětlení vozidla v provedení LED</w:t>
      </w:r>
      <w:r w:rsidR="00F86962">
        <w:rPr>
          <w:sz w:val="22"/>
          <w:szCs w:val="22"/>
        </w:rPr>
        <w:t>;</w:t>
      </w:r>
    </w:p>
    <w:p w:rsidR="004A3427" w:rsidRDefault="00BF3B26" w:rsidP="00182E3C">
      <w:pPr>
        <w:numPr>
          <w:ilvl w:val="0"/>
          <w:numId w:val="28"/>
        </w:numPr>
        <w:overflowPunct/>
        <w:autoSpaceDE/>
        <w:autoSpaceDN/>
        <w:adjustRightInd/>
        <w:spacing w:after="120"/>
        <w:ind w:left="426" w:hanging="426"/>
        <w:jc w:val="both"/>
        <w:textAlignment w:val="auto"/>
        <w:rPr>
          <w:sz w:val="22"/>
          <w:szCs w:val="22"/>
        </w:rPr>
      </w:pPr>
      <w:r w:rsidRPr="00214066">
        <w:rPr>
          <w:sz w:val="22"/>
          <w:szCs w:val="22"/>
        </w:rPr>
        <w:lastRenderedPageBreak/>
        <w:t xml:space="preserve">Kontrolky </w:t>
      </w:r>
      <w:r w:rsidR="00C80A5E">
        <w:rPr>
          <w:sz w:val="22"/>
          <w:szCs w:val="22"/>
        </w:rPr>
        <w:t xml:space="preserve">přístrojové desky </w:t>
      </w:r>
      <w:r>
        <w:rPr>
          <w:sz w:val="22"/>
          <w:szCs w:val="22"/>
        </w:rPr>
        <w:t xml:space="preserve">v provedení </w:t>
      </w:r>
      <w:r w:rsidRPr="00214066">
        <w:rPr>
          <w:sz w:val="22"/>
          <w:szCs w:val="22"/>
        </w:rPr>
        <w:t> LED.</w:t>
      </w:r>
    </w:p>
    <w:p w:rsidR="002F2EC8" w:rsidRDefault="002F2EC8" w:rsidP="002F2EC8">
      <w:pPr>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125336" w:rsidRPr="008516D3" w:rsidTr="00FE5942">
        <w:tc>
          <w:tcPr>
            <w:tcW w:w="9495" w:type="dxa"/>
          </w:tcPr>
          <w:p w:rsidR="00125336" w:rsidRPr="008516D3" w:rsidRDefault="00125336" w:rsidP="00FE5942">
            <w:pPr>
              <w:pStyle w:val="Zkladntext"/>
              <w:rPr>
                <w:sz w:val="2"/>
                <w:szCs w:val="2"/>
              </w:rPr>
            </w:pPr>
          </w:p>
          <w:p w:rsidR="00125336" w:rsidRPr="008516D3" w:rsidRDefault="00125336" w:rsidP="00FE5942">
            <w:pPr>
              <w:pStyle w:val="Zkladntext"/>
            </w:pPr>
            <w:r>
              <w:t>Odpověď</w:t>
            </w:r>
            <w:r w:rsidRPr="008516D3">
              <w:t>:  ANO/NE</w:t>
            </w:r>
          </w:p>
        </w:tc>
      </w:tr>
      <w:tr w:rsidR="00125336" w:rsidRPr="008516D3" w:rsidTr="00FE5942">
        <w:tc>
          <w:tcPr>
            <w:tcW w:w="9495" w:type="dxa"/>
          </w:tcPr>
          <w:p w:rsidR="00125336" w:rsidRPr="008516D3" w:rsidRDefault="00125336" w:rsidP="00FE5942">
            <w:pPr>
              <w:pStyle w:val="Zkladntext"/>
              <w:rPr>
                <w:sz w:val="2"/>
                <w:szCs w:val="2"/>
              </w:rPr>
            </w:pPr>
          </w:p>
          <w:p w:rsidR="00125336" w:rsidRPr="008516D3" w:rsidRDefault="00125336" w:rsidP="00FE5942">
            <w:pPr>
              <w:pStyle w:val="Zkladntext"/>
            </w:pPr>
            <w:r>
              <w:t>Doplňující popis</w:t>
            </w:r>
            <w:r w:rsidRPr="008516D3">
              <w:t>:</w:t>
            </w:r>
            <w:r>
              <w:t xml:space="preserve"> </w:t>
            </w:r>
          </w:p>
        </w:tc>
      </w:tr>
    </w:tbl>
    <w:p w:rsidR="007141A2" w:rsidRDefault="007141A2" w:rsidP="00C715EC">
      <w:pPr>
        <w:pStyle w:val="Zkladntext"/>
        <w:spacing w:after="0"/>
        <w:rPr>
          <w:sz w:val="22"/>
          <w:szCs w:val="22"/>
        </w:rPr>
      </w:pPr>
    </w:p>
    <w:p w:rsidR="002F2EC8" w:rsidRPr="00DF546E" w:rsidRDefault="002F2EC8" w:rsidP="00C715EC">
      <w:pPr>
        <w:pStyle w:val="Zkladntext"/>
        <w:spacing w:after="0"/>
        <w:rPr>
          <w:sz w:val="22"/>
          <w:szCs w:val="22"/>
        </w:rPr>
      </w:pPr>
    </w:p>
    <w:p w:rsidR="00754D95" w:rsidRDefault="00754D95" w:rsidP="00314F6F">
      <w:pPr>
        <w:pStyle w:val="Zkladntext"/>
        <w:rPr>
          <w:sz w:val="22"/>
          <w:szCs w:val="22"/>
        </w:rPr>
      </w:pPr>
      <w:r w:rsidRPr="00214066">
        <w:rPr>
          <w:sz w:val="22"/>
          <w:szCs w:val="22"/>
        </w:rPr>
        <w:t>Vozidlo požadujeme vybavit systémem denního svícení</w:t>
      </w:r>
      <w:r w:rsidR="00B407B6">
        <w:rPr>
          <w:sz w:val="22"/>
          <w:szCs w:val="22"/>
        </w:rPr>
        <w:t xml:space="preserve"> v provedení LED</w:t>
      </w:r>
      <w:r w:rsidRPr="00214066">
        <w:rPr>
          <w:sz w:val="22"/>
          <w:szCs w:val="22"/>
        </w:rPr>
        <w:t xml:space="preserve">. </w:t>
      </w:r>
      <w:r w:rsidRPr="0073523B">
        <w:rPr>
          <w:sz w:val="22"/>
          <w:szCs w:val="22"/>
          <w:u w:val="single"/>
        </w:rPr>
        <w:t>Při zapnutých světlech pro denní svícení není</w:t>
      </w:r>
      <w:r>
        <w:rPr>
          <w:sz w:val="22"/>
          <w:szCs w:val="22"/>
          <w:u w:val="single"/>
        </w:rPr>
        <w:t xml:space="preserve"> </w:t>
      </w:r>
      <w:r w:rsidRPr="002F1896">
        <w:rPr>
          <w:sz w:val="22"/>
          <w:szCs w:val="22"/>
        </w:rPr>
        <w:t>v případě použití</w:t>
      </w:r>
      <w:r w:rsidRPr="00214066">
        <w:rPr>
          <w:sz w:val="22"/>
          <w:szCs w:val="22"/>
        </w:rPr>
        <w:t xml:space="preserve"> technologie panelů DOT-LED </w:t>
      </w:r>
      <w:r w:rsidRPr="0073523B">
        <w:rPr>
          <w:sz w:val="22"/>
          <w:szCs w:val="22"/>
          <w:u w:val="single"/>
        </w:rPr>
        <w:t>aktivní osvětlení vnějších informačních transparentů</w:t>
      </w:r>
      <w:r w:rsidRPr="00214066">
        <w:rPr>
          <w:sz w:val="22"/>
          <w:szCs w:val="22"/>
        </w:rPr>
        <w:t>.</w:t>
      </w:r>
    </w:p>
    <w:p w:rsidR="002F2EC8" w:rsidRDefault="002F2EC8" w:rsidP="00314F6F">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125336" w:rsidRPr="008516D3" w:rsidTr="00FE5942">
        <w:tc>
          <w:tcPr>
            <w:tcW w:w="9495" w:type="dxa"/>
          </w:tcPr>
          <w:p w:rsidR="00125336" w:rsidRPr="008516D3" w:rsidRDefault="00125336" w:rsidP="00FE5942">
            <w:pPr>
              <w:pStyle w:val="Zkladntext"/>
              <w:rPr>
                <w:sz w:val="2"/>
                <w:szCs w:val="2"/>
              </w:rPr>
            </w:pPr>
          </w:p>
          <w:p w:rsidR="00125336" w:rsidRPr="008516D3" w:rsidRDefault="00125336" w:rsidP="00FE5942">
            <w:pPr>
              <w:pStyle w:val="Zkladntext"/>
            </w:pPr>
            <w:r>
              <w:t>Odpověď</w:t>
            </w:r>
            <w:r w:rsidRPr="008516D3">
              <w:t>:  ANO/NE</w:t>
            </w:r>
          </w:p>
        </w:tc>
      </w:tr>
      <w:tr w:rsidR="00125336" w:rsidRPr="008516D3" w:rsidTr="00FE5942">
        <w:tc>
          <w:tcPr>
            <w:tcW w:w="9495" w:type="dxa"/>
          </w:tcPr>
          <w:p w:rsidR="00125336" w:rsidRPr="008516D3" w:rsidRDefault="00125336" w:rsidP="00FE5942">
            <w:pPr>
              <w:pStyle w:val="Zkladntext"/>
              <w:rPr>
                <w:sz w:val="2"/>
                <w:szCs w:val="2"/>
              </w:rPr>
            </w:pPr>
          </w:p>
          <w:p w:rsidR="00125336" w:rsidRPr="008516D3" w:rsidRDefault="00125336" w:rsidP="00FE5942">
            <w:pPr>
              <w:pStyle w:val="Zkladntext"/>
            </w:pPr>
            <w:r>
              <w:t>Doplňující popis</w:t>
            </w:r>
            <w:r w:rsidRPr="008516D3">
              <w:t>:</w:t>
            </w:r>
            <w:r>
              <w:t xml:space="preserve"> </w:t>
            </w:r>
          </w:p>
        </w:tc>
      </w:tr>
    </w:tbl>
    <w:p w:rsidR="00F3042F" w:rsidRDefault="00F3042F" w:rsidP="00D16E0A">
      <w:pPr>
        <w:tabs>
          <w:tab w:val="left" w:pos="0"/>
        </w:tabs>
        <w:overflowPunct/>
        <w:autoSpaceDE/>
        <w:autoSpaceDN/>
        <w:adjustRightInd/>
        <w:jc w:val="both"/>
        <w:textAlignment w:val="auto"/>
        <w:rPr>
          <w:sz w:val="22"/>
          <w:szCs w:val="22"/>
        </w:rPr>
      </w:pPr>
    </w:p>
    <w:p w:rsidR="002F2EC8" w:rsidRDefault="002F2EC8" w:rsidP="00D16E0A">
      <w:pPr>
        <w:tabs>
          <w:tab w:val="left" w:pos="0"/>
        </w:tabs>
        <w:overflowPunct/>
        <w:autoSpaceDE/>
        <w:autoSpaceDN/>
        <w:adjustRightInd/>
        <w:jc w:val="both"/>
        <w:textAlignment w:val="auto"/>
        <w:rPr>
          <w:sz w:val="22"/>
          <w:szCs w:val="22"/>
        </w:rPr>
      </w:pPr>
    </w:p>
    <w:p w:rsidR="00D16E0A" w:rsidRDefault="00D16E0A" w:rsidP="00D16E0A">
      <w:pPr>
        <w:tabs>
          <w:tab w:val="left" w:pos="0"/>
        </w:tabs>
        <w:overflowPunct/>
        <w:autoSpaceDE/>
        <w:autoSpaceDN/>
        <w:adjustRightInd/>
        <w:jc w:val="both"/>
        <w:textAlignment w:val="auto"/>
        <w:rPr>
          <w:sz w:val="22"/>
          <w:szCs w:val="22"/>
        </w:rPr>
      </w:pPr>
      <w:r w:rsidRPr="00D16E0A">
        <w:rPr>
          <w:sz w:val="22"/>
          <w:szCs w:val="22"/>
        </w:rPr>
        <w:t>Signalizace zapnutí tlumených světel bez běžícího motoru či při jeho vypnutí.</w:t>
      </w:r>
    </w:p>
    <w:p w:rsidR="002F2EC8" w:rsidRDefault="002F2EC8" w:rsidP="00D16E0A">
      <w:pPr>
        <w:tabs>
          <w:tab w:val="left" w:pos="0"/>
        </w:tabs>
        <w:overflowPunct/>
        <w:autoSpaceDE/>
        <w:autoSpaceDN/>
        <w:adjustRightInd/>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2F2DB6" w:rsidRPr="008516D3" w:rsidTr="00FE5942">
        <w:tc>
          <w:tcPr>
            <w:tcW w:w="9495" w:type="dxa"/>
          </w:tcPr>
          <w:p w:rsidR="002F2DB6" w:rsidRPr="008516D3" w:rsidRDefault="002F2DB6" w:rsidP="00FE5942">
            <w:pPr>
              <w:pStyle w:val="Zkladntext"/>
              <w:rPr>
                <w:sz w:val="2"/>
                <w:szCs w:val="2"/>
              </w:rPr>
            </w:pPr>
          </w:p>
          <w:p w:rsidR="002F2DB6" w:rsidRPr="008516D3" w:rsidRDefault="002F2DB6" w:rsidP="00FE5942">
            <w:pPr>
              <w:pStyle w:val="Zkladntext"/>
            </w:pPr>
            <w:r>
              <w:t>Odpověď</w:t>
            </w:r>
            <w:r w:rsidRPr="008516D3">
              <w:t>:  ANO/NE</w:t>
            </w:r>
          </w:p>
        </w:tc>
      </w:tr>
      <w:tr w:rsidR="002F2DB6" w:rsidRPr="008516D3" w:rsidTr="00FE5942">
        <w:tc>
          <w:tcPr>
            <w:tcW w:w="9495" w:type="dxa"/>
          </w:tcPr>
          <w:p w:rsidR="002F2DB6" w:rsidRPr="008516D3" w:rsidRDefault="002F2DB6" w:rsidP="00FE5942">
            <w:pPr>
              <w:pStyle w:val="Zkladntext"/>
              <w:rPr>
                <w:sz w:val="2"/>
                <w:szCs w:val="2"/>
              </w:rPr>
            </w:pPr>
          </w:p>
          <w:p w:rsidR="002F2DB6" w:rsidRPr="008516D3" w:rsidRDefault="002F2DB6" w:rsidP="00FE5942">
            <w:pPr>
              <w:pStyle w:val="Zkladntext"/>
            </w:pPr>
            <w:r>
              <w:t>Doplňující popis</w:t>
            </w:r>
            <w:r w:rsidRPr="008516D3">
              <w:t>:</w:t>
            </w:r>
            <w:r>
              <w:t xml:space="preserve"> </w:t>
            </w:r>
          </w:p>
        </w:tc>
      </w:tr>
    </w:tbl>
    <w:p w:rsidR="00D16E0A" w:rsidRPr="002F2EC8" w:rsidRDefault="00D16E0A" w:rsidP="002F2EC8">
      <w:pPr>
        <w:tabs>
          <w:tab w:val="left" w:pos="0"/>
        </w:tabs>
        <w:overflowPunct/>
        <w:autoSpaceDE/>
        <w:autoSpaceDN/>
        <w:adjustRightInd/>
        <w:jc w:val="both"/>
        <w:textAlignment w:val="auto"/>
        <w:rPr>
          <w:sz w:val="22"/>
          <w:szCs w:val="22"/>
        </w:rPr>
      </w:pPr>
    </w:p>
    <w:p w:rsidR="002F2EC8" w:rsidRPr="00214066" w:rsidRDefault="002F2EC8" w:rsidP="002F2EC8">
      <w:pPr>
        <w:tabs>
          <w:tab w:val="left" w:pos="0"/>
        </w:tabs>
        <w:overflowPunct/>
        <w:autoSpaceDE/>
        <w:autoSpaceDN/>
        <w:adjustRightInd/>
        <w:jc w:val="both"/>
        <w:textAlignment w:val="auto"/>
      </w:pPr>
    </w:p>
    <w:p w:rsidR="0033019F" w:rsidRDefault="00754D95" w:rsidP="0033019F">
      <w:pPr>
        <w:pStyle w:val="Zkladntext"/>
        <w:rPr>
          <w:sz w:val="22"/>
          <w:szCs w:val="22"/>
        </w:rPr>
      </w:pPr>
      <w:r w:rsidRPr="00214066">
        <w:rPr>
          <w:sz w:val="22"/>
          <w:szCs w:val="22"/>
        </w:rPr>
        <w:t>Vozidlo dále požadujeme vybavit v</w:t>
      </w:r>
      <w:r w:rsidR="00471321">
        <w:rPr>
          <w:sz w:val="22"/>
          <w:szCs w:val="22"/>
        </w:rPr>
        <w:t xml:space="preserve">ýkonným </w:t>
      </w:r>
      <w:r w:rsidRPr="00214066">
        <w:rPr>
          <w:sz w:val="22"/>
          <w:szCs w:val="22"/>
        </w:rPr>
        <w:t>osvětlením prostoru dveří</w:t>
      </w:r>
      <w:r w:rsidR="00471321">
        <w:rPr>
          <w:sz w:val="22"/>
          <w:szCs w:val="22"/>
        </w:rPr>
        <w:t xml:space="preserve"> v provedení LED</w:t>
      </w:r>
      <w:r w:rsidRPr="00214066">
        <w:rPr>
          <w:sz w:val="22"/>
          <w:szCs w:val="22"/>
        </w:rPr>
        <w:t>, které bude aktivován při jejich otevření při zapnutém vnějším osvětlení.</w:t>
      </w:r>
      <w:r w:rsidR="0033019F">
        <w:rPr>
          <w:sz w:val="22"/>
          <w:szCs w:val="22"/>
        </w:rPr>
        <w:t xml:space="preserve"> </w:t>
      </w:r>
    </w:p>
    <w:p w:rsidR="002F2EC8" w:rsidRDefault="002F2EC8" w:rsidP="0033019F">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DB7661" w:rsidRPr="008516D3" w:rsidTr="00FE5942">
        <w:tc>
          <w:tcPr>
            <w:tcW w:w="9495" w:type="dxa"/>
          </w:tcPr>
          <w:p w:rsidR="00DB7661" w:rsidRPr="008516D3" w:rsidRDefault="00DB7661" w:rsidP="00FE5942">
            <w:pPr>
              <w:pStyle w:val="Zkladntext"/>
              <w:rPr>
                <w:sz w:val="2"/>
                <w:szCs w:val="2"/>
              </w:rPr>
            </w:pPr>
          </w:p>
          <w:p w:rsidR="00DB7661" w:rsidRPr="008516D3" w:rsidRDefault="00DB7661" w:rsidP="00FE5942">
            <w:pPr>
              <w:pStyle w:val="Zkladntext"/>
            </w:pPr>
            <w:r>
              <w:t>Odpověď</w:t>
            </w:r>
            <w:r w:rsidRPr="008516D3">
              <w:t>:  ANO/NE</w:t>
            </w:r>
          </w:p>
        </w:tc>
      </w:tr>
      <w:tr w:rsidR="00DB7661" w:rsidRPr="008516D3" w:rsidTr="00FE5942">
        <w:tc>
          <w:tcPr>
            <w:tcW w:w="9495" w:type="dxa"/>
          </w:tcPr>
          <w:p w:rsidR="00DB7661" w:rsidRPr="008516D3" w:rsidRDefault="00DB7661" w:rsidP="00FE5942">
            <w:pPr>
              <w:pStyle w:val="Zkladntext"/>
              <w:rPr>
                <w:sz w:val="2"/>
                <w:szCs w:val="2"/>
              </w:rPr>
            </w:pPr>
          </w:p>
          <w:p w:rsidR="00DB7661" w:rsidRPr="008516D3" w:rsidRDefault="00DB7661" w:rsidP="00FE5942">
            <w:pPr>
              <w:pStyle w:val="Zkladntext"/>
            </w:pPr>
            <w:r>
              <w:t>Doplňující popis</w:t>
            </w:r>
            <w:r w:rsidRPr="008516D3">
              <w:t>:</w:t>
            </w:r>
            <w:r>
              <w:t xml:space="preserve"> </w:t>
            </w:r>
          </w:p>
        </w:tc>
      </w:tr>
    </w:tbl>
    <w:p w:rsidR="00EE5948" w:rsidRDefault="00EE5948" w:rsidP="00EE5948">
      <w:pPr>
        <w:pStyle w:val="Zkladntext"/>
        <w:spacing w:after="0"/>
        <w:rPr>
          <w:sz w:val="22"/>
          <w:szCs w:val="22"/>
        </w:rPr>
      </w:pPr>
    </w:p>
    <w:p w:rsidR="002F2EC8" w:rsidRDefault="002F2EC8" w:rsidP="00EE5948">
      <w:pPr>
        <w:pStyle w:val="Zkladntext"/>
        <w:spacing w:after="0"/>
        <w:rPr>
          <w:sz w:val="22"/>
          <w:szCs w:val="22"/>
        </w:rPr>
      </w:pPr>
    </w:p>
    <w:p w:rsidR="008D7622" w:rsidRDefault="0033019F" w:rsidP="00EE5948">
      <w:pPr>
        <w:pStyle w:val="Zkladntext"/>
        <w:rPr>
          <w:sz w:val="22"/>
          <w:szCs w:val="22"/>
        </w:rPr>
      </w:pPr>
      <w:r w:rsidRPr="0033019F">
        <w:rPr>
          <w:sz w:val="22"/>
          <w:szCs w:val="22"/>
        </w:rPr>
        <w:t>Zdvojená směrová zadní světla</w:t>
      </w:r>
      <w:r w:rsidR="00E95C1F">
        <w:rPr>
          <w:sz w:val="22"/>
          <w:szCs w:val="22"/>
        </w:rPr>
        <w:t>, j</w:t>
      </w:r>
      <w:r w:rsidRPr="0033019F">
        <w:rPr>
          <w:sz w:val="22"/>
          <w:szCs w:val="22"/>
        </w:rPr>
        <w:t>edna sada v horní části</w:t>
      </w:r>
      <w:r w:rsidR="00323DC2">
        <w:rPr>
          <w:sz w:val="22"/>
          <w:szCs w:val="22"/>
        </w:rPr>
        <w:t>,</w:t>
      </w:r>
      <w:r w:rsidRPr="0033019F">
        <w:rPr>
          <w:sz w:val="22"/>
          <w:szCs w:val="22"/>
        </w:rPr>
        <w:t xml:space="preserve"> </w:t>
      </w:r>
      <w:r w:rsidR="00374F71">
        <w:rPr>
          <w:sz w:val="22"/>
          <w:szCs w:val="22"/>
        </w:rPr>
        <w:t xml:space="preserve">na </w:t>
      </w:r>
      <w:r w:rsidRPr="0033019F">
        <w:rPr>
          <w:sz w:val="22"/>
          <w:szCs w:val="22"/>
        </w:rPr>
        <w:t>zád</w:t>
      </w:r>
      <w:r w:rsidR="00374F71">
        <w:rPr>
          <w:sz w:val="22"/>
          <w:szCs w:val="22"/>
        </w:rPr>
        <w:t>i</w:t>
      </w:r>
      <w:r w:rsidRPr="0033019F">
        <w:rPr>
          <w:sz w:val="22"/>
          <w:szCs w:val="22"/>
        </w:rPr>
        <w:t xml:space="preserve"> vozu</w:t>
      </w:r>
      <w:r w:rsidR="00E95C1F">
        <w:rPr>
          <w:sz w:val="22"/>
          <w:szCs w:val="22"/>
        </w:rPr>
        <w:t xml:space="preserve">. </w:t>
      </w:r>
      <w:r w:rsidRPr="0033019F">
        <w:rPr>
          <w:sz w:val="22"/>
          <w:szCs w:val="22"/>
        </w:rPr>
        <w:t xml:space="preserve">Zdvojená brzdová světla, </w:t>
      </w:r>
      <w:r w:rsidR="00E95C1F">
        <w:rPr>
          <w:sz w:val="22"/>
          <w:szCs w:val="22"/>
        </w:rPr>
        <w:t>jedna sada v horní části</w:t>
      </w:r>
      <w:r w:rsidR="00323DC2">
        <w:rPr>
          <w:sz w:val="22"/>
          <w:szCs w:val="22"/>
        </w:rPr>
        <w:t>,</w:t>
      </w:r>
      <w:r w:rsidR="00E95C1F">
        <w:rPr>
          <w:sz w:val="22"/>
          <w:szCs w:val="22"/>
        </w:rPr>
        <w:t xml:space="preserve"> </w:t>
      </w:r>
      <w:r w:rsidR="00374F71">
        <w:rPr>
          <w:sz w:val="22"/>
          <w:szCs w:val="22"/>
        </w:rPr>
        <w:t xml:space="preserve">na </w:t>
      </w:r>
      <w:r w:rsidR="00E95C1F">
        <w:rPr>
          <w:sz w:val="22"/>
          <w:szCs w:val="22"/>
        </w:rPr>
        <w:t>zád</w:t>
      </w:r>
      <w:r w:rsidR="00374F71">
        <w:rPr>
          <w:sz w:val="22"/>
          <w:szCs w:val="22"/>
        </w:rPr>
        <w:t>i</w:t>
      </w:r>
      <w:r w:rsidR="00E95C1F">
        <w:rPr>
          <w:sz w:val="22"/>
          <w:szCs w:val="22"/>
        </w:rPr>
        <w:t xml:space="preserve"> vozu</w:t>
      </w:r>
      <w:r w:rsidR="001A290B">
        <w:rPr>
          <w:sz w:val="22"/>
          <w:szCs w:val="22"/>
        </w:rPr>
        <w:t xml:space="preserve"> </w:t>
      </w:r>
      <w:r w:rsidR="001A290B" w:rsidRPr="00C705A5">
        <w:rPr>
          <w:color w:val="FF0000"/>
          <w:sz w:val="22"/>
          <w:szCs w:val="22"/>
        </w:rPr>
        <w:t>[A]</w:t>
      </w:r>
      <w:r w:rsidR="00E95C1F">
        <w:rPr>
          <w:sz w:val="22"/>
          <w:szCs w:val="22"/>
        </w:rPr>
        <w:t xml:space="preserve">. </w:t>
      </w:r>
    </w:p>
    <w:p w:rsidR="002F2EC8" w:rsidRDefault="002F2EC8" w:rsidP="00EE5948">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362FA8">
            <w:pPr>
              <w:pStyle w:val="Zkladntext"/>
            </w:pPr>
            <w:r>
              <w:t>Doplňující popis</w:t>
            </w:r>
            <w:r w:rsidR="00754D95" w:rsidRPr="008516D3">
              <w:t>:</w:t>
            </w:r>
            <w:r w:rsidR="00461235">
              <w:t xml:space="preserve"> </w:t>
            </w:r>
          </w:p>
        </w:tc>
      </w:tr>
    </w:tbl>
    <w:p w:rsidR="002F2EC8" w:rsidRDefault="002F2EC8" w:rsidP="002F2EC8">
      <w:bookmarkStart w:id="205" w:name="_Toc401111460"/>
      <w:bookmarkStart w:id="206" w:name="_Toc401112167"/>
      <w:bookmarkStart w:id="207" w:name="_Toc403281495"/>
    </w:p>
    <w:p w:rsidR="002F2EC8" w:rsidRDefault="002F2EC8" w:rsidP="002F2EC8"/>
    <w:p w:rsidR="002F2EC8" w:rsidRDefault="002F2EC8" w:rsidP="002F2EC8"/>
    <w:p w:rsidR="00754D95" w:rsidRPr="00214066" w:rsidRDefault="00754D95" w:rsidP="00A822C7">
      <w:pPr>
        <w:pStyle w:val="Nadpis3"/>
        <w:numPr>
          <w:ilvl w:val="2"/>
          <w:numId w:val="5"/>
        </w:numPr>
        <w:ind w:left="993" w:hanging="993"/>
        <w:rPr>
          <w:sz w:val="22"/>
          <w:szCs w:val="22"/>
        </w:rPr>
      </w:pPr>
      <w:bookmarkStart w:id="208" w:name="_Toc481574175"/>
      <w:bookmarkStart w:id="209" w:name="_Toc483836541"/>
      <w:r w:rsidRPr="00214066">
        <w:rPr>
          <w:sz w:val="22"/>
          <w:szCs w:val="22"/>
        </w:rPr>
        <w:lastRenderedPageBreak/>
        <w:t>Vnitřní osvětlení</w:t>
      </w:r>
      <w:bookmarkEnd w:id="205"/>
      <w:bookmarkEnd w:id="206"/>
      <w:bookmarkEnd w:id="207"/>
      <w:bookmarkEnd w:id="208"/>
      <w:bookmarkEnd w:id="209"/>
      <w:r>
        <w:rPr>
          <w:sz w:val="22"/>
          <w:szCs w:val="22"/>
        </w:rPr>
        <w:t xml:space="preserve"> </w:t>
      </w:r>
    </w:p>
    <w:p w:rsidR="00754D95" w:rsidRDefault="00754D95" w:rsidP="00243F7B">
      <w:pPr>
        <w:pStyle w:val="Zkladntext"/>
        <w:rPr>
          <w:sz w:val="22"/>
          <w:szCs w:val="22"/>
        </w:rPr>
      </w:pPr>
      <w:r w:rsidRPr="00214066">
        <w:rPr>
          <w:sz w:val="22"/>
          <w:szCs w:val="22"/>
        </w:rPr>
        <w:t>Vnitřní osvětlení provést jedním až dvěma podélnými stropními pásy, které musí zajistit dostatečné vnitřní i vnější osvětlení nástupních dveřních prostorů pro bezpečný nástup a výstup</w:t>
      </w:r>
      <w:r w:rsidR="00E95C1F">
        <w:rPr>
          <w:sz w:val="22"/>
          <w:szCs w:val="22"/>
        </w:rPr>
        <w:t>.</w:t>
      </w:r>
      <w:r w:rsidR="00CA3D76">
        <w:rPr>
          <w:sz w:val="22"/>
          <w:szCs w:val="22"/>
        </w:rPr>
        <w:t xml:space="preserve"> </w:t>
      </w:r>
      <w:r w:rsidRPr="00214066">
        <w:rPr>
          <w:sz w:val="22"/>
          <w:szCs w:val="22"/>
        </w:rPr>
        <w:t>Vnitřní osvětlení musí mít zvláštní spínač bez vazby na vnější osvětlení.</w:t>
      </w:r>
    </w:p>
    <w:p w:rsidR="002F2EC8" w:rsidRDefault="002F2EC8" w:rsidP="00243F7B">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CA3D76" w:rsidRPr="008516D3" w:rsidTr="00FE5942">
        <w:tc>
          <w:tcPr>
            <w:tcW w:w="9495" w:type="dxa"/>
          </w:tcPr>
          <w:p w:rsidR="00CA3D76" w:rsidRPr="008516D3" w:rsidRDefault="00CA3D76" w:rsidP="00FE5942">
            <w:pPr>
              <w:pStyle w:val="Zkladntext"/>
              <w:rPr>
                <w:sz w:val="2"/>
                <w:szCs w:val="2"/>
              </w:rPr>
            </w:pPr>
          </w:p>
          <w:p w:rsidR="00CA3D76" w:rsidRPr="008516D3" w:rsidRDefault="00CA3D76" w:rsidP="00FE5942">
            <w:pPr>
              <w:pStyle w:val="Zkladntext"/>
            </w:pPr>
            <w:r>
              <w:t>Odpověď</w:t>
            </w:r>
            <w:r w:rsidRPr="008516D3">
              <w:t>:  ANO/NE</w:t>
            </w:r>
          </w:p>
        </w:tc>
      </w:tr>
      <w:tr w:rsidR="00CA3D76" w:rsidRPr="008516D3" w:rsidTr="00FE5942">
        <w:tc>
          <w:tcPr>
            <w:tcW w:w="9495" w:type="dxa"/>
          </w:tcPr>
          <w:p w:rsidR="00CA3D76" w:rsidRPr="008516D3" w:rsidRDefault="00CA3D76" w:rsidP="00FE5942">
            <w:pPr>
              <w:pStyle w:val="Zkladntext"/>
              <w:rPr>
                <w:sz w:val="2"/>
                <w:szCs w:val="2"/>
              </w:rPr>
            </w:pPr>
          </w:p>
          <w:p w:rsidR="00CA3D76" w:rsidRPr="008516D3" w:rsidRDefault="00CA3D76" w:rsidP="00FE5942">
            <w:pPr>
              <w:pStyle w:val="Zkladntext"/>
            </w:pPr>
            <w:r>
              <w:t>Doplňující popis</w:t>
            </w:r>
            <w:r w:rsidRPr="008516D3">
              <w:t>:</w:t>
            </w:r>
            <w:r>
              <w:t xml:space="preserve"> </w:t>
            </w:r>
          </w:p>
        </w:tc>
      </w:tr>
    </w:tbl>
    <w:p w:rsidR="002F2EC8" w:rsidRDefault="002F2EC8" w:rsidP="00046698">
      <w:pPr>
        <w:pStyle w:val="Zkladntext"/>
        <w:spacing w:before="120"/>
        <w:rPr>
          <w:sz w:val="22"/>
          <w:szCs w:val="22"/>
        </w:rPr>
      </w:pPr>
    </w:p>
    <w:p w:rsidR="002F2EC8" w:rsidRDefault="002F2EC8" w:rsidP="00046698">
      <w:pPr>
        <w:pStyle w:val="Zkladntext"/>
        <w:spacing w:before="120"/>
        <w:rPr>
          <w:sz w:val="22"/>
          <w:szCs w:val="22"/>
        </w:rPr>
      </w:pPr>
    </w:p>
    <w:p w:rsidR="00754D95" w:rsidRDefault="00754D95" w:rsidP="00046698">
      <w:pPr>
        <w:pStyle w:val="Zkladntext"/>
        <w:spacing w:before="120"/>
        <w:rPr>
          <w:sz w:val="22"/>
          <w:szCs w:val="22"/>
        </w:rPr>
      </w:pPr>
      <w:r w:rsidRPr="00214066">
        <w:rPr>
          <w:sz w:val="22"/>
          <w:szCs w:val="22"/>
        </w:rPr>
        <w:t>Stanoviště řidiče musí mít samostatné</w:t>
      </w:r>
      <w:r w:rsidR="0033019F">
        <w:rPr>
          <w:sz w:val="22"/>
          <w:szCs w:val="22"/>
        </w:rPr>
        <w:t xml:space="preserve">, vícebodové </w:t>
      </w:r>
      <w:r w:rsidRPr="00214066">
        <w:rPr>
          <w:sz w:val="22"/>
          <w:szCs w:val="22"/>
        </w:rPr>
        <w:t xml:space="preserve">osvětlení </w:t>
      </w:r>
      <w:r w:rsidR="0033019F">
        <w:rPr>
          <w:sz w:val="22"/>
          <w:szCs w:val="22"/>
        </w:rPr>
        <w:t xml:space="preserve">v provedení LED, </w:t>
      </w:r>
      <w:r w:rsidRPr="00214066">
        <w:rPr>
          <w:sz w:val="22"/>
          <w:szCs w:val="22"/>
        </w:rPr>
        <w:t>ovladatelné nezávisle na</w:t>
      </w:r>
      <w:r w:rsidR="009B070E">
        <w:rPr>
          <w:sz w:val="22"/>
          <w:szCs w:val="22"/>
        </w:rPr>
        <w:t> </w:t>
      </w:r>
      <w:r w:rsidRPr="00214066">
        <w:rPr>
          <w:sz w:val="22"/>
          <w:szCs w:val="22"/>
        </w:rPr>
        <w:t>ostatním osvětlení vozidla.</w:t>
      </w:r>
    </w:p>
    <w:p w:rsidR="002F2EC8" w:rsidRDefault="002F2EC8" w:rsidP="00046698">
      <w:pPr>
        <w:pStyle w:val="Zkladntext"/>
        <w:spacing w:before="12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CA3D76" w:rsidRPr="008516D3" w:rsidTr="00FE5942">
        <w:tc>
          <w:tcPr>
            <w:tcW w:w="9495" w:type="dxa"/>
          </w:tcPr>
          <w:p w:rsidR="00CA3D76" w:rsidRPr="008516D3" w:rsidRDefault="00CA3D76" w:rsidP="00FE5942">
            <w:pPr>
              <w:pStyle w:val="Zkladntext"/>
              <w:rPr>
                <w:sz w:val="2"/>
                <w:szCs w:val="2"/>
              </w:rPr>
            </w:pPr>
          </w:p>
          <w:p w:rsidR="00CA3D76" w:rsidRPr="008516D3" w:rsidRDefault="00CA3D76" w:rsidP="00FE5942">
            <w:pPr>
              <w:pStyle w:val="Zkladntext"/>
            </w:pPr>
            <w:r>
              <w:t>Odpověď</w:t>
            </w:r>
            <w:r w:rsidRPr="008516D3">
              <w:t>:  ANO/NE</w:t>
            </w:r>
          </w:p>
        </w:tc>
      </w:tr>
      <w:tr w:rsidR="00CA3D76" w:rsidRPr="008516D3" w:rsidTr="00FE5942">
        <w:tc>
          <w:tcPr>
            <w:tcW w:w="9495" w:type="dxa"/>
          </w:tcPr>
          <w:p w:rsidR="00CA3D76" w:rsidRPr="008516D3" w:rsidRDefault="00CA3D76" w:rsidP="00FE5942">
            <w:pPr>
              <w:pStyle w:val="Zkladntext"/>
              <w:rPr>
                <w:sz w:val="2"/>
                <w:szCs w:val="2"/>
              </w:rPr>
            </w:pPr>
          </w:p>
          <w:p w:rsidR="00CA3D76" w:rsidRPr="008516D3" w:rsidRDefault="00CA3D76" w:rsidP="00FE5942">
            <w:pPr>
              <w:pStyle w:val="Zkladntext"/>
            </w:pPr>
            <w:r>
              <w:t>Doplňující popis</w:t>
            </w:r>
            <w:r w:rsidRPr="008516D3">
              <w:t>:</w:t>
            </w:r>
            <w:r>
              <w:t xml:space="preserve"> </w:t>
            </w:r>
          </w:p>
        </w:tc>
      </w:tr>
    </w:tbl>
    <w:p w:rsidR="009772AE" w:rsidRDefault="009772AE" w:rsidP="00046698">
      <w:pPr>
        <w:pStyle w:val="Zkladntext"/>
        <w:spacing w:after="0"/>
        <w:rPr>
          <w:sz w:val="22"/>
          <w:szCs w:val="22"/>
        </w:rPr>
      </w:pPr>
    </w:p>
    <w:p w:rsidR="002F2EC8" w:rsidRDefault="002F2EC8" w:rsidP="00046698">
      <w:pPr>
        <w:pStyle w:val="Zkladntext"/>
        <w:spacing w:after="0"/>
        <w:rPr>
          <w:sz w:val="22"/>
          <w:szCs w:val="22"/>
        </w:rPr>
      </w:pPr>
    </w:p>
    <w:p w:rsidR="00842C91" w:rsidRDefault="00754D95">
      <w:pPr>
        <w:pStyle w:val="Zkladntext"/>
        <w:rPr>
          <w:sz w:val="22"/>
          <w:szCs w:val="22"/>
        </w:rPr>
      </w:pPr>
      <w:r w:rsidRPr="00214066">
        <w:rPr>
          <w:sz w:val="22"/>
          <w:szCs w:val="22"/>
        </w:rPr>
        <w:t>Zapnutím vnějšího osvětlení vozidla se musí současně rozsvítit osvětlení kontrolních přístrojů. Intenzita osvětlení kontrolních přístrojů musí být regulovatelná. Osvětlení přístrojů nesmí řidiče oslňovat ani působit rušivě při řízení vozidla a přístroje se nesmí zrcadlit v čelním skle.</w:t>
      </w:r>
      <w:r w:rsidR="00CA3D76">
        <w:rPr>
          <w:sz w:val="22"/>
          <w:szCs w:val="22"/>
        </w:rPr>
        <w:t xml:space="preserve"> </w:t>
      </w:r>
      <w:r w:rsidR="006119EF" w:rsidRPr="006119EF">
        <w:rPr>
          <w:sz w:val="22"/>
          <w:szCs w:val="22"/>
        </w:rPr>
        <w:t>Samostatné ovládání prvního</w:t>
      </w:r>
      <w:r w:rsidR="006119EF">
        <w:rPr>
          <w:sz w:val="22"/>
          <w:szCs w:val="22"/>
        </w:rPr>
        <w:t xml:space="preserve"> a druhého </w:t>
      </w:r>
      <w:r w:rsidR="006119EF" w:rsidRPr="006119EF">
        <w:rPr>
          <w:sz w:val="22"/>
          <w:szCs w:val="22"/>
        </w:rPr>
        <w:t>stropního světla v prostoru pro cestující.</w:t>
      </w:r>
    </w:p>
    <w:p w:rsidR="002F2EC8" w:rsidRDefault="002F2EC8">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362FA8">
            <w:pPr>
              <w:pStyle w:val="Zkladntext"/>
            </w:pPr>
            <w:r>
              <w:t>Doplňující popis</w:t>
            </w:r>
            <w:r w:rsidR="00754D95" w:rsidRPr="008516D3">
              <w:t>:</w:t>
            </w:r>
            <w:r w:rsidR="00461235">
              <w:t xml:space="preserve"> </w:t>
            </w:r>
          </w:p>
        </w:tc>
      </w:tr>
    </w:tbl>
    <w:p w:rsidR="002F2EC8" w:rsidRDefault="002F2EC8" w:rsidP="002F2EC8"/>
    <w:p w:rsidR="002F2EC8" w:rsidRDefault="002F2EC8" w:rsidP="002F2EC8"/>
    <w:p w:rsidR="00754D95" w:rsidRPr="00214066" w:rsidRDefault="00754D95" w:rsidP="00A822C7">
      <w:pPr>
        <w:pStyle w:val="Nadpis3"/>
        <w:numPr>
          <w:ilvl w:val="2"/>
          <w:numId w:val="5"/>
        </w:numPr>
        <w:ind w:left="993" w:hanging="993"/>
        <w:rPr>
          <w:sz w:val="22"/>
          <w:szCs w:val="22"/>
        </w:rPr>
      </w:pPr>
      <w:bookmarkStart w:id="210" w:name="_Toc481574176"/>
      <w:bookmarkStart w:id="211" w:name="_Toc483836542"/>
      <w:r w:rsidRPr="00214066">
        <w:rPr>
          <w:sz w:val="22"/>
          <w:szCs w:val="22"/>
        </w:rPr>
        <w:t>OSVĚTLENÍ PROSTORU MOTORU</w:t>
      </w:r>
      <w:bookmarkEnd w:id="210"/>
      <w:bookmarkEnd w:id="211"/>
      <w:r>
        <w:rPr>
          <w:sz w:val="22"/>
          <w:szCs w:val="22"/>
        </w:rPr>
        <w:t xml:space="preserve"> </w:t>
      </w:r>
    </w:p>
    <w:p w:rsidR="00754D95" w:rsidRDefault="00754D95" w:rsidP="00243F7B">
      <w:pPr>
        <w:pStyle w:val="Zkladntext"/>
        <w:rPr>
          <w:sz w:val="22"/>
          <w:szCs w:val="22"/>
        </w:rPr>
      </w:pPr>
      <w:r w:rsidRPr="00214066">
        <w:rPr>
          <w:sz w:val="22"/>
          <w:szCs w:val="22"/>
        </w:rPr>
        <w:t>V zadní část</w:t>
      </w:r>
      <w:r w:rsidR="00E95C1F">
        <w:rPr>
          <w:sz w:val="22"/>
          <w:szCs w:val="22"/>
        </w:rPr>
        <w:t>i</w:t>
      </w:r>
      <w:r w:rsidRPr="00214066">
        <w:rPr>
          <w:sz w:val="22"/>
          <w:szCs w:val="22"/>
        </w:rPr>
        <w:t xml:space="preserve"> vozu, v motorovém prostoru musí být instalováno</w:t>
      </w:r>
      <w:r w:rsidR="0033019F">
        <w:rPr>
          <w:sz w:val="22"/>
          <w:szCs w:val="22"/>
        </w:rPr>
        <w:t xml:space="preserve"> vícebodové </w:t>
      </w:r>
      <w:r w:rsidRPr="00214066">
        <w:rPr>
          <w:sz w:val="22"/>
          <w:szCs w:val="22"/>
        </w:rPr>
        <w:t>osvětlení</w:t>
      </w:r>
      <w:r w:rsidR="00B407B6">
        <w:rPr>
          <w:sz w:val="22"/>
          <w:szCs w:val="22"/>
        </w:rPr>
        <w:t xml:space="preserve"> v provedení LED</w:t>
      </w:r>
      <w:r w:rsidRPr="00214066">
        <w:rPr>
          <w:sz w:val="22"/>
          <w:szCs w:val="22"/>
        </w:rPr>
        <w:t xml:space="preserve"> tak, aby bylo možno za snížené viditelnosti kontrolovat stav moto</w:t>
      </w:r>
      <w:r w:rsidR="00DF546E">
        <w:rPr>
          <w:sz w:val="22"/>
          <w:szCs w:val="22"/>
        </w:rPr>
        <w:t>rového prostoru</w:t>
      </w:r>
      <w:r w:rsidRPr="00214066">
        <w:rPr>
          <w:sz w:val="22"/>
          <w:szCs w:val="22"/>
        </w:rPr>
        <w:t>, provozních kapalin apod. Osvětlení musí být možno zapnout/vypnout pomocí vypínače přístupného v prostoru motoru. Elektroinstalace osvětlení musí být provedena v bezvýbušném provedení.</w:t>
      </w:r>
    </w:p>
    <w:p w:rsidR="002F2EC8" w:rsidRDefault="002F2EC8" w:rsidP="00243F7B">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62E39" w:rsidRPr="008516D3" w:rsidTr="002B0A1C">
        <w:tc>
          <w:tcPr>
            <w:tcW w:w="9495" w:type="dxa"/>
          </w:tcPr>
          <w:p w:rsidR="00762E39" w:rsidRPr="008516D3" w:rsidRDefault="00762E39" w:rsidP="002B0A1C">
            <w:pPr>
              <w:pStyle w:val="Zkladntext"/>
              <w:rPr>
                <w:sz w:val="2"/>
                <w:szCs w:val="2"/>
              </w:rPr>
            </w:pPr>
          </w:p>
          <w:p w:rsidR="00762E39" w:rsidRPr="008516D3" w:rsidRDefault="00762E39" w:rsidP="002B0A1C">
            <w:pPr>
              <w:pStyle w:val="Zkladntext"/>
            </w:pPr>
            <w:r>
              <w:t>Odpověď</w:t>
            </w:r>
            <w:r w:rsidRPr="008516D3">
              <w:t>:  ANO/NE</w:t>
            </w:r>
          </w:p>
        </w:tc>
      </w:tr>
      <w:tr w:rsidR="00762E39" w:rsidRPr="008516D3" w:rsidTr="002B0A1C">
        <w:tc>
          <w:tcPr>
            <w:tcW w:w="9495" w:type="dxa"/>
          </w:tcPr>
          <w:p w:rsidR="00762E39" w:rsidRPr="008516D3" w:rsidRDefault="00762E39" w:rsidP="002B0A1C">
            <w:pPr>
              <w:pStyle w:val="Zkladntext"/>
              <w:rPr>
                <w:sz w:val="2"/>
                <w:szCs w:val="2"/>
              </w:rPr>
            </w:pPr>
          </w:p>
          <w:p w:rsidR="00762E39" w:rsidRPr="008516D3" w:rsidRDefault="00762E39" w:rsidP="002B0A1C">
            <w:pPr>
              <w:pStyle w:val="Zkladntext"/>
            </w:pPr>
            <w:r>
              <w:t>Doplňující popis</w:t>
            </w:r>
            <w:r w:rsidRPr="008516D3">
              <w:t>:</w:t>
            </w:r>
            <w:r>
              <w:t xml:space="preserve"> </w:t>
            </w:r>
          </w:p>
        </w:tc>
      </w:tr>
    </w:tbl>
    <w:p w:rsidR="002F2EC8" w:rsidRDefault="002F2EC8" w:rsidP="002F2EC8"/>
    <w:p w:rsidR="002F2EC8" w:rsidRDefault="002F2EC8" w:rsidP="002F2EC8"/>
    <w:p w:rsidR="00842C91" w:rsidRDefault="00762E39">
      <w:pPr>
        <w:pStyle w:val="Nadpis3"/>
        <w:numPr>
          <w:ilvl w:val="2"/>
          <w:numId w:val="5"/>
        </w:numPr>
        <w:ind w:left="993" w:hanging="993"/>
        <w:rPr>
          <w:sz w:val="22"/>
          <w:szCs w:val="22"/>
        </w:rPr>
      </w:pPr>
      <w:bookmarkStart w:id="212" w:name="_Toc481574177"/>
      <w:bookmarkStart w:id="213" w:name="_Toc483836543"/>
      <w:r>
        <w:rPr>
          <w:sz w:val="22"/>
          <w:szCs w:val="22"/>
        </w:rPr>
        <w:lastRenderedPageBreak/>
        <w:t>Doplňující informace</w:t>
      </w:r>
      <w:bookmarkEnd w:id="212"/>
      <w:bookmarkEnd w:id="213"/>
    </w:p>
    <w:p w:rsidR="00762E39" w:rsidRDefault="00762E39" w:rsidP="00762E39">
      <w:pPr>
        <w:pStyle w:val="Zkladntext"/>
        <w:rPr>
          <w:sz w:val="22"/>
          <w:szCs w:val="22"/>
        </w:rPr>
      </w:pPr>
      <w:r w:rsidRPr="00214066">
        <w:rPr>
          <w:sz w:val="22"/>
          <w:szCs w:val="22"/>
        </w:rPr>
        <w:t xml:space="preserve">Jako doplňující </w:t>
      </w:r>
      <w:r>
        <w:rPr>
          <w:sz w:val="22"/>
          <w:szCs w:val="22"/>
        </w:rPr>
        <w:t>informace k mechanické části</w:t>
      </w:r>
      <w:r w:rsidRPr="00F4426E">
        <w:rPr>
          <w:sz w:val="22"/>
          <w:szCs w:val="22"/>
        </w:rPr>
        <w:t>,</w:t>
      </w:r>
      <w:r w:rsidRPr="00214066">
        <w:rPr>
          <w:sz w:val="22"/>
          <w:szCs w:val="22"/>
        </w:rPr>
        <w:t xml:space="preserve"> k ovládání vnějšího a vnitřního osvětlení je</w:t>
      </w:r>
      <w:r>
        <w:rPr>
          <w:sz w:val="22"/>
          <w:szCs w:val="22"/>
        </w:rPr>
        <w:t> </w:t>
      </w:r>
      <w:r w:rsidRPr="00214066">
        <w:rPr>
          <w:sz w:val="22"/>
          <w:szCs w:val="22"/>
        </w:rPr>
        <w:t xml:space="preserve">nutné umístění příslušného množství (+ rezerva) odpovídajících spínačů na přístrojové desce řídícího stanoviště. Zapnutí osvětlení nesmí být ničím omezeno, stejně tak by mělo být vybaveno spínání osvětlení řidičského stanoviště vlastním nezávislým vypínačem. Je nutné zabezpečit, aby kontrolní a signalizační světla na palubní desce nebyla permanentně provozována s přepětím (snížení životnosti). </w:t>
      </w:r>
    </w:p>
    <w:p w:rsidR="002F2EC8" w:rsidRPr="00214066" w:rsidRDefault="002F2EC8" w:rsidP="00762E39">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362FA8">
            <w:pPr>
              <w:pStyle w:val="Zkladntext"/>
            </w:pPr>
            <w:r>
              <w:t>Doplňující popis</w:t>
            </w:r>
            <w:r w:rsidR="00754D95" w:rsidRPr="008516D3">
              <w:t>:</w:t>
            </w:r>
            <w:r w:rsidR="00461235">
              <w:t xml:space="preserve"> </w:t>
            </w:r>
          </w:p>
        </w:tc>
      </w:tr>
    </w:tbl>
    <w:p w:rsidR="002F2EC8" w:rsidRDefault="002F2EC8" w:rsidP="002F2EC8">
      <w:bookmarkStart w:id="214" w:name="_Toc401111461"/>
      <w:bookmarkStart w:id="215" w:name="_Toc401112168"/>
      <w:bookmarkStart w:id="216" w:name="_Toc403281496"/>
    </w:p>
    <w:p w:rsidR="002F2EC8" w:rsidRDefault="002F2EC8" w:rsidP="002F2EC8"/>
    <w:p w:rsidR="00754D95" w:rsidRPr="00214066" w:rsidRDefault="00754D95" w:rsidP="00A822C7">
      <w:pPr>
        <w:pStyle w:val="Nadpis2"/>
        <w:numPr>
          <w:ilvl w:val="1"/>
          <w:numId w:val="5"/>
        </w:numPr>
        <w:ind w:left="1080" w:hanging="1080"/>
        <w:rPr>
          <w:sz w:val="22"/>
          <w:szCs w:val="22"/>
        </w:rPr>
      </w:pPr>
      <w:bookmarkStart w:id="217" w:name="_Toc481574178"/>
      <w:bookmarkStart w:id="218" w:name="_Ref483382592"/>
      <w:bookmarkStart w:id="219" w:name="_Toc483836544"/>
      <w:r w:rsidRPr="00214066">
        <w:rPr>
          <w:sz w:val="22"/>
          <w:szCs w:val="22"/>
        </w:rPr>
        <w:t>Informace pro cestující</w:t>
      </w:r>
      <w:bookmarkEnd w:id="214"/>
      <w:bookmarkEnd w:id="215"/>
      <w:bookmarkEnd w:id="216"/>
      <w:bookmarkEnd w:id="217"/>
      <w:bookmarkEnd w:id="218"/>
      <w:bookmarkEnd w:id="219"/>
      <w:r>
        <w:rPr>
          <w:sz w:val="22"/>
          <w:szCs w:val="22"/>
        </w:rPr>
        <w:t xml:space="preserve"> </w:t>
      </w:r>
    </w:p>
    <w:p w:rsidR="00524AF3" w:rsidRDefault="00754D95" w:rsidP="00314F6F">
      <w:pPr>
        <w:jc w:val="both"/>
        <w:rPr>
          <w:sz w:val="22"/>
          <w:szCs w:val="22"/>
        </w:rPr>
      </w:pPr>
      <w:bookmarkStart w:id="220" w:name="_Toc401111462"/>
      <w:bookmarkStart w:id="221" w:name="_Toc401112169"/>
      <w:bookmarkStart w:id="222" w:name="_Toc403281497"/>
      <w:r w:rsidRPr="00214066">
        <w:rPr>
          <w:sz w:val="22"/>
          <w:szCs w:val="22"/>
        </w:rPr>
        <w:t>V prostoru pro cestující je požadováno vytvoření prostoru pro umístění grafického plánu sítě MHD, tarifních a provozních informací pro cestující a prostoru pro tiskové informace cestujícím. Vozidlo je</w:t>
      </w:r>
      <w:r w:rsidR="009B070E">
        <w:rPr>
          <w:sz w:val="22"/>
          <w:szCs w:val="22"/>
        </w:rPr>
        <w:t> </w:t>
      </w:r>
      <w:r w:rsidRPr="00524AF3">
        <w:rPr>
          <w:sz w:val="22"/>
          <w:szCs w:val="22"/>
        </w:rPr>
        <w:t>proto nutno vybavit</w:t>
      </w:r>
      <w:r w:rsidR="00524AF3">
        <w:rPr>
          <w:sz w:val="22"/>
          <w:szCs w:val="22"/>
        </w:rPr>
        <w:t>:</w:t>
      </w:r>
      <w:r w:rsidRPr="00524AF3">
        <w:rPr>
          <w:sz w:val="22"/>
          <w:szCs w:val="22"/>
        </w:rPr>
        <w:t xml:space="preserve"> </w:t>
      </w:r>
    </w:p>
    <w:p w:rsidR="00524AF3" w:rsidRPr="00E04C6B" w:rsidRDefault="00524AF3" w:rsidP="00524AF3">
      <w:pPr>
        <w:tabs>
          <w:tab w:val="left" w:pos="0"/>
        </w:tabs>
        <w:overflowPunct/>
        <w:autoSpaceDE/>
        <w:autoSpaceDN/>
        <w:adjustRightInd/>
        <w:jc w:val="both"/>
        <w:textAlignment w:val="auto"/>
        <w:rPr>
          <w:sz w:val="22"/>
          <w:szCs w:val="22"/>
        </w:rPr>
      </w:pPr>
      <w:r>
        <w:rPr>
          <w:sz w:val="22"/>
          <w:szCs w:val="22"/>
        </w:rPr>
        <w:t>S každým vozidlem budou dodány namontované d</w:t>
      </w:r>
      <w:r w:rsidRPr="00E04C6B">
        <w:rPr>
          <w:sz w:val="22"/>
          <w:szCs w:val="22"/>
        </w:rPr>
        <w:t xml:space="preserve">ržáky reklamních plakátů: 1ks o rozměrech 1150 x 340 mm a 7 ks o rozměru 940 x 340 mm. </w:t>
      </w:r>
      <w:r w:rsidR="002E165E">
        <w:rPr>
          <w:sz w:val="22"/>
          <w:szCs w:val="22"/>
        </w:rPr>
        <w:t>Finální r</w:t>
      </w:r>
      <w:r w:rsidRPr="00E04C6B">
        <w:rPr>
          <w:sz w:val="22"/>
          <w:szCs w:val="22"/>
        </w:rPr>
        <w:t xml:space="preserve">ozmístění </w:t>
      </w:r>
      <w:r>
        <w:rPr>
          <w:sz w:val="22"/>
          <w:szCs w:val="22"/>
        </w:rPr>
        <w:t xml:space="preserve">a použitý typ držáku podléhá schválení </w:t>
      </w:r>
      <w:r w:rsidR="00F158F6">
        <w:rPr>
          <w:sz w:val="22"/>
          <w:szCs w:val="22"/>
        </w:rPr>
        <w:t>K</w:t>
      </w:r>
      <w:r w:rsidR="007D600F">
        <w:rPr>
          <w:sz w:val="22"/>
          <w:szCs w:val="22"/>
        </w:rPr>
        <w:t>upujícího.</w:t>
      </w:r>
    </w:p>
    <w:p w:rsidR="00524AF3" w:rsidRDefault="00524AF3" w:rsidP="00314F6F">
      <w:pPr>
        <w:jc w:val="both"/>
        <w:rPr>
          <w:sz w:val="22"/>
          <w:szCs w:val="22"/>
        </w:rPr>
      </w:pPr>
    </w:p>
    <w:p w:rsidR="002F2EC8" w:rsidRDefault="002F2EC8" w:rsidP="00314F6F">
      <w:pPr>
        <w:jc w:val="both"/>
        <w:rPr>
          <w:sz w:val="22"/>
          <w:szCs w:val="22"/>
        </w:rPr>
      </w:pPr>
    </w:p>
    <w:p w:rsidR="00754D95" w:rsidRDefault="00754D95" w:rsidP="00046698">
      <w:pPr>
        <w:spacing w:after="120"/>
        <w:jc w:val="both"/>
        <w:rPr>
          <w:sz w:val="22"/>
          <w:szCs w:val="22"/>
        </w:rPr>
      </w:pPr>
      <w:r w:rsidRPr="00524AF3">
        <w:rPr>
          <w:sz w:val="22"/>
          <w:szCs w:val="22"/>
        </w:rPr>
        <w:t>Schránky musí být uzamykatelné a opatřené krycím plexisklem.</w:t>
      </w:r>
    </w:p>
    <w:p w:rsidR="002F2EC8" w:rsidRDefault="002F2EC8" w:rsidP="00046698">
      <w:pPr>
        <w:spacing w:after="1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362FA8">
            <w:pPr>
              <w:pStyle w:val="Zkladntext"/>
            </w:pPr>
            <w:r>
              <w:t>Doplňující popis</w:t>
            </w:r>
            <w:r w:rsidR="00754D95" w:rsidRPr="008516D3">
              <w:t>:</w:t>
            </w:r>
            <w:r w:rsidR="00461235">
              <w:t xml:space="preserve"> </w:t>
            </w:r>
          </w:p>
        </w:tc>
      </w:tr>
    </w:tbl>
    <w:p w:rsidR="002F2EC8" w:rsidRDefault="002F2EC8" w:rsidP="002F2EC8">
      <w:bookmarkStart w:id="223" w:name="_Ref468960323"/>
    </w:p>
    <w:p w:rsidR="002F2EC8" w:rsidRDefault="002F2EC8" w:rsidP="002F2EC8"/>
    <w:p w:rsidR="002F2EC8" w:rsidRDefault="002F2EC8" w:rsidP="002F2EC8"/>
    <w:p w:rsidR="00754D95" w:rsidRPr="00214066" w:rsidRDefault="00754D95" w:rsidP="00A822C7">
      <w:pPr>
        <w:pStyle w:val="Nadpis2"/>
        <w:numPr>
          <w:ilvl w:val="1"/>
          <w:numId w:val="5"/>
        </w:numPr>
        <w:ind w:left="1080" w:hanging="1080"/>
        <w:rPr>
          <w:sz w:val="22"/>
          <w:szCs w:val="22"/>
        </w:rPr>
      </w:pPr>
      <w:bookmarkStart w:id="224" w:name="_Toc481574179"/>
      <w:bookmarkStart w:id="225" w:name="_Toc483836545"/>
      <w:r w:rsidRPr="00214066">
        <w:rPr>
          <w:sz w:val="22"/>
          <w:szCs w:val="22"/>
        </w:rPr>
        <w:t xml:space="preserve">Topení, </w:t>
      </w:r>
      <w:bookmarkEnd w:id="220"/>
      <w:bookmarkEnd w:id="221"/>
      <w:bookmarkEnd w:id="222"/>
      <w:r>
        <w:rPr>
          <w:sz w:val="22"/>
          <w:szCs w:val="22"/>
        </w:rPr>
        <w:t xml:space="preserve"> </w:t>
      </w:r>
      <w:r w:rsidR="008B4A2D">
        <w:rPr>
          <w:sz w:val="22"/>
          <w:szCs w:val="22"/>
        </w:rPr>
        <w:t>KLIMATIZACE</w:t>
      </w:r>
      <w:r w:rsidR="00934E57">
        <w:rPr>
          <w:sz w:val="22"/>
          <w:szCs w:val="22"/>
        </w:rPr>
        <w:t>, VĚTRÁNÍ</w:t>
      </w:r>
      <w:bookmarkEnd w:id="223"/>
      <w:bookmarkEnd w:id="224"/>
      <w:bookmarkEnd w:id="225"/>
    </w:p>
    <w:p w:rsidR="00754D95" w:rsidRDefault="00754D95" w:rsidP="00046698">
      <w:pPr>
        <w:pStyle w:val="Zkladntext"/>
        <w:spacing w:after="0"/>
        <w:rPr>
          <w:sz w:val="22"/>
          <w:szCs w:val="22"/>
        </w:rPr>
      </w:pPr>
      <w:r w:rsidRPr="00214066">
        <w:rPr>
          <w:sz w:val="22"/>
          <w:szCs w:val="22"/>
        </w:rPr>
        <w:t>Z důvodu zajištění přiměřeného komfortu pro cestující musí být vozidlo vybaveno účinným topením a</w:t>
      </w:r>
      <w:r w:rsidR="009B070E">
        <w:rPr>
          <w:sz w:val="22"/>
          <w:szCs w:val="22"/>
        </w:rPr>
        <w:t> </w:t>
      </w:r>
      <w:r w:rsidRPr="00214066">
        <w:rPr>
          <w:sz w:val="22"/>
          <w:szCs w:val="22"/>
        </w:rPr>
        <w:t xml:space="preserve">větráním. Je upřednostňováno topení teplovodní. </w:t>
      </w:r>
    </w:p>
    <w:p w:rsidR="008B4A2D" w:rsidRDefault="008B4A2D" w:rsidP="008B4A2D">
      <w:pPr>
        <w:ind w:left="860"/>
        <w:jc w:val="both"/>
      </w:pPr>
    </w:p>
    <w:p w:rsidR="00842C91" w:rsidRDefault="0046484D">
      <w:pPr>
        <w:pStyle w:val="Zkladntext"/>
        <w:rPr>
          <w:sz w:val="22"/>
          <w:szCs w:val="22"/>
        </w:rPr>
      </w:pPr>
      <w:r w:rsidRPr="0046484D">
        <w:rPr>
          <w:sz w:val="22"/>
          <w:szCs w:val="22"/>
        </w:rPr>
        <w:t>Dostatečně dimenzované topení a automatická plná klimatizace</w:t>
      </w:r>
      <w:r w:rsidR="001A290B">
        <w:rPr>
          <w:sz w:val="22"/>
          <w:szCs w:val="22"/>
        </w:rPr>
        <w:t xml:space="preserve"> </w:t>
      </w:r>
      <w:r w:rsidR="001A290B" w:rsidRPr="00C705A5">
        <w:rPr>
          <w:color w:val="FF0000"/>
          <w:sz w:val="22"/>
          <w:szCs w:val="22"/>
        </w:rPr>
        <w:t>[A]</w:t>
      </w:r>
      <w:r w:rsidRPr="0046484D">
        <w:rPr>
          <w:sz w:val="22"/>
          <w:szCs w:val="22"/>
        </w:rPr>
        <w:t xml:space="preserve"> pro cestující a pro kabinu řidiče s rovnoměrným rozložením teplot. Teplota v salónu i u řidiče bude plynule a nezávisle nastavitelná.</w:t>
      </w:r>
    </w:p>
    <w:p w:rsidR="00883A3C" w:rsidRDefault="00883A3C">
      <w:pPr>
        <w:pStyle w:val="Zkladntext"/>
        <w:rPr>
          <w:sz w:val="22"/>
          <w:szCs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8"/>
      </w:tblGrid>
      <w:tr w:rsidR="008B4A2D" w:rsidRPr="008476D1" w:rsidTr="008476D1">
        <w:trPr>
          <w:trHeight w:val="415"/>
        </w:trPr>
        <w:tc>
          <w:tcPr>
            <w:tcW w:w="9498" w:type="dxa"/>
            <w:vAlign w:val="center"/>
          </w:tcPr>
          <w:p w:rsidR="00842C91" w:rsidRDefault="0046484D">
            <w:pPr>
              <w:jc w:val="both"/>
              <w:rPr>
                <w:sz w:val="22"/>
                <w:szCs w:val="22"/>
              </w:rPr>
            </w:pPr>
            <w:r w:rsidRPr="0046484D">
              <w:rPr>
                <w:sz w:val="22"/>
                <w:szCs w:val="22"/>
              </w:rPr>
              <w:t>Odpověď:  ANO/NE</w:t>
            </w:r>
          </w:p>
        </w:tc>
      </w:tr>
      <w:tr w:rsidR="008B4A2D" w:rsidRPr="008476D1" w:rsidTr="008476D1">
        <w:trPr>
          <w:trHeight w:val="420"/>
        </w:trPr>
        <w:tc>
          <w:tcPr>
            <w:tcW w:w="9498" w:type="dxa"/>
            <w:vAlign w:val="center"/>
          </w:tcPr>
          <w:p w:rsidR="00842C91" w:rsidRDefault="0046484D">
            <w:pPr>
              <w:jc w:val="both"/>
              <w:rPr>
                <w:sz w:val="22"/>
                <w:szCs w:val="22"/>
              </w:rPr>
            </w:pPr>
            <w:r w:rsidRPr="0046484D">
              <w:rPr>
                <w:sz w:val="22"/>
                <w:szCs w:val="22"/>
              </w:rPr>
              <w:t>Doplňující popis:</w:t>
            </w:r>
          </w:p>
        </w:tc>
      </w:tr>
    </w:tbl>
    <w:p w:rsidR="009772AE" w:rsidRDefault="009772AE" w:rsidP="00046698">
      <w:pPr>
        <w:pStyle w:val="Zkladntext"/>
        <w:spacing w:after="0"/>
        <w:rPr>
          <w:sz w:val="22"/>
          <w:szCs w:val="22"/>
        </w:rPr>
      </w:pPr>
    </w:p>
    <w:p w:rsidR="00883A3C" w:rsidRDefault="00883A3C">
      <w:pPr>
        <w:pStyle w:val="Zkladntext"/>
        <w:rPr>
          <w:sz w:val="22"/>
          <w:szCs w:val="22"/>
        </w:rPr>
      </w:pPr>
    </w:p>
    <w:p w:rsidR="00842C91" w:rsidRDefault="0046484D">
      <w:pPr>
        <w:pStyle w:val="Zkladntext"/>
        <w:rPr>
          <w:sz w:val="22"/>
          <w:szCs w:val="22"/>
        </w:rPr>
      </w:pPr>
      <w:r w:rsidRPr="0046484D">
        <w:rPr>
          <w:sz w:val="22"/>
          <w:szCs w:val="22"/>
        </w:rPr>
        <w:t xml:space="preserve">Automatická regulace teploty v prostoru pro cestující s měřením teploty a sledováním hodnot u řidiče na displeji řídící jednotky topení/klimatizace. Základní nastavení teploty pro cestující: topení do 17°C, </w:t>
      </w:r>
      <w:r w:rsidRPr="0046484D">
        <w:rPr>
          <w:sz w:val="22"/>
          <w:szCs w:val="22"/>
        </w:rPr>
        <w:lastRenderedPageBreak/>
        <w:t>chlazení klimatizací od 26°C. Obsluhou bude nastavitelná korekce teplot v rozmezí +/-4°C</w:t>
      </w:r>
      <w:r w:rsidR="00F934C6">
        <w:rPr>
          <w:sz w:val="22"/>
          <w:szCs w:val="22"/>
        </w:rPr>
        <w:t>.</w:t>
      </w:r>
      <w:r w:rsidRPr="0046484D">
        <w:rPr>
          <w:sz w:val="22"/>
          <w:szCs w:val="22"/>
        </w:rPr>
        <w:t xml:space="preserve"> Po celou dobu aktivního pohybu vozidla bude zajištěna řízená regulace výměny vzduchu v prostoru pro cestující. </w:t>
      </w:r>
    </w:p>
    <w:p w:rsidR="00883A3C" w:rsidRDefault="00883A3C">
      <w:pPr>
        <w:pStyle w:val="Zkladntext"/>
        <w:rPr>
          <w:sz w:val="22"/>
          <w:szCs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8"/>
      </w:tblGrid>
      <w:tr w:rsidR="00934E57" w:rsidRPr="008476D1" w:rsidTr="008476D1">
        <w:trPr>
          <w:trHeight w:val="415"/>
        </w:trPr>
        <w:tc>
          <w:tcPr>
            <w:tcW w:w="9498" w:type="dxa"/>
            <w:vAlign w:val="center"/>
          </w:tcPr>
          <w:p w:rsidR="00842C91" w:rsidRDefault="0046484D">
            <w:pPr>
              <w:jc w:val="both"/>
              <w:rPr>
                <w:sz w:val="22"/>
                <w:szCs w:val="22"/>
              </w:rPr>
            </w:pPr>
            <w:r w:rsidRPr="0046484D">
              <w:rPr>
                <w:sz w:val="22"/>
                <w:szCs w:val="22"/>
              </w:rPr>
              <w:t>Odpověď:  ANO/NE</w:t>
            </w:r>
          </w:p>
        </w:tc>
      </w:tr>
      <w:tr w:rsidR="00934E57" w:rsidRPr="008476D1" w:rsidTr="008476D1">
        <w:trPr>
          <w:trHeight w:val="420"/>
        </w:trPr>
        <w:tc>
          <w:tcPr>
            <w:tcW w:w="9498" w:type="dxa"/>
            <w:vAlign w:val="center"/>
          </w:tcPr>
          <w:p w:rsidR="00842C91" w:rsidRDefault="0046484D">
            <w:pPr>
              <w:jc w:val="both"/>
              <w:rPr>
                <w:sz w:val="22"/>
                <w:szCs w:val="22"/>
              </w:rPr>
            </w:pPr>
            <w:r w:rsidRPr="0046484D">
              <w:rPr>
                <w:sz w:val="22"/>
                <w:szCs w:val="22"/>
              </w:rPr>
              <w:t>Doplňující popis:</w:t>
            </w:r>
          </w:p>
        </w:tc>
      </w:tr>
    </w:tbl>
    <w:p w:rsidR="009772AE" w:rsidRDefault="009772AE" w:rsidP="005C29B7">
      <w:pPr>
        <w:pStyle w:val="Zkladntext"/>
        <w:spacing w:after="0"/>
        <w:rPr>
          <w:sz w:val="22"/>
          <w:szCs w:val="22"/>
        </w:rPr>
      </w:pPr>
    </w:p>
    <w:p w:rsidR="00883A3C" w:rsidRDefault="00883A3C" w:rsidP="005C29B7">
      <w:pPr>
        <w:pStyle w:val="Zkladntext"/>
        <w:spacing w:after="0"/>
        <w:rPr>
          <w:sz w:val="22"/>
          <w:szCs w:val="22"/>
        </w:rPr>
      </w:pPr>
    </w:p>
    <w:p w:rsidR="000C7B75" w:rsidRDefault="009B0773" w:rsidP="000C7B75">
      <w:pPr>
        <w:tabs>
          <w:tab w:val="left" w:pos="0"/>
        </w:tabs>
        <w:overflowPunct/>
        <w:autoSpaceDE/>
        <w:autoSpaceDN/>
        <w:adjustRightInd/>
        <w:jc w:val="both"/>
        <w:textAlignment w:val="auto"/>
        <w:rPr>
          <w:sz w:val="22"/>
          <w:szCs w:val="22"/>
        </w:rPr>
      </w:pPr>
      <w:r w:rsidRPr="009B0773">
        <w:rPr>
          <w:sz w:val="22"/>
          <w:szCs w:val="22"/>
        </w:rPr>
        <w:t xml:space="preserve">Přídavné topení, nebo dostatečný ofuk teplým vzduchem směrovaný na podlážku v prostoru předních dveří, bránící namrzání v zimním období. </w:t>
      </w:r>
      <w:r w:rsidR="00754D95" w:rsidRPr="00214066">
        <w:rPr>
          <w:sz w:val="22"/>
          <w:szCs w:val="22"/>
        </w:rPr>
        <w:t>Je požadován nezávislý plynový předehřívač s výkonem min. 30 kW</w:t>
      </w:r>
      <w:r w:rsidR="000457EF">
        <w:rPr>
          <w:sz w:val="22"/>
          <w:szCs w:val="22"/>
        </w:rPr>
        <w:t xml:space="preserve"> na palivo CNG.</w:t>
      </w:r>
      <w:r w:rsidR="00754D95" w:rsidRPr="00214066">
        <w:rPr>
          <w:sz w:val="22"/>
          <w:szCs w:val="22"/>
        </w:rPr>
        <w:t xml:space="preserve"> Teplovodní topení musí umožňovat předehřev motoru při studených startech. Ovládání předehřívače pouze přepínačem (bez</w:t>
      </w:r>
      <w:r w:rsidR="009B070E">
        <w:rPr>
          <w:sz w:val="22"/>
          <w:szCs w:val="22"/>
        </w:rPr>
        <w:t> </w:t>
      </w:r>
      <w:r w:rsidR="00754D95" w:rsidRPr="00214066">
        <w:rPr>
          <w:sz w:val="22"/>
          <w:szCs w:val="22"/>
        </w:rPr>
        <w:t>automatického nastavení zapnutí časovačem).</w:t>
      </w:r>
      <w:r w:rsidR="003D2E6A">
        <w:rPr>
          <w:sz w:val="22"/>
          <w:szCs w:val="22"/>
        </w:rPr>
        <w:t xml:space="preserve"> </w:t>
      </w:r>
      <w:r w:rsidR="003D2E6A" w:rsidRPr="003D2E6A">
        <w:rPr>
          <w:sz w:val="22"/>
          <w:szCs w:val="22"/>
        </w:rPr>
        <w:t>Možnost vytápění interiéru vozu při vypnutém motoru a zapnutém klíčku s použitím předehřívače.</w:t>
      </w:r>
      <w:r w:rsidR="003D2E6A">
        <w:rPr>
          <w:sz w:val="22"/>
          <w:szCs w:val="22"/>
        </w:rPr>
        <w:t xml:space="preserve"> </w:t>
      </w:r>
      <w:r w:rsidR="001A290B">
        <w:rPr>
          <w:sz w:val="22"/>
          <w:szCs w:val="22"/>
        </w:rPr>
        <w:t xml:space="preserve"> </w:t>
      </w:r>
    </w:p>
    <w:p w:rsidR="003D2E6A" w:rsidRDefault="003D2E6A" w:rsidP="00F01047">
      <w:pPr>
        <w:tabs>
          <w:tab w:val="left" w:pos="0"/>
        </w:tabs>
        <w:overflowPunct/>
        <w:autoSpaceDE/>
        <w:autoSpaceDN/>
        <w:adjustRightInd/>
        <w:spacing w:after="120"/>
        <w:jc w:val="both"/>
        <w:textAlignment w:val="auto"/>
        <w:rPr>
          <w:sz w:val="22"/>
          <w:szCs w:val="22"/>
        </w:rPr>
      </w:pPr>
      <w:r>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934E57" w:rsidRPr="008516D3" w:rsidTr="001926E4">
        <w:tc>
          <w:tcPr>
            <w:tcW w:w="9495" w:type="dxa"/>
          </w:tcPr>
          <w:p w:rsidR="00934E57" w:rsidRPr="008516D3" w:rsidRDefault="00934E57" w:rsidP="001926E4">
            <w:pPr>
              <w:pStyle w:val="Zkladntext"/>
              <w:rPr>
                <w:sz w:val="2"/>
                <w:szCs w:val="2"/>
              </w:rPr>
            </w:pPr>
          </w:p>
          <w:p w:rsidR="00934E57" w:rsidRPr="008516D3" w:rsidRDefault="00934E57" w:rsidP="001926E4">
            <w:pPr>
              <w:pStyle w:val="Zkladntext"/>
            </w:pPr>
            <w:r>
              <w:t>Odpověď</w:t>
            </w:r>
            <w:r w:rsidRPr="008516D3">
              <w:t>:  ANO/NE</w:t>
            </w:r>
          </w:p>
        </w:tc>
      </w:tr>
      <w:tr w:rsidR="00934E57" w:rsidRPr="008516D3" w:rsidTr="001926E4">
        <w:tc>
          <w:tcPr>
            <w:tcW w:w="9495" w:type="dxa"/>
          </w:tcPr>
          <w:p w:rsidR="00934E57" w:rsidRPr="008516D3" w:rsidRDefault="00934E57" w:rsidP="001926E4">
            <w:pPr>
              <w:pStyle w:val="Zkladntext"/>
              <w:rPr>
                <w:sz w:val="2"/>
                <w:szCs w:val="2"/>
              </w:rPr>
            </w:pPr>
          </w:p>
          <w:p w:rsidR="00934E57" w:rsidRPr="008516D3" w:rsidRDefault="00934E57" w:rsidP="001926E4">
            <w:pPr>
              <w:pStyle w:val="Zkladntext"/>
            </w:pPr>
            <w:r>
              <w:t>Doplňující popis</w:t>
            </w:r>
            <w:r w:rsidRPr="008516D3">
              <w:t>:</w:t>
            </w:r>
            <w:r>
              <w:t xml:space="preserve"> </w:t>
            </w:r>
          </w:p>
        </w:tc>
      </w:tr>
    </w:tbl>
    <w:p w:rsidR="008476D1" w:rsidRDefault="008476D1" w:rsidP="003D2E6A">
      <w:pPr>
        <w:tabs>
          <w:tab w:val="left" w:pos="0"/>
        </w:tabs>
        <w:overflowPunct/>
        <w:autoSpaceDE/>
        <w:autoSpaceDN/>
        <w:adjustRightInd/>
        <w:jc w:val="both"/>
        <w:textAlignment w:val="auto"/>
        <w:rPr>
          <w:sz w:val="22"/>
          <w:szCs w:val="22"/>
        </w:rPr>
      </w:pPr>
    </w:p>
    <w:p w:rsidR="00883A3C" w:rsidRPr="003D2E6A" w:rsidRDefault="00883A3C" w:rsidP="003D2E6A">
      <w:pPr>
        <w:tabs>
          <w:tab w:val="left" w:pos="0"/>
        </w:tabs>
        <w:overflowPunct/>
        <w:autoSpaceDE/>
        <w:autoSpaceDN/>
        <w:adjustRightInd/>
        <w:jc w:val="both"/>
        <w:textAlignment w:val="auto"/>
        <w:rPr>
          <w:sz w:val="22"/>
          <w:szCs w:val="22"/>
        </w:rPr>
      </w:pPr>
    </w:p>
    <w:p w:rsidR="0088056B" w:rsidRDefault="0088056B" w:rsidP="005C29B7">
      <w:pPr>
        <w:tabs>
          <w:tab w:val="left" w:pos="0"/>
        </w:tabs>
        <w:overflowPunct/>
        <w:autoSpaceDE/>
        <w:autoSpaceDN/>
        <w:adjustRightInd/>
        <w:spacing w:after="120"/>
        <w:jc w:val="both"/>
        <w:textAlignment w:val="auto"/>
        <w:rPr>
          <w:sz w:val="22"/>
          <w:szCs w:val="22"/>
        </w:rPr>
      </w:pPr>
      <w:r>
        <w:rPr>
          <w:sz w:val="22"/>
          <w:szCs w:val="22"/>
        </w:rPr>
        <w:t xml:space="preserve">Elektricky ovládaná střešní okna z místa řidiče (automatické zavření po vypnutí motoru, </w:t>
      </w:r>
      <w:r w:rsidR="00AD299B">
        <w:rPr>
          <w:sz w:val="22"/>
          <w:szCs w:val="22"/>
        </w:rPr>
        <w:t xml:space="preserve">po </w:t>
      </w:r>
      <w:r>
        <w:rPr>
          <w:sz w:val="22"/>
          <w:szCs w:val="22"/>
        </w:rPr>
        <w:t xml:space="preserve">spuštění klimatizace nebo </w:t>
      </w:r>
      <w:r w:rsidR="00AD299B">
        <w:rPr>
          <w:sz w:val="22"/>
          <w:szCs w:val="22"/>
        </w:rPr>
        <w:t xml:space="preserve">po </w:t>
      </w:r>
      <w:r>
        <w:rPr>
          <w:sz w:val="22"/>
          <w:szCs w:val="22"/>
        </w:rPr>
        <w:t>zapnutí st</w:t>
      </w:r>
      <w:r w:rsidR="005E4F9E">
        <w:rPr>
          <w:sz w:val="22"/>
          <w:szCs w:val="22"/>
        </w:rPr>
        <w:t>ě</w:t>
      </w:r>
      <w:r>
        <w:rPr>
          <w:sz w:val="22"/>
          <w:szCs w:val="22"/>
        </w:rPr>
        <w:t>račů</w:t>
      </w:r>
      <w:r w:rsidR="005E4F9E">
        <w:rPr>
          <w:sz w:val="22"/>
          <w:szCs w:val="22"/>
        </w:rPr>
        <w:t>)</w:t>
      </w:r>
      <w:r>
        <w:rPr>
          <w:sz w:val="22"/>
          <w:szCs w:val="22"/>
        </w:rPr>
        <w:t>.</w:t>
      </w:r>
    </w:p>
    <w:p w:rsidR="00883A3C" w:rsidRPr="005C29B7" w:rsidRDefault="00883A3C" w:rsidP="005C29B7">
      <w:pPr>
        <w:tabs>
          <w:tab w:val="left" w:pos="0"/>
        </w:tabs>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532AD6">
            <w:pPr>
              <w:pStyle w:val="Zkladntext"/>
            </w:pPr>
            <w:r>
              <w:t>Doplňující popis</w:t>
            </w:r>
            <w:r w:rsidR="00754D95" w:rsidRPr="008516D3">
              <w:t>:</w:t>
            </w:r>
            <w:r w:rsidR="000F6C1D">
              <w:t xml:space="preserve"> </w:t>
            </w:r>
          </w:p>
        </w:tc>
      </w:tr>
    </w:tbl>
    <w:p w:rsidR="00883A3C" w:rsidRDefault="00883A3C" w:rsidP="00883A3C">
      <w:bookmarkStart w:id="226" w:name="_Toc401111464"/>
      <w:bookmarkStart w:id="227" w:name="_Toc401112171"/>
      <w:bookmarkStart w:id="228" w:name="_Toc403281499"/>
    </w:p>
    <w:p w:rsidR="00883A3C" w:rsidRDefault="00883A3C" w:rsidP="00883A3C"/>
    <w:p w:rsidR="00883A3C" w:rsidRDefault="00883A3C" w:rsidP="00883A3C"/>
    <w:p w:rsidR="00883A3C" w:rsidRDefault="00883A3C" w:rsidP="00883A3C"/>
    <w:p w:rsidR="00754D95" w:rsidRPr="00214066" w:rsidRDefault="00754D95" w:rsidP="00A822C7">
      <w:pPr>
        <w:pStyle w:val="Nadpis3"/>
        <w:numPr>
          <w:ilvl w:val="2"/>
          <w:numId w:val="5"/>
        </w:numPr>
        <w:ind w:left="993" w:hanging="993"/>
        <w:rPr>
          <w:sz w:val="22"/>
          <w:szCs w:val="22"/>
        </w:rPr>
      </w:pPr>
      <w:bookmarkStart w:id="229" w:name="_Toc481574180"/>
      <w:bookmarkStart w:id="230" w:name="_Toc483836546"/>
      <w:r w:rsidRPr="00214066">
        <w:rPr>
          <w:sz w:val="22"/>
          <w:szCs w:val="22"/>
        </w:rPr>
        <w:t>Stanoviště řidiče</w:t>
      </w:r>
      <w:bookmarkEnd w:id="226"/>
      <w:bookmarkEnd w:id="227"/>
      <w:bookmarkEnd w:id="228"/>
      <w:bookmarkEnd w:id="229"/>
      <w:bookmarkEnd w:id="230"/>
      <w:r>
        <w:rPr>
          <w:sz w:val="22"/>
          <w:szCs w:val="22"/>
        </w:rPr>
        <w:t xml:space="preserve"> </w:t>
      </w:r>
    </w:p>
    <w:p w:rsidR="00634DC9" w:rsidRDefault="00005803" w:rsidP="00F83D1D">
      <w:pPr>
        <w:jc w:val="both"/>
        <w:rPr>
          <w:sz w:val="22"/>
          <w:szCs w:val="22"/>
        </w:rPr>
      </w:pPr>
      <w:r w:rsidRPr="00823914">
        <w:rPr>
          <w:sz w:val="22"/>
          <w:szCs w:val="22"/>
        </w:rPr>
        <w:t>Přívod čerstvého vzduchu musí být přes snadno udržovatelný filtr s minimální možností nasávání škodlivých zplodin a prachu.</w:t>
      </w:r>
    </w:p>
    <w:p w:rsidR="00883A3C" w:rsidRDefault="00883A3C" w:rsidP="00F83D1D">
      <w:pPr>
        <w:jc w:val="both"/>
        <w:rPr>
          <w:sz w:val="22"/>
          <w:szCs w:val="22"/>
        </w:rPr>
      </w:pPr>
    </w:p>
    <w:p w:rsidR="009B0773" w:rsidRDefault="009B0773" w:rsidP="005C29B7">
      <w:pPr>
        <w:tabs>
          <w:tab w:val="left" w:pos="0"/>
        </w:tabs>
        <w:spacing w:after="120"/>
        <w:jc w:val="both"/>
        <w:rPr>
          <w:sz w:val="22"/>
          <w:szCs w:val="22"/>
        </w:rPr>
      </w:pPr>
      <w:r w:rsidRPr="009B0773">
        <w:rPr>
          <w:sz w:val="22"/>
          <w:szCs w:val="22"/>
        </w:rPr>
        <w:t>Přídavné těleso topení v kabině řidiče. Provedení s krytem, aby bylo možné manuálně, pomocí naklápění mřížek, regulovat intenzitu a směr proudění vzduchu.</w:t>
      </w:r>
    </w:p>
    <w:p w:rsidR="00883A3C" w:rsidRDefault="00883A3C" w:rsidP="005C29B7">
      <w:pPr>
        <w:tabs>
          <w:tab w:val="left" w:pos="0"/>
        </w:tabs>
        <w:spacing w:after="1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754D95" w:rsidP="00362FA8">
            <w:pPr>
              <w:pStyle w:val="Zkladntext"/>
            </w:pPr>
            <w:r w:rsidRPr="008516D3">
              <w:t>Odpověď: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754D95" w:rsidP="00362FA8">
            <w:pPr>
              <w:pStyle w:val="Zkladntext"/>
            </w:pPr>
            <w:r w:rsidRPr="008516D3">
              <w:t>Doplňující popis:</w:t>
            </w:r>
            <w:r w:rsidR="00013AF2">
              <w:t xml:space="preserve"> </w:t>
            </w:r>
          </w:p>
        </w:tc>
      </w:tr>
    </w:tbl>
    <w:p w:rsidR="00883A3C" w:rsidRDefault="00883A3C" w:rsidP="00883A3C">
      <w:bookmarkStart w:id="231" w:name="_Toc471998593"/>
      <w:bookmarkStart w:id="232" w:name="_Toc471999280"/>
      <w:bookmarkStart w:id="233" w:name="_Toc471998594"/>
      <w:bookmarkStart w:id="234" w:name="_Toc471999281"/>
      <w:bookmarkStart w:id="235" w:name="_Toc471998595"/>
      <w:bookmarkStart w:id="236" w:name="_Toc471999282"/>
      <w:bookmarkStart w:id="237" w:name="_Toc471998596"/>
      <w:bookmarkStart w:id="238" w:name="_Toc471999283"/>
      <w:bookmarkStart w:id="239" w:name="_Toc471998599"/>
      <w:bookmarkStart w:id="240" w:name="_Toc471999286"/>
      <w:bookmarkStart w:id="241" w:name="_Toc401111466"/>
      <w:bookmarkStart w:id="242" w:name="_Toc401112173"/>
      <w:bookmarkStart w:id="243" w:name="_Toc403281501"/>
      <w:bookmarkEnd w:id="231"/>
      <w:bookmarkEnd w:id="232"/>
      <w:bookmarkEnd w:id="233"/>
      <w:bookmarkEnd w:id="234"/>
      <w:bookmarkEnd w:id="235"/>
      <w:bookmarkEnd w:id="236"/>
      <w:bookmarkEnd w:id="237"/>
      <w:bookmarkEnd w:id="238"/>
      <w:bookmarkEnd w:id="239"/>
      <w:bookmarkEnd w:id="240"/>
    </w:p>
    <w:p w:rsidR="00883A3C" w:rsidRDefault="00883A3C" w:rsidP="00883A3C"/>
    <w:p w:rsidR="00754D95" w:rsidRPr="00214066" w:rsidRDefault="00754D95" w:rsidP="00A822C7">
      <w:pPr>
        <w:pStyle w:val="Nadpis2"/>
        <w:numPr>
          <w:ilvl w:val="1"/>
          <w:numId w:val="5"/>
        </w:numPr>
        <w:ind w:left="851" w:hanging="851"/>
        <w:rPr>
          <w:sz w:val="22"/>
          <w:szCs w:val="22"/>
        </w:rPr>
      </w:pPr>
      <w:bookmarkStart w:id="244" w:name="_Toc481574181"/>
      <w:bookmarkStart w:id="245" w:name="_Toc483836547"/>
      <w:r w:rsidRPr="00214066">
        <w:rPr>
          <w:sz w:val="22"/>
          <w:szCs w:val="22"/>
        </w:rPr>
        <w:lastRenderedPageBreak/>
        <w:t>Motor</w:t>
      </w:r>
      <w:bookmarkEnd w:id="241"/>
      <w:bookmarkEnd w:id="242"/>
      <w:bookmarkEnd w:id="243"/>
      <w:bookmarkEnd w:id="244"/>
      <w:bookmarkEnd w:id="245"/>
    </w:p>
    <w:p w:rsidR="00754D95" w:rsidRDefault="00754D95" w:rsidP="0035181A">
      <w:pPr>
        <w:pStyle w:val="Zkladntext"/>
        <w:rPr>
          <w:sz w:val="22"/>
          <w:szCs w:val="22"/>
        </w:rPr>
      </w:pPr>
      <w:r w:rsidRPr="00214066">
        <w:rPr>
          <w:sz w:val="22"/>
          <w:szCs w:val="22"/>
        </w:rPr>
        <w:t xml:space="preserve">Motor musí být konstruován jako zážehový, aby při potřebném výkonu k dosažení předepsaných jízdních vlastností vozidla (viz kap. </w:t>
      </w:r>
      <w:r w:rsidR="00F66172">
        <w:rPr>
          <w:sz w:val="22"/>
          <w:szCs w:val="22"/>
        </w:rPr>
        <w:fldChar w:fldCharType="begin"/>
      </w:r>
      <w:r w:rsidR="00823914">
        <w:rPr>
          <w:sz w:val="22"/>
          <w:szCs w:val="22"/>
        </w:rPr>
        <w:instrText xml:space="preserve"> REF _Ref471729530 \r \h </w:instrText>
      </w:r>
      <w:r w:rsidR="00F66172">
        <w:rPr>
          <w:sz w:val="22"/>
          <w:szCs w:val="22"/>
        </w:rPr>
      </w:r>
      <w:r w:rsidR="00F66172">
        <w:rPr>
          <w:sz w:val="22"/>
          <w:szCs w:val="22"/>
        </w:rPr>
        <w:fldChar w:fldCharType="separate"/>
      </w:r>
      <w:r w:rsidR="00823914">
        <w:rPr>
          <w:sz w:val="22"/>
          <w:szCs w:val="22"/>
        </w:rPr>
        <w:t>2.1</w:t>
      </w:r>
      <w:r w:rsidR="00F66172">
        <w:rPr>
          <w:sz w:val="22"/>
          <w:szCs w:val="22"/>
        </w:rPr>
        <w:fldChar w:fldCharType="end"/>
      </w:r>
      <w:r w:rsidR="00EC6E76">
        <w:rPr>
          <w:sz w:val="22"/>
          <w:szCs w:val="22"/>
        </w:rPr>
        <w:t>.</w:t>
      </w:r>
      <w:r w:rsidR="00823914">
        <w:rPr>
          <w:sz w:val="22"/>
          <w:szCs w:val="22"/>
        </w:rPr>
        <w:t xml:space="preserve">, </w:t>
      </w:r>
      <w:r w:rsidR="00F66172">
        <w:rPr>
          <w:sz w:val="22"/>
          <w:szCs w:val="22"/>
        </w:rPr>
        <w:fldChar w:fldCharType="begin"/>
      </w:r>
      <w:r w:rsidR="00823914">
        <w:rPr>
          <w:sz w:val="22"/>
          <w:szCs w:val="22"/>
        </w:rPr>
        <w:instrText xml:space="preserve"> REF _Ref471729533 \r \h </w:instrText>
      </w:r>
      <w:r w:rsidR="00F66172">
        <w:rPr>
          <w:sz w:val="22"/>
          <w:szCs w:val="22"/>
        </w:rPr>
      </w:r>
      <w:r w:rsidR="00F66172">
        <w:rPr>
          <w:sz w:val="22"/>
          <w:szCs w:val="22"/>
        </w:rPr>
        <w:fldChar w:fldCharType="separate"/>
      </w:r>
      <w:r w:rsidR="00823914">
        <w:rPr>
          <w:sz w:val="22"/>
          <w:szCs w:val="22"/>
        </w:rPr>
        <w:t>2.2</w:t>
      </w:r>
      <w:r w:rsidR="00F66172">
        <w:rPr>
          <w:sz w:val="22"/>
          <w:szCs w:val="22"/>
        </w:rPr>
        <w:fldChar w:fldCharType="end"/>
      </w:r>
      <w:r w:rsidR="00EC6E76">
        <w:rPr>
          <w:sz w:val="22"/>
          <w:szCs w:val="22"/>
        </w:rPr>
        <w:t>.</w:t>
      </w:r>
      <w:r w:rsidRPr="00214066">
        <w:rPr>
          <w:sz w:val="22"/>
          <w:szCs w:val="22"/>
        </w:rPr>
        <w:t xml:space="preserve">) byl jeho chod v celém pracovním režimu rovnoměrný, klidný, zajišťoval hospodárný provoz a splňoval platné emisní limity platné v době dodání vozidla. </w:t>
      </w:r>
      <w:r w:rsidRPr="00214066">
        <w:rPr>
          <w:sz w:val="22"/>
          <w:szCs w:val="22"/>
          <w:u w:val="single"/>
        </w:rPr>
        <w:t>Motor musí mít výkon min.</w:t>
      </w:r>
      <w:r w:rsidR="0039579F">
        <w:rPr>
          <w:sz w:val="22"/>
          <w:szCs w:val="22"/>
          <w:u w:val="single"/>
        </w:rPr>
        <w:t xml:space="preserve"> </w:t>
      </w:r>
      <w:r w:rsidR="0046484D" w:rsidRPr="00AD37A0">
        <w:rPr>
          <w:sz w:val="22"/>
          <w:szCs w:val="22"/>
          <w:u w:val="single"/>
        </w:rPr>
        <w:t>2</w:t>
      </w:r>
      <w:r w:rsidR="00B576EC">
        <w:rPr>
          <w:sz w:val="22"/>
          <w:szCs w:val="22"/>
          <w:u w:val="single"/>
        </w:rPr>
        <w:t>0</w:t>
      </w:r>
      <w:r w:rsidR="0046484D" w:rsidRPr="00AD37A0">
        <w:rPr>
          <w:sz w:val="22"/>
          <w:szCs w:val="22"/>
          <w:u w:val="single"/>
        </w:rPr>
        <w:t>0</w:t>
      </w:r>
      <w:r w:rsidR="0039579F">
        <w:rPr>
          <w:sz w:val="22"/>
          <w:szCs w:val="22"/>
          <w:u w:val="single"/>
        </w:rPr>
        <w:t xml:space="preserve"> kW</w:t>
      </w:r>
      <w:r w:rsidRPr="00214066">
        <w:rPr>
          <w:sz w:val="22"/>
          <w:szCs w:val="22"/>
        </w:rPr>
        <w:t>. Motor musí být</w:t>
      </w:r>
      <w:r w:rsidR="009B070E">
        <w:rPr>
          <w:sz w:val="22"/>
          <w:szCs w:val="22"/>
        </w:rPr>
        <w:t> </w:t>
      </w:r>
      <w:r w:rsidRPr="00214066">
        <w:rPr>
          <w:sz w:val="22"/>
          <w:szCs w:val="22"/>
        </w:rPr>
        <w:t>konstrukčně proveden a sestaven tak, aby při jeho zástavbě do vozidla byl umožněn snadný přístup ke</w:t>
      </w:r>
      <w:r w:rsidR="009B070E">
        <w:rPr>
          <w:sz w:val="22"/>
          <w:szCs w:val="22"/>
        </w:rPr>
        <w:t> </w:t>
      </w:r>
      <w:r w:rsidRPr="00214066">
        <w:rPr>
          <w:sz w:val="22"/>
          <w:szCs w:val="22"/>
        </w:rPr>
        <w:t>všem místům běžné obsluhy údržby</w:t>
      </w:r>
      <w:r w:rsidR="006673C4">
        <w:rPr>
          <w:sz w:val="22"/>
          <w:szCs w:val="22"/>
        </w:rPr>
        <w:t xml:space="preserve"> a diagnostických přípojek.</w:t>
      </w:r>
    </w:p>
    <w:p w:rsidR="00842C91" w:rsidRDefault="0039579F">
      <w:pPr>
        <w:pStyle w:val="Zkladntext"/>
        <w:tabs>
          <w:tab w:val="left" w:pos="0"/>
        </w:tabs>
        <w:rPr>
          <w:sz w:val="22"/>
          <w:szCs w:val="22"/>
        </w:rPr>
      </w:pPr>
      <w:r w:rsidRPr="0039579F">
        <w:rPr>
          <w:sz w:val="22"/>
          <w:szCs w:val="22"/>
        </w:rPr>
        <w:t>Výkon chladící soustavy musí být dostatečný za všech klimatických podmínek (dostatečným výkonem se</w:t>
      </w:r>
      <w:r w:rsidR="009B070E">
        <w:rPr>
          <w:sz w:val="22"/>
          <w:szCs w:val="22"/>
        </w:rPr>
        <w:t> </w:t>
      </w:r>
      <w:r w:rsidRPr="0039579F">
        <w:rPr>
          <w:sz w:val="22"/>
          <w:szCs w:val="22"/>
        </w:rPr>
        <w:t>rozumí výkon umožňující jízdu bez provozních omezení).</w:t>
      </w:r>
      <w:r w:rsidR="00FC51BA">
        <w:rPr>
          <w:sz w:val="22"/>
          <w:szCs w:val="22"/>
        </w:rPr>
        <w:t xml:space="preserve"> </w:t>
      </w:r>
      <w:r w:rsidR="006673C4">
        <w:rPr>
          <w:sz w:val="22"/>
          <w:szCs w:val="22"/>
        </w:rPr>
        <w:t>Palivo CNG</w:t>
      </w:r>
      <w:r w:rsidR="00210944">
        <w:rPr>
          <w:sz w:val="22"/>
          <w:szCs w:val="22"/>
        </w:rPr>
        <w:t>.</w:t>
      </w:r>
      <w:r w:rsidR="00FC51BA">
        <w:rPr>
          <w:sz w:val="22"/>
          <w:szCs w:val="22"/>
        </w:rPr>
        <w:t xml:space="preserve"> </w:t>
      </w:r>
      <w:r w:rsidR="009B0773" w:rsidRPr="009B0773">
        <w:rPr>
          <w:sz w:val="22"/>
          <w:szCs w:val="22"/>
        </w:rPr>
        <w:t>Možnost mytí motoru a ostatních agregátů a podvozku vozu</w:t>
      </w:r>
      <w:r w:rsidR="00524AF3">
        <w:rPr>
          <w:sz w:val="22"/>
          <w:szCs w:val="22"/>
        </w:rPr>
        <w:t>,</w:t>
      </w:r>
      <w:r w:rsidR="009B0773" w:rsidRPr="009B0773">
        <w:rPr>
          <w:sz w:val="22"/>
          <w:szCs w:val="22"/>
        </w:rPr>
        <w:t xml:space="preserve"> s výjimkou elektro</w:t>
      </w:r>
      <w:r w:rsidR="00937BCC">
        <w:rPr>
          <w:sz w:val="22"/>
          <w:szCs w:val="22"/>
        </w:rPr>
        <w:t xml:space="preserve"> </w:t>
      </w:r>
      <w:r w:rsidR="009B0773" w:rsidRPr="009B0773">
        <w:rPr>
          <w:sz w:val="22"/>
          <w:szCs w:val="22"/>
        </w:rPr>
        <w:t>příslušenství</w:t>
      </w:r>
      <w:r w:rsidR="00524AF3">
        <w:rPr>
          <w:sz w:val="22"/>
          <w:szCs w:val="22"/>
        </w:rPr>
        <w:t>,</w:t>
      </w:r>
      <w:r w:rsidR="009B0773" w:rsidRPr="009B0773">
        <w:rPr>
          <w:sz w:val="22"/>
          <w:szCs w:val="22"/>
        </w:rPr>
        <w:t xml:space="preserve"> vysokotlakými mycími stroji</w:t>
      </w:r>
      <w:r w:rsidR="000457EF">
        <w:rPr>
          <w:sz w:val="22"/>
          <w:szCs w:val="22"/>
        </w:rPr>
        <w:t xml:space="preserve"> s možností mytí se</w:t>
      </w:r>
      <w:r w:rsidR="009B0773" w:rsidRPr="009B0773">
        <w:rPr>
          <w:sz w:val="22"/>
          <w:szCs w:val="22"/>
        </w:rPr>
        <w:t xml:space="preserve"> studenou i teplou vodou.</w:t>
      </w:r>
    </w:p>
    <w:p w:rsidR="00FC5FBC" w:rsidRDefault="00FC5FBC" w:rsidP="00182E3C">
      <w:pPr>
        <w:tabs>
          <w:tab w:val="left" w:pos="0"/>
        </w:tabs>
        <w:overflowPunct/>
        <w:autoSpaceDE/>
        <w:autoSpaceDN/>
        <w:adjustRightInd/>
        <w:spacing w:after="120"/>
        <w:jc w:val="both"/>
        <w:textAlignment w:val="auto"/>
        <w:rPr>
          <w:sz w:val="22"/>
          <w:szCs w:val="22"/>
        </w:rPr>
      </w:pPr>
      <w:r w:rsidRPr="00FC5FBC">
        <w:rPr>
          <w:sz w:val="22"/>
          <w:szCs w:val="22"/>
        </w:rPr>
        <w:t xml:space="preserve">Možnost kontroly </w:t>
      </w:r>
      <w:r w:rsidR="005F2FD5">
        <w:rPr>
          <w:sz w:val="22"/>
          <w:szCs w:val="22"/>
        </w:rPr>
        <w:t>množství</w:t>
      </w:r>
      <w:r>
        <w:rPr>
          <w:sz w:val="22"/>
          <w:szCs w:val="22"/>
        </w:rPr>
        <w:t xml:space="preserve"> </w:t>
      </w:r>
      <w:r w:rsidR="00FC51BA" w:rsidRPr="00FC5FBC">
        <w:rPr>
          <w:sz w:val="22"/>
          <w:szCs w:val="22"/>
        </w:rPr>
        <w:t>chladicí</w:t>
      </w:r>
      <w:r w:rsidRPr="00FC5FBC">
        <w:rPr>
          <w:sz w:val="22"/>
          <w:szCs w:val="22"/>
        </w:rPr>
        <w:t xml:space="preserve"> kapaliny pohledem</w:t>
      </w:r>
      <w:r>
        <w:rPr>
          <w:sz w:val="22"/>
          <w:szCs w:val="22"/>
        </w:rPr>
        <w:t>,</w:t>
      </w:r>
      <w:r w:rsidRPr="00FC5FBC">
        <w:rPr>
          <w:sz w:val="22"/>
          <w:szCs w:val="22"/>
        </w:rPr>
        <w:t xml:space="preserve"> bez otevírání zátky expanzní nádrže.</w:t>
      </w:r>
    </w:p>
    <w:p w:rsidR="00280B74" w:rsidRPr="00FC5FBC" w:rsidRDefault="00280B74" w:rsidP="00182E3C">
      <w:pPr>
        <w:tabs>
          <w:tab w:val="left" w:pos="0"/>
        </w:tabs>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362FA8">
            <w:pPr>
              <w:pStyle w:val="Zkladntext"/>
            </w:pPr>
            <w:r>
              <w:t>Doplňující popis</w:t>
            </w:r>
            <w:r w:rsidR="00754D95" w:rsidRPr="008516D3">
              <w:t>:</w:t>
            </w:r>
            <w:r w:rsidR="003B4FC1">
              <w:t xml:space="preserve"> </w:t>
            </w:r>
          </w:p>
        </w:tc>
      </w:tr>
    </w:tbl>
    <w:p w:rsidR="00280B74" w:rsidRDefault="00280B74" w:rsidP="00280B74">
      <w:bookmarkStart w:id="246" w:name="_Toc401111468"/>
      <w:bookmarkStart w:id="247" w:name="_Toc401112175"/>
      <w:bookmarkStart w:id="248" w:name="_Toc403281503"/>
    </w:p>
    <w:p w:rsidR="00280B74" w:rsidRDefault="00280B74" w:rsidP="00280B74"/>
    <w:p w:rsidR="00754D95" w:rsidRPr="00214066" w:rsidRDefault="00754D95" w:rsidP="00182E3C">
      <w:pPr>
        <w:pStyle w:val="Nadpis2"/>
        <w:numPr>
          <w:ilvl w:val="1"/>
          <w:numId w:val="5"/>
        </w:numPr>
        <w:ind w:left="851" w:hanging="851"/>
        <w:rPr>
          <w:sz w:val="22"/>
          <w:szCs w:val="22"/>
        </w:rPr>
      </w:pPr>
      <w:bookmarkStart w:id="249" w:name="_Toc481574182"/>
      <w:bookmarkStart w:id="250" w:name="_Toc483836548"/>
      <w:r w:rsidRPr="00214066">
        <w:rPr>
          <w:sz w:val="22"/>
          <w:szCs w:val="22"/>
        </w:rPr>
        <w:t>Převodovka</w:t>
      </w:r>
      <w:bookmarkEnd w:id="246"/>
      <w:bookmarkEnd w:id="247"/>
      <w:bookmarkEnd w:id="248"/>
      <w:bookmarkEnd w:id="249"/>
      <w:bookmarkEnd w:id="250"/>
      <w:r>
        <w:rPr>
          <w:sz w:val="22"/>
          <w:szCs w:val="22"/>
        </w:rPr>
        <w:t xml:space="preserve"> </w:t>
      </w:r>
    </w:p>
    <w:p w:rsidR="00FC5FBC" w:rsidRDefault="00754D95" w:rsidP="005C29B7">
      <w:pPr>
        <w:overflowPunct/>
        <w:autoSpaceDE/>
        <w:autoSpaceDN/>
        <w:adjustRightInd/>
        <w:spacing w:after="120"/>
        <w:jc w:val="both"/>
        <w:textAlignment w:val="auto"/>
        <w:rPr>
          <w:sz w:val="22"/>
          <w:szCs w:val="22"/>
        </w:rPr>
      </w:pPr>
      <w:r w:rsidRPr="00214066">
        <w:rPr>
          <w:sz w:val="22"/>
          <w:szCs w:val="22"/>
        </w:rPr>
        <w:t xml:space="preserve">Vzhledem k dopravnímu provozu ve městě </w:t>
      </w:r>
      <w:r w:rsidR="00B407B6">
        <w:rPr>
          <w:sz w:val="22"/>
          <w:szCs w:val="22"/>
        </w:rPr>
        <w:t>Ostravě</w:t>
      </w:r>
      <w:bookmarkStart w:id="251" w:name="OLE_LINK2"/>
      <w:r w:rsidRPr="00214066">
        <w:rPr>
          <w:sz w:val="22"/>
          <w:szCs w:val="22"/>
        </w:rPr>
        <w:t xml:space="preserve"> je požadována</w:t>
      </w:r>
      <w:bookmarkEnd w:id="251"/>
      <w:r w:rsidRPr="00214066">
        <w:rPr>
          <w:sz w:val="22"/>
          <w:szCs w:val="22"/>
        </w:rPr>
        <w:t xml:space="preserve"> </w:t>
      </w:r>
      <w:r w:rsidRPr="00214066">
        <w:rPr>
          <w:sz w:val="22"/>
          <w:szCs w:val="22"/>
          <w:u w:val="single"/>
        </w:rPr>
        <w:t>automatická převodovka</w:t>
      </w:r>
      <w:r w:rsidRPr="00214066">
        <w:rPr>
          <w:sz w:val="22"/>
          <w:szCs w:val="22"/>
        </w:rPr>
        <w:t xml:space="preserve"> (s měničem). Převodovka musí být vybavena účinným </w:t>
      </w:r>
      <w:r w:rsidR="003D0B8B">
        <w:rPr>
          <w:sz w:val="22"/>
          <w:szCs w:val="22"/>
        </w:rPr>
        <w:t>retardérem s vlastní diagnostikou</w:t>
      </w:r>
      <w:r w:rsidRPr="00214066">
        <w:rPr>
          <w:sz w:val="22"/>
          <w:szCs w:val="22"/>
        </w:rPr>
        <w:t>. Odstupňování převodových stupňů musí umožňovat dynamickou jízdu v městském provozu.</w:t>
      </w:r>
      <w:r w:rsidR="00E51E46" w:rsidRPr="00E51E46">
        <w:t xml:space="preserve"> </w:t>
      </w:r>
      <w:r w:rsidR="00B37F67" w:rsidRPr="00B37F67">
        <w:rPr>
          <w:sz w:val="22"/>
          <w:szCs w:val="22"/>
        </w:rPr>
        <w:t xml:space="preserve">Převodovka automatická s vestavěným retardérem, ovládání retardéru pedálem provozní brzdy i ručně, klávesnice ovládání převodovky se všemi volitelnými pásmy a současně </w:t>
      </w:r>
      <w:r w:rsidR="00B37F67" w:rsidRPr="009F1FF1">
        <w:rPr>
          <w:sz w:val="22"/>
          <w:szCs w:val="22"/>
        </w:rPr>
        <w:t>D,</w:t>
      </w:r>
      <w:r w:rsidR="00210944" w:rsidRPr="009F1FF1">
        <w:rPr>
          <w:sz w:val="22"/>
          <w:szCs w:val="22"/>
        </w:rPr>
        <w:t xml:space="preserve"> N a </w:t>
      </w:r>
      <w:r w:rsidR="00B37F67" w:rsidRPr="009F1FF1">
        <w:rPr>
          <w:sz w:val="22"/>
          <w:szCs w:val="22"/>
        </w:rPr>
        <w:t>R.</w:t>
      </w:r>
      <w:r w:rsidR="00B37F67" w:rsidRPr="00B37F67">
        <w:rPr>
          <w:sz w:val="22"/>
          <w:szCs w:val="22"/>
        </w:rPr>
        <w:t xml:space="preserve"> Automatické přepínání převodovky z režimu D do režimu N nebo obdobného při krátkodobém zastavení vozu se sešlápnutým pedálem provozní brzdy nebo s použitím staniční brzdy.</w:t>
      </w:r>
      <w:r w:rsidR="00FC51BA">
        <w:rPr>
          <w:sz w:val="22"/>
          <w:szCs w:val="22"/>
        </w:rPr>
        <w:t xml:space="preserve"> </w:t>
      </w:r>
      <w:r w:rsidR="00FC5FBC" w:rsidRPr="00FC5FBC">
        <w:rPr>
          <w:sz w:val="22"/>
          <w:szCs w:val="22"/>
        </w:rPr>
        <w:t>Zvuková signalizace při zařazení zpátečky</w:t>
      </w:r>
      <w:r w:rsidR="00590511">
        <w:rPr>
          <w:sz w:val="22"/>
          <w:szCs w:val="22"/>
        </w:rPr>
        <w:t>.</w:t>
      </w:r>
    </w:p>
    <w:p w:rsidR="00A024F3" w:rsidRDefault="00A024F3" w:rsidP="005C29B7">
      <w:pPr>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FC51BA" w:rsidRPr="008516D3" w:rsidTr="00D857F2">
        <w:tc>
          <w:tcPr>
            <w:tcW w:w="9495" w:type="dxa"/>
          </w:tcPr>
          <w:p w:rsidR="00FC51BA" w:rsidRPr="008516D3" w:rsidRDefault="00FC51BA" w:rsidP="00D857F2">
            <w:pPr>
              <w:pStyle w:val="Zkladntext"/>
              <w:rPr>
                <w:sz w:val="2"/>
                <w:szCs w:val="2"/>
              </w:rPr>
            </w:pPr>
            <w:bookmarkStart w:id="252" w:name="_Toc401111469"/>
            <w:bookmarkStart w:id="253" w:name="_Toc401112176"/>
            <w:bookmarkStart w:id="254" w:name="_Toc403281504"/>
          </w:p>
          <w:p w:rsidR="00FC51BA" w:rsidRPr="008516D3" w:rsidRDefault="00FC51BA" w:rsidP="00D857F2">
            <w:pPr>
              <w:pStyle w:val="Zkladntext"/>
            </w:pPr>
            <w:r w:rsidRPr="008516D3">
              <w:t>Odpověď:  ANO/NE</w:t>
            </w:r>
          </w:p>
        </w:tc>
      </w:tr>
      <w:tr w:rsidR="00FC51BA" w:rsidRPr="008516D3" w:rsidTr="00D857F2">
        <w:tc>
          <w:tcPr>
            <w:tcW w:w="9495" w:type="dxa"/>
          </w:tcPr>
          <w:p w:rsidR="00FC51BA" w:rsidRPr="008516D3" w:rsidRDefault="00FC51BA" w:rsidP="00D857F2">
            <w:pPr>
              <w:pStyle w:val="Zkladntext"/>
              <w:rPr>
                <w:sz w:val="2"/>
                <w:szCs w:val="2"/>
              </w:rPr>
            </w:pPr>
          </w:p>
          <w:p w:rsidR="00FC51BA" w:rsidRPr="008516D3" w:rsidRDefault="00FC51BA" w:rsidP="00D857F2">
            <w:pPr>
              <w:pStyle w:val="Zkladntext"/>
            </w:pPr>
            <w:r w:rsidRPr="008516D3">
              <w:t>Doplňující popis:</w:t>
            </w:r>
            <w:r w:rsidRPr="00372B82">
              <w:rPr>
                <w:color w:val="FF0000"/>
              </w:rPr>
              <w:t xml:space="preserve"> </w:t>
            </w:r>
          </w:p>
        </w:tc>
      </w:tr>
    </w:tbl>
    <w:p w:rsidR="00A024F3" w:rsidRDefault="00A024F3" w:rsidP="00A024F3"/>
    <w:p w:rsidR="00A024F3" w:rsidRDefault="00A024F3" w:rsidP="00A024F3"/>
    <w:p w:rsidR="00754D95" w:rsidRPr="00214066" w:rsidRDefault="00754D95" w:rsidP="00A822C7">
      <w:pPr>
        <w:pStyle w:val="Nadpis2"/>
        <w:numPr>
          <w:ilvl w:val="1"/>
          <w:numId w:val="5"/>
        </w:numPr>
        <w:ind w:left="851" w:hanging="851"/>
        <w:rPr>
          <w:sz w:val="22"/>
          <w:szCs w:val="22"/>
        </w:rPr>
      </w:pPr>
      <w:bookmarkStart w:id="255" w:name="_Toc481574183"/>
      <w:bookmarkStart w:id="256" w:name="_Toc483836549"/>
      <w:r w:rsidRPr="00214066">
        <w:rPr>
          <w:sz w:val="22"/>
          <w:szCs w:val="22"/>
        </w:rPr>
        <w:t>Přední náprava a řízení</w:t>
      </w:r>
      <w:bookmarkEnd w:id="252"/>
      <w:bookmarkEnd w:id="253"/>
      <w:bookmarkEnd w:id="254"/>
      <w:bookmarkEnd w:id="255"/>
      <w:bookmarkEnd w:id="256"/>
      <w:r>
        <w:rPr>
          <w:sz w:val="22"/>
          <w:szCs w:val="22"/>
        </w:rPr>
        <w:t xml:space="preserve"> </w:t>
      </w:r>
    </w:p>
    <w:p w:rsidR="00210944" w:rsidRDefault="00754D95" w:rsidP="00243F7B">
      <w:pPr>
        <w:pStyle w:val="Zkladntext"/>
        <w:rPr>
          <w:sz w:val="22"/>
          <w:szCs w:val="22"/>
        </w:rPr>
      </w:pPr>
      <w:r w:rsidRPr="00214066">
        <w:rPr>
          <w:sz w:val="22"/>
          <w:szCs w:val="22"/>
        </w:rPr>
        <w:t xml:space="preserve">Konstrukce nezávislé přední nápravy musí splňovat podmínky komfortní jízdy v náročném prostředí městského provozu s dostatečnou délkou životnosti. Je požadováno hydraulické servořízení s dostatečným posilujícím účinkem, který zajistí, aby ovládací síla na volantu </w:t>
      </w:r>
      <w:r>
        <w:rPr>
          <w:sz w:val="22"/>
          <w:szCs w:val="22"/>
        </w:rPr>
        <w:t>byla dle platné legislativy</w:t>
      </w:r>
      <w:r w:rsidRPr="00214066">
        <w:rPr>
          <w:sz w:val="22"/>
          <w:szCs w:val="22"/>
        </w:rPr>
        <w:t>.</w:t>
      </w:r>
    </w:p>
    <w:p w:rsidR="00A024F3" w:rsidRDefault="00A024F3" w:rsidP="00243F7B">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754D95" w:rsidP="00362FA8">
            <w:pPr>
              <w:pStyle w:val="Zkladntext"/>
            </w:pPr>
            <w:r w:rsidRPr="008516D3">
              <w:t>Odpověď: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754D95" w:rsidP="00362FA8">
            <w:pPr>
              <w:pStyle w:val="Zkladntext"/>
            </w:pPr>
            <w:r w:rsidRPr="008516D3">
              <w:t>Doplňující popis:</w:t>
            </w:r>
            <w:r w:rsidR="003B4FC1" w:rsidRPr="00372B82">
              <w:rPr>
                <w:color w:val="FF0000"/>
              </w:rPr>
              <w:t xml:space="preserve"> </w:t>
            </w:r>
          </w:p>
        </w:tc>
      </w:tr>
    </w:tbl>
    <w:p w:rsidR="00A024F3" w:rsidRDefault="00A024F3" w:rsidP="00A024F3">
      <w:bookmarkStart w:id="257" w:name="_Toc401111470"/>
      <w:bookmarkStart w:id="258" w:name="_Toc401112177"/>
      <w:bookmarkStart w:id="259" w:name="_Toc403281505"/>
    </w:p>
    <w:p w:rsidR="00A024F3" w:rsidRDefault="00A024F3" w:rsidP="00A024F3"/>
    <w:p w:rsidR="00562066" w:rsidRDefault="00562066" w:rsidP="00A024F3"/>
    <w:p w:rsidR="00754D95" w:rsidRPr="00214066" w:rsidRDefault="00754D95" w:rsidP="00A822C7">
      <w:pPr>
        <w:pStyle w:val="Nadpis2"/>
        <w:numPr>
          <w:ilvl w:val="1"/>
          <w:numId w:val="5"/>
        </w:numPr>
        <w:ind w:left="851" w:hanging="851"/>
        <w:rPr>
          <w:sz w:val="22"/>
          <w:szCs w:val="22"/>
        </w:rPr>
      </w:pPr>
      <w:bookmarkStart w:id="260" w:name="_Toc481574184"/>
      <w:bookmarkStart w:id="261" w:name="_Toc483836550"/>
      <w:r w:rsidRPr="00214066">
        <w:rPr>
          <w:sz w:val="22"/>
          <w:szCs w:val="22"/>
        </w:rPr>
        <w:lastRenderedPageBreak/>
        <w:t>Zadní náprav</w:t>
      </w:r>
      <w:r w:rsidR="00524AF3">
        <w:rPr>
          <w:sz w:val="22"/>
          <w:szCs w:val="22"/>
        </w:rPr>
        <w:t>Y</w:t>
      </w:r>
      <w:bookmarkEnd w:id="257"/>
      <w:bookmarkEnd w:id="258"/>
      <w:bookmarkEnd w:id="259"/>
      <w:bookmarkEnd w:id="260"/>
      <w:bookmarkEnd w:id="261"/>
      <w:r>
        <w:rPr>
          <w:sz w:val="22"/>
          <w:szCs w:val="22"/>
        </w:rPr>
        <w:t xml:space="preserve"> </w:t>
      </w:r>
    </w:p>
    <w:p w:rsidR="009F1FF1" w:rsidRDefault="00754D95" w:rsidP="00243F7B">
      <w:pPr>
        <w:pStyle w:val="Zkladntext"/>
        <w:rPr>
          <w:sz w:val="22"/>
          <w:szCs w:val="22"/>
        </w:rPr>
      </w:pPr>
      <w:r w:rsidRPr="00214066">
        <w:rPr>
          <w:sz w:val="22"/>
          <w:szCs w:val="22"/>
        </w:rPr>
        <w:t xml:space="preserve">Hnací nápravu je nutno koncipovat s ohledem na zatížení a podmínky městského provozu. Tomuto aspektu by se převody měly celkově přizpůsobit. </w:t>
      </w:r>
    </w:p>
    <w:p w:rsidR="00562066" w:rsidRDefault="00562066" w:rsidP="00243F7B">
      <w:pPr>
        <w:pStyle w:val="Zkladntext"/>
        <w:rPr>
          <w:sz w:val="22"/>
          <w:szCs w:val="22"/>
        </w:rPr>
      </w:pPr>
    </w:p>
    <w:p w:rsidR="00754D95" w:rsidRDefault="00103A60" w:rsidP="00243F7B">
      <w:pPr>
        <w:pStyle w:val="Zkladntext"/>
        <w:rPr>
          <w:b/>
          <w:sz w:val="22"/>
          <w:szCs w:val="22"/>
        </w:rPr>
      </w:pPr>
      <w:r w:rsidRPr="00C90C67">
        <w:rPr>
          <w:b/>
          <w:sz w:val="22"/>
          <w:szCs w:val="22"/>
        </w:rPr>
        <w:t>Je požadováno vybavit vozidlo systémem ABS nebo podobný systém (např. EBS) /ASR</w:t>
      </w:r>
      <w:r w:rsidRPr="00214066">
        <w:rPr>
          <w:sz w:val="22"/>
          <w:szCs w:val="22"/>
        </w:rPr>
        <w:t>.</w:t>
      </w:r>
      <w:r>
        <w:rPr>
          <w:sz w:val="22"/>
          <w:szCs w:val="22"/>
        </w:rPr>
        <w:t xml:space="preserve"> </w:t>
      </w:r>
      <w:r w:rsidRPr="00D8580D">
        <w:rPr>
          <w:sz w:val="22"/>
          <w:szCs w:val="22"/>
        </w:rPr>
        <w:t>Kupující připouští použití i jiných kvalitativně a technicky obdobných řešení</w:t>
      </w:r>
      <w:r>
        <w:rPr>
          <w:b/>
          <w:sz w:val="22"/>
          <w:szCs w:val="22"/>
        </w:rPr>
        <w:t>.</w:t>
      </w:r>
    </w:p>
    <w:p w:rsidR="00F66CB3" w:rsidRDefault="00F66CB3" w:rsidP="00243F7B">
      <w:pPr>
        <w:pStyle w:val="Zkladntext"/>
        <w:rPr>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754D95" w:rsidP="00362FA8">
            <w:pPr>
              <w:pStyle w:val="Zkladntext"/>
            </w:pPr>
            <w:r w:rsidRPr="008516D3">
              <w:t>Odpověď: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754D95" w:rsidP="00362FA8">
            <w:pPr>
              <w:pStyle w:val="Zkladntext"/>
            </w:pPr>
            <w:r w:rsidRPr="008516D3">
              <w:t>Doplňující popis:</w:t>
            </w:r>
            <w:r w:rsidR="003B4FC1">
              <w:t xml:space="preserve"> </w:t>
            </w:r>
          </w:p>
        </w:tc>
      </w:tr>
    </w:tbl>
    <w:p w:rsidR="00F66CB3" w:rsidRDefault="00F66CB3" w:rsidP="00F66CB3">
      <w:bookmarkStart w:id="262" w:name="_Toc401111472"/>
      <w:bookmarkStart w:id="263" w:name="_Toc401112179"/>
      <w:bookmarkStart w:id="264" w:name="_Toc403281507"/>
    </w:p>
    <w:p w:rsidR="00F66CB3" w:rsidRDefault="00F66CB3" w:rsidP="00F66CB3"/>
    <w:p w:rsidR="00754D95" w:rsidRPr="00214066" w:rsidRDefault="00754D95" w:rsidP="00A822C7">
      <w:pPr>
        <w:pStyle w:val="Nadpis2"/>
        <w:numPr>
          <w:ilvl w:val="1"/>
          <w:numId w:val="5"/>
        </w:numPr>
        <w:ind w:left="851" w:hanging="851"/>
        <w:rPr>
          <w:sz w:val="22"/>
          <w:szCs w:val="22"/>
        </w:rPr>
      </w:pPr>
      <w:bookmarkStart w:id="265" w:name="_Toc481574185"/>
      <w:bookmarkStart w:id="266" w:name="_Toc483836551"/>
      <w:r w:rsidRPr="00214066">
        <w:rPr>
          <w:sz w:val="22"/>
          <w:szCs w:val="22"/>
        </w:rPr>
        <w:t>VzduchovÁ SOUSTAVA</w:t>
      </w:r>
      <w:bookmarkEnd w:id="262"/>
      <w:bookmarkEnd w:id="263"/>
      <w:bookmarkEnd w:id="264"/>
      <w:bookmarkEnd w:id="265"/>
      <w:bookmarkEnd w:id="266"/>
      <w:r>
        <w:rPr>
          <w:sz w:val="22"/>
          <w:szCs w:val="22"/>
        </w:rPr>
        <w:t xml:space="preserve"> </w:t>
      </w:r>
    </w:p>
    <w:p w:rsidR="009F1FF1" w:rsidRDefault="00754D95" w:rsidP="00243F7B">
      <w:pPr>
        <w:pStyle w:val="Zkladntext"/>
        <w:rPr>
          <w:sz w:val="22"/>
          <w:szCs w:val="22"/>
        </w:rPr>
      </w:pPr>
      <w:r w:rsidRPr="00214066">
        <w:rPr>
          <w:sz w:val="22"/>
          <w:szCs w:val="22"/>
        </w:rPr>
        <w:t>Zdroj tlakového vzduchu musí být dostatečně výkonný, s vysokou životností, s nízkými nároky na údržbu a málo hlučný. Vzduchový rozvod vozidla musí umožňovat plynulé zásobování všech vzduchotlakých spotřebičů za všech možných provozních režimů</w:t>
      </w:r>
      <w:r w:rsidR="00524AF3">
        <w:rPr>
          <w:sz w:val="22"/>
          <w:szCs w:val="22"/>
        </w:rPr>
        <w:t xml:space="preserve"> a klimatických podmínek</w:t>
      </w:r>
      <w:r w:rsidRPr="00214066">
        <w:rPr>
          <w:sz w:val="22"/>
          <w:szCs w:val="22"/>
        </w:rPr>
        <w:t xml:space="preserve">. Musí být proveden z antikorozního materiálu s dostatečnou vnitřní světlostí, která snižuje možnost vzniku kondenzátu a jeho zamrznutí v zimním období s odkalovacími ventily pro odvod kondenzátu. Na vstupu musí být zabudováno zařízení pro vysoušení vzduchu a odlučování vody a </w:t>
      </w:r>
      <w:r w:rsidR="0003647B" w:rsidRPr="00214066">
        <w:rPr>
          <w:sz w:val="22"/>
          <w:szCs w:val="22"/>
        </w:rPr>
        <w:t>oleje</w:t>
      </w:r>
      <w:r w:rsidRPr="00214066">
        <w:rPr>
          <w:sz w:val="22"/>
          <w:szCs w:val="22"/>
        </w:rPr>
        <w:t>. Vzduchotlaký rozvod musí mít zabudované přípojky v zadní části (v motorovém prostoru ven</w:t>
      </w:r>
      <w:r w:rsidR="00A313AE">
        <w:rPr>
          <w:sz w:val="22"/>
          <w:szCs w:val="22"/>
        </w:rPr>
        <w:t>til pro externí plnění vzduchem</w:t>
      </w:r>
      <w:r w:rsidRPr="00214066">
        <w:rPr>
          <w:sz w:val="22"/>
          <w:szCs w:val="22"/>
        </w:rPr>
        <w:t>)</w:t>
      </w:r>
      <w:r w:rsidR="005C624D">
        <w:rPr>
          <w:sz w:val="22"/>
          <w:szCs w:val="22"/>
        </w:rPr>
        <w:t>,</w:t>
      </w:r>
      <w:r w:rsidRPr="00214066">
        <w:rPr>
          <w:sz w:val="22"/>
          <w:szCs w:val="22"/>
        </w:rPr>
        <w:t xml:space="preserve"> i</w:t>
      </w:r>
      <w:r w:rsidR="00A313AE">
        <w:rPr>
          <w:sz w:val="22"/>
          <w:szCs w:val="22"/>
        </w:rPr>
        <w:t> </w:t>
      </w:r>
      <w:r w:rsidR="000A6BB9">
        <w:rPr>
          <w:sz w:val="22"/>
          <w:szCs w:val="22"/>
        </w:rPr>
        <w:t>v</w:t>
      </w:r>
      <w:r w:rsidRPr="00214066">
        <w:rPr>
          <w:sz w:val="22"/>
          <w:szCs w:val="22"/>
        </w:rPr>
        <w:t xml:space="preserve"> přední části vozidla</w:t>
      </w:r>
      <w:r w:rsidR="000A6BB9">
        <w:rPr>
          <w:sz w:val="22"/>
          <w:szCs w:val="22"/>
        </w:rPr>
        <w:t>,</w:t>
      </w:r>
      <w:r w:rsidRPr="00214066">
        <w:rPr>
          <w:sz w:val="22"/>
          <w:szCs w:val="22"/>
        </w:rPr>
        <w:t xml:space="preserve"> pro možnost plnění z cizího zdroje.  Stav vzduchotlaké soustavy musí být řidiči signalizován.</w:t>
      </w:r>
    </w:p>
    <w:p w:rsidR="00562066" w:rsidRDefault="00562066" w:rsidP="00243F7B">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9F1FF1" w:rsidRPr="008516D3" w:rsidTr="009F1FF1">
        <w:tc>
          <w:tcPr>
            <w:tcW w:w="9495" w:type="dxa"/>
          </w:tcPr>
          <w:p w:rsidR="009F1FF1" w:rsidRPr="008516D3" w:rsidRDefault="009F1FF1" w:rsidP="009F1FF1">
            <w:pPr>
              <w:pStyle w:val="Zkladntext"/>
              <w:rPr>
                <w:sz w:val="2"/>
                <w:szCs w:val="2"/>
              </w:rPr>
            </w:pPr>
          </w:p>
          <w:p w:rsidR="009F1FF1" w:rsidRPr="008516D3" w:rsidRDefault="009F1FF1" w:rsidP="009F1FF1">
            <w:pPr>
              <w:pStyle w:val="Zkladntext"/>
            </w:pPr>
            <w:r>
              <w:t>Odpověď</w:t>
            </w:r>
            <w:r w:rsidRPr="008516D3">
              <w:t>:  ANO/NE</w:t>
            </w:r>
          </w:p>
        </w:tc>
      </w:tr>
      <w:tr w:rsidR="009F1FF1" w:rsidRPr="008516D3" w:rsidTr="009F1FF1">
        <w:tc>
          <w:tcPr>
            <w:tcW w:w="9495" w:type="dxa"/>
          </w:tcPr>
          <w:p w:rsidR="009F1FF1" w:rsidRPr="008516D3" w:rsidRDefault="009F1FF1" w:rsidP="009F1FF1">
            <w:pPr>
              <w:pStyle w:val="Zkladntext"/>
              <w:rPr>
                <w:sz w:val="2"/>
                <w:szCs w:val="2"/>
              </w:rPr>
            </w:pPr>
          </w:p>
          <w:p w:rsidR="009F1FF1" w:rsidRPr="008516D3" w:rsidRDefault="009F1FF1" w:rsidP="009F1FF1">
            <w:pPr>
              <w:pStyle w:val="Zkladntext"/>
            </w:pPr>
            <w:r>
              <w:t>Doplňující popis</w:t>
            </w:r>
            <w:r w:rsidRPr="008516D3">
              <w:t>:</w:t>
            </w:r>
            <w:r>
              <w:t xml:space="preserve"> </w:t>
            </w:r>
          </w:p>
        </w:tc>
      </w:tr>
    </w:tbl>
    <w:p w:rsidR="00182E3C" w:rsidRDefault="00182E3C" w:rsidP="00182E3C">
      <w:pPr>
        <w:overflowPunct/>
        <w:autoSpaceDE/>
        <w:autoSpaceDN/>
        <w:adjustRightInd/>
        <w:jc w:val="both"/>
        <w:textAlignment w:val="auto"/>
        <w:rPr>
          <w:sz w:val="22"/>
          <w:szCs w:val="22"/>
        </w:rPr>
      </w:pPr>
    </w:p>
    <w:p w:rsidR="00562066" w:rsidRDefault="00562066" w:rsidP="00182E3C">
      <w:pPr>
        <w:overflowPunct/>
        <w:autoSpaceDE/>
        <w:autoSpaceDN/>
        <w:adjustRightInd/>
        <w:jc w:val="both"/>
        <w:textAlignment w:val="auto"/>
        <w:rPr>
          <w:sz w:val="22"/>
          <w:szCs w:val="22"/>
        </w:rPr>
      </w:pPr>
    </w:p>
    <w:p w:rsidR="003E2839" w:rsidRDefault="003E2839" w:rsidP="00182E3C">
      <w:pPr>
        <w:overflowPunct/>
        <w:autoSpaceDE/>
        <w:autoSpaceDN/>
        <w:adjustRightInd/>
        <w:jc w:val="both"/>
        <w:textAlignment w:val="auto"/>
        <w:rPr>
          <w:sz w:val="22"/>
          <w:szCs w:val="22"/>
        </w:rPr>
      </w:pPr>
    </w:p>
    <w:p w:rsidR="0003647B" w:rsidRDefault="009F1FF1" w:rsidP="005C29B7">
      <w:pPr>
        <w:overflowPunct/>
        <w:autoSpaceDE/>
        <w:autoSpaceDN/>
        <w:adjustRightInd/>
        <w:spacing w:after="120"/>
        <w:jc w:val="both"/>
        <w:textAlignment w:val="auto"/>
        <w:rPr>
          <w:b/>
          <w:sz w:val="22"/>
          <w:szCs w:val="22"/>
        </w:rPr>
      </w:pPr>
      <w:r w:rsidRPr="00FF2E3E">
        <w:rPr>
          <w:sz w:val="22"/>
          <w:szCs w:val="22"/>
        </w:rPr>
        <w:t>Naklánění vozidla umožňující snadnější nástup a výstup cestujících</w:t>
      </w:r>
      <w:r>
        <w:rPr>
          <w:sz w:val="22"/>
          <w:szCs w:val="22"/>
        </w:rPr>
        <w:t xml:space="preserve"> (kneeling)</w:t>
      </w:r>
      <w:r w:rsidR="0003647B">
        <w:rPr>
          <w:sz w:val="22"/>
          <w:szCs w:val="22"/>
        </w:rPr>
        <w:t xml:space="preserve"> po celé délce vozidla na straně s dveřmi</w:t>
      </w:r>
      <w:r>
        <w:rPr>
          <w:sz w:val="22"/>
          <w:szCs w:val="22"/>
        </w:rPr>
        <w:t>.</w:t>
      </w:r>
      <w:r w:rsidR="00EC6E76">
        <w:rPr>
          <w:sz w:val="22"/>
          <w:szCs w:val="22"/>
        </w:rPr>
        <w:t xml:space="preserve"> </w:t>
      </w:r>
      <w:r w:rsidR="0003647B" w:rsidRPr="00D8580D">
        <w:rPr>
          <w:sz w:val="22"/>
          <w:szCs w:val="22"/>
        </w:rPr>
        <w:t>Kupující připouští použití i jiných kvalitativně a technicky obdobných řešení</w:t>
      </w:r>
      <w:r w:rsidR="001A290B">
        <w:rPr>
          <w:sz w:val="22"/>
          <w:szCs w:val="22"/>
        </w:rPr>
        <w:t xml:space="preserve"> </w:t>
      </w:r>
      <w:r w:rsidR="001A290B" w:rsidRPr="00C705A5">
        <w:rPr>
          <w:color w:val="FF0000"/>
          <w:sz w:val="22"/>
          <w:szCs w:val="22"/>
        </w:rPr>
        <w:t>[A]</w:t>
      </w:r>
      <w:r w:rsidR="0003647B">
        <w:rPr>
          <w:b/>
          <w:sz w:val="22"/>
          <w:szCs w:val="22"/>
        </w:rPr>
        <w:t>.</w:t>
      </w:r>
    </w:p>
    <w:p w:rsidR="00562066" w:rsidRDefault="00562066" w:rsidP="005C29B7">
      <w:pPr>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362FA8">
            <w:pPr>
              <w:pStyle w:val="Zkladntext"/>
            </w:pPr>
            <w:r>
              <w:t>Doplňující popis</w:t>
            </w:r>
            <w:r w:rsidR="00754D95" w:rsidRPr="008516D3">
              <w:t>:</w:t>
            </w:r>
            <w:r w:rsidR="003B4FC1">
              <w:t xml:space="preserve"> </w:t>
            </w:r>
          </w:p>
        </w:tc>
      </w:tr>
    </w:tbl>
    <w:p w:rsidR="00562066" w:rsidRDefault="00562066" w:rsidP="00562066">
      <w:bookmarkStart w:id="267" w:name="_Toc401111473"/>
      <w:bookmarkStart w:id="268" w:name="_Toc401112180"/>
      <w:bookmarkStart w:id="269" w:name="_Toc403281508"/>
    </w:p>
    <w:p w:rsidR="00562066" w:rsidRDefault="00562066" w:rsidP="00562066"/>
    <w:p w:rsidR="00754D95" w:rsidRPr="00214066" w:rsidRDefault="00754D95" w:rsidP="00A822C7">
      <w:pPr>
        <w:pStyle w:val="Nadpis2"/>
        <w:numPr>
          <w:ilvl w:val="1"/>
          <w:numId w:val="5"/>
        </w:numPr>
        <w:ind w:left="851" w:hanging="851"/>
        <w:rPr>
          <w:sz w:val="22"/>
          <w:szCs w:val="22"/>
        </w:rPr>
      </w:pPr>
      <w:bookmarkStart w:id="270" w:name="_Toc481574186"/>
      <w:bookmarkStart w:id="271" w:name="_Toc483836552"/>
      <w:r w:rsidRPr="00214066">
        <w:rPr>
          <w:sz w:val="22"/>
          <w:szCs w:val="22"/>
        </w:rPr>
        <w:t>Brzdy</w:t>
      </w:r>
      <w:bookmarkEnd w:id="267"/>
      <w:bookmarkEnd w:id="268"/>
      <w:bookmarkEnd w:id="269"/>
      <w:bookmarkEnd w:id="270"/>
      <w:bookmarkEnd w:id="271"/>
      <w:r>
        <w:rPr>
          <w:sz w:val="22"/>
          <w:szCs w:val="22"/>
        </w:rPr>
        <w:t xml:space="preserve"> </w:t>
      </w:r>
    </w:p>
    <w:p w:rsidR="00F1207A" w:rsidRDefault="002B0FC2" w:rsidP="005C29B7">
      <w:pPr>
        <w:overflowPunct/>
        <w:autoSpaceDE/>
        <w:autoSpaceDN/>
        <w:adjustRightInd/>
        <w:spacing w:after="120"/>
        <w:jc w:val="both"/>
        <w:textAlignment w:val="auto"/>
        <w:rPr>
          <w:sz w:val="22"/>
          <w:szCs w:val="22"/>
        </w:rPr>
      </w:pPr>
      <w:r>
        <w:rPr>
          <w:sz w:val="22"/>
          <w:szCs w:val="22"/>
        </w:rPr>
        <w:t>B</w:t>
      </w:r>
      <w:r w:rsidR="00754D95" w:rsidRPr="00214066">
        <w:rPr>
          <w:sz w:val="22"/>
          <w:szCs w:val="22"/>
        </w:rPr>
        <w:t>rzdová soustava bude mít samostavitelné seřizování, je požadováno, aby kontrola funkce brzd a jejich seřízení byly snadno přístupné a jednoduché. Používané brzdové obložení musí splňovat současné ekologické požadavky o nezávadnosti a brzdy všeobecně nesmí být zdrojem hluku</w:t>
      </w:r>
      <w:r w:rsidR="005C624D">
        <w:rPr>
          <w:sz w:val="22"/>
          <w:szCs w:val="22"/>
        </w:rPr>
        <w:t xml:space="preserve"> </w:t>
      </w:r>
      <w:r w:rsidR="00094521">
        <w:rPr>
          <w:sz w:val="22"/>
          <w:szCs w:val="22"/>
        </w:rPr>
        <w:t>(</w:t>
      </w:r>
      <w:r w:rsidR="00754D95" w:rsidRPr="00214066">
        <w:rPr>
          <w:sz w:val="22"/>
          <w:szCs w:val="22"/>
        </w:rPr>
        <w:t>pískání, drhnutí apod.).</w:t>
      </w:r>
      <w:r w:rsidR="00F1207A">
        <w:rPr>
          <w:sz w:val="22"/>
          <w:szCs w:val="22"/>
        </w:rPr>
        <w:t xml:space="preserve"> Kupující požaduje k</w:t>
      </w:r>
      <w:r w:rsidR="00F1207A" w:rsidRPr="00540F94">
        <w:rPr>
          <w:sz w:val="22"/>
          <w:szCs w:val="22"/>
        </w:rPr>
        <w:t>otoučové brzdy na</w:t>
      </w:r>
      <w:r w:rsidR="00F1207A">
        <w:rPr>
          <w:sz w:val="22"/>
          <w:szCs w:val="22"/>
        </w:rPr>
        <w:t> </w:t>
      </w:r>
      <w:r w:rsidR="00F1207A" w:rsidRPr="00540F94">
        <w:rPr>
          <w:sz w:val="22"/>
          <w:szCs w:val="22"/>
        </w:rPr>
        <w:t>všech nápravách.</w:t>
      </w:r>
      <w:r w:rsidR="00754D95" w:rsidRPr="00214066">
        <w:rPr>
          <w:sz w:val="22"/>
          <w:szCs w:val="22"/>
        </w:rPr>
        <w:t xml:space="preserve"> </w:t>
      </w:r>
    </w:p>
    <w:p w:rsidR="00562066" w:rsidRDefault="00562066" w:rsidP="005C29B7">
      <w:pPr>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F1207A" w:rsidRPr="008516D3" w:rsidTr="004A3427">
        <w:tc>
          <w:tcPr>
            <w:tcW w:w="9495" w:type="dxa"/>
          </w:tcPr>
          <w:p w:rsidR="00F1207A" w:rsidRPr="008516D3" w:rsidRDefault="00F1207A" w:rsidP="004A3427">
            <w:pPr>
              <w:pStyle w:val="Zkladntext"/>
              <w:rPr>
                <w:sz w:val="2"/>
                <w:szCs w:val="2"/>
              </w:rPr>
            </w:pPr>
          </w:p>
          <w:p w:rsidR="00F1207A" w:rsidRPr="008516D3" w:rsidRDefault="00F1207A" w:rsidP="004A3427">
            <w:pPr>
              <w:pStyle w:val="Zkladntext"/>
            </w:pPr>
            <w:r w:rsidRPr="008516D3">
              <w:t>Odpověď:  ANO/NE</w:t>
            </w:r>
          </w:p>
        </w:tc>
      </w:tr>
      <w:tr w:rsidR="00F1207A" w:rsidRPr="008516D3" w:rsidTr="004A3427">
        <w:tc>
          <w:tcPr>
            <w:tcW w:w="9495" w:type="dxa"/>
          </w:tcPr>
          <w:p w:rsidR="00F1207A" w:rsidRPr="008516D3" w:rsidRDefault="00F1207A" w:rsidP="004A3427">
            <w:pPr>
              <w:pStyle w:val="Zkladntext"/>
              <w:rPr>
                <w:sz w:val="2"/>
                <w:szCs w:val="2"/>
              </w:rPr>
            </w:pPr>
          </w:p>
          <w:p w:rsidR="00F1207A" w:rsidRPr="008516D3" w:rsidRDefault="00F1207A" w:rsidP="004A3427">
            <w:pPr>
              <w:pStyle w:val="Zkladntext"/>
            </w:pPr>
            <w:r w:rsidRPr="008516D3">
              <w:t>Doplňující popis:</w:t>
            </w:r>
            <w:r w:rsidRPr="00372B82">
              <w:rPr>
                <w:color w:val="FF0000"/>
              </w:rPr>
              <w:t xml:space="preserve"> </w:t>
            </w:r>
          </w:p>
        </w:tc>
      </w:tr>
    </w:tbl>
    <w:p w:rsidR="00F1207A" w:rsidRDefault="00F1207A" w:rsidP="00F4426E">
      <w:pPr>
        <w:overflowPunct/>
        <w:autoSpaceDE/>
        <w:autoSpaceDN/>
        <w:adjustRightInd/>
        <w:jc w:val="both"/>
        <w:textAlignment w:val="auto"/>
        <w:rPr>
          <w:sz w:val="22"/>
          <w:szCs w:val="22"/>
        </w:rPr>
      </w:pPr>
    </w:p>
    <w:p w:rsidR="005F53C2" w:rsidRDefault="005F53C2" w:rsidP="00F4426E">
      <w:pPr>
        <w:overflowPunct/>
        <w:autoSpaceDE/>
        <w:autoSpaceDN/>
        <w:adjustRightInd/>
        <w:jc w:val="both"/>
        <w:textAlignment w:val="auto"/>
        <w:rPr>
          <w:sz w:val="22"/>
          <w:szCs w:val="22"/>
        </w:rPr>
      </w:pPr>
    </w:p>
    <w:p w:rsidR="00FC51BA" w:rsidRDefault="00754D95" w:rsidP="005C29B7">
      <w:pPr>
        <w:overflowPunct/>
        <w:autoSpaceDE/>
        <w:autoSpaceDN/>
        <w:adjustRightInd/>
        <w:spacing w:after="120"/>
        <w:jc w:val="both"/>
        <w:textAlignment w:val="auto"/>
        <w:rPr>
          <w:sz w:val="22"/>
          <w:szCs w:val="22"/>
        </w:rPr>
      </w:pPr>
      <w:r w:rsidRPr="00214066">
        <w:rPr>
          <w:sz w:val="22"/>
          <w:szCs w:val="22"/>
          <w:u w:val="single"/>
        </w:rPr>
        <w:t>Autobus se požaduje vybavit systémem ECAS</w:t>
      </w:r>
      <w:r w:rsidR="009C7A65">
        <w:rPr>
          <w:sz w:val="22"/>
          <w:szCs w:val="22"/>
          <w:u w:val="single"/>
        </w:rPr>
        <w:t xml:space="preserve"> </w:t>
      </w:r>
      <w:r w:rsidR="00ED6F52">
        <w:rPr>
          <w:sz w:val="22"/>
          <w:szCs w:val="22"/>
          <w:u w:val="single"/>
        </w:rPr>
        <w:t xml:space="preserve">nebo </w:t>
      </w:r>
      <w:r w:rsidR="009C7A65">
        <w:rPr>
          <w:sz w:val="22"/>
          <w:szCs w:val="22"/>
          <w:u w:val="single"/>
        </w:rPr>
        <w:t>obdobným systémem elektronického pérování</w:t>
      </w:r>
      <w:r w:rsidRPr="00214066">
        <w:rPr>
          <w:sz w:val="22"/>
          <w:szCs w:val="22"/>
        </w:rPr>
        <w:t>.</w:t>
      </w:r>
      <w:r w:rsidR="00540F94" w:rsidRPr="00540F94">
        <w:t xml:space="preserve"> </w:t>
      </w:r>
      <w:r w:rsidR="00B576EC" w:rsidRPr="00D8580D">
        <w:rPr>
          <w:sz w:val="22"/>
          <w:szCs w:val="22"/>
        </w:rPr>
        <w:t>Kupující připouští použití i jiných kvalitativně a technicky obdobných řešení</w:t>
      </w:r>
      <w:r w:rsidR="00B576EC">
        <w:rPr>
          <w:sz w:val="22"/>
          <w:szCs w:val="22"/>
        </w:rPr>
        <w:t>.</w:t>
      </w:r>
    </w:p>
    <w:p w:rsidR="00562066" w:rsidRDefault="00562066" w:rsidP="005C29B7">
      <w:pPr>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FC51BA" w:rsidRPr="008516D3" w:rsidTr="00D857F2">
        <w:tc>
          <w:tcPr>
            <w:tcW w:w="9495" w:type="dxa"/>
          </w:tcPr>
          <w:p w:rsidR="00FC51BA" w:rsidRPr="008516D3" w:rsidRDefault="00FC51BA" w:rsidP="00D857F2">
            <w:pPr>
              <w:pStyle w:val="Zkladntext"/>
              <w:rPr>
                <w:sz w:val="2"/>
                <w:szCs w:val="2"/>
              </w:rPr>
            </w:pPr>
          </w:p>
          <w:p w:rsidR="00FC51BA" w:rsidRPr="008516D3" w:rsidRDefault="00FC51BA" w:rsidP="00D857F2">
            <w:pPr>
              <w:pStyle w:val="Zkladntext"/>
            </w:pPr>
            <w:r w:rsidRPr="008516D3">
              <w:t>Odpověď:  ANO/NE</w:t>
            </w:r>
          </w:p>
        </w:tc>
      </w:tr>
      <w:tr w:rsidR="00FC51BA" w:rsidRPr="008516D3" w:rsidTr="00D857F2">
        <w:tc>
          <w:tcPr>
            <w:tcW w:w="9495" w:type="dxa"/>
          </w:tcPr>
          <w:p w:rsidR="00FC51BA" w:rsidRPr="008516D3" w:rsidRDefault="00FC51BA" w:rsidP="00D857F2">
            <w:pPr>
              <w:pStyle w:val="Zkladntext"/>
              <w:rPr>
                <w:sz w:val="2"/>
                <w:szCs w:val="2"/>
              </w:rPr>
            </w:pPr>
          </w:p>
          <w:p w:rsidR="00FC51BA" w:rsidRPr="008516D3" w:rsidRDefault="00FC51BA" w:rsidP="00D857F2">
            <w:pPr>
              <w:pStyle w:val="Zkladntext"/>
            </w:pPr>
            <w:r w:rsidRPr="008516D3">
              <w:t>Doplňující popis:</w:t>
            </w:r>
            <w:r w:rsidRPr="00372B82">
              <w:rPr>
                <w:color w:val="FF0000"/>
              </w:rPr>
              <w:t xml:space="preserve"> </w:t>
            </w:r>
          </w:p>
        </w:tc>
      </w:tr>
    </w:tbl>
    <w:p w:rsidR="00562066" w:rsidRDefault="00562066" w:rsidP="00562066">
      <w:bookmarkStart w:id="272" w:name="_Toc471998608"/>
      <w:bookmarkStart w:id="273" w:name="_Toc471999295"/>
      <w:bookmarkStart w:id="274" w:name="_Toc471998609"/>
      <w:bookmarkStart w:id="275" w:name="_Toc471999296"/>
      <w:bookmarkStart w:id="276" w:name="_Toc471998610"/>
      <w:bookmarkStart w:id="277" w:name="_Toc471999297"/>
      <w:bookmarkStart w:id="278" w:name="_Toc471998613"/>
      <w:bookmarkStart w:id="279" w:name="_Toc471999300"/>
      <w:bookmarkEnd w:id="272"/>
      <w:bookmarkEnd w:id="273"/>
      <w:bookmarkEnd w:id="274"/>
      <w:bookmarkEnd w:id="275"/>
      <w:bookmarkEnd w:id="276"/>
      <w:bookmarkEnd w:id="277"/>
      <w:bookmarkEnd w:id="278"/>
      <w:bookmarkEnd w:id="279"/>
    </w:p>
    <w:p w:rsidR="00562066" w:rsidRDefault="00562066" w:rsidP="00562066"/>
    <w:p w:rsidR="00754D95" w:rsidRPr="00214066" w:rsidRDefault="00754D95" w:rsidP="00A822C7">
      <w:pPr>
        <w:pStyle w:val="Nadpis3"/>
        <w:numPr>
          <w:ilvl w:val="2"/>
          <w:numId w:val="5"/>
        </w:numPr>
        <w:ind w:left="851" w:hanging="851"/>
        <w:rPr>
          <w:sz w:val="22"/>
          <w:szCs w:val="22"/>
        </w:rPr>
      </w:pPr>
      <w:bookmarkStart w:id="280" w:name="_Toc481574187"/>
      <w:bookmarkStart w:id="281" w:name="_Toc483836553"/>
      <w:r w:rsidRPr="00214066">
        <w:rPr>
          <w:sz w:val="22"/>
          <w:szCs w:val="22"/>
        </w:rPr>
        <w:t>RETARD</w:t>
      </w:r>
      <w:r w:rsidR="004812BD">
        <w:rPr>
          <w:sz w:val="22"/>
          <w:szCs w:val="22"/>
        </w:rPr>
        <w:t>É</w:t>
      </w:r>
      <w:r w:rsidRPr="00214066">
        <w:rPr>
          <w:sz w:val="22"/>
          <w:szCs w:val="22"/>
        </w:rPr>
        <w:t>R</w:t>
      </w:r>
      <w:bookmarkEnd w:id="280"/>
      <w:bookmarkEnd w:id="281"/>
      <w:r>
        <w:rPr>
          <w:sz w:val="22"/>
          <w:szCs w:val="22"/>
        </w:rPr>
        <w:t xml:space="preserve"> </w:t>
      </w:r>
    </w:p>
    <w:p w:rsidR="00754D95" w:rsidRDefault="00265744" w:rsidP="00243F7B">
      <w:pPr>
        <w:pStyle w:val="Zkladntext"/>
        <w:rPr>
          <w:sz w:val="22"/>
          <w:szCs w:val="22"/>
        </w:rPr>
      </w:pPr>
      <w:r>
        <w:rPr>
          <w:sz w:val="22"/>
          <w:szCs w:val="22"/>
        </w:rPr>
        <w:t>Retard</w:t>
      </w:r>
      <w:r w:rsidR="004812BD">
        <w:rPr>
          <w:sz w:val="22"/>
          <w:szCs w:val="22"/>
        </w:rPr>
        <w:t>é</w:t>
      </w:r>
      <w:r>
        <w:rPr>
          <w:sz w:val="22"/>
          <w:szCs w:val="22"/>
        </w:rPr>
        <w:t>r</w:t>
      </w:r>
      <w:r w:rsidR="00754D95" w:rsidRPr="00214066">
        <w:rPr>
          <w:sz w:val="22"/>
          <w:szCs w:val="22"/>
        </w:rPr>
        <w:t xml:space="preserve"> musí umožnit snížení rychlosti vozidla nebo její udržení při sjíždění ze svahu, aniž by se použilo provozní nebo parkovací brzdy. </w:t>
      </w:r>
      <w:r>
        <w:rPr>
          <w:sz w:val="22"/>
          <w:szCs w:val="22"/>
        </w:rPr>
        <w:t>Jeho</w:t>
      </w:r>
      <w:r w:rsidRPr="00214066">
        <w:rPr>
          <w:sz w:val="22"/>
          <w:szCs w:val="22"/>
        </w:rPr>
        <w:t xml:space="preserve"> </w:t>
      </w:r>
      <w:r w:rsidR="00754D95" w:rsidRPr="00214066">
        <w:rPr>
          <w:sz w:val="22"/>
          <w:szCs w:val="22"/>
        </w:rPr>
        <w:t xml:space="preserve">úkolem není zastavení vozidla, ale pouze zpomalení rychlosti jízdy. </w:t>
      </w:r>
      <w:r w:rsidR="00A64157">
        <w:rPr>
          <w:sz w:val="22"/>
          <w:szCs w:val="22"/>
        </w:rPr>
        <w:t>Kupující</w:t>
      </w:r>
      <w:r w:rsidR="00EB107D">
        <w:rPr>
          <w:sz w:val="22"/>
          <w:szCs w:val="22"/>
        </w:rPr>
        <w:t xml:space="preserve"> požaduje</w:t>
      </w:r>
      <w:r w:rsidR="00754D95" w:rsidRPr="00214066">
        <w:rPr>
          <w:sz w:val="22"/>
          <w:szCs w:val="22"/>
        </w:rPr>
        <w:t xml:space="preserve"> hydrodynamický retardér včleněný do převodové skříně.</w:t>
      </w:r>
      <w:r w:rsidR="00EB107D">
        <w:rPr>
          <w:sz w:val="22"/>
          <w:szCs w:val="22"/>
        </w:rPr>
        <w:t xml:space="preserve"> Ovládání retardéru pedálem provozní brzdy i ručně.</w:t>
      </w:r>
    </w:p>
    <w:p w:rsidR="00DD3847" w:rsidRDefault="00DD3847" w:rsidP="00243F7B">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265744">
            <w:pPr>
              <w:pStyle w:val="Zkladntext"/>
            </w:pPr>
            <w:r>
              <w:t>Doplňující popis</w:t>
            </w:r>
            <w:r w:rsidR="00754D95" w:rsidRPr="008516D3">
              <w:t>:</w:t>
            </w:r>
            <w:r w:rsidR="00517ECB">
              <w:t xml:space="preserve"> </w:t>
            </w:r>
          </w:p>
        </w:tc>
      </w:tr>
    </w:tbl>
    <w:p w:rsidR="00DD3847" w:rsidRDefault="00DD3847" w:rsidP="00DD3847">
      <w:bookmarkStart w:id="282" w:name="_Toc401111477"/>
      <w:bookmarkStart w:id="283" w:name="_Toc401112184"/>
      <w:bookmarkStart w:id="284" w:name="_Toc403281512"/>
    </w:p>
    <w:p w:rsidR="00DD3847" w:rsidRDefault="00DD3847" w:rsidP="00DD3847"/>
    <w:p w:rsidR="00754D95" w:rsidRPr="00214066" w:rsidRDefault="00754D95" w:rsidP="00A822C7">
      <w:pPr>
        <w:pStyle w:val="Nadpis3"/>
        <w:numPr>
          <w:ilvl w:val="2"/>
          <w:numId w:val="5"/>
        </w:numPr>
        <w:ind w:left="851" w:hanging="851"/>
        <w:rPr>
          <w:sz w:val="22"/>
          <w:szCs w:val="22"/>
        </w:rPr>
      </w:pPr>
      <w:bookmarkStart w:id="285" w:name="_Toc481574188"/>
      <w:bookmarkStart w:id="286" w:name="_Toc483836554"/>
      <w:r w:rsidRPr="00214066">
        <w:rPr>
          <w:sz w:val="22"/>
          <w:szCs w:val="22"/>
        </w:rPr>
        <w:t>Nouzové brzdění</w:t>
      </w:r>
      <w:bookmarkEnd w:id="282"/>
      <w:bookmarkEnd w:id="283"/>
      <w:bookmarkEnd w:id="284"/>
      <w:r>
        <w:rPr>
          <w:sz w:val="22"/>
          <w:szCs w:val="22"/>
        </w:rPr>
        <w:t xml:space="preserve"> </w:t>
      </w:r>
      <w:r w:rsidR="00FF414F">
        <w:rPr>
          <w:sz w:val="22"/>
          <w:szCs w:val="22"/>
        </w:rPr>
        <w:t>RETARDÉREM</w:t>
      </w:r>
      <w:bookmarkEnd w:id="285"/>
      <w:bookmarkEnd w:id="286"/>
    </w:p>
    <w:p w:rsidR="00DD3847" w:rsidRDefault="00754D95" w:rsidP="00243F7B">
      <w:pPr>
        <w:pStyle w:val="Zkladntext"/>
        <w:rPr>
          <w:sz w:val="22"/>
          <w:szCs w:val="22"/>
        </w:rPr>
      </w:pPr>
      <w:r w:rsidRPr="00214066">
        <w:rPr>
          <w:sz w:val="22"/>
          <w:szCs w:val="22"/>
        </w:rPr>
        <w:t>Při vzniklé poruše na brzdovém systému provozní brzdy, musí být umožněno řidiči nouzové brzdění, které zastaví vozidlo na přiměřené vzdálenosti. Brzdění musí být odstupňovatelné a řidič je musí ovládat ze svého sedadla, přičemž musí ovládat řízení vozidla nejméně jednou rukou</w:t>
      </w:r>
    </w:p>
    <w:p w:rsidR="00754D95" w:rsidRDefault="00754D95" w:rsidP="00243F7B">
      <w:pPr>
        <w:pStyle w:val="Zkladntext"/>
        <w:rPr>
          <w:sz w:val="22"/>
          <w:szCs w:val="22"/>
        </w:rPr>
      </w:pPr>
      <w:r w:rsidRPr="00214066">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362FA8">
            <w:pPr>
              <w:pStyle w:val="Zkladntext"/>
            </w:pPr>
            <w:r>
              <w:t>Doplňující popis</w:t>
            </w:r>
            <w:r w:rsidR="00754D95" w:rsidRPr="008516D3">
              <w:t>:</w:t>
            </w:r>
            <w:r w:rsidR="00517ECB">
              <w:t xml:space="preserve"> </w:t>
            </w:r>
          </w:p>
        </w:tc>
      </w:tr>
    </w:tbl>
    <w:p w:rsidR="00DD3847" w:rsidRDefault="00DD3847" w:rsidP="00DD3847">
      <w:bookmarkStart w:id="287" w:name="_Toc401111478"/>
      <w:bookmarkStart w:id="288" w:name="_Toc401112185"/>
      <w:bookmarkStart w:id="289" w:name="_Toc403281513"/>
    </w:p>
    <w:p w:rsidR="00DD3847" w:rsidRDefault="00DD3847" w:rsidP="00DD3847"/>
    <w:p w:rsidR="00754D95" w:rsidRPr="00214066" w:rsidRDefault="00754D95" w:rsidP="00182E3C">
      <w:pPr>
        <w:pStyle w:val="Nadpis2"/>
        <w:numPr>
          <w:ilvl w:val="1"/>
          <w:numId w:val="5"/>
        </w:numPr>
        <w:ind w:left="851" w:hanging="851"/>
        <w:rPr>
          <w:sz w:val="22"/>
          <w:szCs w:val="22"/>
        </w:rPr>
      </w:pPr>
      <w:bookmarkStart w:id="290" w:name="_Toc481574189"/>
      <w:bookmarkStart w:id="291" w:name="_Toc483836555"/>
      <w:r w:rsidRPr="00214066">
        <w:rPr>
          <w:sz w:val="22"/>
          <w:szCs w:val="22"/>
        </w:rPr>
        <w:t>Kola</w:t>
      </w:r>
      <w:bookmarkEnd w:id="287"/>
      <w:bookmarkEnd w:id="288"/>
      <w:bookmarkEnd w:id="289"/>
      <w:bookmarkEnd w:id="290"/>
      <w:bookmarkEnd w:id="291"/>
      <w:r>
        <w:rPr>
          <w:sz w:val="22"/>
          <w:szCs w:val="22"/>
        </w:rPr>
        <w:t xml:space="preserve"> </w:t>
      </w:r>
    </w:p>
    <w:p w:rsidR="00754D95" w:rsidRDefault="00754D95" w:rsidP="005C29B7">
      <w:pPr>
        <w:spacing w:after="120"/>
        <w:jc w:val="both"/>
        <w:rPr>
          <w:sz w:val="22"/>
          <w:szCs w:val="22"/>
        </w:rPr>
      </w:pPr>
      <w:r w:rsidRPr="00214066">
        <w:rPr>
          <w:sz w:val="22"/>
          <w:szCs w:val="22"/>
        </w:rPr>
        <w:t xml:space="preserve">Kola vozidla musí splňovat </w:t>
      </w:r>
      <w:r w:rsidR="00235233">
        <w:rPr>
          <w:sz w:val="22"/>
          <w:szCs w:val="22"/>
        </w:rPr>
        <w:t xml:space="preserve">platnou </w:t>
      </w:r>
      <w:r w:rsidR="0000243A">
        <w:rPr>
          <w:sz w:val="22"/>
          <w:szCs w:val="22"/>
        </w:rPr>
        <w:t xml:space="preserve">a účinnou </w:t>
      </w:r>
      <w:r w:rsidR="00235233">
        <w:rPr>
          <w:sz w:val="22"/>
          <w:szCs w:val="22"/>
        </w:rPr>
        <w:t>legislativu v době dodání.</w:t>
      </w:r>
      <w:r w:rsidRPr="00214066">
        <w:rPr>
          <w:sz w:val="22"/>
          <w:szCs w:val="22"/>
        </w:rPr>
        <w:t xml:space="preserve"> </w:t>
      </w:r>
      <w:r w:rsidR="00A8118C">
        <w:rPr>
          <w:sz w:val="22"/>
          <w:szCs w:val="22"/>
        </w:rPr>
        <w:t>S</w:t>
      </w:r>
      <w:r w:rsidR="00263231">
        <w:rPr>
          <w:sz w:val="22"/>
          <w:szCs w:val="22"/>
        </w:rPr>
        <w:t>oučástí dodávky vozidla</w:t>
      </w:r>
      <w:r w:rsidR="00A8118C">
        <w:rPr>
          <w:sz w:val="22"/>
          <w:szCs w:val="22"/>
        </w:rPr>
        <w:t xml:space="preserve"> bude dodáno </w:t>
      </w:r>
      <w:r w:rsidR="00263231">
        <w:rPr>
          <w:sz w:val="22"/>
          <w:szCs w:val="22"/>
        </w:rPr>
        <w:t xml:space="preserve">plnohodnotné </w:t>
      </w:r>
      <w:r w:rsidR="00A8118C">
        <w:rPr>
          <w:sz w:val="22"/>
          <w:szCs w:val="22"/>
        </w:rPr>
        <w:t>rezervní kolo.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FC51BA" w:rsidRPr="008516D3" w:rsidTr="00D857F2">
        <w:tc>
          <w:tcPr>
            <w:tcW w:w="9495" w:type="dxa"/>
          </w:tcPr>
          <w:p w:rsidR="00FC51BA" w:rsidRPr="008516D3" w:rsidRDefault="00FC51BA" w:rsidP="00D857F2">
            <w:pPr>
              <w:pStyle w:val="Zkladntext"/>
              <w:rPr>
                <w:sz w:val="2"/>
                <w:szCs w:val="2"/>
              </w:rPr>
            </w:pPr>
          </w:p>
          <w:p w:rsidR="00FC51BA" w:rsidRPr="008516D3" w:rsidRDefault="00FC51BA" w:rsidP="00D857F2">
            <w:pPr>
              <w:pStyle w:val="Zkladntext"/>
            </w:pPr>
            <w:r w:rsidRPr="008516D3">
              <w:t>Odpověď:  ANO/NE</w:t>
            </w:r>
          </w:p>
        </w:tc>
      </w:tr>
      <w:tr w:rsidR="00FC51BA" w:rsidRPr="008516D3" w:rsidTr="00D857F2">
        <w:tc>
          <w:tcPr>
            <w:tcW w:w="9495" w:type="dxa"/>
          </w:tcPr>
          <w:p w:rsidR="00FC51BA" w:rsidRPr="008516D3" w:rsidRDefault="00FC51BA" w:rsidP="00D857F2">
            <w:pPr>
              <w:pStyle w:val="Zkladntext"/>
              <w:rPr>
                <w:sz w:val="2"/>
                <w:szCs w:val="2"/>
              </w:rPr>
            </w:pPr>
          </w:p>
          <w:p w:rsidR="00FC51BA" w:rsidRPr="008516D3" w:rsidRDefault="00FC51BA" w:rsidP="00D857F2">
            <w:pPr>
              <w:pStyle w:val="Zkladntext"/>
            </w:pPr>
            <w:r w:rsidRPr="008516D3">
              <w:lastRenderedPageBreak/>
              <w:t>Doplňující popis:</w:t>
            </w:r>
            <w:r w:rsidRPr="00372B82">
              <w:rPr>
                <w:color w:val="FF0000"/>
              </w:rPr>
              <w:t xml:space="preserve"> </w:t>
            </w:r>
          </w:p>
        </w:tc>
      </w:tr>
    </w:tbl>
    <w:p w:rsidR="00DD3847" w:rsidRDefault="00DD3847" w:rsidP="00DD3847">
      <w:bookmarkStart w:id="292" w:name="_Toc471998619"/>
      <w:bookmarkStart w:id="293" w:name="_Toc471999306"/>
      <w:bookmarkStart w:id="294" w:name="_Toc471998620"/>
      <w:bookmarkStart w:id="295" w:name="_Toc471999307"/>
      <w:bookmarkStart w:id="296" w:name="_Toc471998621"/>
      <w:bookmarkStart w:id="297" w:name="_Toc471999308"/>
      <w:bookmarkStart w:id="298" w:name="_Toc471998624"/>
      <w:bookmarkStart w:id="299" w:name="_Toc471999311"/>
      <w:bookmarkStart w:id="300" w:name="_Toc401111479"/>
      <w:bookmarkStart w:id="301" w:name="_Toc401112186"/>
      <w:bookmarkStart w:id="302" w:name="_Toc403281514"/>
      <w:bookmarkEnd w:id="292"/>
      <w:bookmarkEnd w:id="293"/>
      <w:bookmarkEnd w:id="294"/>
      <w:bookmarkEnd w:id="295"/>
      <w:bookmarkEnd w:id="296"/>
      <w:bookmarkEnd w:id="297"/>
      <w:bookmarkEnd w:id="298"/>
      <w:bookmarkEnd w:id="299"/>
    </w:p>
    <w:p w:rsidR="00DD3847" w:rsidRDefault="00DD3847" w:rsidP="00DD3847"/>
    <w:p w:rsidR="00754D95" w:rsidRPr="00214066" w:rsidRDefault="00754D95" w:rsidP="00A822C7">
      <w:pPr>
        <w:pStyle w:val="Nadpis3"/>
        <w:numPr>
          <w:ilvl w:val="2"/>
          <w:numId w:val="5"/>
        </w:numPr>
        <w:ind w:left="851" w:hanging="851"/>
        <w:rPr>
          <w:sz w:val="22"/>
          <w:szCs w:val="22"/>
        </w:rPr>
      </w:pPr>
      <w:bookmarkStart w:id="303" w:name="_Toc481574190"/>
      <w:bookmarkStart w:id="304" w:name="_Toc483836556"/>
      <w:r w:rsidRPr="00214066">
        <w:rPr>
          <w:sz w:val="22"/>
          <w:szCs w:val="22"/>
        </w:rPr>
        <w:t>Disky</w:t>
      </w:r>
      <w:bookmarkEnd w:id="300"/>
      <w:bookmarkEnd w:id="301"/>
      <w:bookmarkEnd w:id="302"/>
      <w:bookmarkEnd w:id="303"/>
      <w:bookmarkEnd w:id="304"/>
    </w:p>
    <w:p w:rsidR="00754D95" w:rsidRDefault="00754D95" w:rsidP="00243F7B">
      <w:pPr>
        <w:pStyle w:val="Zkladntext"/>
        <w:rPr>
          <w:sz w:val="22"/>
          <w:szCs w:val="22"/>
        </w:rPr>
      </w:pPr>
      <w:r w:rsidRPr="00214066">
        <w:rPr>
          <w:sz w:val="22"/>
          <w:szCs w:val="22"/>
        </w:rPr>
        <w:t>Vozidlo</w:t>
      </w:r>
      <w:r w:rsidR="006327B4">
        <w:rPr>
          <w:sz w:val="22"/>
          <w:szCs w:val="22"/>
        </w:rPr>
        <w:t xml:space="preserve"> musí</w:t>
      </w:r>
      <w:r w:rsidRPr="00214066">
        <w:rPr>
          <w:sz w:val="22"/>
          <w:szCs w:val="22"/>
        </w:rPr>
        <w:t xml:space="preserve"> být osazeno disky</w:t>
      </w:r>
      <w:r>
        <w:rPr>
          <w:sz w:val="22"/>
          <w:szCs w:val="22"/>
        </w:rPr>
        <w:t xml:space="preserve">, které se v současné době převážně používají </w:t>
      </w:r>
      <w:r w:rsidR="0063447D">
        <w:rPr>
          <w:sz w:val="22"/>
          <w:szCs w:val="22"/>
        </w:rPr>
        <w:t xml:space="preserve">u </w:t>
      </w:r>
      <w:r w:rsidR="00D90188">
        <w:rPr>
          <w:sz w:val="22"/>
          <w:szCs w:val="22"/>
        </w:rPr>
        <w:t>K</w:t>
      </w:r>
      <w:r w:rsidR="009D3F9E">
        <w:rPr>
          <w:sz w:val="22"/>
          <w:szCs w:val="22"/>
        </w:rPr>
        <w:t>upuj</w:t>
      </w:r>
      <w:r w:rsidR="00D90188">
        <w:rPr>
          <w:sz w:val="22"/>
          <w:szCs w:val="22"/>
        </w:rPr>
        <w:t>í</w:t>
      </w:r>
      <w:r w:rsidR="009D3F9E">
        <w:rPr>
          <w:sz w:val="22"/>
          <w:szCs w:val="22"/>
        </w:rPr>
        <w:t>cího</w:t>
      </w:r>
      <w:r w:rsidR="00F86DDF">
        <w:rPr>
          <w:sz w:val="22"/>
          <w:szCs w:val="22"/>
        </w:rPr>
        <w:t xml:space="preserve"> a to</w:t>
      </w:r>
      <w:r w:rsidR="00C06B42">
        <w:rPr>
          <w:sz w:val="22"/>
          <w:szCs w:val="22"/>
        </w:rPr>
        <w:t xml:space="preserve"> 7,5 - </w:t>
      </w:r>
      <w:r w:rsidR="00F86DDF">
        <w:rPr>
          <w:sz w:val="22"/>
          <w:szCs w:val="22"/>
        </w:rPr>
        <w:t>8,25 x 22,5</w:t>
      </w:r>
      <w:r w:rsidRPr="00214066">
        <w:rPr>
          <w:sz w:val="22"/>
          <w:szCs w:val="22"/>
        </w:rPr>
        <w:t>. Jedná</w:t>
      </w:r>
      <w:r w:rsidR="00A313AE">
        <w:rPr>
          <w:sz w:val="22"/>
          <w:szCs w:val="22"/>
        </w:rPr>
        <w:t> </w:t>
      </w:r>
      <w:r w:rsidRPr="00214066">
        <w:rPr>
          <w:sz w:val="22"/>
          <w:szCs w:val="22"/>
        </w:rPr>
        <w:t>se</w:t>
      </w:r>
      <w:r w:rsidR="00EA73CA">
        <w:rPr>
          <w:sz w:val="22"/>
          <w:szCs w:val="22"/>
        </w:rPr>
        <w:t> </w:t>
      </w:r>
      <w:r w:rsidRPr="00214066">
        <w:rPr>
          <w:sz w:val="22"/>
          <w:szCs w:val="22"/>
        </w:rPr>
        <w:t>o</w:t>
      </w:r>
      <w:r w:rsidR="00EA73CA">
        <w:rPr>
          <w:sz w:val="22"/>
          <w:szCs w:val="22"/>
        </w:rPr>
        <w:t> </w:t>
      </w:r>
      <w:r w:rsidRPr="00214066">
        <w:rPr>
          <w:sz w:val="22"/>
          <w:szCs w:val="22"/>
        </w:rPr>
        <w:t xml:space="preserve">disky pro pneumatiky uvedené v kap. </w:t>
      </w:r>
      <w:r w:rsidR="00F66172">
        <w:rPr>
          <w:sz w:val="22"/>
          <w:szCs w:val="22"/>
        </w:rPr>
        <w:fldChar w:fldCharType="begin"/>
      </w:r>
      <w:r w:rsidR="00235233">
        <w:rPr>
          <w:sz w:val="22"/>
          <w:szCs w:val="22"/>
        </w:rPr>
        <w:instrText xml:space="preserve"> REF _Ref468961745 \r \h </w:instrText>
      </w:r>
      <w:r w:rsidR="00F66172">
        <w:rPr>
          <w:sz w:val="22"/>
          <w:szCs w:val="22"/>
        </w:rPr>
      </w:r>
      <w:r w:rsidR="00F66172">
        <w:rPr>
          <w:sz w:val="22"/>
          <w:szCs w:val="22"/>
        </w:rPr>
        <w:fldChar w:fldCharType="separate"/>
      </w:r>
      <w:r w:rsidR="00235233">
        <w:rPr>
          <w:sz w:val="22"/>
          <w:szCs w:val="22"/>
        </w:rPr>
        <w:t>4.16.2</w:t>
      </w:r>
      <w:r w:rsidR="00F66172">
        <w:rPr>
          <w:sz w:val="22"/>
          <w:szCs w:val="22"/>
        </w:rPr>
        <w:fldChar w:fldCharType="end"/>
      </w:r>
      <w:r w:rsidR="00D90188" w:rsidRPr="005C29B7">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362FA8">
            <w:pPr>
              <w:pStyle w:val="Zkladntext"/>
            </w:pPr>
            <w:r>
              <w:t>Doplňující popis</w:t>
            </w:r>
            <w:r w:rsidR="00754D95" w:rsidRPr="008516D3">
              <w:t>:</w:t>
            </w:r>
            <w:r w:rsidR="00517ECB">
              <w:t xml:space="preserve"> </w:t>
            </w:r>
          </w:p>
        </w:tc>
      </w:tr>
    </w:tbl>
    <w:p w:rsidR="00DD3847" w:rsidRDefault="00DD3847" w:rsidP="00DD3847">
      <w:bookmarkStart w:id="305" w:name="_Toc401111480"/>
      <w:bookmarkStart w:id="306" w:name="_Toc401112187"/>
      <w:bookmarkStart w:id="307" w:name="_Toc403281515"/>
      <w:bookmarkStart w:id="308" w:name="_Ref468961745"/>
    </w:p>
    <w:p w:rsidR="00DD3847" w:rsidRDefault="00DD3847" w:rsidP="00DD3847"/>
    <w:p w:rsidR="00754D95" w:rsidRPr="00214066" w:rsidRDefault="00754D95" w:rsidP="00A822C7">
      <w:pPr>
        <w:pStyle w:val="Nadpis3"/>
        <w:numPr>
          <w:ilvl w:val="2"/>
          <w:numId w:val="5"/>
        </w:numPr>
        <w:ind w:left="851" w:hanging="850"/>
        <w:rPr>
          <w:sz w:val="22"/>
          <w:szCs w:val="22"/>
        </w:rPr>
      </w:pPr>
      <w:bookmarkStart w:id="309" w:name="_Toc481574191"/>
      <w:bookmarkStart w:id="310" w:name="_Toc483836557"/>
      <w:r w:rsidRPr="00214066">
        <w:rPr>
          <w:sz w:val="22"/>
          <w:szCs w:val="22"/>
        </w:rPr>
        <w:t>Pneumatiky</w:t>
      </w:r>
      <w:bookmarkEnd w:id="305"/>
      <w:bookmarkEnd w:id="306"/>
      <w:bookmarkEnd w:id="307"/>
      <w:bookmarkEnd w:id="308"/>
      <w:bookmarkEnd w:id="309"/>
      <w:bookmarkEnd w:id="310"/>
    </w:p>
    <w:p w:rsidR="00754D95" w:rsidRDefault="00754D95" w:rsidP="00FF734B">
      <w:pPr>
        <w:pStyle w:val="Zkladntext"/>
        <w:rPr>
          <w:sz w:val="22"/>
          <w:szCs w:val="22"/>
        </w:rPr>
      </w:pPr>
      <w:bookmarkStart w:id="311" w:name="_Toc401111481"/>
      <w:bookmarkStart w:id="312" w:name="_Toc401112188"/>
      <w:bookmarkStart w:id="313" w:name="_Toc403281516"/>
      <w:r w:rsidRPr="00214066">
        <w:rPr>
          <w:sz w:val="22"/>
          <w:szCs w:val="22"/>
        </w:rPr>
        <w:t xml:space="preserve">Pneumatiky musí být voleny tak, aby jejich konstrukce, provozní rozměry a huštění odpovídaly podmínkám provozu, zejména hmotnosti vozidla, jeho největší konstrukční rychlosti a přitom dosahovaly co největší životnosti a hospodárnosti provozu vozidla. </w:t>
      </w:r>
    </w:p>
    <w:p w:rsidR="00235233" w:rsidRPr="003D2E6A" w:rsidRDefault="00235233" w:rsidP="00235233">
      <w:pPr>
        <w:tabs>
          <w:tab w:val="left" w:pos="0"/>
        </w:tabs>
        <w:overflowPunct/>
        <w:autoSpaceDE/>
        <w:autoSpaceDN/>
        <w:adjustRightInd/>
        <w:jc w:val="both"/>
        <w:textAlignment w:val="auto"/>
        <w:rPr>
          <w:sz w:val="22"/>
          <w:szCs w:val="22"/>
        </w:rPr>
      </w:pPr>
      <w:r w:rsidRPr="003D2E6A">
        <w:rPr>
          <w:sz w:val="22"/>
          <w:szCs w:val="22"/>
        </w:rPr>
        <w:t xml:space="preserve">Pneumatiky </w:t>
      </w:r>
      <w:r>
        <w:rPr>
          <w:sz w:val="22"/>
          <w:szCs w:val="22"/>
        </w:rPr>
        <w:t xml:space="preserve">požadujme </w:t>
      </w:r>
      <w:r w:rsidRPr="003D2E6A">
        <w:rPr>
          <w:sz w:val="22"/>
          <w:szCs w:val="22"/>
        </w:rPr>
        <w:t>se zesílenými boky pro městský provoz a ve specifikaci s označením M+S.</w:t>
      </w:r>
    </w:p>
    <w:p w:rsidR="00517ECB" w:rsidRDefault="00235233" w:rsidP="005C29B7">
      <w:pPr>
        <w:pStyle w:val="Zkladntext"/>
        <w:spacing w:before="120"/>
        <w:rPr>
          <w:sz w:val="22"/>
          <w:szCs w:val="22"/>
        </w:rPr>
      </w:pPr>
      <w:r>
        <w:rPr>
          <w:sz w:val="22"/>
          <w:szCs w:val="22"/>
        </w:rPr>
        <w:t>Upřednostňujeme rozměr</w:t>
      </w:r>
      <w:r w:rsidR="00517ECB">
        <w:rPr>
          <w:sz w:val="22"/>
          <w:szCs w:val="22"/>
        </w:rPr>
        <w:t xml:space="preserve"> pneumatik </w:t>
      </w:r>
      <w:r w:rsidR="00C42217">
        <w:rPr>
          <w:sz w:val="22"/>
          <w:szCs w:val="22"/>
        </w:rPr>
        <w:t>275/70</w:t>
      </w:r>
      <w:r w:rsidR="00517ECB">
        <w:rPr>
          <w:sz w:val="22"/>
          <w:szCs w:val="22"/>
        </w:rPr>
        <w:t xml:space="preserve"> R22,5</w:t>
      </w:r>
      <w:r>
        <w:rPr>
          <w:sz w:val="22"/>
          <w:szCs w:val="22"/>
        </w:rPr>
        <w:t xml:space="preserve">, který je </w:t>
      </w:r>
      <w:r w:rsidR="00D90188">
        <w:rPr>
          <w:sz w:val="22"/>
          <w:szCs w:val="22"/>
        </w:rPr>
        <w:t>u</w:t>
      </w:r>
      <w:r>
        <w:rPr>
          <w:sz w:val="22"/>
          <w:szCs w:val="22"/>
        </w:rPr>
        <w:t xml:space="preserve"> </w:t>
      </w:r>
      <w:r w:rsidR="00D90188">
        <w:rPr>
          <w:sz w:val="22"/>
          <w:szCs w:val="22"/>
        </w:rPr>
        <w:t>K</w:t>
      </w:r>
      <w:r w:rsidR="00F86DDF">
        <w:rPr>
          <w:sz w:val="22"/>
          <w:szCs w:val="22"/>
        </w:rPr>
        <w:t>upuj</w:t>
      </w:r>
      <w:r w:rsidR="00D90188">
        <w:rPr>
          <w:sz w:val="22"/>
          <w:szCs w:val="22"/>
        </w:rPr>
        <w:t>í</w:t>
      </w:r>
      <w:r w:rsidR="00F86DDF">
        <w:rPr>
          <w:sz w:val="22"/>
          <w:szCs w:val="22"/>
        </w:rPr>
        <w:t>cího</w:t>
      </w:r>
      <w:r>
        <w:rPr>
          <w:sz w:val="22"/>
          <w:szCs w:val="22"/>
        </w:rPr>
        <w:t xml:space="preserve"> nejpoužívanější</w:t>
      </w:r>
      <w:r w:rsidR="00346EE4">
        <w:rPr>
          <w:sz w:val="22"/>
          <w:szCs w:val="22"/>
        </w:rPr>
        <w:t xml:space="preserve"> </w:t>
      </w:r>
      <w:r w:rsidR="00346EE4" w:rsidRPr="00C705A5">
        <w:rPr>
          <w:color w:val="FF0000"/>
          <w:sz w:val="22"/>
          <w:szCs w:val="22"/>
        </w:rPr>
        <w:t>[A]</w:t>
      </w:r>
      <w:r>
        <w:rPr>
          <w:sz w:val="22"/>
          <w:szCs w:val="22"/>
        </w:rPr>
        <w:t>.</w:t>
      </w:r>
    </w:p>
    <w:p w:rsidR="00B93220" w:rsidRDefault="00B93220" w:rsidP="005C29B7">
      <w:pPr>
        <w:pStyle w:val="Zkladntext"/>
        <w:spacing w:before="12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754D95" w:rsidP="00362FA8">
            <w:pPr>
              <w:pStyle w:val="Zkladntext"/>
            </w:pPr>
            <w:r w:rsidRPr="008516D3">
              <w:t>Odpověď: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754D95" w:rsidP="00362FA8">
            <w:pPr>
              <w:pStyle w:val="Zkladntext"/>
            </w:pPr>
            <w:r w:rsidRPr="008516D3">
              <w:t>Doplňující popis:</w:t>
            </w:r>
            <w:r w:rsidR="00517ECB">
              <w:t xml:space="preserve"> </w:t>
            </w:r>
            <w:r w:rsidR="00206615">
              <w:rPr>
                <w:color w:val="FF0000"/>
              </w:rPr>
              <w:t xml:space="preserve"> </w:t>
            </w:r>
          </w:p>
        </w:tc>
      </w:tr>
    </w:tbl>
    <w:p w:rsidR="003E2839" w:rsidRDefault="003E2839" w:rsidP="003E2839"/>
    <w:p w:rsidR="003E2839" w:rsidRDefault="003E2839" w:rsidP="003E2839"/>
    <w:p w:rsidR="00754D95" w:rsidRPr="00214066" w:rsidRDefault="00754D95" w:rsidP="00A822C7">
      <w:pPr>
        <w:pStyle w:val="Nadpis2"/>
        <w:numPr>
          <w:ilvl w:val="1"/>
          <w:numId w:val="5"/>
        </w:numPr>
        <w:ind w:left="900" w:hanging="900"/>
        <w:rPr>
          <w:sz w:val="22"/>
          <w:szCs w:val="22"/>
        </w:rPr>
      </w:pPr>
      <w:bookmarkStart w:id="314" w:name="_Toc481574192"/>
      <w:bookmarkStart w:id="315" w:name="_Toc483836558"/>
      <w:r w:rsidRPr="00214066">
        <w:rPr>
          <w:sz w:val="22"/>
          <w:szCs w:val="22"/>
        </w:rPr>
        <w:t>Podvozek</w:t>
      </w:r>
      <w:bookmarkEnd w:id="311"/>
      <w:bookmarkEnd w:id="312"/>
      <w:bookmarkEnd w:id="313"/>
      <w:bookmarkEnd w:id="314"/>
      <w:bookmarkEnd w:id="315"/>
      <w:r>
        <w:rPr>
          <w:sz w:val="22"/>
          <w:szCs w:val="22"/>
        </w:rPr>
        <w:t xml:space="preserve"> </w:t>
      </w:r>
    </w:p>
    <w:p w:rsidR="00B93220" w:rsidRDefault="00754D95" w:rsidP="00243F7B">
      <w:pPr>
        <w:pStyle w:val="Zkladntext"/>
        <w:rPr>
          <w:sz w:val="22"/>
          <w:szCs w:val="22"/>
        </w:rPr>
      </w:pPr>
      <w:r w:rsidRPr="00214066">
        <w:rPr>
          <w:sz w:val="22"/>
          <w:szCs w:val="22"/>
        </w:rPr>
        <w:t>Nosný rošt podvozku nebo nosná část karosérie určená pro upevnění jednotlivých agregátů vozidla musí být konstruovány s dostatečnou tuhostí, aby vzhledem k požadované životnosti vyhovovaly podmínkám náročného městského provozu (různorodý povrch vozovek, propadené kanálové vpusti, výtluky ve</w:t>
      </w:r>
      <w:r w:rsidR="00A313AE">
        <w:rPr>
          <w:sz w:val="22"/>
          <w:szCs w:val="22"/>
        </w:rPr>
        <w:t> </w:t>
      </w:r>
      <w:r w:rsidRPr="00214066">
        <w:rPr>
          <w:sz w:val="22"/>
          <w:szCs w:val="22"/>
        </w:rPr>
        <w:t>vozovce apod.) případně působení koroze v důsledku chemických vlivů. Při konstrukci vozidla se musí dbát, aby neodpružené hmoty měly, pokud to půjde, co nejmenší hmotnost. Karosérie musí být</w:t>
      </w:r>
      <w:r w:rsidR="00A313AE">
        <w:rPr>
          <w:sz w:val="22"/>
          <w:szCs w:val="22"/>
        </w:rPr>
        <w:t> </w:t>
      </w:r>
      <w:r w:rsidRPr="00214066">
        <w:rPr>
          <w:sz w:val="22"/>
          <w:szCs w:val="22"/>
        </w:rPr>
        <w:t>v dostatečné míře odpružena, aby byly utlumeny přenášené vibrace, aby nedocházelo k přenášení dynamických sil a účinků jedoucího vozidla na karosérii. Je požadován podvozek bez potřeby mazání během provozu, popřípadě mazat všechny díly podvozku jediným plastickým mazivem s použitím centrálního mazacího systému. Koncepce podvozku musí umožňovat snadnou opravitelnost, případně výměnu vadných částí a zajistit jejich unifikaci. Celý podvozek musí být antikorozně ošetřen vhodnou nátěrovou hmotou a antivibračním prostředkem s odolností proti otěru.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754D95" w:rsidP="00362FA8">
            <w:pPr>
              <w:pStyle w:val="Zkladntext"/>
            </w:pPr>
            <w:r w:rsidRPr="008516D3">
              <w:t>Doplňující popis:</w:t>
            </w:r>
            <w:r w:rsidR="00C42217">
              <w:t xml:space="preserve"> </w:t>
            </w:r>
          </w:p>
        </w:tc>
      </w:tr>
    </w:tbl>
    <w:p w:rsidR="00754D95" w:rsidRPr="00214066" w:rsidRDefault="00754D95" w:rsidP="00A822C7">
      <w:pPr>
        <w:pStyle w:val="Nadpis2"/>
        <w:numPr>
          <w:ilvl w:val="1"/>
          <w:numId w:val="5"/>
        </w:numPr>
        <w:ind w:left="851" w:hanging="851"/>
        <w:rPr>
          <w:sz w:val="22"/>
          <w:szCs w:val="22"/>
        </w:rPr>
      </w:pPr>
      <w:bookmarkStart w:id="316" w:name="_Toc129651275"/>
      <w:bookmarkStart w:id="317" w:name="_Toc481574193"/>
      <w:bookmarkStart w:id="318" w:name="_Toc483836559"/>
      <w:r w:rsidRPr="00214066">
        <w:rPr>
          <w:sz w:val="22"/>
          <w:szCs w:val="22"/>
        </w:rPr>
        <w:t>CENTRÁLNÍ MAZÁNÍ</w:t>
      </w:r>
      <w:bookmarkEnd w:id="316"/>
      <w:bookmarkEnd w:id="317"/>
      <w:bookmarkEnd w:id="318"/>
      <w:r>
        <w:rPr>
          <w:sz w:val="22"/>
          <w:szCs w:val="22"/>
        </w:rPr>
        <w:t xml:space="preserve"> </w:t>
      </w:r>
    </w:p>
    <w:p w:rsidR="00754D95" w:rsidRDefault="00754D95" w:rsidP="0035181A">
      <w:pPr>
        <w:pStyle w:val="Zkladntext"/>
        <w:rPr>
          <w:sz w:val="22"/>
          <w:szCs w:val="22"/>
        </w:rPr>
      </w:pPr>
      <w:r w:rsidRPr="00214066">
        <w:rPr>
          <w:sz w:val="22"/>
          <w:szCs w:val="22"/>
        </w:rPr>
        <w:t>Pokud jsou na autobusu díly vyžadující pravidelné přimazávání a tyto díly jsou obtížně přístupné, musí</w:t>
      </w:r>
      <w:r w:rsidR="00633AC1">
        <w:rPr>
          <w:sz w:val="22"/>
          <w:szCs w:val="22"/>
        </w:rPr>
        <w:t> </w:t>
      </w:r>
      <w:r w:rsidRPr="00214066">
        <w:rPr>
          <w:sz w:val="22"/>
          <w:szCs w:val="22"/>
        </w:rPr>
        <w:t>být vozidlo vybaveno centrálním mazáním.</w:t>
      </w:r>
    </w:p>
    <w:p w:rsidR="00B93220" w:rsidRDefault="00B93220" w:rsidP="0035181A">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9038D8">
            <w:pPr>
              <w:pStyle w:val="Zkladntext"/>
            </w:pPr>
            <w:r>
              <w:t>Doplňující popis</w:t>
            </w:r>
            <w:r w:rsidR="00754D95" w:rsidRPr="008516D3">
              <w:t>:</w:t>
            </w:r>
            <w:r w:rsidR="00C42217">
              <w:t xml:space="preserve"> </w:t>
            </w:r>
          </w:p>
        </w:tc>
      </w:tr>
    </w:tbl>
    <w:p w:rsidR="00B93220" w:rsidRDefault="00B93220" w:rsidP="00B93220">
      <w:bookmarkStart w:id="319" w:name="_Toc129651276"/>
    </w:p>
    <w:p w:rsidR="00B93220" w:rsidRDefault="00B93220" w:rsidP="00B93220"/>
    <w:p w:rsidR="00754D95" w:rsidRPr="00214066" w:rsidRDefault="00754D95" w:rsidP="00A822C7">
      <w:pPr>
        <w:pStyle w:val="Nadpis2"/>
        <w:numPr>
          <w:ilvl w:val="1"/>
          <w:numId w:val="5"/>
        </w:numPr>
        <w:tabs>
          <w:tab w:val="left" w:pos="851"/>
        </w:tabs>
        <w:ind w:left="0" w:firstLine="0"/>
        <w:rPr>
          <w:sz w:val="22"/>
          <w:szCs w:val="22"/>
        </w:rPr>
      </w:pPr>
      <w:bookmarkStart w:id="320" w:name="_Toc481574194"/>
      <w:bookmarkStart w:id="321" w:name="_Toc483836560"/>
      <w:r w:rsidRPr="00214066">
        <w:rPr>
          <w:sz w:val="22"/>
          <w:szCs w:val="22"/>
        </w:rPr>
        <w:t>pROVOZNÍ HMOTY A NÁPLNĚ</w:t>
      </w:r>
      <w:bookmarkEnd w:id="319"/>
      <w:bookmarkEnd w:id="320"/>
      <w:bookmarkEnd w:id="321"/>
      <w:r>
        <w:rPr>
          <w:sz w:val="22"/>
          <w:szCs w:val="22"/>
        </w:rPr>
        <w:t xml:space="preserve"> </w:t>
      </w:r>
    </w:p>
    <w:p w:rsidR="00754D95" w:rsidRDefault="00754D95" w:rsidP="00243F7B">
      <w:pPr>
        <w:pStyle w:val="Zkladntext"/>
        <w:rPr>
          <w:sz w:val="22"/>
          <w:szCs w:val="22"/>
        </w:rPr>
      </w:pPr>
      <w:r w:rsidRPr="00214066">
        <w:rPr>
          <w:sz w:val="22"/>
          <w:szCs w:val="22"/>
        </w:rPr>
        <w:t xml:space="preserve">Provozní hmoty a náplně musí splňovat ekologické požadavky. Příslušné provozní hmoty a náplně musí být </w:t>
      </w:r>
      <w:r w:rsidR="00A64157">
        <w:rPr>
          <w:sz w:val="22"/>
          <w:szCs w:val="22"/>
        </w:rPr>
        <w:t>Prodávající</w:t>
      </w:r>
      <w:r w:rsidRPr="00214066">
        <w:rPr>
          <w:sz w:val="22"/>
          <w:szCs w:val="22"/>
        </w:rPr>
        <w:t xml:space="preserve">m stanoveny s ohledem na klimatické podmínky (viz </w:t>
      </w:r>
      <w:r w:rsidR="00416261" w:rsidRPr="00A8118C">
        <w:rPr>
          <w:sz w:val="22"/>
          <w:szCs w:val="22"/>
        </w:rPr>
        <w:t>bod</w:t>
      </w:r>
      <w:r w:rsidR="00D90188">
        <w:rPr>
          <w:sz w:val="22"/>
          <w:szCs w:val="22"/>
        </w:rPr>
        <w:t xml:space="preserve"> </w:t>
      </w:r>
      <w:r w:rsidR="00F66172">
        <w:rPr>
          <w:sz w:val="22"/>
          <w:szCs w:val="22"/>
        </w:rPr>
        <w:fldChar w:fldCharType="begin"/>
      </w:r>
      <w:r w:rsidR="00387D85">
        <w:rPr>
          <w:sz w:val="22"/>
          <w:szCs w:val="22"/>
        </w:rPr>
        <w:instrText xml:space="preserve"> REF _Ref468962249 \r \h </w:instrText>
      </w:r>
      <w:r w:rsidR="00F66172">
        <w:rPr>
          <w:sz w:val="22"/>
          <w:szCs w:val="22"/>
        </w:rPr>
      </w:r>
      <w:r w:rsidR="00F66172">
        <w:rPr>
          <w:sz w:val="22"/>
          <w:szCs w:val="22"/>
        </w:rPr>
        <w:fldChar w:fldCharType="separate"/>
      </w:r>
      <w:r w:rsidR="00387D85">
        <w:rPr>
          <w:sz w:val="22"/>
          <w:szCs w:val="22"/>
        </w:rPr>
        <w:t>2.2</w:t>
      </w:r>
      <w:r w:rsidR="00F66172">
        <w:rPr>
          <w:sz w:val="22"/>
          <w:szCs w:val="22"/>
        </w:rPr>
        <w:fldChar w:fldCharType="end"/>
      </w:r>
      <w:r w:rsidR="00D90188">
        <w:rPr>
          <w:sz w:val="22"/>
          <w:szCs w:val="22"/>
        </w:rPr>
        <w:t>.</w:t>
      </w:r>
      <w:r w:rsidR="00210944">
        <w:rPr>
          <w:sz w:val="22"/>
          <w:szCs w:val="22"/>
        </w:rPr>
        <w:t xml:space="preserve">), </w:t>
      </w:r>
      <w:r w:rsidRPr="00214066">
        <w:rPr>
          <w:sz w:val="22"/>
          <w:szCs w:val="22"/>
        </w:rPr>
        <w:t xml:space="preserve">splňovat výkonové parametry takovým způsobem, aby případná jejich výměna navazovala na systém pravidelné údržby </w:t>
      </w:r>
      <w:r w:rsidR="00A53347">
        <w:rPr>
          <w:sz w:val="22"/>
          <w:szCs w:val="22"/>
        </w:rPr>
        <w:t>Kupujícího</w:t>
      </w:r>
      <w:r w:rsidRPr="00214066">
        <w:rPr>
          <w:sz w:val="22"/>
          <w:szCs w:val="22"/>
        </w:rPr>
        <w:t xml:space="preserve">. Jednotlivé náplně musí být výrobcem - </w:t>
      </w:r>
      <w:r w:rsidR="00A407B6">
        <w:rPr>
          <w:sz w:val="22"/>
          <w:szCs w:val="22"/>
        </w:rPr>
        <w:t>prodávajícím</w:t>
      </w:r>
      <w:r w:rsidRPr="00214066">
        <w:rPr>
          <w:sz w:val="22"/>
          <w:szCs w:val="22"/>
        </w:rPr>
        <w:t xml:space="preserve"> klasifikovány</w:t>
      </w:r>
      <w:r w:rsidR="009F3FED">
        <w:rPr>
          <w:sz w:val="22"/>
          <w:szCs w:val="22"/>
        </w:rPr>
        <w:t xml:space="preserve"> technickou specifikací</w:t>
      </w:r>
      <w:r w:rsidRPr="00214066">
        <w:rPr>
          <w:sz w:val="22"/>
          <w:szCs w:val="22"/>
        </w:rPr>
        <w:t>.</w:t>
      </w:r>
    </w:p>
    <w:p w:rsidR="00B93220" w:rsidRDefault="00B93220" w:rsidP="00243F7B">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FC51BA" w:rsidRPr="008516D3" w:rsidTr="00D857F2">
        <w:tc>
          <w:tcPr>
            <w:tcW w:w="9495" w:type="dxa"/>
          </w:tcPr>
          <w:p w:rsidR="00FC51BA" w:rsidRPr="008516D3" w:rsidRDefault="00FC51BA" w:rsidP="00D857F2">
            <w:pPr>
              <w:pStyle w:val="Zkladntext"/>
              <w:rPr>
                <w:sz w:val="2"/>
                <w:szCs w:val="2"/>
              </w:rPr>
            </w:pPr>
          </w:p>
          <w:p w:rsidR="00FC51BA" w:rsidRPr="008516D3" w:rsidRDefault="00FC51BA" w:rsidP="00D857F2">
            <w:pPr>
              <w:pStyle w:val="Zkladntext"/>
            </w:pPr>
            <w:r>
              <w:t>Odpověď</w:t>
            </w:r>
            <w:r w:rsidRPr="008516D3">
              <w:t>:  ANO/NE</w:t>
            </w:r>
          </w:p>
        </w:tc>
      </w:tr>
      <w:tr w:rsidR="00FC51BA" w:rsidRPr="008516D3" w:rsidTr="00D857F2">
        <w:tc>
          <w:tcPr>
            <w:tcW w:w="9495" w:type="dxa"/>
          </w:tcPr>
          <w:p w:rsidR="00FC51BA" w:rsidRPr="008516D3" w:rsidRDefault="00FC51BA" w:rsidP="00D857F2">
            <w:pPr>
              <w:pStyle w:val="Zkladntext"/>
              <w:rPr>
                <w:sz w:val="2"/>
                <w:szCs w:val="2"/>
              </w:rPr>
            </w:pPr>
          </w:p>
          <w:p w:rsidR="00FC51BA" w:rsidRPr="008516D3" w:rsidRDefault="00FC51BA" w:rsidP="00D857F2">
            <w:pPr>
              <w:pStyle w:val="Zkladntext"/>
            </w:pPr>
            <w:r>
              <w:t>Doplňující popis</w:t>
            </w:r>
            <w:r w:rsidRPr="008516D3">
              <w:t>:</w:t>
            </w:r>
            <w:r>
              <w:t xml:space="preserve"> </w:t>
            </w:r>
          </w:p>
        </w:tc>
      </w:tr>
    </w:tbl>
    <w:p w:rsidR="00B93220" w:rsidRDefault="00B93220" w:rsidP="00B93220">
      <w:bookmarkStart w:id="322" w:name="_Toc471998632"/>
      <w:bookmarkStart w:id="323" w:name="_Toc471999319"/>
      <w:bookmarkEnd w:id="322"/>
      <w:bookmarkEnd w:id="323"/>
    </w:p>
    <w:p w:rsidR="00B93220" w:rsidRDefault="00B93220" w:rsidP="00B93220"/>
    <w:p w:rsidR="00754D95" w:rsidRPr="00F64B3E" w:rsidRDefault="0085600E" w:rsidP="00A822C7">
      <w:pPr>
        <w:pStyle w:val="Nadpis2"/>
        <w:numPr>
          <w:ilvl w:val="1"/>
          <w:numId w:val="5"/>
        </w:numPr>
        <w:ind w:left="720" w:hanging="729"/>
        <w:rPr>
          <w:sz w:val="22"/>
          <w:szCs w:val="22"/>
        </w:rPr>
      </w:pPr>
      <w:bookmarkStart w:id="324" w:name="_Toc481574195"/>
      <w:bookmarkStart w:id="325" w:name="_Toc483836561"/>
      <w:r w:rsidRPr="00F64B3E">
        <w:rPr>
          <w:sz w:val="22"/>
          <w:szCs w:val="22"/>
        </w:rPr>
        <w:t>NÁDRŽE NA ZEMNÍ  PLyN (CNG), PLNĚNÍ</w:t>
      </w:r>
      <w:bookmarkEnd w:id="324"/>
      <w:bookmarkEnd w:id="325"/>
      <w:r w:rsidRPr="00F64B3E">
        <w:rPr>
          <w:sz w:val="22"/>
          <w:szCs w:val="22"/>
        </w:rPr>
        <w:t xml:space="preserve"> </w:t>
      </w:r>
    </w:p>
    <w:p w:rsidR="00754D95" w:rsidRPr="00214066" w:rsidRDefault="00754D95" w:rsidP="00636AD5">
      <w:pPr>
        <w:pStyle w:val="Zkladntext"/>
        <w:rPr>
          <w:sz w:val="22"/>
          <w:szCs w:val="22"/>
        </w:rPr>
      </w:pPr>
      <w:r w:rsidRPr="00214066">
        <w:rPr>
          <w:sz w:val="22"/>
          <w:szCs w:val="22"/>
        </w:rPr>
        <w:t>Zásobníky zemního plynu musí být provedeny na vozidle tak, aby byla zajištěna bezpečnost cestujících a</w:t>
      </w:r>
      <w:r w:rsidR="00EA73CA">
        <w:rPr>
          <w:sz w:val="22"/>
          <w:szCs w:val="22"/>
        </w:rPr>
        <w:t> </w:t>
      </w:r>
      <w:r w:rsidRPr="00214066">
        <w:rPr>
          <w:sz w:val="22"/>
          <w:szCs w:val="22"/>
        </w:rPr>
        <w:t xml:space="preserve">okolí vozidla i při nehodových událostech a požáru. Nádrže budou umístěny na střeše vozidla. Propojení jednotlivých nádrží musí být provedeno tak, aby </w:t>
      </w:r>
      <w:r w:rsidRPr="00214066">
        <w:rPr>
          <w:sz w:val="22"/>
          <w:szCs w:val="22"/>
          <w:u w:val="single"/>
        </w:rPr>
        <w:t>umožnilo mechanické uzavření jednotlivých nádrží a</w:t>
      </w:r>
      <w:r w:rsidR="00EA73CA">
        <w:rPr>
          <w:sz w:val="22"/>
          <w:szCs w:val="22"/>
          <w:u w:val="single"/>
        </w:rPr>
        <w:t> </w:t>
      </w:r>
      <w:r w:rsidRPr="00214066">
        <w:rPr>
          <w:sz w:val="22"/>
          <w:szCs w:val="22"/>
          <w:u w:val="single"/>
        </w:rPr>
        <w:t>naplnění jen vybraných nádrží</w:t>
      </w:r>
      <w:r>
        <w:rPr>
          <w:sz w:val="22"/>
          <w:szCs w:val="22"/>
          <w:u w:val="single"/>
        </w:rPr>
        <w:t xml:space="preserve"> (lahví)</w:t>
      </w:r>
      <w:r w:rsidRPr="00214066">
        <w:rPr>
          <w:sz w:val="22"/>
          <w:szCs w:val="22"/>
        </w:rPr>
        <w:t xml:space="preserve"> – může být využito při nouzovém plnění vozidla pro dojetí.</w:t>
      </w:r>
      <w:r w:rsidR="005F6B10">
        <w:rPr>
          <w:sz w:val="22"/>
          <w:szCs w:val="22"/>
        </w:rPr>
        <w:t xml:space="preserve"> Nádrže musí být možné v případě potřeby vyprázdnit od CNG.</w:t>
      </w:r>
    </w:p>
    <w:p w:rsidR="00754D95" w:rsidRDefault="00754D95" w:rsidP="00636AD5">
      <w:pPr>
        <w:pStyle w:val="Zkladntext"/>
        <w:rPr>
          <w:sz w:val="22"/>
          <w:szCs w:val="22"/>
        </w:rPr>
      </w:pPr>
      <w:r w:rsidRPr="00214066">
        <w:rPr>
          <w:sz w:val="22"/>
          <w:szCs w:val="22"/>
        </w:rPr>
        <w:t>Je požadován systém automatického zavírání hlavního přívodu plynu do motoru při vypnutém klíčku řidičem, přičemž musí být řidiči signalizován stav ventilu (otevřeno/zavřeno).</w:t>
      </w:r>
    </w:p>
    <w:p w:rsidR="00B93220" w:rsidRDefault="00B93220" w:rsidP="00636AD5">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914E4B" w:rsidRPr="008516D3" w:rsidTr="004A3427">
        <w:tc>
          <w:tcPr>
            <w:tcW w:w="9495" w:type="dxa"/>
          </w:tcPr>
          <w:p w:rsidR="00914E4B" w:rsidRPr="008516D3" w:rsidRDefault="00914E4B" w:rsidP="004A3427">
            <w:pPr>
              <w:pStyle w:val="Zkladntext"/>
              <w:rPr>
                <w:sz w:val="2"/>
                <w:szCs w:val="2"/>
              </w:rPr>
            </w:pPr>
          </w:p>
          <w:p w:rsidR="00914E4B" w:rsidRPr="008516D3" w:rsidRDefault="00914E4B" w:rsidP="004A3427">
            <w:pPr>
              <w:pStyle w:val="Zkladntext"/>
            </w:pPr>
            <w:r w:rsidRPr="008516D3">
              <w:t>Odpověď:  ANO/NE</w:t>
            </w:r>
          </w:p>
        </w:tc>
      </w:tr>
      <w:tr w:rsidR="00914E4B" w:rsidRPr="008516D3" w:rsidTr="004A3427">
        <w:tc>
          <w:tcPr>
            <w:tcW w:w="9495" w:type="dxa"/>
          </w:tcPr>
          <w:p w:rsidR="00914E4B" w:rsidRPr="008516D3" w:rsidRDefault="00914E4B" w:rsidP="004A3427">
            <w:pPr>
              <w:pStyle w:val="Zkladntext"/>
              <w:rPr>
                <w:sz w:val="2"/>
                <w:szCs w:val="2"/>
              </w:rPr>
            </w:pPr>
          </w:p>
          <w:p w:rsidR="00914E4B" w:rsidRPr="008516D3" w:rsidRDefault="00914E4B" w:rsidP="004A3427">
            <w:pPr>
              <w:pStyle w:val="Zkladntext"/>
            </w:pPr>
            <w:r w:rsidRPr="008516D3">
              <w:t>Doplňující popis:</w:t>
            </w:r>
            <w:r>
              <w:t xml:space="preserve"> </w:t>
            </w:r>
          </w:p>
        </w:tc>
      </w:tr>
    </w:tbl>
    <w:p w:rsidR="00E724F8" w:rsidRDefault="00E724F8" w:rsidP="00311418">
      <w:pPr>
        <w:pStyle w:val="Zkladntext"/>
        <w:spacing w:after="0"/>
        <w:rPr>
          <w:sz w:val="22"/>
          <w:szCs w:val="22"/>
        </w:rPr>
      </w:pPr>
    </w:p>
    <w:p w:rsidR="00B93220" w:rsidRPr="00214066" w:rsidRDefault="00B93220" w:rsidP="00311418">
      <w:pPr>
        <w:pStyle w:val="Zkladntext"/>
        <w:spacing w:after="0"/>
        <w:rPr>
          <w:sz w:val="22"/>
          <w:szCs w:val="22"/>
        </w:rPr>
      </w:pPr>
    </w:p>
    <w:p w:rsidR="00914E4B" w:rsidRDefault="00754D95" w:rsidP="00636AD5">
      <w:pPr>
        <w:pStyle w:val="Zkladntext"/>
        <w:rPr>
          <w:sz w:val="22"/>
          <w:szCs w:val="22"/>
        </w:rPr>
      </w:pPr>
      <w:r w:rsidRPr="00214066">
        <w:rPr>
          <w:sz w:val="22"/>
          <w:szCs w:val="22"/>
        </w:rPr>
        <w:t>Počet nádrží a jejich velikost musí být zvolena tak, aby byl dodržen požadovaný minimální dojezd vozidla</w:t>
      </w:r>
      <w:r w:rsidR="00914E4B">
        <w:rPr>
          <w:sz w:val="22"/>
          <w:szCs w:val="22"/>
        </w:rPr>
        <w:t xml:space="preserve"> 500 km</w:t>
      </w:r>
      <w:r w:rsidRPr="00214066">
        <w:rPr>
          <w:sz w:val="22"/>
          <w:szCs w:val="22"/>
        </w:rPr>
        <w:t xml:space="preserve">. </w:t>
      </w:r>
      <w:r>
        <w:rPr>
          <w:sz w:val="22"/>
          <w:szCs w:val="22"/>
        </w:rPr>
        <w:t>Maximální t</w:t>
      </w:r>
      <w:r w:rsidRPr="00214066">
        <w:rPr>
          <w:sz w:val="22"/>
          <w:szCs w:val="22"/>
        </w:rPr>
        <w:t xml:space="preserve">lak v lahvích je požadován </w:t>
      </w:r>
      <w:r>
        <w:rPr>
          <w:sz w:val="22"/>
          <w:szCs w:val="22"/>
        </w:rPr>
        <w:t>při teplotě 15°C</w:t>
      </w:r>
      <w:r w:rsidR="00F62053">
        <w:rPr>
          <w:sz w:val="22"/>
          <w:szCs w:val="22"/>
        </w:rPr>
        <w:t>,</w:t>
      </w:r>
      <w:r>
        <w:rPr>
          <w:sz w:val="22"/>
          <w:szCs w:val="22"/>
        </w:rPr>
        <w:t xml:space="preserve"> </w:t>
      </w:r>
      <w:r w:rsidRPr="00214066">
        <w:rPr>
          <w:sz w:val="22"/>
          <w:szCs w:val="22"/>
        </w:rPr>
        <w:t>20 MPa</w:t>
      </w:r>
      <w:r w:rsidR="00F62053">
        <w:rPr>
          <w:sz w:val="22"/>
          <w:szCs w:val="22"/>
        </w:rPr>
        <w:t>,</w:t>
      </w:r>
      <w:r w:rsidRPr="00214066">
        <w:rPr>
          <w:sz w:val="22"/>
          <w:szCs w:val="22"/>
        </w:rPr>
        <w:t xml:space="preserve"> </w:t>
      </w:r>
      <w:r w:rsidR="00F62053">
        <w:rPr>
          <w:sz w:val="22"/>
          <w:szCs w:val="22"/>
        </w:rPr>
        <w:t>(</w:t>
      </w:r>
      <w:r w:rsidRPr="00214066">
        <w:rPr>
          <w:sz w:val="22"/>
          <w:szCs w:val="22"/>
        </w:rPr>
        <w:t>200 barů</w:t>
      </w:r>
      <w:r w:rsidR="00F62053">
        <w:rPr>
          <w:sz w:val="22"/>
          <w:szCs w:val="22"/>
        </w:rPr>
        <w:t>)</w:t>
      </w:r>
      <w:r w:rsidRPr="00214066">
        <w:rPr>
          <w:sz w:val="22"/>
          <w:szCs w:val="22"/>
        </w:rPr>
        <w:t>.</w:t>
      </w:r>
    </w:p>
    <w:p w:rsidR="00B93220" w:rsidRDefault="00B93220" w:rsidP="00636AD5">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914E4B" w:rsidRPr="008516D3" w:rsidTr="004A3427">
        <w:tc>
          <w:tcPr>
            <w:tcW w:w="9495" w:type="dxa"/>
          </w:tcPr>
          <w:p w:rsidR="00914E4B" w:rsidRPr="008516D3" w:rsidRDefault="00914E4B" w:rsidP="004A3427">
            <w:pPr>
              <w:pStyle w:val="Zkladntext"/>
              <w:rPr>
                <w:sz w:val="2"/>
                <w:szCs w:val="2"/>
              </w:rPr>
            </w:pPr>
          </w:p>
          <w:p w:rsidR="00914E4B" w:rsidRPr="008516D3" w:rsidRDefault="00914E4B" w:rsidP="004A3427">
            <w:pPr>
              <w:pStyle w:val="Zkladntext"/>
            </w:pPr>
            <w:r w:rsidRPr="008516D3">
              <w:t>Odpověď:  ANO/NE</w:t>
            </w:r>
          </w:p>
        </w:tc>
      </w:tr>
      <w:tr w:rsidR="00914E4B" w:rsidRPr="008516D3" w:rsidTr="004A3427">
        <w:tc>
          <w:tcPr>
            <w:tcW w:w="9495" w:type="dxa"/>
          </w:tcPr>
          <w:p w:rsidR="00914E4B" w:rsidRPr="008516D3" w:rsidRDefault="00914E4B" w:rsidP="004A3427">
            <w:pPr>
              <w:pStyle w:val="Zkladntext"/>
              <w:rPr>
                <w:sz w:val="2"/>
                <w:szCs w:val="2"/>
              </w:rPr>
            </w:pPr>
          </w:p>
          <w:p w:rsidR="00914E4B" w:rsidRPr="008516D3" w:rsidRDefault="00914E4B" w:rsidP="004A3427">
            <w:pPr>
              <w:pStyle w:val="Zkladntext"/>
            </w:pPr>
            <w:r w:rsidRPr="008516D3">
              <w:t>Doplňující popis:</w:t>
            </w:r>
            <w:r>
              <w:t xml:space="preserve"> </w:t>
            </w:r>
          </w:p>
        </w:tc>
      </w:tr>
    </w:tbl>
    <w:p w:rsidR="00E724F8" w:rsidRDefault="00E724F8" w:rsidP="00311418">
      <w:pPr>
        <w:pStyle w:val="Zkladntext"/>
        <w:spacing w:after="0"/>
        <w:rPr>
          <w:sz w:val="22"/>
          <w:szCs w:val="22"/>
        </w:rPr>
      </w:pPr>
    </w:p>
    <w:p w:rsidR="00B93220" w:rsidRPr="00214066" w:rsidRDefault="00B93220" w:rsidP="00311418">
      <w:pPr>
        <w:pStyle w:val="Zkladntext"/>
        <w:spacing w:after="0"/>
        <w:rPr>
          <w:sz w:val="22"/>
          <w:szCs w:val="22"/>
        </w:rPr>
      </w:pPr>
    </w:p>
    <w:p w:rsidR="00754D95" w:rsidRDefault="00A27555" w:rsidP="00636AD5">
      <w:pPr>
        <w:pStyle w:val="Zkladntext"/>
        <w:rPr>
          <w:sz w:val="22"/>
          <w:szCs w:val="22"/>
        </w:rPr>
      </w:pPr>
      <w:r>
        <w:rPr>
          <w:sz w:val="22"/>
          <w:szCs w:val="22"/>
          <w:u w:val="single"/>
        </w:rPr>
        <w:t>Plnící</w:t>
      </w:r>
      <w:r w:rsidR="00754D95" w:rsidRPr="00214066">
        <w:rPr>
          <w:sz w:val="22"/>
          <w:szCs w:val="22"/>
          <w:u w:val="single"/>
        </w:rPr>
        <w:t xml:space="preserve"> hrdla musí být </w:t>
      </w:r>
      <w:r w:rsidR="00754D95">
        <w:rPr>
          <w:sz w:val="22"/>
          <w:szCs w:val="22"/>
          <w:u w:val="single"/>
        </w:rPr>
        <w:t>v</w:t>
      </w:r>
      <w:r>
        <w:rPr>
          <w:sz w:val="22"/>
          <w:szCs w:val="22"/>
          <w:u w:val="single"/>
        </w:rPr>
        <w:t> </w:t>
      </w:r>
      <w:r w:rsidR="00754D95">
        <w:rPr>
          <w:sz w:val="22"/>
          <w:szCs w:val="22"/>
          <w:u w:val="single"/>
        </w:rPr>
        <w:t>přední</w:t>
      </w:r>
      <w:r>
        <w:rPr>
          <w:sz w:val="22"/>
          <w:szCs w:val="22"/>
          <w:u w:val="single"/>
        </w:rPr>
        <w:t xml:space="preserve"> části na pravém boku vozidla</w:t>
      </w:r>
      <w:r w:rsidR="00754D95">
        <w:rPr>
          <w:sz w:val="22"/>
          <w:szCs w:val="22"/>
          <w:u w:val="single"/>
        </w:rPr>
        <w:t xml:space="preserve"> </w:t>
      </w:r>
      <w:r>
        <w:rPr>
          <w:sz w:val="22"/>
          <w:szCs w:val="22"/>
          <w:u w:val="single"/>
        </w:rPr>
        <w:t xml:space="preserve"> a  v zadní </w:t>
      </w:r>
      <w:r w:rsidR="00754D95">
        <w:rPr>
          <w:sz w:val="22"/>
          <w:szCs w:val="22"/>
          <w:u w:val="single"/>
        </w:rPr>
        <w:t xml:space="preserve">části autobusu vpravo </w:t>
      </w:r>
      <w:r w:rsidR="00754D95" w:rsidRPr="00214066">
        <w:rPr>
          <w:sz w:val="22"/>
          <w:szCs w:val="22"/>
        </w:rPr>
        <w:t xml:space="preserve">a pro plnění zemním plynem musí být použito </w:t>
      </w:r>
      <w:r w:rsidR="00754D95" w:rsidRPr="00214066">
        <w:rPr>
          <w:sz w:val="22"/>
          <w:szCs w:val="22"/>
          <w:u w:val="single"/>
        </w:rPr>
        <w:t>hrdlo typ NGV</w:t>
      </w:r>
      <w:r w:rsidR="00754D95">
        <w:rPr>
          <w:sz w:val="22"/>
          <w:szCs w:val="22"/>
          <w:u w:val="single"/>
        </w:rPr>
        <w:t>2</w:t>
      </w:r>
      <w:r w:rsidR="007515AC">
        <w:rPr>
          <w:sz w:val="22"/>
          <w:szCs w:val="22"/>
          <w:u w:val="single"/>
        </w:rPr>
        <w:t>,</w:t>
      </w:r>
      <w:r w:rsidR="00754D95">
        <w:rPr>
          <w:sz w:val="22"/>
          <w:szCs w:val="22"/>
          <w:u w:val="single"/>
        </w:rPr>
        <w:t xml:space="preserve"> </w:t>
      </w:r>
      <w:r w:rsidR="00754D95" w:rsidRPr="00214066">
        <w:rPr>
          <w:sz w:val="22"/>
          <w:szCs w:val="22"/>
        </w:rPr>
        <w:t xml:space="preserve">které umožňuje </w:t>
      </w:r>
      <w:r w:rsidR="00754D95" w:rsidRPr="00747A0F">
        <w:rPr>
          <w:sz w:val="22"/>
          <w:szCs w:val="22"/>
          <w:u w:val="single"/>
        </w:rPr>
        <w:t>naplnění prázdné nádrže vozidla do</w:t>
      </w:r>
      <w:r w:rsidR="00EA73CA">
        <w:rPr>
          <w:sz w:val="22"/>
          <w:szCs w:val="22"/>
          <w:u w:val="single"/>
        </w:rPr>
        <w:t> </w:t>
      </w:r>
      <w:r>
        <w:rPr>
          <w:sz w:val="22"/>
          <w:szCs w:val="22"/>
          <w:u w:val="single"/>
        </w:rPr>
        <w:t>8</w:t>
      </w:r>
      <w:r w:rsidR="00EA73CA">
        <w:rPr>
          <w:sz w:val="22"/>
          <w:szCs w:val="22"/>
          <w:u w:val="single"/>
        </w:rPr>
        <w:t> </w:t>
      </w:r>
      <w:r w:rsidR="00754D95" w:rsidRPr="00747A0F">
        <w:rPr>
          <w:sz w:val="22"/>
          <w:szCs w:val="22"/>
          <w:u w:val="single"/>
        </w:rPr>
        <w:t>minut</w:t>
      </w:r>
      <w:r w:rsidR="00754D95" w:rsidRPr="00214066">
        <w:rPr>
          <w:sz w:val="22"/>
          <w:szCs w:val="22"/>
        </w:rPr>
        <w:t>.</w:t>
      </w:r>
    </w:p>
    <w:p w:rsidR="00B93220" w:rsidRDefault="00B93220" w:rsidP="00636AD5">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624D4F" w:rsidRPr="008516D3" w:rsidTr="00624D4F">
        <w:tc>
          <w:tcPr>
            <w:tcW w:w="9495" w:type="dxa"/>
          </w:tcPr>
          <w:p w:rsidR="00624D4F" w:rsidRPr="008516D3" w:rsidRDefault="00624D4F" w:rsidP="00624D4F">
            <w:pPr>
              <w:pStyle w:val="Zkladntext"/>
              <w:rPr>
                <w:sz w:val="2"/>
                <w:szCs w:val="2"/>
              </w:rPr>
            </w:pPr>
          </w:p>
          <w:p w:rsidR="00624D4F" w:rsidRPr="008516D3" w:rsidRDefault="00624D4F" w:rsidP="00624D4F">
            <w:pPr>
              <w:pStyle w:val="Zkladntext"/>
            </w:pPr>
            <w:r w:rsidRPr="008516D3">
              <w:t>Odpověď:  ANO/NE</w:t>
            </w:r>
          </w:p>
        </w:tc>
      </w:tr>
      <w:tr w:rsidR="00624D4F" w:rsidRPr="008516D3" w:rsidTr="00624D4F">
        <w:tc>
          <w:tcPr>
            <w:tcW w:w="9495" w:type="dxa"/>
          </w:tcPr>
          <w:p w:rsidR="00624D4F" w:rsidRPr="008516D3" w:rsidRDefault="00624D4F" w:rsidP="00624D4F">
            <w:pPr>
              <w:pStyle w:val="Zkladntext"/>
              <w:rPr>
                <w:sz w:val="2"/>
                <w:szCs w:val="2"/>
              </w:rPr>
            </w:pPr>
          </w:p>
          <w:p w:rsidR="00624D4F" w:rsidRPr="008516D3" w:rsidRDefault="00624D4F" w:rsidP="00624D4F">
            <w:pPr>
              <w:pStyle w:val="Zkladntext"/>
            </w:pPr>
            <w:r w:rsidRPr="008516D3">
              <w:t>Doplňující popis:</w:t>
            </w:r>
            <w:r>
              <w:t xml:space="preserve"> </w:t>
            </w:r>
          </w:p>
        </w:tc>
      </w:tr>
    </w:tbl>
    <w:p w:rsidR="00624D4F" w:rsidRDefault="00624D4F" w:rsidP="003706F6">
      <w:pPr>
        <w:pStyle w:val="Zkladntext"/>
        <w:spacing w:after="0"/>
        <w:rPr>
          <w:sz w:val="22"/>
          <w:szCs w:val="22"/>
        </w:rPr>
      </w:pPr>
    </w:p>
    <w:p w:rsidR="00B93220" w:rsidRDefault="00B93220" w:rsidP="003706F6">
      <w:pPr>
        <w:pStyle w:val="Zkladntext"/>
        <w:spacing w:after="0"/>
        <w:rPr>
          <w:sz w:val="22"/>
          <w:szCs w:val="22"/>
        </w:rPr>
      </w:pPr>
    </w:p>
    <w:p w:rsidR="00B93220" w:rsidRDefault="00754D95" w:rsidP="00636AD5">
      <w:pPr>
        <w:pStyle w:val="Zkladntext"/>
        <w:rPr>
          <w:sz w:val="22"/>
          <w:szCs w:val="22"/>
        </w:rPr>
      </w:pPr>
      <w:r w:rsidRPr="00716FD5">
        <w:rPr>
          <w:sz w:val="22"/>
          <w:szCs w:val="22"/>
          <w:u w:val="single"/>
        </w:rPr>
        <w:t>Vnitřní rozvody CNG ve vozidle musí být přizpůsobeny</w:t>
      </w:r>
      <w:r w:rsidRPr="00214066">
        <w:rPr>
          <w:sz w:val="22"/>
          <w:szCs w:val="22"/>
        </w:rPr>
        <w:t xml:space="preserve"> typu plnícího hrdla a </w:t>
      </w:r>
      <w:r w:rsidRPr="00716FD5">
        <w:rPr>
          <w:sz w:val="22"/>
          <w:szCs w:val="22"/>
          <w:u w:val="single"/>
        </w:rPr>
        <w:t>požadované době plnění</w:t>
      </w:r>
      <w:r w:rsidRPr="00214066">
        <w:rPr>
          <w:sz w:val="22"/>
          <w:szCs w:val="22"/>
        </w:rPr>
        <w:t xml:space="preserve">, především co se </w:t>
      </w:r>
      <w:r w:rsidR="00624D4F">
        <w:rPr>
          <w:sz w:val="22"/>
          <w:szCs w:val="22"/>
          <w:u w:val="single"/>
        </w:rPr>
        <w:t xml:space="preserve">průměru </w:t>
      </w:r>
      <w:r w:rsidRPr="00716FD5">
        <w:rPr>
          <w:sz w:val="22"/>
          <w:szCs w:val="22"/>
          <w:u w:val="single"/>
        </w:rPr>
        <w:t xml:space="preserve">trubek </w:t>
      </w:r>
      <w:r w:rsidR="00387D85" w:rsidRPr="00716FD5">
        <w:rPr>
          <w:sz w:val="22"/>
          <w:szCs w:val="22"/>
          <w:u w:val="single"/>
        </w:rPr>
        <w:t>týče</w:t>
      </w:r>
      <w:r w:rsidR="00387D85" w:rsidRPr="00716FD5">
        <w:rPr>
          <w:sz w:val="22"/>
          <w:szCs w:val="22"/>
        </w:rPr>
        <w:t xml:space="preserve"> </w:t>
      </w:r>
      <w:r w:rsidR="00387D85" w:rsidRPr="00697751">
        <w:rPr>
          <w:sz w:val="22"/>
          <w:szCs w:val="22"/>
          <w:u w:val="single"/>
        </w:rPr>
        <w:t>(min.</w:t>
      </w:r>
      <w:r>
        <w:rPr>
          <w:sz w:val="22"/>
          <w:szCs w:val="22"/>
          <w:u w:val="single"/>
        </w:rPr>
        <w:t xml:space="preserve"> 16 mm) v </w:t>
      </w:r>
      <w:r w:rsidR="00E32A1A">
        <w:rPr>
          <w:sz w:val="22"/>
          <w:szCs w:val="22"/>
          <w:u w:val="single"/>
        </w:rPr>
        <w:t>částech rozvodu od plnícího hrdla po zásobníky CNG</w:t>
      </w:r>
      <w:r w:rsidRPr="00716FD5">
        <w:rPr>
          <w:sz w:val="22"/>
          <w:szCs w:val="22"/>
        </w:rPr>
        <w:t>.</w:t>
      </w:r>
    </w:p>
    <w:p w:rsidR="00754D95" w:rsidRDefault="00754D95" w:rsidP="00636AD5">
      <w:pPr>
        <w:pStyle w:val="Zkladntext"/>
        <w:rPr>
          <w:sz w:val="22"/>
          <w:szCs w:val="22"/>
        </w:rPr>
      </w:pPr>
      <w:r w:rsidRPr="00214066">
        <w:rPr>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FC51BA" w:rsidRPr="008516D3" w:rsidTr="00D857F2">
        <w:tc>
          <w:tcPr>
            <w:tcW w:w="9495" w:type="dxa"/>
          </w:tcPr>
          <w:p w:rsidR="00FC51BA" w:rsidRPr="008516D3" w:rsidRDefault="00FC51BA" w:rsidP="00D857F2">
            <w:pPr>
              <w:pStyle w:val="Zkladntext"/>
              <w:rPr>
                <w:sz w:val="2"/>
                <w:szCs w:val="2"/>
              </w:rPr>
            </w:pPr>
          </w:p>
          <w:p w:rsidR="00FC51BA" w:rsidRPr="008516D3" w:rsidRDefault="00FC51BA" w:rsidP="00D857F2">
            <w:pPr>
              <w:pStyle w:val="Zkladntext"/>
            </w:pPr>
            <w:r w:rsidRPr="008516D3">
              <w:t>Odpověď:  ANO/NE</w:t>
            </w:r>
          </w:p>
        </w:tc>
      </w:tr>
      <w:tr w:rsidR="00FC51BA" w:rsidRPr="008516D3" w:rsidTr="00D857F2">
        <w:tc>
          <w:tcPr>
            <w:tcW w:w="9495" w:type="dxa"/>
          </w:tcPr>
          <w:p w:rsidR="00FC51BA" w:rsidRPr="008516D3" w:rsidRDefault="00FC51BA" w:rsidP="00D857F2">
            <w:pPr>
              <w:pStyle w:val="Zkladntext"/>
              <w:rPr>
                <w:sz w:val="2"/>
                <w:szCs w:val="2"/>
              </w:rPr>
            </w:pPr>
          </w:p>
          <w:p w:rsidR="00FC51BA" w:rsidRPr="008516D3" w:rsidRDefault="00FC51BA" w:rsidP="00D857F2">
            <w:pPr>
              <w:pStyle w:val="Zkladntext"/>
            </w:pPr>
            <w:r w:rsidRPr="008516D3">
              <w:t>Doplňující popis:</w:t>
            </w:r>
            <w:r>
              <w:t xml:space="preserve"> </w:t>
            </w:r>
          </w:p>
        </w:tc>
      </w:tr>
    </w:tbl>
    <w:p w:rsidR="00B93220" w:rsidRDefault="00B93220" w:rsidP="00B93220">
      <w:bookmarkStart w:id="326" w:name="_Toc471998639"/>
      <w:bookmarkStart w:id="327" w:name="_Toc471999326"/>
      <w:bookmarkStart w:id="328" w:name="_Toc471998640"/>
      <w:bookmarkStart w:id="329" w:name="_Toc471999327"/>
      <w:bookmarkStart w:id="330" w:name="_Toc401111484"/>
      <w:bookmarkStart w:id="331" w:name="_Toc401112191"/>
      <w:bookmarkStart w:id="332" w:name="_Toc403281519"/>
      <w:bookmarkEnd w:id="326"/>
      <w:bookmarkEnd w:id="327"/>
      <w:bookmarkEnd w:id="328"/>
      <w:bookmarkEnd w:id="329"/>
    </w:p>
    <w:p w:rsidR="00B93220" w:rsidRDefault="00B93220" w:rsidP="00B93220">
      <w:r>
        <w:br w:type="page"/>
      </w:r>
    </w:p>
    <w:p w:rsidR="00754D95" w:rsidRDefault="00754D95" w:rsidP="00A822C7">
      <w:pPr>
        <w:pStyle w:val="Nadpis1"/>
        <w:numPr>
          <w:ilvl w:val="0"/>
          <w:numId w:val="5"/>
        </w:numPr>
        <w:ind w:left="851" w:hanging="851"/>
        <w:rPr>
          <w:sz w:val="22"/>
          <w:szCs w:val="22"/>
        </w:rPr>
      </w:pPr>
      <w:bookmarkStart w:id="333" w:name="_Toc481574196"/>
      <w:bookmarkStart w:id="334" w:name="_Toc483836562"/>
      <w:r w:rsidRPr="00214066">
        <w:rPr>
          <w:sz w:val="22"/>
          <w:szCs w:val="22"/>
        </w:rPr>
        <w:lastRenderedPageBreak/>
        <w:t>Elektrické vybavení – elektroinstalace</w:t>
      </w:r>
      <w:bookmarkEnd w:id="330"/>
      <w:bookmarkEnd w:id="331"/>
      <w:bookmarkEnd w:id="332"/>
      <w:bookmarkEnd w:id="333"/>
      <w:bookmarkEnd w:id="334"/>
    </w:p>
    <w:p w:rsidR="00754D95" w:rsidRPr="00214066" w:rsidRDefault="00754D95" w:rsidP="00FD0099">
      <w:pPr>
        <w:pStyle w:val="Nadpis2"/>
        <w:numPr>
          <w:ilvl w:val="1"/>
          <w:numId w:val="5"/>
        </w:numPr>
        <w:spacing w:before="120"/>
        <w:ind w:left="720" w:hanging="729"/>
        <w:rPr>
          <w:sz w:val="22"/>
          <w:szCs w:val="22"/>
        </w:rPr>
      </w:pPr>
      <w:bookmarkStart w:id="335" w:name="_Toc401111485"/>
      <w:bookmarkStart w:id="336" w:name="_Toc401112192"/>
      <w:r w:rsidRPr="00214066">
        <w:rPr>
          <w:sz w:val="22"/>
          <w:szCs w:val="22"/>
        </w:rPr>
        <w:t xml:space="preserve"> </w:t>
      </w:r>
      <w:bookmarkStart w:id="337" w:name="_Toc403281520"/>
      <w:bookmarkStart w:id="338" w:name="_Toc481574197"/>
      <w:bookmarkStart w:id="339" w:name="_Toc483836563"/>
      <w:r w:rsidRPr="00214066">
        <w:rPr>
          <w:sz w:val="22"/>
          <w:szCs w:val="22"/>
        </w:rPr>
        <w:t>Všeobecně</w:t>
      </w:r>
      <w:bookmarkEnd w:id="335"/>
      <w:bookmarkEnd w:id="336"/>
      <w:bookmarkEnd w:id="337"/>
      <w:bookmarkEnd w:id="338"/>
      <w:bookmarkEnd w:id="339"/>
      <w:r>
        <w:rPr>
          <w:sz w:val="22"/>
          <w:szCs w:val="22"/>
        </w:rPr>
        <w:t xml:space="preserve"> </w:t>
      </w:r>
    </w:p>
    <w:p w:rsidR="00754D95" w:rsidRDefault="00AD4C1D" w:rsidP="00243F7B">
      <w:pPr>
        <w:pStyle w:val="Zkladntext"/>
        <w:rPr>
          <w:sz w:val="22"/>
          <w:szCs w:val="22"/>
        </w:rPr>
      </w:pPr>
      <w:r>
        <w:rPr>
          <w:sz w:val="22"/>
          <w:szCs w:val="22"/>
        </w:rPr>
        <w:t>Elektrická výzbroj musí splňovat platnou legislativu v době dodání</w:t>
      </w:r>
      <w:r w:rsidR="00754D95" w:rsidRPr="00214066">
        <w:rPr>
          <w:sz w:val="22"/>
          <w:szCs w:val="22"/>
        </w:rPr>
        <w:t>. Komponenty elektrické a elektronické výzbroje musí být určeny pro rozsah napětí 24 V a dimenzovány tak, aby při normálním provozu nedošlo k jejich poškození. Je–li elektroinstalace v</w:t>
      </w:r>
      <w:r w:rsidR="00525752">
        <w:rPr>
          <w:sz w:val="22"/>
          <w:szCs w:val="22"/>
        </w:rPr>
        <w:t> </w:t>
      </w:r>
      <w:r w:rsidR="00754D95" w:rsidRPr="00214066">
        <w:rPr>
          <w:sz w:val="22"/>
          <w:szCs w:val="22"/>
        </w:rPr>
        <w:t>prostorách</w:t>
      </w:r>
      <w:r w:rsidR="00525752">
        <w:rPr>
          <w:sz w:val="22"/>
          <w:szCs w:val="22"/>
        </w:rPr>
        <w:t>,</w:t>
      </w:r>
      <w:r w:rsidR="00754D95" w:rsidRPr="00214066">
        <w:rPr>
          <w:sz w:val="22"/>
          <w:szCs w:val="22"/>
        </w:rPr>
        <w:t xml:space="preserve"> kde hrozí únik zemního plynu, je nutné zvážit její provedení v bezvýbušném provedení. Vozidlo je požadováno vybavit jističi místo tavných pojistek.</w:t>
      </w:r>
    </w:p>
    <w:p w:rsidR="00671C8C" w:rsidRDefault="00671C8C" w:rsidP="00243F7B">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D857F2" w:rsidRPr="008516D3" w:rsidTr="00D857F2">
        <w:tc>
          <w:tcPr>
            <w:tcW w:w="9495" w:type="dxa"/>
          </w:tcPr>
          <w:p w:rsidR="00D857F2" w:rsidRPr="008516D3" w:rsidRDefault="00D857F2" w:rsidP="00D857F2">
            <w:pPr>
              <w:pStyle w:val="Zkladntext"/>
              <w:rPr>
                <w:sz w:val="2"/>
                <w:szCs w:val="2"/>
              </w:rPr>
            </w:pPr>
          </w:p>
          <w:p w:rsidR="00D857F2" w:rsidRPr="008516D3" w:rsidRDefault="00D857F2" w:rsidP="00D857F2">
            <w:pPr>
              <w:pStyle w:val="Zkladntext"/>
            </w:pPr>
            <w:r>
              <w:t>Odpověď</w:t>
            </w:r>
            <w:r w:rsidRPr="008516D3">
              <w:t>:  ANO/NE</w:t>
            </w:r>
          </w:p>
        </w:tc>
      </w:tr>
      <w:tr w:rsidR="00D857F2" w:rsidRPr="008516D3" w:rsidTr="00D857F2">
        <w:tc>
          <w:tcPr>
            <w:tcW w:w="9495" w:type="dxa"/>
          </w:tcPr>
          <w:p w:rsidR="00D857F2" w:rsidRPr="008516D3" w:rsidRDefault="00D857F2" w:rsidP="00D857F2">
            <w:pPr>
              <w:pStyle w:val="Zkladntext"/>
              <w:rPr>
                <w:sz w:val="2"/>
                <w:szCs w:val="2"/>
              </w:rPr>
            </w:pPr>
          </w:p>
          <w:p w:rsidR="00D857F2" w:rsidRPr="008516D3" w:rsidRDefault="00D857F2" w:rsidP="00D857F2">
            <w:pPr>
              <w:pStyle w:val="Zkladntext"/>
            </w:pPr>
            <w:r>
              <w:t>Doplňující popis</w:t>
            </w:r>
            <w:r w:rsidRPr="008516D3">
              <w:t>:</w:t>
            </w:r>
            <w:r>
              <w:t xml:space="preserve"> </w:t>
            </w:r>
          </w:p>
        </w:tc>
      </w:tr>
    </w:tbl>
    <w:p w:rsidR="00671C8C" w:rsidRDefault="00671C8C" w:rsidP="00671C8C">
      <w:bookmarkStart w:id="340" w:name="_Toc471998648"/>
      <w:bookmarkStart w:id="341" w:name="_Toc471999335"/>
      <w:bookmarkStart w:id="342" w:name="_Toc471998649"/>
      <w:bookmarkStart w:id="343" w:name="_Toc471999336"/>
      <w:bookmarkStart w:id="344" w:name="_Toc471998652"/>
      <w:bookmarkStart w:id="345" w:name="_Toc471999339"/>
      <w:bookmarkStart w:id="346" w:name="_Toc401111486"/>
      <w:bookmarkStart w:id="347" w:name="_Toc401112193"/>
      <w:bookmarkStart w:id="348" w:name="_Toc403281521"/>
      <w:bookmarkEnd w:id="340"/>
      <w:bookmarkEnd w:id="341"/>
      <w:bookmarkEnd w:id="342"/>
      <w:bookmarkEnd w:id="343"/>
      <w:bookmarkEnd w:id="344"/>
      <w:bookmarkEnd w:id="345"/>
    </w:p>
    <w:p w:rsidR="00671C8C" w:rsidRDefault="00671C8C" w:rsidP="00671C8C"/>
    <w:p w:rsidR="00754D95" w:rsidRPr="00214066" w:rsidRDefault="00754D95" w:rsidP="00A822C7">
      <w:pPr>
        <w:pStyle w:val="Nadpis2"/>
        <w:numPr>
          <w:ilvl w:val="1"/>
          <w:numId w:val="5"/>
        </w:numPr>
        <w:ind w:left="720" w:hanging="729"/>
        <w:rPr>
          <w:sz w:val="22"/>
          <w:szCs w:val="22"/>
        </w:rPr>
      </w:pPr>
      <w:bookmarkStart w:id="349" w:name="_Toc481574198"/>
      <w:bookmarkStart w:id="350" w:name="_Toc483836564"/>
      <w:r w:rsidRPr="00214066">
        <w:rPr>
          <w:sz w:val="22"/>
          <w:szCs w:val="22"/>
        </w:rPr>
        <w:t>umístění přístrojů</w:t>
      </w:r>
      <w:bookmarkEnd w:id="346"/>
      <w:bookmarkEnd w:id="347"/>
      <w:bookmarkEnd w:id="348"/>
      <w:bookmarkEnd w:id="349"/>
      <w:bookmarkEnd w:id="350"/>
      <w:r>
        <w:rPr>
          <w:sz w:val="22"/>
          <w:szCs w:val="22"/>
        </w:rPr>
        <w:t xml:space="preserve"> </w:t>
      </w:r>
    </w:p>
    <w:p w:rsidR="00754D95" w:rsidRPr="00214066" w:rsidRDefault="00754D95" w:rsidP="00243F7B">
      <w:pPr>
        <w:pStyle w:val="Zkladntext"/>
        <w:rPr>
          <w:sz w:val="22"/>
          <w:szCs w:val="22"/>
        </w:rPr>
      </w:pPr>
      <w:r w:rsidRPr="00214066">
        <w:rPr>
          <w:sz w:val="22"/>
          <w:szCs w:val="22"/>
        </w:rPr>
        <w:t>Umístění přístrojů a řídící elektroniky musí být situováno do snadno přístupných částí vozidla při co možná nejkratším spojení s nabíjecím zdrojem. Umístění řídící elektroniky přednostně řešit v přístrojových skříních, případně rozvodných skříních uvnitř vozu, aby se zamezilo průniku vlhkosti a</w:t>
      </w:r>
      <w:r w:rsidR="00EA73CA">
        <w:rPr>
          <w:sz w:val="22"/>
          <w:szCs w:val="22"/>
        </w:rPr>
        <w:t> </w:t>
      </w:r>
      <w:r w:rsidRPr="00214066">
        <w:rPr>
          <w:sz w:val="22"/>
          <w:szCs w:val="22"/>
        </w:rPr>
        <w:t>nečistot, ale musí zde být i dostatečné větrání (chlazení) těchto zařízení. Je nutný dostatečný přístup pro připojení měřící či diagnostické techniky.</w:t>
      </w:r>
    </w:p>
    <w:p w:rsidR="00D857F2" w:rsidRDefault="00754D95" w:rsidP="00243F7B">
      <w:pPr>
        <w:pStyle w:val="Zkladntext"/>
        <w:rPr>
          <w:sz w:val="22"/>
          <w:szCs w:val="22"/>
        </w:rPr>
      </w:pPr>
      <w:r w:rsidRPr="00214066">
        <w:rPr>
          <w:sz w:val="22"/>
          <w:szCs w:val="22"/>
        </w:rPr>
        <w:t>Skříně s řídící elektronikou musí být zajištěny zámky s jednot</w:t>
      </w:r>
      <w:r w:rsidRPr="00214066">
        <w:rPr>
          <w:sz w:val="22"/>
          <w:szCs w:val="22"/>
        </w:rPr>
        <w:softHyphen/>
        <w:t>ným klíčem. Ovládací, signalizační a</w:t>
      </w:r>
      <w:r w:rsidR="00EA73CA">
        <w:rPr>
          <w:sz w:val="22"/>
          <w:szCs w:val="22"/>
        </w:rPr>
        <w:t> </w:t>
      </w:r>
      <w:r w:rsidRPr="00214066">
        <w:rPr>
          <w:sz w:val="22"/>
          <w:szCs w:val="22"/>
        </w:rPr>
        <w:t>kontrolní přístroje musí být konstruovány tak, aby neoslňovaly řidiče, neodrážely se v prosklení kabiny řidiče a musí být viditelné i při slunečním svitu.</w:t>
      </w:r>
    </w:p>
    <w:p w:rsidR="00671C8C" w:rsidRDefault="00671C8C" w:rsidP="00243F7B">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295A7F" w:rsidRPr="008516D3" w:rsidTr="002B0A1C">
        <w:tc>
          <w:tcPr>
            <w:tcW w:w="9495" w:type="dxa"/>
          </w:tcPr>
          <w:p w:rsidR="00295A7F" w:rsidRPr="008516D3" w:rsidRDefault="00295A7F" w:rsidP="002B0A1C">
            <w:pPr>
              <w:pStyle w:val="Zkladntext"/>
              <w:rPr>
                <w:sz w:val="2"/>
                <w:szCs w:val="2"/>
              </w:rPr>
            </w:pPr>
          </w:p>
          <w:p w:rsidR="00295A7F" w:rsidRPr="008516D3" w:rsidRDefault="00295A7F" w:rsidP="002B0A1C">
            <w:pPr>
              <w:pStyle w:val="Zkladntext"/>
            </w:pPr>
            <w:r>
              <w:t>Odpověď</w:t>
            </w:r>
            <w:r w:rsidRPr="008516D3">
              <w:t>:  ANO/NE</w:t>
            </w:r>
          </w:p>
        </w:tc>
      </w:tr>
      <w:tr w:rsidR="00295A7F" w:rsidRPr="008516D3" w:rsidTr="002B0A1C">
        <w:tc>
          <w:tcPr>
            <w:tcW w:w="9495" w:type="dxa"/>
          </w:tcPr>
          <w:p w:rsidR="00295A7F" w:rsidRPr="008516D3" w:rsidRDefault="00295A7F" w:rsidP="002B0A1C">
            <w:pPr>
              <w:pStyle w:val="Zkladntext"/>
              <w:rPr>
                <w:sz w:val="2"/>
                <w:szCs w:val="2"/>
              </w:rPr>
            </w:pPr>
          </w:p>
          <w:p w:rsidR="00295A7F" w:rsidRPr="008516D3" w:rsidRDefault="00295A7F" w:rsidP="002B0A1C">
            <w:pPr>
              <w:pStyle w:val="Zkladntext"/>
            </w:pPr>
            <w:r>
              <w:t>Doplňující popis</w:t>
            </w:r>
            <w:r w:rsidRPr="008516D3">
              <w:t>:</w:t>
            </w:r>
            <w:r>
              <w:t xml:space="preserve"> </w:t>
            </w:r>
          </w:p>
        </w:tc>
      </w:tr>
    </w:tbl>
    <w:p w:rsidR="00671C8C" w:rsidRDefault="00671C8C" w:rsidP="00671C8C">
      <w:bookmarkStart w:id="351" w:name="_Toc471727584"/>
    </w:p>
    <w:p w:rsidR="00671C8C" w:rsidRDefault="00671C8C" w:rsidP="00671C8C"/>
    <w:p w:rsidR="00842C91" w:rsidRDefault="00295A7F">
      <w:pPr>
        <w:pStyle w:val="Nadpis2"/>
        <w:numPr>
          <w:ilvl w:val="1"/>
          <w:numId w:val="5"/>
        </w:numPr>
        <w:ind w:left="720" w:hanging="729"/>
        <w:rPr>
          <w:sz w:val="22"/>
          <w:szCs w:val="22"/>
        </w:rPr>
      </w:pPr>
      <w:bookmarkStart w:id="352" w:name="_Toc481574199"/>
      <w:bookmarkStart w:id="353" w:name="_Toc483836565"/>
      <w:r w:rsidRPr="00FD2D2F">
        <w:rPr>
          <w:sz w:val="22"/>
          <w:szCs w:val="22"/>
        </w:rPr>
        <w:t>USB port pro mobilní zařízení cestujících</w:t>
      </w:r>
      <w:bookmarkEnd w:id="351"/>
      <w:bookmarkEnd w:id="352"/>
      <w:bookmarkEnd w:id="353"/>
    </w:p>
    <w:p w:rsidR="00295A7F" w:rsidRDefault="002B0A1C" w:rsidP="00B80218">
      <w:pPr>
        <w:spacing w:after="60"/>
        <w:jc w:val="both"/>
        <w:rPr>
          <w:sz w:val="22"/>
          <w:szCs w:val="22"/>
        </w:rPr>
      </w:pPr>
      <w:r>
        <w:rPr>
          <w:sz w:val="22"/>
          <w:szCs w:val="22"/>
        </w:rPr>
        <w:t>Prostor</w:t>
      </w:r>
      <w:r w:rsidR="00295A7F">
        <w:rPr>
          <w:sz w:val="22"/>
          <w:szCs w:val="22"/>
        </w:rPr>
        <w:t xml:space="preserve"> pro cestující</w:t>
      </w:r>
      <w:r w:rsidR="00295A7F" w:rsidRPr="00EE49BE">
        <w:rPr>
          <w:sz w:val="22"/>
          <w:szCs w:val="22"/>
        </w:rPr>
        <w:t xml:space="preserve"> bude vybaven</w:t>
      </w:r>
      <w:r w:rsidR="00295A7F">
        <w:rPr>
          <w:sz w:val="22"/>
          <w:szCs w:val="22"/>
        </w:rPr>
        <w:t xml:space="preserve"> </w:t>
      </w:r>
      <w:r>
        <w:rPr>
          <w:sz w:val="22"/>
          <w:szCs w:val="22"/>
        </w:rPr>
        <w:t xml:space="preserve">min. </w:t>
      </w:r>
      <w:r w:rsidR="007515AC">
        <w:rPr>
          <w:sz w:val="22"/>
          <w:szCs w:val="22"/>
        </w:rPr>
        <w:t>5</w:t>
      </w:r>
      <w:r w:rsidR="00295A7F">
        <w:rPr>
          <w:sz w:val="22"/>
          <w:szCs w:val="22"/>
        </w:rPr>
        <w:t xml:space="preserve"> ks </w:t>
      </w:r>
      <w:r w:rsidR="00295A7F" w:rsidRPr="00EE49BE">
        <w:rPr>
          <w:sz w:val="22"/>
          <w:szCs w:val="22"/>
        </w:rPr>
        <w:t>zásuvk</w:t>
      </w:r>
      <w:r w:rsidR="00295A7F">
        <w:rPr>
          <w:sz w:val="22"/>
          <w:szCs w:val="22"/>
        </w:rPr>
        <w:t>ami s</w:t>
      </w:r>
      <w:r>
        <w:rPr>
          <w:sz w:val="22"/>
          <w:szCs w:val="22"/>
        </w:rPr>
        <w:t> </w:t>
      </w:r>
      <w:r w:rsidR="00456647">
        <w:rPr>
          <w:sz w:val="22"/>
          <w:szCs w:val="22"/>
        </w:rPr>
        <w:t>dvěma</w:t>
      </w:r>
      <w:r>
        <w:rPr>
          <w:sz w:val="22"/>
          <w:szCs w:val="22"/>
        </w:rPr>
        <w:t xml:space="preserve"> USB </w:t>
      </w:r>
      <w:r w:rsidR="00295A7F">
        <w:rPr>
          <w:sz w:val="22"/>
          <w:szCs w:val="22"/>
        </w:rPr>
        <w:t>port</w:t>
      </w:r>
      <w:r>
        <w:rPr>
          <w:sz w:val="22"/>
          <w:szCs w:val="22"/>
        </w:rPr>
        <w:t>y</w:t>
      </w:r>
      <w:r w:rsidR="00295A7F">
        <w:rPr>
          <w:sz w:val="22"/>
          <w:szCs w:val="22"/>
        </w:rPr>
        <w:t xml:space="preserve"> 5V/1A pro</w:t>
      </w:r>
      <w:r w:rsidR="00295A7F" w:rsidRPr="00EE49BE">
        <w:rPr>
          <w:sz w:val="22"/>
          <w:szCs w:val="22"/>
        </w:rPr>
        <w:t xml:space="preserve"> </w:t>
      </w:r>
      <w:r w:rsidR="00295A7F">
        <w:rPr>
          <w:sz w:val="22"/>
          <w:szCs w:val="22"/>
        </w:rPr>
        <w:t>možnost nabíjení mobilních zařízení cestujícími. Zásuvky USB budou rovnoměrně rozloženy v prostoru salónu cestujících a budou viditelně označeny s popisem technických parametrů a popisem účelu použití.</w:t>
      </w:r>
      <w:r w:rsidR="00510C31">
        <w:rPr>
          <w:sz w:val="22"/>
          <w:szCs w:val="22"/>
        </w:rPr>
        <w:t xml:space="preserve"> V co největší míře umístit zásuvky USB do bočních stěn autobusu (</w:t>
      </w:r>
      <w:r w:rsidR="007515AC">
        <w:rPr>
          <w:sz w:val="22"/>
          <w:szCs w:val="22"/>
        </w:rPr>
        <w:t xml:space="preserve">finální umístění </w:t>
      </w:r>
      <w:r w:rsidR="00510C31">
        <w:rPr>
          <w:sz w:val="22"/>
          <w:szCs w:val="22"/>
        </w:rPr>
        <w:t>podléhá schválení kupujícího)</w:t>
      </w:r>
      <w:r w:rsidR="00346EE4">
        <w:rPr>
          <w:sz w:val="22"/>
          <w:szCs w:val="22"/>
        </w:rPr>
        <w:t xml:space="preserve"> </w:t>
      </w:r>
      <w:r w:rsidR="00346EE4" w:rsidRPr="00C705A5">
        <w:rPr>
          <w:color w:val="FF0000"/>
          <w:sz w:val="22"/>
          <w:szCs w:val="22"/>
        </w:rPr>
        <w:t>[A]</w:t>
      </w:r>
      <w:r w:rsidR="00510C31">
        <w:rPr>
          <w:sz w:val="22"/>
          <w:szCs w:val="22"/>
        </w:rPr>
        <w:t>.</w:t>
      </w:r>
    </w:p>
    <w:p w:rsidR="00671C8C" w:rsidRDefault="00671C8C" w:rsidP="00B80218">
      <w:pPr>
        <w:spacing w:after="6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295A7F" w:rsidRPr="008516D3" w:rsidTr="002B0A1C">
        <w:tc>
          <w:tcPr>
            <w:tcW w:w="9495" w:type="dxa"/>
          </w:tcPr>
          <w:p w:rsidR="00295A7F" w:rsidRPr="008516D3" w:rsidRDefault="00295A7F" w:rsidP="0004747B">
            <w:pPr>
              <w:pStyle w:val="Zkladntext"/>
              <w:spacing w:after="60"/>
              <w:rPr>
                <w:sz w:val="2"/>
                <w:szCs w:val="2"/>
              </w:rPr>
            </w:pPr>
          </w:p>
          <w:p w:rsidR="00295A7F" w:rsidRPr="008516D3" w:rsidRDefault="00295A7F" w:rsidP="002B0A1C">
            <w:pPr>
              <w:pStyle w:val="Zkladntext"/>
            </w:pPr>
            <w:r>
              <w:t>Odpověď</w:t>
            </w:r>
            <w:r w:rsidRPr="008516D3">
              <w:t>:  ANO/NE</w:t>
            </w:r>
          </w:p>
        </w:tc>
      </w:tr>
      <w:tr w:rsidR="00295A7F" w:rsidRPr="008516D3" w:rsidTr="002B0A1C">
        <w:tc>
          <w:tcPr>
            <w:tcW w:w="9495" w:type="dxa"/>
          </w:tcPr>
          <w:p w:rsidR="00295A7F" w:rsidRPr="008516D3" w:rsidRDefault="00295A7F" w:rsidP="002B0A1C">
            <w:pPr>
              <w:pStyle w:val="Zkladntext"/>
              <w:rPr>
                <w:sz w:val="2"/>
                <w:szCs w:val="2"/>
              </w:rPr>
            </w:pPr>
          </w:p>
          <w:p w:rsidR="00295A7F" w:rsidRPr="008516D3" w:rsidRDefault="00295A7F" w:rsidP="002B0A1C">
            <w:pPr>
              <w:pStyle w:val="Zkladntext"/>
            </w:pPr>
            <w:r>
              <w:t>Doplňující popis</w:t>
            </w:r>
            <w:r w:rsidRPr="008516D3">
              <w:t>:</w:t>
            </w:r>
            <w:r>
              <w:t xml:space="preserve"> </w:t>
            </w:r>
          </w:p>
        </w:tc>
      </w:tr>
    </w:tbl>
    <w:p w:rsidR="00671C8C" w:rsidRDefault="00671C8C" w:rsidP="00671C8C"/>
    <w:p w:rsidR="00671C8C" w:rsidRDefault="00671C8C" w:rsidP="00671C8C"/>
    <w:p w:rsidR="00842C91" w:rsidRDefault="00D043E5">
      <w:pPr>
        <w:pStyle w:val="Nadpis2"/>
        <w:numPr>
          <w:ilvl w:val="1"/>
          <w:numId w:val="5"/>
        </w:numPr>
        <w:ind w:left="720" w:hanging="729"/>
        <w:rPr>
          <w:sz w:val="22"/>
          <w:szCs w:val="22"/>
        </w:rPr>
      </w:pPr>
      <w:bookmarkStart w:id="354" w:name="_Toc481574200"/>
      <w:bookmarkStart w:id="355" w:name="_Toc483836566"/>
      <w:r>
        <w:rPr>
          <w:sz w:val="22"/>
          <w:szCs w:val="22"/>
        </w:rPr>
        <w:t>WI-FI ZAŘÍZENÍ PRO CESTUJÍCÍ</w:t>
      </w:r>
      <w:bookmarkEnd w:id="354"/>
      <w:bookmarkEnd w:id="355"/>
    </w:p>
    <w:p w:rsidR="005F53C2" w:rsidRDefault="005F53C2" w:rsidP="0004747B">
      <w:pPr>
        <w:spacing w:after="60"/>
        <w:jc w:val="both"/>
        <w:rPr>
          <w:sz w:val="22"/>
          <w:szCs w:val="22"/>
        </w:rPr>
      </w:pPr>
      <w:r w:rsidRPr="0004747B">
        <w:rPr>
          <w:sz w:val="22"/>
          <w:szCs w:val="22"/>
        </w:rPr>
        <w:t>Požadujeme přípravu kabeláže</w:t>
      </w:r>
      <w:r w:rsidR="00B84937">
        <w:rPr>
          <w:sz w:val="22"/>
          <w:szCs w:val="22"/>
        </w:rPr>
        <w:t xml:space="preserve"> do střední části vozidla (např. pravá strana u 2. </w:t>
      </w:r>
      <w:r w:rsidR="00F56E32">
        <w:rPr>
          <w:sz w:val="22"/>
          <w:szCs w:val="22"/>
        </w:rPr>
        <w:t>dveří</w:t>
      </w:r>
      <w:r w:rsidR="00B84937">
        <w:rPr>
          <w:sz w:val="22"/>
          <w:szCs w:val="22"/>
        </w:rPr>
        <w:t>)</w:t>
      </w:r>
      <w:r w:rsidR="0004747B">
        <w:rPr>
          <w:sz w:val="22"/>
          <w:szCs w:val="22"/>
        </w:rPr>
        <w:t xml:space="preserve"> vč.</w:t>
      </w:r>
      <w:r w:rsidRPr="0004747B">
        <w:rPr>
          <w:sz w:val="22"/>
          <w:szCs w:val="22"/>
        </w:rPr>
        <w:t xml:space="preserve"> jištění</w:t>
      </w:r>
      <w:r w:rsidR="001C2B49">
        <w:rPr>
          <w:sz w:val="22"/>
          <w:szCs w:val="22"/>
        </w:rPr>
        <w:t xml:space="preserve"> (např.</w:t>
      </w:r>
      <w:r w:rsidR="00BB40FC">
        <w:rPr>
          <w:sz w:val="22"/>
          <w:szCs w:val="22"/>
        </w:rPr>
        <w:t xml:space="preserve"> jistič</w:t>
      </w:r>
      <w:r w:rsidR="001C2B49">
        <w:rPr>
          <w:sz w:val="22"/>
          <w:szCs w:val="22"/>
        </w:rPr>
        <w:t>)</w:t>
      </w:r>
      <w:r w:rsidRPr="0004747B">
        <w:rPr>
          <w:sz w:val="22"/>
          <w:szCs w:val="22"/>
        </w:rPr>
        <w:t xml:space="preserve"> pro připojení WI-FI zařízení. </w:t>
      </w:r>
      <w:r w:rsidR="00B84937">
        <w:rPr>
          <w:sz w:val="22"/>
          <w:szCs w:val="22"/>
        </w:rPr>
        <w:t>Finální u</w:t>
      </w:r>
      <w:r w:rsidRPr="005B05F6">
        <w:rPr>
          <w:sz w:val="22"/>
          <w:szCs w:val="22"/>
        </w:rPr>
        <w:t xml:space="preserve">místění podléhá schválení </w:t>
      </w:r>
      <w:r>
        <w:rPr>
          <w:sz w:val="22"/>
          <w:szCs w:val="22"/>
        </w:rPr>
        <w:t>kupujícího</w:t>
      </w:r>
      <w:r w:rsidRPr="005B05F6">
        <w:rPr>
          <w:sz w:val="22"/>
          <w:szCs w:val="22"/>
        </w:rPr>
        <w:t>.</w:t>
      </w:r>
    </w:p>
    <w:p w:rsidR="00671C8C" w:rsidRPr="005B05F6" w:rsidRDefault="00671C8C" w:rsidP="0004747B">
      <w:pPr>
        <w:spacing w:after="6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D857F2" w:rsidRPr="008516D3" w:rsidTr="00D857F2">
        <w:tc>
          <w:tcPr>
            <w:tcW w:w="9495" w:type="dxa"/>
          </w:tcPr>
          <w:p w:rsidR="00D857F2" w:rsidRPr="008516D3" w:rsidRDefault="00D857F2" w:rsidP="00D857F2">
            <w:pPr>
              <w:pStyle w:val="Zkladntext"/>
              <w:rPr>
                <w:sz w:val="2"/>
                <w:szCs w:val="2"/>
              </w:rPr>
            </w:pPr>
          </w:p>
          <w:p w:rsidR="00D857F2" w:rsidRPr="008516D3" w:rsidRDefault="00D857F2" w:rsidP="00D857F2">
            <w:pPr>
              <w:pStyle w:val="Zkladntext"/>
            </w:pPr>
            <w:r>
              <w:t>Odpověď</w:t>
            </w:r>
            <w:r w:rsidRPr="008516D3">
              <w:t>:  ANO/NE</w:t>
            </w:r>
          </w:p>
        </w:tc>
      </w:tr>
      <w:tr w:rsidR="00D857F2" w:rsidRPr="008516D3" w:rsidTr="00D857F2">
        <w:tc>
          <w:tcPr>
            <w:tcW w:w="9495" w:type="dxa"/>
          </w:tcPr>
          <w:p w:rsidR="00D857F2" w:rsidRPr="008516D3" w:rsidRDefault="00D857F2" w:rsidP="00D857F2">
            <w:pPr>
              <w:pStyle w:val="Zkladntext"/>
              <w:rPr>
                <w:sz w:val="2"/>
                <w:szCs w:val="2"/>
              </w:rPr>
            </w:pPr>
          </w:p>
          <w:p w:rsidR="00D857F2" w:rsidRPr="008516D3" w:rsidRDefault="00D857F2" w:rsidP="00D857F2">
            <w:pPr>
              <w:pStyle w:val="Zkladntext"/>
            </w:pPr>
            <w:r>
              <w:t>Doplňující popis</w:t>
            </w:r>
            <w:r w:rsidRPr="008516D3">
              <w:t>:</w:t>
            </w:r>
            <w:r>
              <w:t xml:space="preserve"> </w:t>
            </w:r>
          </w:p>
        </w:tc>
      </w:tr>
    </w:tbl>
    <w:p w:rsidR="00671C8C" w:rsidRDefault="00671C8C" w:rsidP="00671C8C">
      <w:bookmarkStart w:id="356" w:name="_Toc472400706"/>
      <w:bookmarkStart w:id="357" w:name="_Toc471998658"/>
      <w:bookmarkStart w:id="358" w:name="_Toc471999345"/>
      <w:bookmarkStart w:id="359" w:name="_Toc471998659"/>
      <w:bookmarkStart w:id="360" w:name="_Toc471999346"/>
      <w:bookmarkStart w:id="361" w:name="_Toc401111487"/>
      <w:bookmarkStart w:id="362" w:name="_Toc401112194"/>
      <w:bookmarkStart w:id="363" w:name="_Toc403281522"/>
      <w:bookmarkEnd w:id="356"/>
      <w:bookmarkEnd w:id="357"/>
      <w:bookmarkEnd w:id="358"/>
      <w:bookmarkEnd w:id="359"/>
      <w:bookmarkEnd w:id="360"/>
    </w:p>
    <w:p w:rsidR="00671C8C" w:rsidRDefault="00671C8C" w:rsidP="00671C8C"/>
    <w:p w:rsidR="00842C91" w:rsidRDefault="00754D95">
      <w:pPr>
        <w:pStyle w:val="Nadpis2"/>
        <w:numPr>
          <w:ilvl w:val="1"/>
          <w:numId w:val="5"/>
        </w:numPr>
        <w:ind w:left="720" w:hanging="729"/>
        <w:rPr>
          <w:sz w:val="22"/>
          <w:szCs w:val="22"/>
        </w:rPr>
      </w:pPr>
      <w:bookmarkStart w:id="364" w:name="_Toc481574201"/>
      <w:bookmarkStart w:id="365" w:name="_Toc483836567"/>
      <w:r w:rsidRPr="00214066">
        <w:rPr>
          <w:sz w:val="22"/>
          <w:szCs w:val="22"/>
        </w:rPr>
        <w:t>Kabeláž</w:t>
      </w:r>
      <w:bookmarkEnd w:id="361"/>
      <w:bookmarkEnd w:id="362"/>
      <w:bookmarkEnd w:id="363"/>
      <w:bookmarkEnd w:id="364"/>
      <w:bookmarkEnd w:id="365"/>
      <w:r>
        <w:rPr>
          <w:sz w:val="22"/>
          <w:szCs w:val="22"/>
        </w:rPr>
        <w:t xml:space="preserve"> </w:t>
      </w:r>
    </w:p>
    <w:p w:rsidR="00F40F53" w:rsidRDefault="00754D95" w:rsidP="00FD0099">
      <w:pPr>
        <w:tabs>
          <w:tab w:val="left" w:pos="0"/>
        </w:tabs>
        <w:overflowPunct/>
        <w:autoSpaceDE/>
        <w:autoSpaceDN/>
        <w:adjustRightInd/>
        <w:spacing w:after="120"/>
        <w:jc w:val="both"/>
        <w:textAlignment w:val="auto"/>
        <w:rPr>
          <w:sz w:val="22"/>
          <w:szCs w:val="22"/>
        </w:rPr>
      </w:pPr>
      <w:r w:rsidRPr="00214066">
        <w:rPr>
          <w:sz w:val="22"/>
          <w:szCs w:val="22"/>
        </w:rPr>
        <w:t>Elektrický rozvod vozidla by měl být veden v kabelových svazcích se zaústěním do rozvodných skříní či</w:t>
      </w:r>
      <w:r w:rsidR="00EA73CA">
        <w:rPr>
          <w:sz w:val="22"/>
          <w:szCs w:val="22"/>
        </w:rPr>
        <w:t> </w:t>
      </w:r>
      <w:r w:rsidRPr="00214066">
        <w:rPr>
          <w:sz w:val="22"/>
          <w:szCs w:val="22"/>
        </w:rPr>
        <w:t xml:space="preserve">napojení na jednotlivé spotřebiče pomocí vhodných konektorů, které skýtají záruku spolehlivosti provozu. Případné výjimky jsou v ojedinělých </w:t>
      </w:r>
      <w:r w:rsidRPr="009C0C0F">
        <w:rPr>
          <w:sz w:val="22"/>
          <w:szCs w:val="22"/>
        </w:rPr>
        <w:t>případech možné až po souhlasu</w:t>
      </w:r>
      <w:r w:rsidR="00570BB3">
        <w:rPr>
          <w:sz w:val="22"/>
          <w:szCs w:val="22"/>
        </w:rPr>
        <w:t xml:space="preserve"> K</w:t>
      </w:r>
      <w:r w:rsidR="00624D4F">
        <w:rPr>
          <w:sz w:val="22"/>
          <w:szCs w:val="22"/>
        </w:rPr>
        <w:t>upujícího</w:t>
      </w:r>
      <w:r w:rsidRPr="009C0C0F">
        <w:rPr>
          <w:sz w:val="22"/>
          <w:szCs w:val="22"/>
        </w:rPr>
        <w:t>. Provedení elektroinstalace musí zamezit vzniku elektromagnetického rušení</w:t>
      </w:r>
      <w:r w:rsidR="00004ABE">
        <w:rPr>
          <w:sz w:val="22"/>
          <w:szCs w:val="22"/>
        </w:rPr>
        <w:t>.</w:t>
      </w:r>
      <w:r w:rsidRPr="009C0C0F">
        <w:rPr>
          <w:sz w:val="22"/>
          <w:szCs w:val="22"/>
        </w:rPr>
        <w:t xml:space="preserve"> V soustavě musí být včleněn dálkový odpojovač baterií</w:t>
      </w:r>
      <w:r w:rsidR="003B7F14">
        <w:rPr>
          <w:sz w:val="22"/>
          <w:szCs w:val="22"/>
        </w:rPr>
        <w:t xml:space="preserve"> (</w:t>
      </w:r>
      <w:r w:rsidR="00771108" w:rsidRPr="00771108">
        <w:rPr>
          <w:sz w:val="22"/>
          <w:szCs w:val="22"/>
        </w:rPr>
        <w:t>umístění tlačítka odpojovače baterií (havarijní tlačítko) bude v kabině řidiče. Ovládací tlačítko musí být snadno dostupné ze sedadla řidiče)</w:t>
      </w:r>
      <w:r w:rsidRPr="009C0C0F">
        <w:rPr>
          <w:sz w:val="22"/>
          <w:szCs w:val="22"/>
        </w:rPr>
        <w:t>. Kabelové rozvody musí být provedeny</w:t>
      </w:r>
      <w:r w:rsidRPr="00214066">
        <w:rPr>
          <w:sz w:val="22"/>
          <w:szCs w:val="22"/>
        </w:rPr>
        <w:t xml:space="preserve"> tak, aby</w:t>
      </w:r>
      <w:r w:rsidR="00EA73CA">
        <w:rPr>
          <w:sz w:val="22"/>
          <w:szCs w:val="22"/>
        </w:rPr>
        <w:t> </w:t>
      </w:r>
      <w:r w:rsidRPr="00214066">
        <w:rPr>
          <w:sz w:val="22"/>
          <w:szCs w:val="22"/>
        </w:rPr>
        <w:t xml:space="preserve">jejich délky i počty vodičů a jejich spojů byly minimalizovány. Celá kabeláž musí být provedena z kabelů, které jsou obtížně hořlavé a neuvolňující při hoření halogeny. Je </w:t>
      </w:r>
      <w:r w:rsidR="0034467B">
        <w:rPr>
          <w:sz w:val="22"/>
          <w:szCs w:val="22"/>
        </w:rPr>
        <w:t>požadováno</w:t>
      </w:r>
      <w:r w:rsidRPr="00214066">
        <w:rPr>
          <w:sz w:val="22"/>
          <w:szCs w:val="22"/>
        </w:rPr>
        <w:t xml:space="preserve"> vedení kabeláže určené k řízení a diagnostice hnacích agregátů chráněné proti povětrnostním a klimatickým vlivům</w:t>
      </w:r>
      <w:r w:rsidR="0034467B">
        <w:rPr>
          <w:sz w:val="22"/>
          <w:szCs w:val="22"/>
        </w:rPr>
        <w:t xml:space="preserve">, konkrétně </w:t>
      </w:r>
      <w:r w:rsidRPr="00214066">
        <w:rPr>
          <w:sz w:val="22"/>
          <w:szCs w:val="22"/>
        </w:rPr>
        <w:t>stropem.</w:t>
      </w:r>
      <w:r w:rsidR="00403051">
        <w:rPr>
          <w:sz w:val="22"/>
          <w:szCs w:val="22"/>
        </w:rPr>
        <w:t xml:space="preserve"> </w:t>
      </w:r>
      <w:r w:rsidR="00403051" w:rsidRPr="00E04C6B">
        <w:rPr>
          <w:sz w:val="22"/>
          <w:szCs w:val="22"/>
        </w:rPr>
        <w:t xml:space="preserve">Kabelové svazky vedené v hadici s podélným prořezem (husích krcích), zajištěny proti samovolnému prodírání. V případě zjištění porušení izolace vodičů, bude na náklady </w:t>
      </w:r>
      <w:r w:rsidR="00A64157">
        <w:rPr>
          <w:sz w:val="22"/>
          <w:szCs w:val="22"/>
        </w:rPr>
        <w:t>Prodávající</w:t>
      </w:r>
      <w:r w:rsidR="00EC7230">
        <w:rPr>
          <w:sz w:val="22"/>
          <w:szCs w:val="22"/>
        </w:rPr>
        <w:t>ho</w:t>
      </w:r>
      <w:r w:rsidR="00403051" w:rsidRPr="00E04C6B">
        <w:rPr>
          <w:sz w:val="22"/>
          <w:szCs w:val="22"/>
        </w:rPr>
        <w:t xml:space="preserve"> nahrazen celý svazek, svazkem novým.</w:t>
      </w:r>
    </w:p>
    <w:p w:rsidR="00671C8C" w:rsidRPr="00E04C6B" w:rsidRDefault="00671C8C" w:rsidP="00FD0099">
      <w:pPr>
        <w:tabs>
          <w:tab w:val="left" w:pos="0"/>
        </w:tabs>
        <w:overflowPunct/>
        <w:autoSpaceDE/>
        <w:autoSpaceDN/>
        <w:adjustRightInd/>
        <w:spacing w:after="120"/>
        <w:jc w:val="both"/>
        <w:textAlignment w:val="auto"/>
        <w:rPr>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403051" w:rsidRPr="008516D3" w:rsidTr="004A3427">
        <w:tc>
          <w:tcPr>
            <w:tcW w:w="9495" w:type="dxa"/>
          </w:tcPr>
          <w:p w:rsidR="00403051" w:rsidRPr="008516D3" w:rsidRDefault="00403051" w:rsidP="004A3427">
            <w:pPr>
              <w:pStyle w:val="Zkladntext"/>
              <w:rPr>
                <w:sz w:val="2"/>
                <w:szCs w:val="2"/>
              </w:rPr>
            </w:pPr>
          </w:p>
          <w:p w:rsidR="00403051" w:rsidRPr="008516D3" w:rsidRDefault="00403051" w:rsidP="004A3427">
            <w:pPr>
              <w:pStyle w:val="Zkladntext"/>
            </w:pPr>
            <w:r>
              <w:t>Odpověď</w:t>
            </w:r>
            <w:r w:rsidRPr="008516D3">
              <w:t>:  ANO/NE</w:t>
            </w:r>
          </w:p>
        </w:tc>
      </w:tr>
      <w:tr w:rsidR="00403051" w:rsidRPr="008516D3" w:rsidTr="004A3427">
        <w:tc>
          <w:tcPr>
            <w:tcW w:w="9495" w:type="dxa"/>
          </w:tcPr>
          <w:p w:rsidR="00403051" w:rsidRPr="008516D3" w:rsidRDefault="00403051" w:rsidP="004A3427">
            <w:pPr>
              <w:pStyle w:val="Zkladntext"/>
              <w:rPr>
                <w:sz w:val="2"/>
                <w:szCs w:val="2"/>
              </w:rPr>
            </w:pPr>
          </w:p>
          <w:p w:rsidR="00403051" w:rsidRPr="008516D3" w:rsidRDefault="00403051" w:rsidP="004A3427">
            <w:pPr>
              <w:pStyle w:val="Zkladntext"/>
            </w:pPr>
            <w:r>
              <w:t>Doplňující popis</w:t>
            </w:r>
            <w:r w:rsidRPr="008516D3">
              <w:t>:</w:t>
            </w:r>
            <w:r>
              <w:t xml:space="preserve"> </w:t>
            </w:r>
          </w:p>
        </w:tc>
      </w:tr>
    </w:tbl>
    <w:p w:rsidR="00403051" w:rsidRDefault="00403051" w:rsidP="003706F6">
      <w:pPr>
        <w:pStyle w:val="Zkladntext"/>
        <w:spacing w:after="0"/>
        <w:rPr>
          <w:sz w:val="22"/>
          <w:szCs w:val="22"/>
        </w:rPr>
      </w:pPr>
    </w:p>
    <w:p w:rsidR="00671C8C" w:rsidRDefault="00671C8C" w:rsidP="003706F6">
      <w:pPr>
        <w:pStyle w:val="Zkladntext"/>
        <w:spacing w:after="0"/>
        <w:rPr>
          <w:sz w:val="22"/>
          <w:szCs w:val="22"/>
        </w:rPr>
      </w:pPr>
    </w:p>
    <w:p w:rsidR="006119EF" w:rsidRDefault="006119EF" w:rsidP="00FD0099">
      <w:pPr>
        <w:tabs>
          <w:tab w:val="left" w:pos="0"/>
        </w:tabs>
        <w:spacing w:after="120"/>
        <w:jc w:val="both"/>
        <w:rPr>
          <w:sz w:val="22"/>
          <w:szCs w:val="22"/>
        </w:rPr>
      </w:pPr>
      <w:r w:rsidRPr="006119EF">
        <w:rPr>
          <w:sz w:val="22"/>
          <w:szCs w:val="22"/>
        </w:rPr>
        <w:t>Příprava</w:t>
      </w:r>
      <w:r>
        <w:rPr>
          <w:sz w:val="22"/>
          <w:szCs w:val="22"/>
        </w:rPr>
        <w:t xml:space="preserve"> prostoru a kabeláže </w:t>
      </w:r>
      <w:r w:rsidR="00E0006B">
        <w:rPr>
          <w:sz w:val="22"/>
          <w:szCs w:val="22"/>
        </w:rPr>
        <w:t>pro zapojení</w:t>
      </w:r>
      <w:r w:rsidRPr="006119EF">
        <w:rPr>
          <w:sz w:val="22"/>
          <w:szCs w:val="22"/>
        </w:rPr>
        <w:t xml:space="preserve"> a </w:t>
      </w:r>
      <w:r w:rsidR="00252DDB" w:rsidRPr="006119EF">
        <w:rPr>
          <w:sz w:val="22"/>
          <w:szCs w:val="22"/>
        </w:rPr>
        <w:t xml:space="preserve">montáž </w:t>
      </w:r>
      <w:r w:rsidR="00575FF4">
        <w:rPr>
          <w:sz w:val="22"/>
          <w:szCs w:val="22"/>
        </w:rPr>
        <w:t>auto</w:t>
      </w:r>
      <w:r w:rsidR="00252DDB" w:rsidRPr="006119EF">
        <w:rPr>
          <w:sz w:val="22"/>
          <w:szCs w:val="22"/>
        </w:rPr>
        <w:t>rádia</w:t>
      </w:r>
      <w:r w:rsidR="00252DDB">
        <w:rPr>
          <w:sz w:val="22"/>
          <w:szCs w:val="22"/>
        </w:rPr>
        <w:t xml:space="preserve"> v kabině </w:t>
      </w:r>
      <w:r w:rsidR="001E107E">
        <w:rPr>
          <w:sz w:val="22"/>
          <w:szCs w:val="22"/>
        </w:rPr>
        <w:t>v kabině řidiče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C450E" w:rsidRPr="008516D3" w:rsidTr="004536D0">
        <w:tc>
          <w:tcPr>
            <w:tcW w:w="9495" w:type="dxa"/>
          </w:tcPr>
          <w:p w:rsidR="007C450E" w:rsidRPr="008516D3" w:rsidRDefault="007C450E" w:rsidP="004536D0">
            <w:pPr>
              <w:pStyle w:val="Zkladntext"/>
              <w:rPr>
                <w:sz w:val="2"/>
                <w:szCs w:val="2"/>
              </w:rPr>
            </w:pPr>
          </w:p>
          <w:p w:rsidR="007C450E" w:rsidRPr="008516D3" w:rsidRDefault="007C450E" w:rsidP="004536D0">
            <w:pPr>
              <w:pStyle w:val="Zkladntext"/>
            </w:pPr>
            <w:r>
              <w:t>Odpověď</w:t>
            </w:r>
            <w:r w:rsidRPr="008516D3">
              <w:t>:  ANO/NE</w:t>
            </w:r>
          </w:p>
        </w:tc>
      </w:tr>
      <w:tr w:rsidR="007C450E" w:rsidRPr="008516D3" w:rsidTr="004536D0">
        <w:tc>
          <w:tcPr>
            <w:tcW w:w="9495" w:type="dxa"/>
          </w:tcPr>
          <w:p w:rsidR="007C450E" w:rsidRPr="008516D3" w:rsidRDefault="007C450E" w:rsidP="004536D0">
            <w:pPr>
              <w:pStyle w:val="Zkladntext"/>
              <w:rPr>
                <w:sz w:val="2"/>
                <w:szCs w:val="2"/>
              </w:rPr>
            </w:pPr>
          </w:p>
          <w:p w:rsidR="007C450E" w:rsidRPr="008516D3" w:rsidRDefault="007C450E" w:rsidP="004536D0">
            <w:pPr>
              <w:pStyle w:val="Zkladntext"/>
            </w:pPr>
            <w:r>
              <w:t>Doplňující popis</w:t>
            </w:r>
            <w:r w:rsidRPr="008516D3">
              <w:t>:</w:t>
            </w:r>
            <w:r>
              <w:t xml:space="preserve"> </w:t>
            </w:r>
          </w:p>
        </w:tc>
      </w:tr>
    </w:tbl>
    <w:p w:rsidR="00671C8C" w:rsidRDefault="00671C8C" w:rsidP="00671C8C">
      <w:bookmarkStart w:id="366" w:name="_Toc471998666"/>
      <w:bookmarkStart w:id="367" w:name="_Toc471999353"/>
      <w:bookmarkStart w:id="368" w:name="_Toc401111488"/>
      <w:bookmarkStart w:id="369" w:name="_Toc401112195"/>
      <w:bookmarkStart w:id="370" w:name="_Toc403281523"/>
      <w:bookmarkEnd w:id="366"/>
      <w:bookmarkEnd w:id="367"/>
    </w:p>
    <w:p w:rsidR="00671C8C" w:rsidRDefault="00671C8C" w:rsidP="00671C8C"/>
    <w:p w:rsidR="00842C91" w:rsidRDefault="00754D95">
      <w:pPr>
        <w:pStyle w:val="Nadpis2"/>
        <w:numPr>
          <w:ilvl w:val="1"/>
          <w:numId w:val="5"/>
        </w:numPr>
        <w:rPr>
          <w:sz w:val="22"/>
          <w:szCs w:val="22"/>
        </w:rPr>
      </w:pPr>
      <w:bookmarkStart w:id="371" w:name="_Toc481574202"/>
      <w:bookmarkStart w:id="372" w:name="_Toc483836568"/>
      <w:r w:rsidRPr="00214066">
        <w:rPr>
          <w:sz w:val="22"/>
          <w:szCs w:val="22"/>
        </w:rPr>
        <w:t>Sběrnicový systém</w:t>
      </w:r>
      <w:bookmarkEnd w:id="368"/>
      <w:bookmarkEnd w:id="369"/>
      <w:bookmarkEnd w:id="370"/>
      <w:bookmarkEnd w:id="371"/>
      <w:bookmarkEnd w:id="372"/>
      <w:r>
        <w:rPr>
          <w:sz w:val="22"/>
          <w:szCs w:val="22"/>
        </w:rPr>
        <w:t xml:space="preserve"> </w:t>
      </w:r>
    </w:p>
    <w:p w:rsidR="00754D95" w:rsidRDefault="00A24E34" w:rsidP="00243F7B">
      <w:pPr>
        <w:pStyle w:val="Zkladntext"/>
        <w:rPr>
          <w:sz w:val="22"/>
          <w:szCs w:val="22"/>
        </w:rPr>
      </w:pPr>
      <w:r>
        <w:rPr>
          <w:sz w:val="22"/>
          <w:szCs w:val="22"/>
        </w:rPr>
        <w:t>P</w:t>
      </w:r>
      <w:r w:rsidR="00017BFE" w:rsidRPr="00214066">
        <w:rPr>
          <w:sz w:val="22"/>
          <w:szCs w:val="22"/>
        </w:rPr>
        <w:t xml:space="preserve">ro </w:t>
      </w:r>
      <w:r w:rsidR="00754D95" w:rsidRPr="00214066">
        <w:rPr>
          <w:sz w:val="22"/>
          <w:szCs w:val="22"/>
        </w:rPr>
        <w:t xml:space="preserve">řízení </w:t>
      </w:r>
      <w:r w:rsidR="00185139">
        <w:rPr>
          <w:sz w:val="22"/>
          <w:szCs w:val="22"/>
        </w:rPr>
        <w:t xml:space="preserve">palubního, </w:t>
      </w:r>
      <w:r w:rsidR="00754D95" w:rsidRPr="00214066">
        <w:rPr>
          <w:sz w:val="22"/>
          <w:szCs w:val="22"/>
        </w:rPr>
        <w:t>informačníh</w:t>
      </w:r>
      <w:r w:rsidR="00185139">
        <w:rPr>
          <w:sz w:val="22"/>
          <w:szCs w:val="22"/>
        </w:rPr>
        <w:t>o</w:t>
      </w:r>
      <w:r w:rsidR="00754D95" w:rsidRPr="00214066">
        <w:rPr>
          <w:sz w:val="22"/>
          <w:szCs w:val="22"/>
        </w:rPr>
        <w:t xml:space="preserve"> a </w:t>
      </w:r>
      <w:r w:rsidR="00185139">
        <w:rPr>
          <w:sz w:val="22"/>
          <w:szCs w:val="22"/>
        </w:rPr>
        <w:t>odbavovacího systému</w:t>
      </w:r>
      <w:r w:rsidR="00754D95" w:rsidRPr="00214066">
        <w:rPr>
          <w:sz w:val="22"/>
          <w:szCs w:val="22"/>
        </w:rPr>
        <w:t xml:space="preserve"> </w:t>
      </w:r>
      <w:r w:rsidR="00017BFE">
        <w:rPr>
          <w:sz w:val="22"/>
          <w:szCs w:val="22"/>
        </w:rPr>
        <w:t>bude použit centrální palubní počítač</w:t>
      </w:r>
      <w:r w:rsidR="00754D95" w:rsidRPr="00214066">
        <w:rPr>
          <w:sz w:val="22"/>
          <w:szCs w:val="22"/>
        </w:rPr>
        <w:t xml:space="preserve"> prostřednictvím páteř</w:t>
      </w:r>
      <w:r w:rsidR="00185139">
        <w:rPr>
          <w:sz w:val="22"/>
          <w:szCs w:val="22"/>
        </w:rPr>
        <w:t>ní</w:t>
      </w:r>
      <w:r w:rsidR="00754D95" w:rsidRPr="00214066">
        <w:rPr>
          <w:sz w:val="22"/>
          <w:szCs w:val="22"/>
        </w:rPr>
        <w:t xml:space="preserve"> sběrnice </w:t>
      </w:r>
      <w:r w:rsidR="007C09E7" w:rsidRPr="00004ABE">
        <w:rPr>
          <w:sz w:val="22"/>
          <w:szCs w:val="22"/>
        </w:rPr>
        <w:t>IBIS</w:t>
      </w:r>
      <w:r w:rsidR="00754D95" w:rsidRPr="00214066">
        <w:rPr>
          <w:sz w:val="22"/>
          <w:szCs w:val="22"/>
        </w:rPr>
        <w:t xml:space="preserve"> </w:t>
      </w:r>
      <w:r w:rsidR="00A8118C">
        <w:rPr>
          <w:sz w:val="22"/>
          <w:szCs w:val="22"/>
        </w:rPr>
        <w:t xml:space="preserve">a ETHERNET </w:t>
      </w:r>
      <w:r w:rsidR="00754D95" w:rsidRPr="00214066">
        <w:rPr>
          <w:sz w:val="22"/>
          <w:szCs w:val="22"/>
        </w:rPr>
        <w:t>s rozbočovači na místech přístupných při</w:t>
      </w:r>
      <w:r w:rsidR="00DE2AE4">
        <w:rPr>
          <w:sz w:val="22"/>
          <w:szCs w:val="22"/>
        </w:rPr>
        <w:t> </w:t>
      </w:r>
      <w:r w:rsidR="00754D95" w:rsidRPr="00214066">
        <w:rPr>
          <w:sz w:val="22"/>
          <w:szCs w:val="22"/>
        </w:rPr>
        <w:t>servisu vozidla spojující palubní počítač s</w:t>
      </w:r>
      <w:r w:rsidR="00346EE4">
        <w:rPr>
          <w:sz w:val="22"/>
          <w:szCs w:val="22"/>
        </w:rPr>
        <w:t> </w:t>
      </w:r>
      <w:r w:rsidR="00754D95" w:rsidRPr="00214066">
        <w:rPr>
          <w:sz w:val="22"/>
          <w:szCs w:val="22"/>
        </w:rPr>
        <w:t>periferiemi</w:t>
      </w:r>
      <w:r w:rsidR="00185139">
        <w:rPr>
          <w:sz w:val="22"/>
          <w:szCs w:val="22"/>
        </w:rPr>
        <w:t>.</w:t>
      </w:r>
    </w:p>
    <w:p w:rsidR="00671C8C" w:rsidRDefault="00671C8C" w:rsidP="00243F7B">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C450E" w:rsidRPr="008516D3" w:rsidTr="004536D0">
        <w:tc>
          <w:tcPr>
            <w:tcW w:w="9495" w:type="dxa"/>
          </w:tcPr>
          <w:p w:rsidR="007C450E" w:rsidRPr="008516D3" w:rsidRDefault="007C450E" w:rsidP="004536D0">
            <w:pPr>
              <w:pStyle w:val="Zkladntext"/>
              <w:rPr>
                <w:sz w:val="2"/>
                <w:szCs w:val="2"/>
              </w:rPr>
            </w:pPr>
          </w:p>
          <w:p w:rsidR="007C450E" w:rsidRPr="008516D3" w:rsidRDefault="007C450E" w:rsidP="004536D0">
            <w:pPr>
              <w:pStyle w:val="Zkladntext"/>
            </w:pPr>
            <w:r w:rsidRPr="008516D3">
              <w:t>Odpověď:  ANO/NE</w:t>
            </w:r>
          </w:p>
        </w:tc>
      </w:tr>
      <w:tr w:rsidR="007C450E" w:rsidRPr="008516D3" w:rsidTr="004536D0">
        <w:tc>
          <w:tcPr>
            <w:tcW w:w="9495" w:type="dxa"/>
          </w:tcPr>
          <w:p w:rsidR="007C450E" w:rsidRPr="008516D3" w:rsidRDefault="007C450E" w:rsidP="004536D0">
            <w:pPr>
              <w:pStyle w:val="Zkladntext"/>
              <w:rPr>
                <w:sz w:val="2"/>
                <w:szCs w:val="2"/>
              </w:rPr>
            </w:pPr>
          </w:p>
          <w:p w:rsidR="007C450E" w:rsidRPr="008516D3" w:rsidRDefault="007C450E" w:rsidP="004536D0">
            <w:pPr>
              <w:pStyle w:val="Zkladntext"/>
            </w:pPr>
            <w:r w:rsidRPr="008516D3">
              <w:t>D</w:t>
            </w:r>
            <w:r>
              <w:t>oplňující popis</w:t>
            </w:r>
            <w:r w:rsidRPr="008516D3">
              <w:t>:</w:t>
            </w:r>
            <w:r>
              <w:t xml:space="preserve"> </w:t>
            </w:r>
          </w:p>
        </w:tc>
      </w:tr>
    </w:tbl>
    <w:p w:rsidR="00842C91" w:rsidRDefault="00754D95">
      <w:pPr>
        <w:pStyle w:val="Nadpis2"/>
        <w:numPr>
          <w:ilvl w:val="1"/>
          <w:numId w:val="5"/>
        </w:numPr>
        <w:ind w:left="720" w:hanging="720"/>
        <w:rPr>
          <w:sz w:val="22"/>
          <w:szCs w:val="22"/>
        </w:rPr>
      </w:pPr>
      <w:bookmarkStart w:id="373" w:name="_Toc471998673"/>
      <w:bookmarkStart w:id="374" w:name="_Toc471999360"/>
      <w:bookmarkStart w:id="375" w:name="_Toc401111489"/>
      <w:bookmarkStart w:id="376" w:name="_Toc401112196"/>
      <w:bookmarkStart w:id="377" w:name="_Toc403281524"/>
      <w:bookmarkStart w:id="378" w:name="_Toc481574203"/>
      <w:bookmarkStart w:id="379" w:name="_Toc483836569"/>
      <w:bookmarkEnd w:id="373"/>
      <w:bookmarkEnd w:id="374"/>
      <w:r w:rsidRPr="00214066">
        <w:rPr>
          <w:sz w:val="22"/>
          <w:szCs w:val="22"/>
        </w:rPr>
        <w:t>Nabíjecí zdroj</w:t>
      </w:r>
      <w:bookmarkEnd w:id="375"/>
      <w:bookmarkEnd w:id="376"/>
      <w:bookmarkEnd w:id="377"/>
      <w:r>
        <w:rPr>
          <w:sz w:val="22"/>
          <w:szCs w:val="22"/>
        </w:rPr>
        <w:t xml:space="preserve"> </w:t>
      </w:r>
      <w:r w:rsidR="001351BE">
        <w:rPr>
          <w:sz w:val="22"/>
          <w:szCs w:val="22"/>
        </w:rPr>
        <w:t>(Alternátor)</w:t>
      </w:r>
      <w:bookmarkEnd w:id="378"/>
      <w:bookmarkEnd w:id="379"/>
    </w:p>
    <w:p w:rsidR="00842C91" w:rsidRDefault="00754D95">
      <w:pPr>
        <w:pStyle w:val="Zkladntext"/>
        <w:spacing w:after="0"/>
        <w:rPr>
          <w:sz w:val="22"/>
          <w:szCs w:val="22"/>
        </w:rPr>
      </w:pPr>
      <w:r w:rsidRPr="00214066">
        <w:rPr>
          <w:sz w:val="22"/>
          <w:szCs w:val="22"/>
        </w:rPr>
        <w:t>Vozidlo musí být vybaveno zdrojem 24 V a regulací nabíjení tak, aby úroveň nabití baterie byla trvale nejméně na 70 – 80 % jmenovité kapacity. Tato hodnota musí být dodržena i</w:t>
      </w:r>
      <w:r w:rsidR="00EA73CA">
        <w:rPr>
          <w:sz w:val="22"/>
          <w:szCs w:val="22"/>
        </w:rPr>
        <w:t> </w:t>
      </w:r>
      <w:r w:rsidRPr="00214066">
        <w:rPr>
          <w:sz w:val="22"/>
          <w:szCs w:val="22"/>
        </w:rPr>
        <w:t>v</w:t>
      </w:r>
      <w:r w:rsidR="00403051">
        <w:rPr>
          <w:sz w:val="22"/>
          <w:szCs w:val="22"/>
        </w:rPr>
        <w:t> </w:t>
      </w:r>
      <w:r w:rsidRPr="00214066">
        <w:rPr>
          <w:sz w:val="22"/>
          <w:szCs w:val="22"/>
        </w:rPr>
        <w:t>zimě</w:t>
      </w:r>
      <w:r w:rsidR="00403051">
        <w:rPr>
          <w:sz w:val="22"/>
          <w:szCs w:val="22"/>
        </w:rPr>
        <w:t xml:space="preserve"> </w:t>
      </w:r>
      <w:r w:rsidRPr="00214066">
        <w:rPr>
          <w:sz w:val="22"/>
          <w:szCs w:val="22"/>
        </w:rPr>
        <w:t xml:space="preserve">(až do </w:t>
      </w:r>
      <w:r w:rsidR="00716F4F">
        <w:rPr>
          <w:sz w:val="22"/>
          <w:szCs w:val="22"/>
        </w:rPr>
        <w:t>-</w:t>
      </w:r>
      <w:r w:rsidR="00565BDE">
        <w:rPr>
          <w:sz w:val="22"/>
          <w:szCs w:val="22"/>
        </w:rPr>
        <w:t>30</w:t>
      </w:r>
      <w:r w:rsidRPr="00214066">
        <w:rPr>
          <w:sz w:val="22"/>
          <w:szCs w:val="22"/>
        </w:rPr>
        <w:t xml:space="preserve"> </w:t>
      </w:r>
      <w:r w:rsidRPr="00214066">
        <w:rPr>
          <w:sz w:val="22"/>
          <w:szCs w:val="22"/>
          <w:vertAlign w:val="superscript"/>
        </w:rPr>
        <w:t>O</w:t>
      </w:r>
      <w:r w:rsidRPr="00214066">
        <w:rPr>
          <w:sz w:val="22"/>
          <w:szCs w:val="22"/>
        </w:rPr>
        <w:t xml:space="preserve">C), </w:t>
      </w:r>
      <w:r w:rsidRPr="00214066">
        <w:rPr>
          <w:sz w:val="22"/>
          <w:szCs w:val="22"/>
        </w:rPr>
        <w:lastRenderedPageBreak/>
        <w:t>přičemž se musí počítat s tím, že vozidlo bude odstaveno na venkovním stání.  V zadní část</w:t>
      </w:r>
      <w:r w:rsidR="00D75DA9">
        <w:rPr>
          <w:sz w:val="22"/>
          <w:szCs w:val="22"/>
        </w:rPr>
        <w:t>i</w:t>
      </w:r>
      <w:r w:rsidRPr="00214066">
        <w:rPr>
          <w:sz w:val="22"/>
          <w:szCs w:val="22"/>
        </w:rPr>
        <w:t xml:space="preserve"> v motorovém prostoru je nutno instalovat zařízení pro externí</w:t>
      </w:r>
      <w:r w:rsidR="006673C4">
        <w:rPr>
          <w:sz w:val="22"/>
          <w:szCs w:val="22"/>
        </w:rPr>
        <w:t xml:space="preserve"> startování či</w:t>
      </w:r>
      <w:r w:rsidRPr="00214066">
        <w:rPr>
          <w:sz w:val="22"/>
          <w:szCs w:val="22"/>
        </w:rPr>
        <w:t xml:space="preserve"> dobíjení baterie (např.</w:t>
      </w:r>
      <w:r w:rsidR="00EA73CA">
        <w:rPr>
          <w:sz w:val="22"/>
          <w:szCs w:val="22"/>
        </w:rPr>
        <w:t> </w:t>
      </w:r>
      <w:r w:rsidRPr="00214066">
        <w:rPr>
          <w:sz w:val="22"/>
          <w:szCs w:val="22"/>
        </w:rPr>
        <w:t>v</w:t>
      </w:r>
      <w:r w:rsidR="00EA73CA">
        <w:rPr>
          <w:sz w:val="22"/>
          <w:szCs w:val="22"/>
        </w:rPr>
        <w:t> </w:t>
      </w:r>
      <w:r w:rsidRPr="00214066">
        <w:rPr>
          <w:sz w:val="22"/>
          <w:szCs w:val="22"/>
        </w:rPr>
        <w:t xml:space="preserve">noci). Umístění </w:t>
      </w:r>
      <w:r w:rsidR="006673C4">
        <w:rPr>
          <w:sz w:val="22"/>
          <w:szCs w:val="22"/>
        </w:rPr>
        <w:t xml:space="preserve">a provedení zásuvky </w:t>
      </w:r>
      <w:r w:rsidRPr="00214066">
        <w:rPr>
          <w:sz w:val="22"/>
          <w:szCs w:val="22"/>
        </w:rPr>
        <w:t>musí být předem odsouhlaseno s</w:t>
      </w:r>
      <w:r w:rsidR="00DE2AE4">
        <w:rPr>
          <w:sz w:val="22"/>
          <w:szCs w:val="22"/>
        </w:rPr>
        <w:t>e</w:t>
      </w:r>
      <w:r w:rsidRPr="00214066">
        <w:rPr>
          <w:sz w:val="22"/>
          <w:szCs w:val="22"/>
        </w:rPr>
        <w:t> </w:t>
      </w:r>
      <w:r w:rsidR="00AB4570">
        <w:rPr>
          <w:sz w:val="22"/>
          <w:szCs w:val="22"/>
        </w:rPr>
        <w:t>Kupujícím</w:t>
      </w:r>
      <w:r w:rsidRPr="00214066">
        <w:rPr>
          <w:sz w:val="22"/>
          <w:szCs w:val="22"/>
        </w:rPr>
        <w:t>.</w:t>
      </w:r>
    </w:p>
    <w:p w:rsidR="00F40F53" w:rsidRDefault="006673C4" w:rsidP="00243F7B">
      <w:pPr>
        <w:pStyle w:val="Zkladntext"/>
        <w:rPr>
          <w:sz w:val="22"/>
          <w:szCs w:val="22"/>
        </w:rPr>
      </w:pPr>
      <w:r w:rsidRPr="006673C4">
        <w:rPr>
          <w:sz w:val="22"/>
          <w:szCs w:val="22"/>
        </w:rPr>
        <w:t>Startovací a zhášecí tlačítko v motorovém prostoru.</w:t>
      </w:r>
    </w:p>
    <w:p w:rsidR="00B5196F" w:rsidRDefault="00B5196F" w:rsidP="00243F7B">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C450E" w:rsidRPr="008516D3" w:rsidTr="004536D0">
        <w:tc>
          <w:tcPr>
            <w:tcW w:w="9495" w:type="dxa"/>
          </w:tcPr>
          <w:p w:rsidR="007C450E" w:rsidRPr="008516D3" w:rsidRDefault="007C450E" w:rsidP="004536D0">
            <w:pPr>
              <w:pStyle w:val="Zkladntext"/>
              <w:rPr>
                <w:sz w:val="2"/>
                <w:szCs w:val="2"/>
              </w:rPr>
            </w:pPr>
          </w:p>
          <w:p w:rsidR="007C450E" w:rsidRPr="008516D3" w:rsidRDefault="007C450E" w:rsidP="004536D0">
            <w:pPr>
              <w:pStyle w:val="Zkladntext"/>
            </w:pPr>
            <w:r>
              <w:t>Odpověď</w:t>
            </w:r>
            <w:r w:rsidRPr="008516D3">
              <w:t>:  ANO/NE</w:t>
            </w:r>
          </w:p>
        </w:tc>
      </w:tr>
      <w:tr w:rsidR="007C450E" w:rsidRPr="008516D3" w:rsidTr="004536D0">
        <w:tc>
          <w:tcPr>
            <w:tcW w:w="9495" w:type="dxa"/>
          </w:tcPr>
          <w:p w:rsidR="007C450E" w:rsidRPr="008516D3" w:rsidRDefault="007C450E" w:rsidP="004536D0">
            <w:pPr>
              <w:pStyle w:val="Zkladntext"/>
              <w:rPr>
                <w:sz w:val="2"/>
                <w:szCs w:val="2"/>
              </w:rPr>
            </w:pPr>
          </w:p>
          <w:p w:rsidR="007C450E" w:rsidRPr="008516D3" w:rsidRDefault="007C450E" w:rsidP="004536D0">
            <w:pPr>
              <w:pStyle w:val="Zkladntext"/>
            </w:pPr>
            <w:r>
              <w:t>Doplňující popis</w:t>
            </w:r>
            <w:r w:rsidRPr="008516D3">
              <w:t>:</w:t>
            </w:r>
          </w:p>
        </w:tc>
      </w:tr>
    </w:tbl>
    <w:p w:rsidR="00B5196F" w:rsidRDefault="00B5196F" w:rsidP="00B5196F">
      <w:bookmarkStart w:id="380" w:name="_Toc471998680"/>
      <w:bookmarkStart w:id="381" w:name="_Toc471999367"/>
      <w:bookmarkStart w:id="382" w:name="_Toc471998681"/>
      <w:bookmarkStart w:id="383" w:name="_Toc471999368"/>
      <w:bookmarkStart w:id="384" w:name="_Toc401111490"/>
      <w:bookmarkStart w:id="385" w:name="_Toc401112197"/>
      <w:bookmarkStart w:id="386" w:name="_Toc403281525"/>
      <w:bookmarkEnd w:id="380"/>
      <w:bookmarkEnd w:id="381"/>
      <w:bookmarkEnd w:id="382"/>
      <w:bookmarkEnd w:id="383"/>
    </w:p>
    <w:p w:rsidR="00B5196F" w:rsidRDefault="00B5196F" w:rsidP="00B5196F"/>
    <w:p w:rsidR="00842C91" w:rsidRDefault="00754D95">
      <w:pPr>
        <w:pStyle w:val="Nadpis2"/>
        <w:numPr>
          <w:ilvl w:val="1"/>
          <w:numId w:val="5"/>
        </w:numPr>
        <w:ind w:left="540" w:hanging="540"/>
        <w:rPr>
          <w:sz w:val="22"/>
          <w:szCs w:val="22"/>
        </w:rPr>
      </w:pPr>
      <w:bookmarkStart w:id="387" w:name="_Toc481574204"/>
      <w:bookmarkStart w:id="388" w:name="_Toc483836570"/>
      <w:r w:rsidRPr="00214066">
        <w:rPr>
          <w:sz w:val="22"/>
          <w:szCs w:val="22"/>
        </w:rPr>
        <w:t>Baterie</w:t>
      </w:r>
      <w:bookmarkEnd w:id="384"/>
      <w:bookmarkEnd w:id="385"/>
      <w:bookmarkEnd w:id="386"/>
      <w:bookmarkEnd w:id="387"/>
      <w:bookmarkEnd w:id="388"/>
      <w:r w:rsidRPr="00214066">
        <w:rPr>
          <w:sz w:val="22"/>
          <w:szCs w:val="22"/>
        </w:rPr>
        <w:t xml:space="preserve"> </w:t>
      </w:r>
    </w:p>
    <w:p w:rsidR="00754D95" w:rsidRDefault="00754D95" w:rsidP="00243F7B">
      <w:pPr>
        <w:pStyle w:val="Zkladntext"/>
        <w:rPr>
          <w:sz w:val="22"/>
          <w:szCs w:val="22"/>
        </w:rPr>
      </w:pPr>
      <w:r w:rsidRPr="00214066">
        <w:rPr>
          <w:sz w:val="22"/>
          <w:szCs w:val="22"/>
        </w:rPr>
        <w:t>Baterie určené pro napájení palubní sítě 24V jsou požadovány</w:t>
      </w:r>
      <w:r w:rsidR="009B0773">
        <w:rPr>
          <w:sz w:val="22"/>
          <w:szCs w:val="22"/>
        </w:rPr>
        <w:t xml:space="preserve"> </w:t>
      </w:r>
      <w:r w:rsidR="00F64B3E">
        <w:rPr>
          <w:sz w:val="22"/>
          <w:szCs w:val="22"/>
        </w:rPr>
        <w:t xml:space="preserve">bezúdržbové, </w:t>
      </w:r>
      <w:r w:rsidR="00F64B3E" w:rsidRPr="00214066">
        <w:rPr>
          <w:sz w:val="22"/>
          <w:szCs w:val="22"/>
        </w:rPr>
        <w:t>na</w:t>
      </w:r>
      <w:r w:rsidRPr="00214066">
        <w:rPr>
          <w:sz w:val="22"/>
          <w:szCs w:val="22"/>
        </w:rPr>
        <w:t xml:space="preserve"> jmenovité napětí 12</w:t>
      </w:r>
      <w:r w:rsidR="00EA73CA">
        <w:rPr>
          <w:sz w:val="22"/>
          <w:szCs w:val="22"/>
        </w:rPr>
        <w:t> </w:t>
      </w:r>
      <w:r w:rsidRPr="00214066">
        <w:rPr>
          <w:sz w:val="22"/>
          <w:szCs w:val="22"/>
        </w:rPr>
        <w:t>V s kapacitou min. 22</w:t>
      </w:r>
      <w:r w:rsidR="0063447D">
        <w:rPr>
          <w:sz w:val="22"/>
          <w:szCs w:val="22"/>
        </w:rPr>
        <w:t>5</w:t>
      </w:r>
      <w:r w:rsidRPr="00214066">
        <w:rPr>
          <w:sz w:val="22"/>
          <w:szCs w:val="22"/>
        </w:rPr>
        <w:t xml:space="preserve"> Ah. v plastikovém pouzdru. Dvě baterie sériově spojené umístit ve vozidle tak, aby byla umožněna jejich snadná údržba a manipulace. U baterií se musí počítat s případným hlubokým vybitím. </w:t>
      </w:r>
    </w:p>
    <w:p w:rsidR="00B5196F" w:rsidRPr="00214066" w:rsidRDefault="00B5196F" w:rsidP="00243F7B">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C450E" w:rsidRPr="008516D3" w:rsidTr="004536D0">
        <w:tc>
          <w:tcPr>
            <w:tcW w:w="9495" w:type="dxa"/>
          </w:tcPr>
          <w:p w:rsidR="007C450E" w:rsidRPr="008516D3" w:rsidRDefault="007C450E" w:rsidP="004536D0">
            <w:pPr>
              <w:pStyle w:val="Zkladntext"/>
              <w:rPr>
                <w:sz w:val="2"/>
                <w:szCs w:val="2"/>
              </w:rPr>
            </w:pPr>
          </w:p>
          <w:p w:rsidR="007C450E" w:rsidRPr="008516D3" w:rsidRDefault="007C450E" w:rsidP="004536D0">
            <w:pPr>
              <w:pStyle w:val="Zkladntext"/>
            </w:pPr>
            <w:r>
              <w:t>Odpověď</w:t>
            </w:r>
            <w:r w:rsidRPr="008516D3">
              <w:t>:  ANO/NE</w:t>
            </w:r>
          </w:p>
        </w:tc>
      </w:tr>
      <w:tr w:rsidR="007C450E" w:rsidRPr="008516D3" w:rsidTr="004536D0">
        <w:tc>
          <w:tcPr>
            <w:tcW w:w="9495" w:type="dxa"/>
          </w:tcPr>
          <w:p w:rsidR="007C450E" w:rsidRPr="008516D3" w:rsidRDefault="007C450E" w:rsidP="004536D0">
            <w:pPr>
              <w:pStyle w:val="Zkladntext"/>
              <w:rPr>
                <w:sz w:val="2"/>
                <w:szCs w:val="2"/>
              </w:rPr>
            </w:pPr>
          </w:p>
          <w:p w:rsidR="007C450E" w:rsidRPr="008516D3" w:rsidRDefault="007C450E" w:rsidP="004536D0">
            <w:pPr>
              <w:pStyle w:val="Zkladntext"/>
            </w:pPr>
            <w:r>
              <w:t>Doplňující popis</w:t>
            </w:r>
            <w:r w:rsidRPr="008516D3">
              <w:t>:</w:t>
            </w:r>
            <w:r>
              <w:t xml:space="preserve"> </w:t>
            </w:r>
          </w:p>
        </w:tc>
      </w:tr>
    </w:tbl>
    <w:p w:rsidR="00B5196F" w:rsidRDefault="00B5196F" w:rsidP="00B5196F">
      <w:bookmarkStart w:id="389" w:name="_Toc471998688"/>
      <w:bookmarkStart w:id="390" w:name="_Toc471999375"/>
      <w:bookmarkStart w:id="391" w:name="_Toc471998689"/>
      <w:bookmarkStart w:id="392" w:name="_Toc471999376"/>
      <w:bookmarkStart w:id="393" w:name="_Toc401111491"/>
      <w:bookmarkStart w:id="394" w:name="_Toc401112198"/>
      <w:bookmarkStart w:id="395" w:name="_Toc403281526"/>
      <w:bookmarkEnd w:id="389"/>
      <w:bookmarkEnd w:id="390"/>
      <w:bookmarkEnd w:id="391"/>
      <w:bookmarkEnd w:id="392"/>
    </w:p>
    <w:p w:rsidR="00B5196F" w:rsidRDefault="00B5196F" w:rsidP="00B5196F"/>
    <w:p w:rsidR="00842C91" w:rsidRDefault="00754D95">
      <w:pPr>
        <w:pStyle w:val="Nadpis2"/>
        <w:numPr>
          <w:ilvl w:val="1"/>
          <w:numId w:val="5"/>
        </w:numPr>
        <w:ind w:left="540" w:hanging="540"/>
        <w:rPr>
          <w:sz w:val="22"/>
          <w:szCs w:val="22"/>
        </w:rPr>
      </w:pPr>
      <w:bookmarkStart w:id="396" w:name="_Toc481574205"/>
      <w:bookmarkStart w:id="397" w:name="_Toc483836571"/>
      <w:r w:rsidRPr="00214066">
        <w:rPr>
          <w:sz w:val="22"/>
          <w:szCs w:val="22"/>
        </w:rPr>
        <w:t>Komunikace s cestujícími</w:t>
      </w:r>
      <w:bookmarkEnd w:id="393"/>
      <w:bookmarkEnd w:id="394"/>
      <w:bookmarkEnd w:id="395"/>
      <w:bookmarkEnd w:id="396"/>
      <w:bookmarkEnd w:id="397"/>
    </w:p>
    <w:p w:rsidR="00754D95" w:rsidRPr="00214066" w:rsidRDefault="00754D95" w:rsidP="00243F7B">
      <w:pPr>
        <w:pStyle w:val="Zkladntext"/>
        <w:rPr>
          <w:sz w:val="22"/>
          <w:szCs w:val="22"/>
        </w:rPr>
      </w:pPr>
      <w:r w:rsidRPr="00214066">
        <w:rPr>
          <w:sz w:val="22"/>
          <w:szCs w:val="22"/>
        </w:rPr>
        <w:t>Pro cestující ve voze musí být snadno přístupná tlačítka a ovladače:</w:t>
      </w:r>
    </w:p>
    <w:p w:rsidR="00754D95" w:rsidRPr="00214066" w:rsidRDefault="00754D95" w:rsidP="00FD0099">
      <w:pPr>
        <w:numPr>
          <w:ilvl w:val="0"/>
          <w:numId w:val="70"/>
        </w:numPr>
        <w:overflowPunct/>
        <w:autoSpaceDE/>
        <w:autoSpaceDN/>
        <w:adjustRightInd/>
        <w:ind w:left="425" w:hanging="425"/>
        <w:textAlignment w:val="auto"/>
        <w:rPr>
          <w:sz w:val="22"/>
          <w:szCs w:val="22"/>
        </w:rPr>
      </w:pPr>
      <w:r w:rsidRPr="00214066">
        <w:rPr>
          <w:sz w:val="22"/>
          <w:szCs w:val="22"/>
        </w:rPr>
        <w:t>signalizace zastavení na znamení</w:t>
      </w:r>
    </w:p>
    <w:p w:rsidR="00754D95" w:rsidRPr="00214066" w:rsidRDefault="00754D95" w:rsidP="00FD0099">
      <w:pPr>
        <w:numPr>
          <w:ilvl w:val="0"/>
          <w:numId w:val="70"/>
        </w:numPr>
        <w:overflowPunct/>
        <w:autoSpaceDE/>
        <w:autoSpaceDN/>
        <w:adjustRightInd/>
        <w:ind w:left="425" w:hanging="425"/>
        <w:textAlignment w:val="auto"/>
        <w:rPr>
          <w:sz w:val="22"/>
          <w:szCs w:val="22"/>
        </w:rPr>
      </w:pPr>
      <w:r w:rsidRPr="00214066">
        <w:rPr>
          <w:sz w:val="22"/>
          <w:szCs w:val="22"/>
        </w:rPr>
        <w:t>poptávkového otvírání dveří (slučuje též funkci signalizace zastavení na znamení)</w:t>
      </w:r>
    </w:p>
    <w:p w:rsidR="00754D95" w:rsidRPr="00FD0099" w:rsidRDefault="00754D95" w:rsidP="00FD0099">
      <w:pPr>
        <w:numPr>
          <w:ilvl w:val="0"/>
          <w:numId w:val="70"/>
        </w:numPr>
        <w:overflowPunct/>
        <w:autoSpaceDE/>
        <w:autoSpaceDN/>
        <w:adjustRightInd/>
        <w:ind w:left="425" w:hanging="425"/>
        <w:textAlignment w:val="auto"/>
        <w:rPr>
          <w:sz w:val="22"/>
          <w:szCs w:val="22"/>
        </w:rPr>
      </w:pPr>
      <w:r w:rsidRPr="00214066">
        <w:rPr>
          <w:sz w:val="22"/>
          <w:szCs w:val="22"/>
        </w:rPr>
        <w:t>požadavek na plošinu</w:t>
      </w:r>
    </w:p>
    <w:p w:rsidR="00754D95" w:rsidRPr="00214066" w:rsidRDefault="00754D95" w:rsidP="00FD0099">
      <w:pPr>
        <w:numPr>
          <w:ilvl w:val="0"/>
          <w:numId w:val="70"/>
        </w:numPr>
        <w:overflowPunct/>
        <w:autoSpaceDE/>
        <w:autoSpaceDN/>
        <w:adjustRightInd/>
        <w:ind w:left="425" w:hanging="425"/>
        <w:textAlignment w:val="auto"/>
        <w:rPr>
          <w:sz w:val="22"/>
          <w:szCs w:val="22"/>
        </w:rPr>
      </w:pPr>
      <w:r w:rsidRPr="00214066">
        <w:rPr>
          <w:sz w:val="22"/>
          <w:szCs w:val="22"/>
        </w:rPr>
        <w:t xml:space="preserve">výstup s kočárkem </w:t>
      </w:r>
    </w:p>
    <w:p w:rsidR="005F53C2" w:rsidRDefault="005F53C2" w:rsidP="00FD0099">
      <w:pPr>
        <w:pStyle w:val="Zkladntext"/>
        <w:spacing w:before="120"/>
        <w:rPr>
          <w:sz w:val="22"/>
          <w:szCs w:val="22"/>
        </w:rPr>
      </w:pPr>
    </w:p>
    <w:p w:rsidR="00F40F53" w:rsidRDefault="00754D95" w:rsidP="00FD0099">
      <w:pPr>
        <w:pStyle w:val="Zkladntext"/>
        <w:spacing w:before="120"/>
        <w:rPr>
          <w:sz w:val="22"/>
          <w:szCs w:val="22"/>
        </w:rPr>
      </w:pPr>
      <w:r w:rsidRPr="00214066">
        <w:rPr>
          <w:sz w:val="22"/>
          <w:szCs w:val="22"/>
        </w:rPr>
        <w:t>V bezprostředním okolí každého z ovladačů musí být místo pro nalepení samolepky s návodem.</w:t>
      </w:r>
    </w:p>
    <w:p w:rsidR="00B5196F" w:rsidRDefault="00B5196F" w:rsidP="00FD0099">
      <w:pPr>
        <w:pStyle w:val="Zkladntext"/>
        <w:spacing w:before="12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C450E" w:rsidRPr="008516D3" w:rsidTr="004536D0">
        <w:tc>
          <w:tcPr>
            <w:tcW w:w="9495" w:type="dxa"/>
          </w:tcPr>
          <w:p w:rsidR="007C450E" w:rsidRPr="008516D3" w:rsidRDefault="007C450E" w:rsidP="004536D0">
            <w:pPr>
              <w:pStyle w:val="Zkladntext"/>
              <w:rPr>
                <w:sz w:val="2"/>
                <w:szCs w:val="2"/>
              </w:rPr>
            </w:pPr>
            <w:r w:rsidRPr="00214066">
              <w:rPr>
                <w:sz w:val="22"/>
                <w:szCs w:val="22"/>
              </w:rPr>
              <w:t xml:space="preserve">        </w:t>
            </w:r>
          </w:p>
          <w:p w:rsidR="007C450E" w:rsidRPr="008516D3" w:rsidRDefault="007C450E" w:rsidP="004536D0">
            <w:pPr>
              <w:pStyle w:val="Zkladntext"/>
            </w:pPr>
            <w:r w:rsidRPr="008516D3">
              <w:t>Odpověď:  ANO/NE</w:t>
            </w:r>
          </w:p>
        </w:tc>
      </w:tr>
      <w:tr w:rsidR="007C450E" w:rsidRPr="008516D3" w:rsidTr="004536D0">
        <w:tc>
          <w:tcPr>
            <w:tcW w:w="9495" w:type="dxa"/>
          </w:tcPr>
          <w:p w:rsidR="007C450E" w:rsidRPr="008516D3" w:rsidRDefault="007C450E" w:rsidP="004536D0">
            <w:pPr>
              <w:pStyle w:val="Zkladntext"/>
              <w:rPr>
                <w:sz w:val="2"/>
                <w:szCs w:val="2"/>
              </w:rPr>
            </w:pPr>
          </w:p>
          <w:p w:rsidR="007C450E" w:rsidRPr="008516D3" w:rsidRDefault="007C450E" w:rsidP="004536D0">
            <w:pPr>
              <w:pStyle w:val="Zkladntext"/>
            </w:pPr>
            <w:r>
              <w:t>Doplňující popis</w:t>
            </w:r>
            <w:r w:rsidRPr="008516D3">
              <w:t>:</w:t>
            </w:r>
            <w:r>
              <w:t xml:space="preserve"> </w:t>
            </w:r>
          </w:p>
        </w:tc>
      </w:tr>
    </w:tbl>
    <w:p w:rsidR="005F53C2" w:rsidRDefault="005F53C2" w:rsidP="005F53C2">
      <w:pPr>
        <w:pStyle w:val="Nadpis2"/>
        <w:numPr>
          <w:ilvl w:val="0"/>
          <w:numId w:val="0"/>
        </w:numPr>
        <w:ind w:left="708" w:hanging="708"/>
        <w:rPr>
          <w:sz w:val="22"/>
          <w:szCs w:val="22"/>
        </w:rPr>
      </w:pPr>
      <w:bookmarkStart w:id="398" w:name="_Toc471998696"/>
      <w:bookmarkStart w:id="399" w:name="_Toc471999383"/>
      <w:bookmarkEnd w:id="398"/>
      <w:bookmarkEnd w:id="399"/>
    </w:p>
    <w:p w:rsidR="00B5196F" w:rsidRPr="00B5196F" w:rsidRDefault="00B5196F" w:rsidP="00B5196F">
      <w:pPr>
        <w:pStyle w:val="Zkladntext"/>
      </w:pPr>
    </w:p>
    <w:p w:rsidR="00842C91" w:rsidRDefault="00754D95">
      <w:pPr>
        <w:pStyle w:val="Nadpis2"/>
        <w:numPr>
          <w:ilvl w:val="1"/>
          <w:numId w:val="5"/>
        </w:numPr>
        <w:ind w:left="540" w:hanging="540"/>
        <w:rPr>
          <w:sz w:val="22"/>
          <w:szCs w:val="22"/>
        </w:rPr>
      </w:pPr>
      <w:r w:rsidRPr="00214066">
        <w:rPr>
          <w:sz w:val="22"/>
          <w:szCs w:val="22"/>
        </w:rPr>
        <w:t xml:space="preserve"> </w:t>
      </w:r>
      <w:bookmarkStart w:id="400" w:name="_Toc481574206"/>
      <w:bookmarkStart w:id="401" w:name="_Toc483836572"/>
      <w:r w:rsidRPr="00214066">
        <w:rPr>
          <w:sz w:val="22"/>
          <w:szCs w:val="22"/>
        </w:rPr>
        <w:t>INFORMAČNÍ TABLA</w:t>
      </w:r>
      <w:bookmarkEnd w:id="400"/>
      <w:bookmarkEnd w:id="401"/>
    </w:p>
    <w:p w:rsidR="00454EF8" w:rsidRDefault="00754D95" w:rsidP="00243F7B">
      <w:pPr>
        <w:pStyle w:val="Zkladntext"/>
        <w:rPr>
          <w:sz w:val="22"/>
          <w:szCs w:val="22"/>
        </w:rPr>
      </w:pPr>
      <w:r w:rsidRPr="00214066">
        <w:rPr>
          <w:sz w:val="22"/>
          <w:szCs w:val="22"/>
        </w:rPr>
        <w:t xml:space="preserve">Řízení </w:t>
      </w:r>
      <w:r w:rsidR="001036F7">
        <w:rPr>
          <w:sz w:val="22"/>
          <w:szCs w:val="22"/>
        </w:rPr>
        <w:t>informačních panelů</w:t>
      </w:r>
      <w:r w:rsidRPr="00214066">
        <w:rPr>
          <w:sz w:val="22"/>
          <w:szCs w:val="22"/>
        </w:rPr>
        <w:t xml:space="preserve">, </w:t>
      </w:r>
      <w:r w:rsidR="001036F7">
        <w:rPr>
          <w:sz w:val="22"/>
          <w:szCs w:val="22"/>
        </w:rPr>
        <w:t>kurzovky</w:t>
      </w:r>
      <w:r w:rsidRPr="00214066">
        <w:rPr>
          <w:sz w:val="22"/>
          <w:szCs w:val="22"/>
        </w:rPr>
        <w:t>, textových displejů atd. musí mít vázáno na hlášení zastávek a</w:t>
      </w:r>
      <w:r w:rsidR="00EA73CA">
        <w:rPr>
          <w:sz w:val="22"/>
          <w:szCs w:val="22"/>
        </w:rPr>
        <w:t> </w:t>
      </w:r>
      <w:r w:rsidR="001036F7">
        <w:rPr>
          <w:sz w:val="22"/>
          <w:szCs w:val="22"/>
        </w:rPr>
        <w:t xml:space="preserve">musí </w:t>
      </w:r>
      <w:r w:rsidRPr="00214066">
        <w:rPr>
          <w:sz w:val="22"/>
          <w:szCs w:val="22"/>
        </w:rPr>
        <w:t xml:space="preserve">probíhat automaticky. </w:t>
      </w:r>
      <w:r w:rsidR="007C09E7" w:rsidRPr="00D70D65">
        <w:rPr>
          <w:sz w:val="22"/>
          <w:szCs w:val="22"/>
        </w:rPr>
        <w:t>Pro řízení bude použita sběrnice IBIS.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CF56E4" w:rsidRPr="008516D3" w:rsidTr="00CF56E4">
        <w:tc>
          <w:tcPr>
            <w:tcW w:w="9495" w:type="dxa"/>
          </w:tcPr>
          <w:p w:rsidR="00CF56E4" w:rsidRPr="008516D3" w:rsidRDefault="00CF56E4" w:rsidP="00CF56E4">
            <w:pPr>
              <w:pStyle w:val="Zkladntext"/>
              <w:rPr>
                <w:sz w:val="2"/>
                <w:szCs w:val="2"/>
              </w:rPr>
            </w:pPr>
          </w:p>
          <w:p w:rsidR="00CF56E4" w:rsidRPr="008516D3" w:rsidRDefault="00CF56E4" w:rsidP="00CF56E4">
            <w:pPr>
              <w:pStyle w:val="Zkladntext"/>
            </w:pPr>
            <w:r>
              <w:t>Odpověď</w:t>
            </w:r>
            <w:r w:rsidRPr="008516D3">
              <w:t>:  ANO/NE</w:t>
            </w:r>
          </w:p>
        </w:tc>
      </w:tr>
      <w:tr w:rsidR="00CF56E4" w:rsidRPr="008516D3" w:rsidTr="00CF56E4">
        <w:tc>
          <w:tcPr>
            <w:tcW w:w="9495" w:type="dxa"/>
          </w:tcPr>
          <w:p w:rsidR="00CF56E4" w:rsidRPr="008516D3" w:rsidRDefault="00CF56E4" w:rsidP="00CF56E4">
            <w:pPr>
              <w:pStyle w:val="Zkladntext"/>
              <w:rPr>
                <w:sz w:val="2"/>
                <w:szCs w:val="2"/>
              </w:rPr>
            </w:pPr>
          </w:p>
          <w:p w:rsidR="00CF56E4" w:rsidRPr="008516D3" w:rsidRDefault="00CF56E4" w:rsidP="00CF56E4">
            <w:pPr>
              <w:pStyle w:val="Zkladntext"/>
            </w:pPr>
            <w:r>
              <w:t>Doplňující popis</w:t>
            </w:r>
            <w:r w:rsidRPr="008516D3">
              <w:t>:</w:t>
            </w:r>
            <w:r>
              <w:t xml:space="preserve"> </w:t>
            </w:r>
          </w:p>
        </w:tc>
      </w:tr>
    </w:tbl>
    <w:p w:rsidR="00B5196F" w:rsidRDefault="00B5196F" w:rsidP="00B5196F">
      <w:bookmarkStart w:id="402" w:name="_Toc389187240"/>
      <w:bookmarkStart w:id="403" w:name="_Toc389187241"/>
      <w:bookmarkStart w:id="404" w:name="_Toc389187242"/>
      <w:bookmarkStart w:id="405" w:name="_Toc389187243"/>
      <w:bookmarkStart w:id="406" w:name="_Toc389187244"/>
      <w:bookmarkStart w:id="407" w:name="_Toc389187245"/>
      <w:bookmarkStart w:id="408" w:name="_Toc389187246"/>
      <w:bookmarkStart w:id="409" w:name="_Toc389187247"/>
      <w:bookmarkStart w:id="410" w:name="_Toc389187248"/>
      <w:bookmarkStart w:id="411" w:name="_Toc389187226"/>
      <w:bookmarkEnd w:id="402"/>
      <w:bookmarkEnd w:id="403"/>
      <w:bookmarkEnd w:id="404"/>
      <w:bookmarkEnd w:id="405"/>
      <w:bookmarkEnd w:id="406"/>
      <w:bookmarkEnd w:id="407"/>
      <w:bookmarkEnd w:id="408"/>
      <w:bookmarkEnd w:id="409"/>
      <w:bookmarkEnd w:id="410"/>
    </w:p>
    <w:p w:rsidR="0050735B" w:rsidRDefault="00B5196F" w:rsidP="00B5196F">
      <w:pPr>
        <w:pStyle w:val="Nadpis1"/>
        <w:numPr>
          <w:ilvl w:val="0"/>
          <w:numId w:val="5"/>
        </w:numPr>
      </w:pPr>
      <w:r>
        <w:br w:type="page"/>
      </w:r>
      <w:bookmarkStart w:id="412" w:name="_Toc481574207"/>
      <w:bookmarkStart w:id="413" w:name="_Toc483836573"/>
      <w:r w:rsidR="0050735B">
        <w:lastRenderedPageBreak/>
        <w:t>Palubní a informační systém</w:t>
      </w:r>
      <w:bookmarkEnd w:id="411"/>
      <w:bookmarkEnd w:id="412"/>
      <w:bookmarkEnd w:id="413"/>
    </w:p>
    <w:p w:rsidR="00B5196F" w:rsidRPr="00B5196F" w:rsidRDefault="00B5196F" w:rsidP="00B5196F"/>
    <w:p w:rsidR="0050735B" w:rsidRPr="00214066" w:rsidRDefault="0050735B" w:rsidP="00FD0099">
      <w:pPr>
        <w:pStyle w:val="Nadpis2"/>
        <w:numPr>
          <w:ilvl w:val="1"/>
          <w:numId w:val="5"/>
        </w:numPr>
        <w:spacing w:before="120"/>
        <w:ind w:left="720" w:hanging="720"/>
        <w:rPr>
          <w:sz w:val="22"/>
          <w:szCs w:val="22"/>
        </w:rPr>
      </w:pPr>
      <w:bookmarkStart w:id="414" w:name="_Toc402796869"/>
      <w:bookmarkStart w:id="415" w:name="_Toc402862966"/>
      <w:bookmarkStart w:id="416" w:name="_Toc402931431"/>
      <w:bookmarkStart w:id="417" w:name="_Toc402942746"/>
      <w:bookmarkStart w:id="418" w:name="_Toc403281529"/>
      <w:bookmarkStart w:id="419" w:name="_Toc389187227"/>
      <w:bookmarkStart w:id="420" w:name="_Toc481574208"/>
      <w:bookmarkStart w:id="421" w:name="_Toc483836574"/>
      <w:bookmarkStart w:id="422" w:name="_Toc400247511"/>
      <w:bookmarkStart w:id="423" w:name="_Toc400250242"/>
      <w:bookmarkStart w:id="424" w:name="_Toc400250353"/>
      <w:bookmarkStart w:id="425" w:name="_Toc400266880"/>
      <w:bookmarkStart w:id="426" w:name="_Toc401392597"/>
      <w:bookmarkStart w:id="427" w:name="_Toc401392709"/>
      <w:bookmarkStart w:id="428" w:name="_Toc402172871"/>
      <w:r w:rsidRPr="00214066">
        <w:rPr>
          <w:sz w:val="22"/>
          <w:szCs w:val="22"/>
        </w:rPr>
        <w:t>VŠEOBECNĚ</w:t>
      </w:r>
      <w:bookmarkEnd w:id="414"/>
      <w:bookmarkEnd w:id="415"/>
      <w:bookmarkEnd w:id="416"/>
      <w:bookmarkEnd w:id="417"/>
      <w:bookmarkEnd w:id="418"/>
      <w:bookmarkEnd w:id="419"/>
      <w:bookmarkEnd w:id="420"/>
      <w:bookmarkEnd w:id="421"/>
      <w:r w:rsidRPr="00214066">
        <w:rPr>
          <w:sz w:val="22"/>
          <w:szCs w:val="22"/>
        </w:rPr>
        <w:t xml:space="preserve"> </w:t>
      </w:r>
      <w:bookmarkEnd w:id="422"/>
      <w:bookmarkEnd w:id="423"/>
      <w:bookmarkEnd w:id="424"/>
      <w:bookmarkEnd w:id="425"/>
      <w:bookmarkEnd w:id="426"/>
      <w:bookmarkEnd w:id="427"/>
      <w:bookmarkEnd w:id="428"/>
    </w:p>
    <w:p w:rsidR="0050735B" w:rsidRDefault="0050735B" w:rsidP="0050735B">
      <w:pPr>
        <w:pStyle w:val="Zkladntext"/>
        <w:rPr>
          <w:sz w:val="22"/>
          <w:szCs w:val="22"/>
        </w:rPr>
      </w:pPr>
      <w:r w:rsidRPr="00214066">
        <w:rPr>
          <w:sz w:val="22"/>
          <w:szCs w:val="22"/>
        </w:rPr>
        <w:t xml:space="preserve">S ohledem na kompatibilitu </w:t>
      </w:r>
      <w:r>
        <w:rPr>
          <w:sz w:val="22"/>
          <w:szCs w:val="22"/>
        </w:rPr>
        <w:t xml:space="preserve">palubního a </w:t>
      </w:r>
      <w:r w:rsidRPr="00214066">
        <w:rPr>
          <w:sz w:val="22"/>
          <w:szCs w:val="22"/>
        </w:rPr>
        <w:t xml:space="preserve">informačního </w:t>
      </w:r>
      <w:r>
        <w:rPr>
          <w:sz w:val="22"/>
          <w:szCs w:val="22"/>
        </w:rPr>
        <w:t>systému</w:t>
      </w:r>
      <w:r w:rsidRPr="00214066">
        <w:rPr>
          <w:sz w:val="22"/>
          <w:szCs w:val="22"/>
        </w:rPr>
        <w:t xml:space="preserve"> s ostatním zařízením </w:t>
      </w:r>
      <w:r w:rsidR="00A53347">
        <w:rPr>
          <w:sz w:val="22"/>
          <w:szCs w:val="22"/>
        </w:rPr>
        <w:t>Kupujícího</w:t>
      </w:r>
      <w:r w:rsidRPr="00214066">
        <w:rPr>
          <w:sz w:val="22"/>
          <w:szCs w:val="22"/>
        </w:rPr>
        <w:t xml:space="preserve"> (zejména ostatních vozidel </w:t>
      </w:r>
      <w:r w:rsidR="00A53347">
        <w:rPr>
          <w:sz w:val="22"/>
          <w:szCs w:val="22"/>
        </w:rPr>
        <w:t>Kupujícího</w:t>
      </w:r>
      <w:r w:rsidRPr="00214066">
        <w:rPr>
          <w:sz w:val="22"/>
          <w:szCs w:val="22"/>
        </w:rPr>
        <w:t>) se vyžaduje v následujících bodech 6.2. až 6.1</w:t>
      </w:r>
      <w:r>
        <w:rPr>
          <w:sz w:val="22"/>
          <w:szCs w:val="22"/>
        </w:rPr>
        <w:t>3</w:t>
      </w:r>
      <w:r w:rsidRPr="00214066">
        <w:rPr>
          <w:sz w:val="22"/>
          <w:szCs w:val="22"/>
        </w:rPr>
        <w:t>. buď doporučené zařízení</w:t>
      </w:r>
      <w:r>
        <w:rPr>
          <w:sz w:val="22"/>
          <w:szCs w:val="22"/>
        </w:rPr>
        <w:t>,</w:t>
      </w:r>
      <w:r w:rsidRPr="00214066">
        <w:rPr>
          <w:sz w:val="22"/>
          <w:szCs w:val="22"/>
        </w:rPr>
        <w:t xml:space="preserve"> nebo zařízení kvalitativně a technicky obdobné, 100 % kompatibilní s ostatním zařízením </w:t>
      </w:r>
      <w:r w:rsidR="00A53347">
        <w:rPr>
          <w:sz w:val="22"/>
          <w:szCs w:val="22"/>
        </w:rPr>
        <w:t>Kupujícího</w:t>
      </w:r>
      <w:r w:rsidRPr="00214066">
        <w:rPr>
          <w:sz w:val="22"/>
          <w:szCs w:val="22"/>
        </w:rPr>
        <w:t xml:space="preserve">. </w:t>
      </w:r>
    </w:p>
    <w:p w:rsidR="00F40F53" w:rsidRDefault="0050735B" w:rsidP="0050735B">
      <w:pPr>
        <w:pStyle w:val="Zkladntext"/>
        <w:rPr>
          <w:sz w:val="22"/>
          <w:szCs w:val="22"/>
        </w:rPr>
      </w:pPr>
      <w:r w:rsidRPr="00214066">
        <w:rPr>
          <w:sz w:val="22"/>
          <w:szCs w:val="22"/>
        </w:rPr>
        <w:t xml:space="preserve">Umístění komponentů </w:t>
      </w:r>
      <w:r>
        <w:rPr>
          <w:sz w:val="22"/>
          <w:szCs w:val="22"/>
        </w:rPr>
        <w:t xml:space="preserve">palubního systému </w:t>
      </w:r>
      <w:r w:rsidRPr="00214066">
        <w:rPr>
          <w:sz w:val="22"/>
          <w:szCs w:val="22"/>
        </w:rPr>
        <w:t>musí být ve snadno přístupné integrované skříni, pokud nebude dohodnuto jinak.</w:t>
      </w:r>
      <w:r>
        <w:rPr>
          <w:sz w:val="22"/>
          <w:szCs w:val="22"/>
        </w:rPr>
        <w:t xml:space="preserve"> Umístění komponentů informačního systému musí odpovídat zadávací dokumentaci, </w:t>
      </w:r>
      <w:r w:rsidRPr="00214066">
        <w:rPr>
          <w:sz w:val="22"/>
          <w:szCs w:val="22"/>
        </w:rPr>
        <w:t>pokud nebude dohodnuto jinak.</w:t>
      </w:r>
    </w:p>
    <w:p w:rsidR="00B5196F" w:rsidRDefault="00B5196F" w:rsidP="0050735B">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454EF8" w:rsidRPr="008516D3" w:rsidTr="004536D0">
        <w:tc>
          <w:tcPr>
            <w:tcW w:w="9495" w:type="dxa"/>
          </w:tcPr>
          <w:p w:rsidR="00454EF8" w:rsidRPr="008516D3" w:rsidRDefault="00454EF8" w:rsidP="004536D0">
            <w:pPr>
              <w:pStyle w:val="Zkladntext"/>
              <w:rPr>
                <w:sz w:val="2"/>
                <w:szCs w:val="2"/>
              </w:rPr>
            </w:pPr>
          </w:p>
          <w:p w:rsidR="00454EF8" w:rsidRPr="008516D3" w:rsidRDefault="00454EF8" w:rsidP="004536D0">
            <w:pPr>
              <w:pStyle w:val="Zkladntext"/>
            </w:pPr>
            <w:r w:rsidRPr="008516D3">
              <w:t>Odpověď:  ANO/NE</w:t>
            </w:r>
          </w:p>
        </w:tc>
      </w:tr>
      <w:tr w:rsidR="00454EF8" w:rsidRPr="008516D3" w:rsidTr="004536D0">
        <w:tc>
          <w:tcPr>
            <w:tcW w:w="9495" w:type="dxa"/>
          </w:tcPr>
          <w:p w:rsidR="00454EF8" w:rsidRPr="008516D3" w:rsidRDefault="00454EF8" w:rsidP="004536D0">
            <w:pPr>
              <w:pStyle w:val="Zkladntext"/>
              <w:rPr>
                <w:sz w:val="2"/>
                <w:szCs w:val="2"/>
              </w:rPr>
            </w:pPr>
          </w:p>
          <w:p w:rsidR="00454EF8" w:rsidRPr="008516D3" w:rsidRDefault="00454EF8" w:rsidP="004536D0">
            <w:pPr>
              <w:pStyle w:val="Zkladntext"/>
            </w:pPr>
            <w:r w:rsidRPr="008516D3">
              <w:t>Doplňující popis:</w:t>
            </w:r>
            <w:r>
              <w:t xml:space="preserve"> </w:t>
            </w:r>
          </w:p>
        </w:tc>
      </w:tr>
    </w:tbl>
    <w:p w:rsidR="00B5196F" w:rsidRDefault="00B5196F" w:rsidP="00B5196F">
      <w:bookmarkStart w:id="429" w:name="_Toc471998706"/>
      <w:bookmarkStart w:id="430" w:name="_Toc471999393"/>
      <w:bookmarkStart w:id="431" w:name="_Toc400266881"/>
      <w:bookmarkStart w:id="432" w:name="_Toc401392598"/>
      <w:bookmarkStart w:id="433" w:name="_Toc401392710"/>
      <w:bookmarkStart w:id="434" w:name="_Toc402172872"/>
      <w:bookmarkStart w:id="435" w:name="_Toc402796870"/>
      <w:bookmarkStart w:id="436" w:name="_Toc402862967"/>
      <w:bookmarkStart w:id="437" w:name="_Toc402931432"/>
      <w:bookmarkStart w:id="438" w:name="_Toc402942747"/>
      <w:bookmarkStart w:id="439" w:name="_Toc403281530"/>
      <w:bookmarkStart w:id="440" w:name="_Toc389187228"/>
      <w:bookmarkEnd w:id="429"/>
      <w:bookmarkEnd w:id="430"/>
    </w:p>
    <w:p w:rsidR="00B5196F" w:rsidRDefault="00B5196F" w:rsidP="00B5196F"/>
    <w:p w:rsidR="0050735B" w:rsidRPr="00214066" w:rsidRDefault="0050735B" w:rsidP="0050735B">
      <w:pPr>
        <w:pStyle w:val="Nadpis2"/>
        <w:numPr>
          <w:ilvl w:val="1"/>
          <w:numId w:val="5"/>
        </w:numPr>
        <w:ind w:left="720" w:hanging="720"/>
        <w:rPr>
          <w:sz w:val="22"/>
          <w:szCs w:val="22"/>
        </w:rPr>
      </w:pPr>
      <w:bookmarkStart w:id="441" w:name="_Toc481574209"/>
      <w:bookmarkStart w:id="442" w:name="_Toc483836575"/>
      <w:r w:rsidRPr="00214066">
        <w:rPr>
          <w:sz w:val="22"/>
          <w:szCs w:val="22"/>
        </w:rPr>
        <w:t>INFORMAČNÍ PALUBNÍ POČÍTAČ</w:t>
      </w:r>
      <w:bookmarkEnd w:id="431"/>
      <w:bookmarkEnd w:id="432"/>
      <w:bookmarkEnd w:id="433"/>
      <w:bookmarkEnd w:id="434"/>
      <w:bookmarkEnd w:id="435"/>
      <w:bookmarkEnd w:id="436"/>
      <w:bookmarkEnd w:id="437"/>
      <w:bookmarkEnd w:id="438"/>
      <w:bookmarkEnd w:id="439"/>
      <w:bookmarkEnd w:id="440"/>
      <w:bookmarkEnd w:id="441"/>
      <w:bookmarkEnd w:id="442"/>
      <w:r>
        <w:rPr>
          <w:sz w:val="22"/>
          <w:szCs w:val="22"/>
        </w:rPr>
        <w:t xml:space="preserve"> </w:t>
      </w:r>
    </w:p>
    <w:p w:rsidR="008267E7" w:rsidRPr="005B05F6" w:rsidRDefault="008267E7" w:rsidP="008267E7">
      <w:pPr>
        <w:jc w:val="both"/>
        <w:rPr>
          <w:sz w:val="22"/>
          <w:szCs w:val="22"/>
        </w:rPr>
      </w:pPr>
      <w:r w:rsidRPr="005B05F6">
        <w:rPr>
          <w:sz w:val="22"/>
          <w:szCs w:val="22"/>
        </w:rPr>
        <w:t xml:space="preserve">Pro každé vozidlo </w:t>
      </w:r>
      <w:r>
        <w:rPr>
          <w:sz w:val="22"/>
          <w:szCs w:val="22"/>
        </w:rPr>
        <w:t>kupující</w:t>
      </w:r>
      <w:r w:rsidRPr="005B05F6">
        <w:rPr>
          <w:sz w:val="22"/>
          <w:szCs w:val="22"/>
        </w:rPr>
        <w:t xml:space="preserve"> dodá</w:t>
      </w:r>
      <w:r w:rsidR="007D0057">
        <w:rPr>
          <w:sz w:val="22"/>
          <w:szCs w:val="22"/>
        </w:rPr>
        <w:t xml:space="preserve"> prodávajícímu k zajištění instalace</w:t>
      </w:r>
      <w:r w:rsidRPr="005B05F6">
        <w:rPr>
          <w:sz w:val="22"/>
          <w:szCs w:val="22"/>
        </w:rPr>
        <w:t>:</w:t>
      </w:r>
    </w:p>
    <w:p w:rsidR="008267E7" w:rsidRPr="005B05F6" w:rsidRDefault="008267E7" w:rsidP="00FD0099">
      <w:pPr>
        <w:numPr>
          <w:ilvl w:val="0"/>
          <w:numId w:val="70"/>
        </w:numPr>
        <w:overflowPunct/>
        <w:autoSpaceDE/>
        <w:autoSpaceDN/>
        <w:adjustRightInd/>
        <w:ind w:left="425" w:hanging="425"/>
        <w:textAlignment w:val="auto"/>
        <w:rPr>
          <w:sz w:val="22"/>
          <w:szCs w:val="22"/>
        </w:rPr>
      </w:pPr>
      <w:r w:rsidRPr="005B05F6">
        <w:rPr>
          <w:sz w:val="22"/>
          <w:szCs w:val="22"/>
        </w:rPr>
        <w:t>Palubní počítač (dále jen PP) -  EPIS 4.0B</w:t>
      </w:r>
      <w:r w:rsidR="00FC3D41">
        <w:rPr>
          <w:sz w:val="22"/>
          <w:szCs w:val="22"/>
        </w:rPr>
        <w:t>;</w:t>
      </w:r>
      <w:r w:rsidRPr="005B05F6">
        <w:rPr>
          <w:sz w:val="22"/>
          <w:szCs w:val="22"/>
        </w:rPr>
        <w:t xml:space="preserve"> </w:t>
      </w:r>
    </w:p>
    <w:p w:rsidR="008267E7" w:rsidRPr="005B05F6" w:rsidRDefault="008267E7" w:rsidP="00FD0099">
      <w:pPr>
        <w:numPr>
          <w:ilvl w:val="0"/>
          <w:numId w:val="70"/>
        </w:numPr>
        <w:overflowPunct/>
        <w:autoSpaceDE/>
        <w:autoSpaceDN/>
        <w:adjustRightInd/>
        <w:ind w:left="425" w:hanging="425"/>
        <w:textAlignment w:val="auto"/>
        <w:rPr>
          <w:sz w:val="22"/>
          <w:szCs w:val="22"/>
        </w:rPr>
      </w:pPr>
      <w:r w:rsidRPr="005B05F6">
        <w:rPr>
          <w:sz w:val="22"/>
          <w:szCs w:val="22"/>
        </w:rPr>
        <w:t>Terminál EPT 4.08B vč. držáku, bez propojovací kabeláže s PP</w:t>
      </w:r>
      <w:r w:rsidR="00FC3D41">
        <w:rPr>
          <w:sz w:val="22"/>
          <w:szCs w:val="22"/>
        </w:rPr>
        <w:t>;</w:t>
      </w:r>
      <w:r w:rsidRPr="005B05F6">
        <w:rPr>
          <w:sz w:val="22"/>
          <w:szCs w:val="22"/>
        </w:rPr>
        <w:t xml:space="preserve"> </w:t>
      </w:r>
    </w:p>
    <w:p w:rsidR="008267E7" w:rsidRPr="005B05F6" w:rsidRDefault="008267E7" w:rsidP="00FD0099">
      <w:pPr>
        <w:numPr>
          <w:ilvl w:val="0"/>
          <w:numId w:val="70"/>
        </w:numPr>
        <w:overflowPunct/>
        <w:autoSpaceDE/>
        <w:autoSpaceDN/>
        <w:adjustRightInd/>
        <w:ind w:left="425" w:hanging="425"/>
        <w:textAlignment w:val="auto"/>
        <w:rPr>
          <w:sz w:val="22"/>
          <w:szCs w:val="22"/>
        </w:rPr>
      </w:pPr>
      <w:r w:rsidRPr="005B05F6">
        <w:rPr>
          <w:sz w:val="22"/>
          <w:szCs w:val="22"/>
        </w:rPr>
        <w:t>Radiostanice TAIT TM 8105 vč. propojovací kabeláže s PP</w:t>
      </w:r>
      <w:r w:rsidR="00FC3D41">
        <w:rPr>
          <w:sz w:val="22"/>
          <w:szCs w:val="22"/>
        </w:rPr>
        <w:t>;</w:t>
      </w:r>
    </w:p>
    <w:p w:rsidR="008267E7" w:rsidRPr="005B05F6" w:rsidRDefault="008267E7" w:rsidP="00FD0099">
      <w:pPr>
        <w:numPr>
          <w:ilvl w:val="0"/>
          <w:numId w:val="70"/>
        </w:numPr>
        <w:overflowPunct/>
        <w:autoSpaceDE/>
        <w:autoSpaceDN/>
        <w:adjustRightInd/>
        <w:ind w:left="425" w:hanging="425"/>
        <w:textAlignment w:val="auto"/>
        <w:rPr>
          <w:sz w:val="22"/>
          <w:szCs w:val="22"/>
        </w:rPr>
      </w:pPr>
      <w:r w:rsidRPr="005B05F6">
        <w:rPr>
          <w:sz w:val="22"/>
          <w:szCs w:val="22"/>
        </w:rPr>
        <w:t>WiFi anténa EPW-58, vč. propojovací kabeláže s PP.</w:t>
      </w:r>
    </w:p>
    <w:p w:rsidR="008267E7" w:rsidRPr="005B05F6" w:rsidRDefault="008267E7" w:rsidP="00FD0099">
      <w:pPr>
        <w:spacing w:before="120"/>
        <w:jc w:val="both"/>
        <w:rPr>
          <w:sz w:val="22"/>
          <w:szCs w:val="22"/>
        </w:rPr>
      </w:pPr>
      <w:r w:rsidRPr="005B05F6">
        <w:rPr>
          <w:sz w:val="22"/>
          <w:szCs w:val="22"/>
        </w:rPr>
        <w:t xml:space="preserve">Palubní počítač a radiostanice budou umístěny ve skříni elektroniky. Požadujeme dodání a instalaci antény radiostanice VA35 s kabelem  a zkrácení antény na délku 425mm, </w:t>
      </w:r>
    </w:p>
    <w:p w:rsidR="00021BB4" w:rsidRDefault="008267E7" w:rsidP="00021BB4">
      <w:pPr>
        <w:jc w:val="both"/>
        <w:rPr>
          <w:sz w:val="22"/>
          <w:szCs w:val="22"/>
        </w:rPr>
      </w:pPr>
      <w:r w:rsidRPr="005B05F6">
        <w:rPr>
          <w:sz w:val="22"/>
          <w:szCs w:val="22"/>
        </w:rPr>
        <w:t xml:space="preserve">Požadujeme dodání a instalaci HDMI-DVI </w:t>
      </w:r>
      <w:r w:rsidR="00021BB4">
        <w:rPr>
          <w:sz w:val="22"/>
          <w:szCs w:val="22"/>
        </w:rPr>
        <w:t>kabelu dle následující specifikace:</w:t>
      </w:r>
    </w:p>
    <w:p w:rsidR="00021BB4" w:rsidRDefault="00021BB4" w:rsidP="00021BB4">
      <w:pPr>
        <w:jc w:val="both"/>
        <w:rPr>
          <w:sz w:val="22"/>
          <w:szCs w:val="22"/>
        </w:rPr>
      </w:pPr>
    </w:p>
    <w:p w:rsidR="00021BB4" w:rsidRPr="00552182" w:rsidRDefault="00021BB4" w:rsidP="00021BB4">
      <w:pPr>
        <w:jc w:val="both"/>
        <w:rPr>
          <w:sz w:val="22"/>
          <w:szCs w:val="22"/>
        </w:rPr>
      </w:pPr>
      <w:r w:rsidRPr="00552182">
        <w:rPr>
          <w:sz w:val="22"/>
          <w:szCs w:val="22"/>
        </w:rPr>
        <w:t>HQ OFC kabel HDMI male &lt;&gt; DVI-D male (24+1), zlacené, přenos signálu oběma směry, vodiče z čisté mědi a dvojité stínění kabelu, SDTV (480i/p), konektory pozlacené, podpora barevné hloubky 16/24bit RGB/YUV, ochrana konektorů na obou stranách kabelu, Povrchová úprava : trojvrstvé ohebné PVC / ABS, Konektor 1: HDMI+ konektor (type A), Konektor 2: DVI-D konektor (24 + 1 pin), Profil kabelu: kulatý kabel, Materiál vnitřních vodičů: OFC (bezkyslíkatá měď), Počet vrstev stínění: 2x, První vrstva stínění:   hliníková fólie, Druhá vrstva stínění: měděné opletení, Impedance 100 ohm, Max. šířka pásma: 195 MHz, Max. přenosová rychlost: 4,95 Gb/s, Max. rozlišení: Full HD(1080p), QXGA(2048x1536), Provozní teplota -10 / +80, Barevný prostor 16/24 Bit RGB/YUV, Délka dle uspořádání vozidla.</w:t>
      </w:r>
    </w:p>
    <w:p w:rsidR="00021BB4" w:rsidRDefault="00021BB4" w:rsidP="00021BB4">
      <w:pPr>
        <w:jc w:val="both"/>
        <w:rPr>
          <w:sz w:val="22"/>
          <w:szCs w:val="22"/>
        </w:rPr>
      </w:pPr>
    </w:p>
    <w:p w:rsidR="008267E7" w:rsidRPr="005B05F6" w:rsidRDefault="00021BB4" w:rsidP="008267E7">
      <w:pPr>
        <w:jc w:val="both"/>
        <w:rPr>
          <w:b/>
          <w:bCs/>
          <w:sz w:val="22"/>
          <w:szCs w:val="22"/>
        </w:rPr>
      </w:pPr>
      <w:r>
        <w:rPr>
          <w:sz w:val="22"/>
          <w:szCs w:val="22"/>
        </w:rPr>
        <w:t>Zadavatel ve vozidlech MHD standardně používá kabely</w:t>
      </w:r>
      <w:r w:rsidR="008267E7" w:rsidRPr="005B05F6">
        <w:rPr>
          <w:sz w:val="22"/>
          <w:szCs w:val="22"/>
        </w:rPr>
        <w:t xml:space="preserve"> ClickTronic  (typ CLICK70344, 70347 apod.) </w:t>
      </w:r>
      <w:r>
        <w:rPr>
          <w:sz w:val="22"/>
          <w:szCs w:val="22"/>
        </w:rPr>
        <w:t xml:space="preserve">kabel bude natažen </w:t>
      </w:r>
      <w:r w:rsidR="008267E7" w:rsidRPr="005B05F6">
        <w:rPr>
          <w:sz w:val="22"/>
          <w:szCs w:val="22"/>
        </w:rPr>
        <w:t>mezi skříní elektroniky a místem pro umístění terminálu na pravé straně palubní desky v dosahu pravé ruky řidiče, případně místem zástavby terminálu do palubní desky v závislosti na technickém řešení palubní desky. Místo pro umístění terminálu musí být  dostatečně pevné a rovné pro instalaci podkladu pro držák terminálu o rozměrech nejméně 15x6 cm. V tomto místě musí být vyloučena jiná vedení. Terminál má rozměry 228 x 142 mm.</w:t>
      </w:r>
    </w:p>
    <w:p w:rsidR="005F53C2" w:rsidRDefault="005F53C2" w:rsidP="008267E7">
      <w:pPr>
        <w:jc w:val="both"/>
        <w:rPr>
          <w:sz w:val="22"/>
          <w:szCs w:val="22"/>
        </w:rPr>
      </w:pPr>
    </w:p>
    <w:p w:rsidR="008267E7" w:rsidRPr="005B05F6" w:rsidRDefault="008267E7" w:rsidP="008267E7">
      <w:pPr>
        <w:jc w:val="both"/>
        <w:rPr>
          <w:sz w:val="22"/>
          <w:szCs w:val="22"/>
        </w:rPr>
      </w:pPr>
      <w:r w:rsidRPr="005B05F6">
        <w:rPr>
          <w:sz w:val="22"/>
          <w:szCs w:val="22"/>
        </w:rPr>
        <w:t>WiFi anténa bude umístěna na střeše vozidla nad kabinou řidiče.</w:t>
      </w:r>
    </w:p>
    <w:p w:rsidR="005F53C2" w:rsidRDefault="005F53C2" w:rsidP="008267E7">
      <w:pPr>
        <w:jc w:val="both"/>
        <w:rPr>
          <w:sz w:val="22"/>
          <w:szCs w:val="22"/>
        </w:rPr>
      </w:pPr>
    </w:p>
    <w:p w:rsidR="008267E7" w:rsidRPr="005B05F6" w:rsidRDefault="008267E7" w:rsidP="008267E7">
      <w:pPr>
        <w:jc w:val="both"/>
        <w:rPr>
          <w:sz w:val="22"/>
          <w:szCs w:val="22"/>
        </w:rPr>
      </w:pPr>
      <w:r w:rsidRPr="005B05F6">
        <w:rPr>
          <w:sz w:val="22"/>
          <w:szCs w:val="22"/>
        </w:rPr>
        <w:t xml:space="preserve">Umístění jednotlivých komponentů podléhá </w:t>
      </w:r>
      <w:r w:rsidR="001A00A2">
        <w:rPr>
          <w:sz w:val="22"/>
          <w:szCs w:val="22"/>
        </w:rPr>
        <w:t xml:space="preserve">finálnímu </w:t>
      </w:r>
      <w:r w:rsidRPr="005B05F6">
        <w:rPr>
          <w:sz w:val="22"/>
          <w:szCs w:val="22"/>
        </w:rPr>
        <w:t xml:space="preserve">schválení </w:t>
      </w:r>
      <w:r>
        <w:rPr>
          <w:sz w:val="22"/>
          <w:szCs w:val="22"/>
        </w:rPr>
        <w:t>kupujícího</w:t>
      </w:r>
      <w:r w:rsidRPr="005B05F6">
        <w:rPr>
          <w:sz w:val="22"/>
          <w:szCs w:val="22"/>
        </w:rPr>
        <w:t>.</w:t>
      </w:r>
    </w:p>
    <w:p w:rsidR="008267E7" w:rsidRPr="005B05F6" w:rsidRDefault="008267E7" w:rsidP="0043482F">
      <w:pPr>
        <w:spacing w:after="120"/>
        <w:jc w:val="both"/>
        <w:rPr>
          <w:sz w:val="22"/>
          <w:szCs w:val="22"/>
        </w:rPr>
      </w:pPr>
      <w:r w:rsidRPr="005B05F6">
        <w:rPr>
          <w:sz w:val="22"/>
          <w:szCs w:val="22"/>
        </w:rPr>
        <w:lastRenderedPageBreak/>
        <w:t xml:space="preserve">Požadujeme instalaci, zapojení a zprovoznění všech výše uvedených komponent palubního systému dle dokumentace dodané </w:t>
      </w:r>
      <w:r>
        <w:rPr>
          <w:sz w:val="22"/>
          <w:szCs w:val="22"/>
        </w:rPr>
        <w:t>kupujícím</w:t>
      </w:r>
      <w:r w:rsidRPr="005B05F6">
        <w:rPr>
          <w:sz w:val="22"/>
          <w:szCs w:val="22"/>
        </w:rPr>
        <w:t>.</w:t>
      </w:r>
      <w:r w:rsidR="00640A8E">
        <w:rPr>
          <w:sz w:val="22"/>
          <w:szCs w:val="22"/>
        </w:rPr>
        <w:t xml:space="preserve"> Vzhledem ke skutečnosti, že komponenty předané Prodávajícímu podléhají záruce a </w:t>
      </w:r>
      <w:r w:rsidR="006C33F0">
        <w:rPr>
          <w:sz w:val="22"/>
          <w:szCs w:val="22"/>
        </w:rPr>
        <w:t>z</w:t>
      </w:r>
      <w:r w:rsidR="00640A8E">
        <w:rPr>
          <w:sz w:val="22"/>
          <w:szCs w:val="22"/>
        </w:rPr>
        <w:t xml:space="preserve"> provozních důvodů Kupující požaduje, aby montáž proběhla v místě </w:t>
      </w:r>
      <w:r w:rsidR="00BB3359">
        <w:rPr>
          <w:sz w:val="22"/>
          <w:szCs w:val="22"/>
        </w:rPr>
        <w:t>dodání</w:t>
      </w:r>
      <w:r w:rsidR="00640A8E">
        <w:rPr>
          <w:sz w:val="22"/>
          <w:szCs w:val="22"/>
        </w:rPr>
        <w:t>.</w:t>
      </w:r>
      <w:r w:rsidR="00FA0BBC">
        <w:rPr>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50735B" w:rsidRPr="008516D3" w:rsidTr="00B807D6">
        <w:tc>
          <w:tcPr>
            <w:tcW w:w="9495" w:type="dxa"/>
          </w:tcPr>
          <w:p w:rsidR="0050735B" w:rsidRPr="008516D3" w:rsidRDefault="0050735B" w:rsidP="00B807D6">
            <w:pPr>
              <w:pStyle w:val="Zkladntext"/>
              <w:rPr>
                <w:sz w:val="2"/>
                <w:szCs w:val="2"/>
              </w:rPr>
            </w:pPr>
          </w:p>
          <w:p w:rsidR="0050735B" w:rsidRPr="008516D3" w:rsidRDefault="0050735B" w:rsidP="00B807D6">
            <w:pPr>
              <w:pStyle w:val="Zkladntext"/>
            </w:pPr>
            <w:r>
              <w:t>Odpověď</w:t>
            </w:r>
            <w:r w:rsidRPr="008516D3">
              <w:t>:  ANO/NE</w:t>
            </w:r>
          </w:p>
        </w:tc>
      </w:tr>
      <w:tr w:rsidR="0050735B" w:rsidRPr="008516D3" w:rsidTr="00B807D6">
        <w:tc>
          <w:tcPr>
            <w:tcW w:w="9495" w:type="dxa"/>
          </w:tcPr>
          <w:p w:rsidR="0050735B" w:rsidRPr="008516D3" w:rsidRDefault="0050735B" w:rsidP="00B807D6">
            <w:pPr>
              <w:pStyle w:val="Zkladntext"/>
              <w:rPr>
                <w:sz w:val="2"/>
                <w:szCs w:val="2"/>
              </w:rPr>
            </w:pPr>
          </w:p>
          <w:p w:rsidR="0050735B" w:rsidRPr="008516D3" w:rsidRDefault="0050735B" w:rsidP="00B807D6">
            <w:pPr>
              <w:pStyle w:val="Zkladntext"/>
            </w:pPr>
            <w:r w:rsidRPr="008516D3">
              <w:t>Doplňující popis:</w:t>
            </w:r>
            <w:r>
              <w:t xml:space="preserve"> </w:t>
            </w:r>
          </w:p>
        </w:tc>
      </w:tr>
    </w:tbl>
    <w:p w:rsidR="0050735B" w:rsidRPr="00214066" w:rsidRDefault="0050735B" w:rsidP="0050735B">
      <w:pPr>
        <w:pStyle w:val="Nadpis2"/>
        <w:numPr>
          <w:ilvl w:val="1"/>
          <w:numId w:val="5"/>
        </w:numPr>
        <w:ind w:left="540" w:hanging="540"/>
        <w:rPr>
          <w:sz w:val="22"/>
          <w:szCs w:val="22"/>
        </w:rPr>
      </w:pPr>
      <w:bookmarkStart w:id="443" w:name="_Toc389187229"/>
      <w:bookmarkStart w:id="444" w:name="_Toc481574210"/>
      <w:bookmarkStart w:id="445" w:name="_Toc483836576"/>
      <w:r>
        <w:rPr>
          <w:sz w:val="22"/>
          <w:szCs w:val="22"/>
        </w:rPr>
        <w:t>Ozvučení vozu</w:t>
      </w:r>
      <w:bookmarkEnd w:id="443"/>
      <w:bookmarkEnd w:id="444"/>
      <w:bookmarkEnd w:id="445"/>
      <w:r>
        <w:rPr>
          <w:sz w:val="22"/>
          <w:szCs w:val="22"/>
        </w:rPr>
        <w:t xml:space="preserve"> </w:t>
      </w:r>
    </w:p>
    <w:p w:rsidR="0050735B" w:rsidRPr="00214066" w:rsidRDefault="0050735B" w:rsidP="0050735B">
      <w:pPr>
        <w:pStyle w:val="Zkladntext"/>
        <w:tabs>
          <w:tab w:val="left" w:pos="851"/>
          <w:tab w:val="right" w:leader="dot" w:pos="9356"/>
        </w:tabs>
        <w:rPr>
          <w:sz w:val="22"/>
          <w:szCs w:val="22"/>
        </w:rPr>
      </w:pPr>
      <w:r w:rsidRPr="00214066">
        <w:rPr>
          <w:sz w:val="22"/>
          <w:szCs w:val="22"/>
        </w:rPr>
        <w:t>Pro informování cestujících řidičem musí být na pultu řidiče umístěný mikrofon. Tento mikrofon se</w:t>
      </w:r>
      <w:r>
        <w:rPr>
          <w:sz w:val="22"/>
          <w:szCs w:val="22"/>
        </w:rPr>
        <w:t> </w:t>
      </w:r>
      <w:r w:rsidRPr="00214066">
        <w:rPr>
          <w:sz w:val="22"/>
          <w:szCs w:val="22"/>
        </w:rPr>
        <w:t>rovněž využívá pro radiostanici.</w:t>
      </w:r>
    </w:p>
    <w:p w:rsidR="005F53C2" w:rsidRDefault="005F53C2" w:rsidP="0050735B">
      <w:pPr>
        <w:pStyle w:val="Zkladntext"/>
        <w:rPr>
          <w:sz w:val="22"/>
          <w:szCs w:val="22"/>
        </w:rPr>
      </w:pPr>
    </w:p>
    <w:p w:rsidR="0050735B" w:rsidRPr="00214066" w:rsidRDefault="0050735B" w:rsidP="0050735B">
      <w:pPr>
        <w:pStyle w:val="Zkladntext"/>
        <w:rPr>
          <w:sz w:val="22"/>
          <w:szCs w:val="22"/>
        </w:rPr>
      </w:pPr>
      <w:r w:rsidRPr="00214066">
        <w:rPr>
          <w:sz w:val="22"/>
          <w:szCs w:val="22"/>
        </w:rPr>
        <w:t>Vozidlo musí být vybaveno systémem vnitřního a vnějšího ozvučení. Vnitřní ozvučení prostoru pro</w:t>
      </w:r>
      <w:r>
        <w:rPr>
          <w:sz w:val="22"/>
          <w:szCs w:val="22"/>
        </w:rPr>
        <w:t> </w:t>
      </w:r>
      <w:r w:rsidRPr="00214066">
        <w:rPr>
          <w:sz w:val="22"/>
          <w:szCs w:val="22"/>
        </w:rPr>
        <w:t>cestující musí být zajištěno reproduktory umístěnými ve stropních partiích nedaleko dveří. Pro</w:t>
      </w:r>
      <w:r>
        <w:rPr>
          <w:sz w:val="22"/>
          <w:szCs w:val="22"/>
        </w:rPr>
        <w:t> </w:t>
      </w:r>
      <w:r w:rsidRPr="00214066">
        <w:rPr>
          <w:sz w:val="22"/>
          <w:szCs w:val="22"/>
        </w:rPr>
        <w:t>příposlech řidiče musí být kabina řidiče vybavena příposlechovým reproduktorem</w:t>
      </w:r>
      <w:r>
        <w:rPr>
          <w:sz w:val="22"/>
          <w:szCs w:val="22"/>
        </w:rPr>
        <w:t xml:space="preserve"> s otočným potenciometrem pro plynulou regulaci hlasitosti</w:t>
      </w:r>
      <w:r w:rsidRPr="00214066">
        <w:rPr>
          <w:sz w:val="22"/>
          <w:szCs w:val="22"/>
        </w:rPr>
        <w:t>. Vnější reproduktor v přední části vozidla se využívá, mimo jiné, pro informování nevidomých.</w:t>
      </w:r>
    </w:p>
    <w:p w:rsidR="005F53C2" w:rsidRDefault="005F53C2" w:rsidP="0050735B">
      <w:pPr>
        <w:pStyle w:val="Zkladntext"/>
        <w:rPr>
          <w:sz w:val="22"/>
          <w:szCs w:val="22"/>
        </w:rPr>
      </w:pPr>
    </w:p>
    <w:p w:rsidR="0050735B" w:rsidRDefault="0050735B" w:rsidP="0050735B">
      <w:pPr>
        <w:pStyle w:val="Zkladntext"/>
        <w:rPr>
          <w:sz w:val="22"/>
          <w:szCs w:val="22"/>
        </w:rPr>
      </w:pPr>
      <w:r w:rsidRPr="00214066">
        <w:rPr>
          <w:sz w:val="22"/>
          <w:szCs w:val="22"/>
        </w:rPr>
        <w:t>Přijímač slepeckého povelového signálu bude umístěn poblíž předních nástupních dveří.</w:t>
      </w:r>
    </w:p>
    <w:p w:rsidR="00B5196F" w:rsidRDefault="00B5196F" w:rsidP="0050735B">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454EF8" w:rsidRPr="008516D3" w:rsidTr="004536D0">
        <w:tc>
          <w:tcPr>
            <w:tcW w:w="9495" w:type="dxa"/>
          </w:tcPr>
          <w:p w:rsidR="00454EF8" w:rsidRPr="008516D3" w:rsidRDefault="00454EF8" w:rsidP="004536D0">
            <w:pPr>
              <w:pStyle w:val="Zkladntext"/>
              <w:rPr>
                <w:sz w:val="2"/>
                <w:szCs w:val="2"/>
              </w:rPr>
            </w:pPr>
            <w:bookmarkStart w:id="446" w:name="_Toc471998714"/>
            <w:bookmarkStart w:id="447" w:name="_Toc471999401"/>
            <w:bookmarkEnd w:id="446"/>
            <w:bookmarkEnd w:id="447"/>
          </w:p>
          <w:p w:rsidR="00454EF8" w:rsidRPr="008516D3" w:rsidRDefault="00454EF8" w:rsidP="004536D0">
            <w:pPr>
              <w:pStyle w:val="Zkladntext"/>
            </w:pPr>
            <w:r w:rsidRPr="008516D3">
              <w:t>Odpověď:  ANO/NE</w:t>
            </w:r>
          </w:p>
        </w:tc>
      </w:tr>
      <w:tr w:rsidR="00454EF8" w:rsidRPr="008516D3" w:rsidTr="004536D0">
        <w:tc>
          <w:tcPr>
            <w:tcW w:w="9495" w:type="dxa"/>
          </w:tcPr>
          <w:p w:rsidR="00454EF8" w:rsidRPr="008516D3" w:rsidRDefault="00454EF8" w:rsidP="004536D0">
            <w:pPr>
              <w:pStyle w:val="Zkladntext"/>
              <w:rPr>
                <w:sz w:val="2"/>
                <w:szCs w:val="2"/>
              </w:rPr>
            </w:pPr>
          </w:p>
          <w:p w:rsidR="00454EF8" w:rsidRPr="008516D3" w:rsidRDefault="00454EF8" w:rsidP="004536D0">
            <w:pPr>
              <w:pStyle w:val="Zkladntext"/>
            </w:pPr>
            <w:r>
              <w:t>Doplňující popis</w:t>
            </w:r>
            <w:r w:rsidRPr="008516D3">
              <w:t>:</w:t>
            </w:r>
          </w:p>
        </w:tc>
      </w:tr>
    </w:tbl>
    <w:p w:rsidR="00B5196F" w:rsidRDefault="00B5196F" w:rsidP="00B5196F">
      <w:pPr>
        <w:rPr>
          <w:noProof/>
        </w:rPr>
      </w:pPr>
      <w:bookmarkStart w:id="448" w:name="_Toc450800518"/>
      <w:bookmarkStart w:id="449" w:name="_Toc464540159"/>
      <w:bookmarkStart w:id="450" w:name="_Toc472400717"/>
    </w:p>
    <w:p w:rsidR="00B5196F" w:rsidRDefault="00B5196F" w:rsidP="00B5196F">
      <w:pPr>
        <w:rPr>
          <w:noProof/>
        </w:rPr>
      </w:pPr>
    </w:p>
    <w:p w:rsidR="00D43E3D" w:rsidRPr="00611926" w:rsidRDefault="00D43E3D" w:rsidP="00D43E3D">
      <w:pPr>
        <w:keepNext/>
        <w:numPr>
          <w:ilvl w:val="1"/>
          <w:numId w:val="5"/>
        </w:numPr>
        <w:spacing w:before="240" w:after="60"/>
        <w:ind w:left="720" w:hanging="720"/>
        <w:outlineLvl w:val="1"/>
        <w:rPr>
          <w:caps/>
          <w:noProof/>
          <w:sz w:val="22"/>
          <w:szCs w:val="22"/>
        </w:rPr>
      </w:pPr>
      <w:r w:rsidRPr="00611926">
        <w:rPr>
          <w:caps/>
          <w:noProof/>
          <w:sz w:val="22"/>
          <w:szCs w:val="22"/>
        </w:rPr>
        <w:t>Odbavovací systém</w:t>
      </w:r>
      <w:bookmarkEnd w:id="448"/>
      <w:bookmarkEnd w:id="449"/>
      <w:r w:rsidRPr="00611926">
        <w:rPr>
          <w:caps/>
          <w:noProof/>
          <w:sz w:val="22"/>
          <w:szCs w:val="22"/>
        </w:rPr>
        <w:t xml:space="preserve"> </w:t>
      </w:r>
      <w:bookmarkEnd w:id="450"/>
    </w:p>
    <w:p w:rsidR="00BB3359" w:rsidRPr="005B05F6" w:rsidRDefault="00D43E3D" w:rsidP="00BB3359">
      <w:pPr>
        <w:spacing w:after="120"/>
        <w:jc w:val="both"/>
        <w:rPr>
          <w:sz w:val="22"/>
          <w:szCs w:val="22"/>
        </w:rPr>
      </w:pPr>
      <w:r w:rsidRPr="00611926">
        <w:rPr>
          <w:sz w:val="22"/>
          <w:szCs w:val="22"/>
        </w:rPr>
        <w:t>Ve vozidlech budou instalovány dva rovnocenné odbavovací systémy. Starší</w:t>
      </w:r>
      <w:r w:rsidR="008B7A61" w:rsidRPr="00611926">
        <w:rPr>
          <w:sz w:val="22"/>
          <w:szCs w:val="22"/>
        </w:rPr>
        <w:t xml:space="preserve"> odbavovací systém </w:t>
      </w:r>
      <w:r w:rsidRPr="00611926">
        <w:rPr>
          <w:sz w:val="22"/>
          <w:szCs w:val="22"/>
        </w:rPr>
        <w:t>slouží k označování papírových jízdenek, nový</w:t>
      </w:r>
      <w:r w:rsidR="008B7A61" w:rsidRPr="00611926">
        <w:rPr>
          <w:sz w:val="22"/>
          <w:szCs w:val="22"/>
        </w:rPr>
        <w:t xml:space="preserve"> odbavovací systém</w:t>
      </w:r>
      <w:r w:rsidRPr="00611926">
        <w:rPr>
          <w:sz w:val="22"/>
          <w:szCs w:val="22"/>
        </w:rPr>
        <w:t xml:space="preserve"> je určen k odbavení  cestujících s čipovou kartou. Instalaci kabeláže, dodávky a montáže držáků provede</w:t>
      </w:r>
      <w:r w:rsidR="008754F6">
        <w:rPr>
          <w:sz w:val="22"/>
          <w:szCs w:val="22"/>
        </w:rPr>
        <w:t xml:space="preserve"> Prodávající</w:t>
      </w:r>
      <w:r w:rsidRPr="00611926">
        <w:rPr>
          <w:sz w:val="22"/>
          <w:szCs w:val="22"/>
        </w:rPr>
        <w:t>, který dále po přejímce vozidla v místě plnění provede osazení a oživení systému ve spolupráci s</w:t>
      </w:r>
      <w:r w:rsidR="008B7A61" w:rsidRPr="00611926">
        <w:rPr>
          <w:sz w:val="22"/>
          <w:szCs w:val="22"/>
        </w:rPr>
        <w:t xml:space="preserve"> Kupujícím</w:t>
      </w:r>
      <w:r w:rsidRPr="00611926">
        <w:rPr>
          <w:sz w:val="22"/>
          <w:szCs w:val="22"/>
        </w:rPr>
        <w:t>.</w:t>
      </w:r>
      <w:r w:rsidR="00BB3359" w:rsidRPr="00BB3359">
        <w:rPr>
          <w:sz w:val="22"/>
          <w:szCs w:val="22"/>
        </w:rPr>
        <w:t xml:space="preserve"> </w:t>
      </w:r>
      <w:r w:rsidR="00BB3359">
        <w:rPr>
          <w:sz w:val="22"/>
          <w:szCs w:val="22"/>
        </w:rPr>
        <w:t xml:space="preserve">Předané komponenty Prodávajícímu podléhají záruce. </w:t>
      </w:r>
    </w:p>
    <w:p w:rsidR="00D43E3D" w:rsidRPr="00611926" w:rsidRDefault="00D43E3D" w:rsidP="00D43E3D">
      <w:pPr>
        <w:jc w:val="both"/>
        <w:rPr>
          <w:sz w:val="22"/>
          <w:szCs w:val="22"/>
        </w:rPr>
      </w:pPr>
    </w:p>
    <w:p w:rsidR="00D43E3D" w:rsidRPr="00611926" w:rsidRDefault="00D43E3D" w:rsidP="00D43E3D">
      <w:pPr>
        <w:jc w:val="both"/>
        <w:rPr>
          <w:sz w:val="22"/>
          <w:szCs w:val="22"/>
        </w:rPr>
      </w:pPr>
      <w:r w:rsidRPr="00611926">
        <w:rPr>
          <w:sz w:val="22"/>
          <w:szCs w:val="22"/>
        </w:rPr>
        <w:t xml:space="preserve">Pro každé vozidlo </w:t>
      </w:r>
      <w:r w:rsidR="00611926" w:rsidRPr="00611926">
        <w:rPr>
          <w:sz w:val="22"/>
          <w:szCs w:val="22"/>
        </w:rPr>
        <w:t xml:space="preserve">Kupující </w:t>
      </w:r>
      <w:r w:rsidRPr="00611926">
        <w:rPr>
          <w:sz w:val="22"/>
          <w:szCs w:val="22"/>
        </w:rPr>
        <w:t xml:space="preserve">dodá: </w:t>
      </w:r>
    </w:p>
    <w:p w:rsidR="00D43E3D" w:rsidRPr="00611926" w:rsidRDefault="00C03F16" w:rsidP="00B424E9">
      <w:pPr>
        <w:numPr>
          <w:ilvl w:val="0"/>
          <w:numId w:val="70"/>
        </w:numPr>
        <w:overflowPunct/>
        <w:autoSpaceDE/>
        <w:autoSpaceDN/>
        <w:adjustRightInd/>
        <w:ind w:left="425" w:hanging="425"/>
        <w:textAlignment w:val="auto"/>
        <w:rPr>
          <w:sz w:val="22"/>
          <w:szCs w:val="22"/>
        </w:rPr>
      </w:pPr>
      <w:r>
        <w:rPr>
          <w:sz w:val="22"/>
          <w:szCs w:val="22"/>
        </w:rPr>
        <w:t>1</w:t>
      </w:r>
      <w:r w:rsidR="00D43E3D" w:rsidRPr="00611926">
        <w:rPr>
          <w:sz w:val="22"/>
          <w:szCs w:val="22"/>
        </w:rPr>
        <w:t xml:space="preserve"> ks </w:t>
      </w:r>
      <w:r w:rsidR="00252DDB" w:rsidRPr="00611926">
        <w:rPr>
          <w:sz w:val="22"/>
          <w:szCs w:val="22"/>
        </w:rPr>
        <w:t xml:space="preserve">označovače jízdenek NJ 24B (podélný </w:t>
      </w:r>
      <w:r w:rsidR="00D43E3D" w:rsidRPr="00611926">
        <w:rPr>
          <w:sz w:val="22"/>
          <w:szCs w:val="22"/>
        </w:rPr>
        <w:t xml:space="preserve">tisk). </w:t>
      </w:r>
      <w:r w:rsidR="001F53A6">
        <w:rPr>
          <w:sz w:val="22"/>
          <w:szCs w:val="22"/>
        </w:rPr>
        <w:t>P</w:t>
      </w:r>
      <w:r w:rsidR="00D43E3D" w:rsidRPr="00611926">
        <w:rPr>
          <w:sz w:val="22"/>
          <w:szCs w:val="22"/>
        </w:rPr>
        <w:t>odrobný popis je uveden v </w:t>
      </w:r>
      <w:r w:rsidR="004F1EDD" w:rsidRPr="00611926">
        <w:rPr>
          <w:sz w:val="22"/>
          <w:szCs w:val="22"/>
        </w:rPr>
        <w:t xml:space="preserve">čl. </w:t>
      </w:r>
      <w:r w:rsidR="00F66172">
        <w:fldChar w:fldCharType="begin"/>
      </w:r>
      <w:r w:rsidR="005F6696">
        <w:instrText xml:space="preserve"> REF _Ref473269413 \w \h  \* MERGEFORMAT </w:instrText>
      </w:r>
      <w:r w:rsidR="00F66172">
        <w:fldChar w:fldCharType="separate"/>
      </w:r>
      <w:r w:rsidR="004F1EDD" w:rsidRPr="00611926">
        <w:rPr>
          <w:sz w:val="22"/>
          <w:szCs w:val="22"/>
        </w:rPr>
        <w:t>6.4.3</w:t>
      </w:r>
      <w:r w:rsidR="00F66172">
        <w:fldChar w:fldCharType="end"/>
      </w:r>
      <w:r w:rsidR="00D43E3D" w:rsidRPr="00611926">
        <w:rPr>
          <w:sz w:val="22"/>
          <w:szCs w:val="22"/>
        </w:rPr>
        <w:t>.Označovače budou umístěny u prvních dveří;</w:t>
      </w:r>
    </w:p>
    <w:p w:rsidR="00D43E3D" w:rsidRPr="00611926" w:rsidRDefault="0062287D" w:rsidP="00B424E9">
      <w:pPr>
        <w:numPr>
          <w:ilvl w:val="0"/>
          <w:numId w:val="70"/>
        </w:numPr>
        <w:overflowPunct/>
        <w:autoSpaceDE/>
        <w:autoSpaceDN/>
        <w:adjustRightInd/>
        <w:spacing w:before="60"/>
        <w:ind w:left="425" w:hanging="425"/>
        <w:textAlignment w:val="auto"/>
        <w:rPr>
          <w:sz w:val="22"/>
          <w:szCs w:val="22"/>
        </w:rPr>
      </w:pPr>
      <w:r>
        <w:rPr>
          <w:sz w:val="22"/>
          <w:szCs w:val="22"/>
        </w:rPr>
        <w:t>3</w:t>
      </w:r>
      <w:r w:rsidR="00D43E3D" w:rsidRPr="00611926">
        <w:rPr>
          <w:sz w:val="22"/>
          <w:szCs w:val="22"/>
        </w:rPr>
        <w:t xml:space="preserve"> ks validátorů (typ CVB25), které budou umístěny po jednom kusu u každých dveří. Podrobný popis je uveden v </w:t>
      </w:r>
      <w:r w:rsidR="004F1EDD" w:rsidRPr="00611926">
        <w:rPr>
          <w:sz w:val="22"/>
          <w:szCs w:val="22"/>
        </w:rPr>
        <w:t xml:space="preserve">čl. </w:t>
      </w:r>
      <w:r w:rsidR="00F66172">
        <w:fldChar w:fldCharType="begin"/>
      </w:r>
      <w:r w:rsidR="005F6696">
        <w:instrText xml:space="preserve"> REF _Ref473269448 \w \h  \* MERGEFORMAT </w:instrText>
      </w:r>
      <w:r w:rsidR="00F66172">
        <w:fldChar w:fldCharType="separate"/>
      </w:r>
      <w:r w:rsidR="004F1EDD" w:rsidRPr="00611926">
        <w:rPr>
          <w:sz w:val="22"/>
          <w:szCs w:val="22"/>
        </w:rPr>
        <w:t>6.4.7</w:t>
      </w:r>
      <w:r w:rsidR="00F66172">
        <w:fldChar w:fldCharType="end"/>
      </w:r>
      <w:r w:rsidR="004F1EDD" w:rsidRPr="00611926">
        <w:rPr>
          <w:sz w:val="22"/>
          <w:szCs w:val="22"/>
        </w:rPr>
        <w:t>.</w:t>
      </w:r>
      <w:r w:rsidR="00D43E3D" w:rsidRPr="00611926">
        <w:rPr>
          <w:sz w:val="22"/>
          <w:szCs w:val="22"/>
        </w:rPr>
        <w:t>;</w:t>
      </w:r>
    </w:p>
    <w:p w:rsidR="00D43E3D" w:rsidRPr="008754F6" w:rsidRDefault="00D43E3D" w:rsidP="00B424E9">
      <w:pPr>
        <w:numPr>
          <w:ilvl w:val="0"/>
          <w:numId w:val="70"/>
        </w:numPr>
        <w:overflowPunct/>
        <w:autoSpaceDE/>
        <w:autoSpaceDN/>
        <w:adjustRightInd/>
        <w:spacing w:before="60"/>
        <w:ind w:left="425" w:hanging="425"/>
        <w:textAlignment w:val="auto"/>
        <w:rPr>
          <w:sz w:val="22"/>
          <w:szCs w:val="22"/>
        </w:rPr>
      </w:pPr>
      <w:r w:rsidRPr="00611926">
        <w:rPr>
          <w:sz w:val="22"/>
          <w:szCs w:val="22"/>
        </w:rPr>
        <w:t>1 ks řídící jednotka OCU (typ OCU10) včetně GSM antény, která musí být umístěna uvnitř vozidla na takovém místě, aby měla dostatečný příjem, v okruhu jednoho metru nesmí být umístěna žádná další anténa. Podrobný popis je uveden v</w:t>
      </w:r>
      <w:r w:rsidR="004F1EDD" w:rsidRPr="00611926">
        <w:rPr>
          <w:sz w:val="22"/>
          <w:szCs w:val="22"/>
        </w:rPr>
        <w:t> čl.</w:t>
      </w:r>
      <w:r w:rsidRPr="00611926">
        <w:rPr>
          <w:sz w:val="22"/>
          <w:szCs w:val="22"/>
        </w:rPr>
        <w:t xml:space="preserve"> </w:t>
      </w:r>
      <w:r w:rsidR="00F66172">
        <w:fldChar w:fldCharType="begin"/>
      </w:r>
      <w:r w:rsidR="005F6696">
        <w:instrText xml:space="preserve"> REF _Ref473269477 \w \h  \* MERGEFORMAT </w:instrText>
      </w:r>
      <w:r w:rsidR="00F66172">
        <w:fldChar w:fldCharType="separate"/>
      </w:r>
      <w:r w:rsidR="004F1EDD" w:rsidRPr="00611926">
        <w:rPr>
          <w:sz w:val="22"/>
          <w:szCs w:val="22"/>
        </w:rPr>
        <w:t>6.4.6</w:t>
      </w:r>
      <w:r w:rsidR="00F66172">
        <w:fldChar w:fldCharType="end"/>
      </w:r>
      <w:r w:rsidR="004F1EDD" w:rsidRPr="00611926">
        <w:rPr>
          <w:sz w:val="22"/>
          <w:szCs w:val="22"/>
        </w:rPr>
        <w:t>.</w:t>
      </w:r>
    </w:p>
    <w:p w:rsidR="00D43E3D" w:rsidRPr="008754F6" w:rsidRDefault="00D43E3D" w:rsidP="00B424E9">
      <w:pPr>
        <w:spacing w:before="120"/>
        <w:jc w:val="both"/>
        <w:rPr>
          <w:sz w:val="22"/>
          <w:szCs w:val="22"/>
        </w:rPr>
      </w:pPr>
      <w:r w:rsidRPr="008754F6">
        <w:rPr>
          <w:sz w:val="22"/>
          <w:szCs w:val="22"/>
        </w:rPr>
        <w:t xml:space="preserve">Umístění jednotlivých komponentů odbavovacího systému podléhá </w:t>
      </w:r>
      <w:r w:rsidR="004B7D3F">
        <w:rPr>
          <w:sz w:val="22"/>
          <w:szCs w:val="22"/>
        </w:rPr>
        <w:t xml:space="preserve">finálnímu </w:t>
      </w:r>
      <w:r w:rsidRPr="008754F6">
        <w:rPr>
          <w:sz w:val="22"/>
          <w:szCs w:val="22"/>
        </w:rPr>
        <w:t xml:space="preserve">schválení </w:t>
      </w:r>
      <w:r w:rsidR="004F1EDD" w:rsidRPr="008754F6">
        <w:rPr>
          <w:sz w:val="22"/>
          <w:szCs w:val="22"/>
        </w:rPr>
        <w:t>Kupujícího</w:t>
      </w:r>
      <w:r w:rsidRPr="008754F6">
        <w:rPr>
          <w:sz w:val="22"/>
          <w:szCs w:val="22"/>
        </w:rPr>
        <w:t xml:space="preserve"> a návrh na umístění (nákres) musí být součástí nabídky. Označovače jízdenek budou s palubním počítačem propojeny přes IBIS.</w:t>
      </w:r>
    </w:p>
    <w:p w:rsidR="005F53C2" w:rsidRDefault="005F53C2" w:rsidP="0043482F">
      <w:pPr>
        <w:spacing w:after="120"/>
        <w:jc w:val="both"/>
        <w:rPr>
          <w:sz w:val="22"/>
          <w:szCs w:val="22"/>
        </w:rPr>
      </w:pPr>
    </w:p>
    <w:p w:rsidR="00D43E3D" w:rsidRDefault="00D43E3D" w:rsidP="0043482F">
      <w:pPr>
        <w:spacing w:after="120"/>
        <w:jc w:val="both"/>
        <w:rPr>
          <w:sz w:val="22"/>
          <w:szCs w:val="22"/>
        </w:rPr>
      </w:pPr>
      <w:r w:rsidRPr="008754F6">
        <w:rPr>
          <w:sz w:val="22"/>
          <w:szCs w:val="22"/>
        </w:rPr>
        <w:lastRenderedPageBreak/>
        <w:t>Řídící jednotka OCU bude umístěna a napojena ve skř</w:t>
      </w:r>
      <w:r w:rsidRPr="00611926">
        <w:rPr>
          <w:sz w:val="22"/>
          <w:szCs w:val="22"/>
        </w:rPr>
        <w:t>í</w:t>
      </w:r>
      <w:r w:rsidRPr="008754F6">
        <w:rPr>
          <w:sz w:val="22"/>
          <w:szCs w:val="22"/>
        </w:rPr>
        <w:t>ni elektroniky. Propojova</w:t>
      </w:r>
      <w:r w:rsidRPr="00611926">
        <w:rPr>
          <w:sz w:val="22"/>
          <w:szCs w:val="22"/>
        </w:rPr>
        <w:t xml:space="preserve">cí kabeláž s pomocným </w:t>
      </w:r>
      <w:r w:rsidR="004F1EDD" w:rsidRPr="00611926">
        <w:rPr>
          <w:sz w:val="22"/>
          <w:szCs w:val="22"/>
        </w:rPr>
        <w:t xml:space="preserve">osmi (8) portovým </w:t>
      </w:r>
      <w:r w:rsidRPr="00611926">
        <w:rPr>
          <w:sz w:val="22"/>
          <w:szCs w:val="22"/>
        </w:rPr>
        <w:t xml:space="preserve">switchem musí být součástí dodávky (v současné době je použit typ kabelu: Kabel síťový 200 SF/UTP Cat.5e LSZH 4x2x26AWG – 8 žílový). Schéma současného stavu tvoří </w:t>
      </w:r>
      <w:r w:rsidR="004F1EDD" w:rsidRPr="00611926">
        <w:rPr>
          <w:sz w:val="22"/>
          <w:szCs w:val="22"/>
        </w:rPr>
        <w:t>P</w:t>
      </w:r>
      <w:r w:rsidRPr="00611926">
        <w:rPr>
          <w:sz w:val="22"/>
          <w:szCs w:val="22"/>
        </w:rPr>
        <w:t xml:space="preserve">řílohu č. </w:t>
      </w:r>
      <w:r w:rsidR="004F1EDD" w:rsidRPr="00611926">
        <w:rPr>
          <w:sz w:val="22"/>
          <w:szCs w:val="22"/>
        </w:rPr>
        <w:t xml:space="preserve">7 </w:t>
      </w:r>
      <w:r w:rsidRPr="00611926">
        <w:rPr>
          <w:sz w:val="22"/>
          <w:szCs w:val="22"/>
        </w:rPr>
        <w:t>smlouvy.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D43E3D" w:rsidRPr="00611926" w:rsidTr="00D43E3D">
        <w:tc>
          <w:tcPr>
            <w:tcW w:w="9495" w:type="dxa"/>
          </w:tcPr>
          <w:p w:rsidR="00D43E3D" w:rsidRPr="00611926" w:rsidRDefault="00D43E3D" w:rsidP="00D43E3D">
            <w:pPr>
              <w:spacing w:after="120"/>
              <w:jc w:val="both"/>
              <w:rPr>
                <w:sz w:val="2"/>
                <w:szCs w:val="2"/>
              </w:rPr>
            </w:pPr>
          </w:p>
          <w:p w:rsidR="00D43E3D" w:rsidRPr="00611926" w:rsidRDefault="00D43E3D" w:rsidP="00D43E3D">
            <w:pPr>
              <w:spacing w:after="120"/>
              <w:jc w:val="both"/>
              <w:rPr>
                <w:sz w:val="20"/>
                <w:szCs w:val="20"/>
              </w:rPr>
            </w:pPr>
            <w:r w:rsidRPr="00611926">
              <w:rPr>
                <w:sz w:val="20"/>
                <w:szCs w:val="20"/>
              </w:rPr>
              <w:t>Odpověď:  ANO/NE</w:t>
            </w:r>
          </w:p>
        </w:tc>
      </w:tr>
      <w:tr w:rsidR="00D43E3D" w:rsidRPr="00611926" w:rsidTr="00D43E3D">
        <w:tc>
          <w:tcPr>
            <w:tcW w:w="9495" w:type="dxa"/>
          </w:tcPr>
          <w:p w:rsidR="00D43E3D" w:rsidRPr="00611926" w:rsidRDefault="00D43E3D" w:rsidP="00D43E3D">
            <w:pPr>
              <w:spacing w:after="120"/>
              <w:jc w:val="both"/>
              <w:rPr>
                <w:sz w:val="2"/>
                <w:szCs w:val="2"/>
              </w:rPr>
            </w:pPr>
          </w:p>
          <w:p w:rsidR="00D43E3D" w:rsidRPr="00611926" w:rsidRDefault="00D43E3D" w:rsidP="00D43E3D">
            <w:pPr>
              <w:spacing w:after="120"/>
              <w:jc w:val="both"/>
              <w:rPr>
                <w:sz w:val="20"/>
                <w:szCs w:val="20"/>
              </w:rPr>
            </w:pPr>
            <w:r w:rsidRPr="00611926">
              <w:rPr>
                <w:sz w:val="20"/>
                <w:szCs w:val="20"/>
              </w:rPr>
              <w:t>Doplňující popis:</w:t>
            </w:r>
          </w:p>
        </w:tc>
      </w:tr>
    </w:tbl>
    <w:p w:rsidR="00252DDB" w:rsidRPr="00611926" w:rsidRDefault="00252DDB" w:rsidP="00252DDB">
      <w:pPr>
        <w:keepNext/>
        <w:numPr>
          <w:ilvl w:val="2"/>
          <w:numId w:val="5"/>
        </w:numPr>
        <w:overflowPunct/>
        <w:autoSpaceDE/>
        <w:autoSpaceDN/>
        <w:adjustRightInd/>
        <w:spacing w:before="240" w:after="60" w:line="276" w:lineRule="auto"/>
        <w:ind w:left="720" w:hanging="720"/>
        <w:textAlignment w:val="auto"/>
        <w:outlineLvl w:val="2"/>
        <w:rPr>
          <w:bCs/>
          <w:caps/>
          <w:noProof/>
          <w:sz w:val="22"/>
          <w:szCs w:val="22"/>
        </w:rPr>
      </w:pPr>
      <w:bookmarkStart w:id="451" w:name="_Toc450800519"/>
      <w:bookmarkStart w:id="452" w:name="_Toc464540160"/>
      <w:r w:rsidRPr="00611926">
        <w:rPr>
          <w:bCs/>
          <w:caps/>
          <w:noProof/>
          <w:sz w:val="22"/>
          <w:szCs w:val="22"/>
        </w:rPr>
        <w:t>ODBAVOVACÍ systém na bázi sběrnice IBIS</w:t>
      </w:r>
      <w:bookmarkEnd w:id="451"/>
      <w:bookmarkEnd w:id="452"/>
    </w:p>
    <w:p w:rsidR="00D43E3D" w:rsidRDefault="00D43E3D" w:rsidP="0043482F">
      <w:pPr>
        <w:overflowPunct/>
        <w:autoSpaceDE/>
        <w:autoSpaceDN/>
        <w:adjustRightInd/>
        <w:spacing w:after="120"/>
        <w:jc w:val="both"/>
        <w:textAlignment w:val="auto"/>
        <w:rPr>
          <w:sz w:val="22"/>
          <w:szCs w:val="22"/>
        </w:rPr>
      </w:pPr>
      <w:r w:rsidRPr="00611926">
        <w:rPr>
          <w:sz w:val="22"/>
          <w:szCs w:val="22"/>
        </w:rPr>
        <w:t>Starší systém (označovače jízdenek NJ 24B) pracuje na bázi datové sběrnice IBIS. Sběrnice, která je tvořena datovými a napájecími vodiči. Vychází z palubního počítače a pokračuje přes svorkovnici informačního systému jako páteřová přes celé vozidlo. Sběrnice slouží k obsluze různých zařízení. Jištění napájecích vodičů zajišťuje napájecí jednotka, která je součásti palubního počítače.</w:t>
      </w:r>
    </w:p>
    <w:p w:rsidR="00B5196F" w:rsidRDefault="00B5196F" w:rsidP="0043482F">
      <w:pPr>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D43E3D" w:rsidRPr="00611926" w:rsidTr="00D43E3D">
        <w:tc>
          <w:tcPr>
            <w:tcW w:w="9495" w:type="dxa"/>
          </w:tcPr>
          <w:p w:rsidR="00D43E3D" w:rsidRPr="00611926" w:rsidRDefault="00D43E3D" w:rsidP="00D43E3D">
            <w:pPr>
              <w:spacing w:after="120"/>
              <w:jc w:val="both"/>
              <w:rPr>
                <w:sz w:val="2"/>
                <w:szCs w:val="2"/>
              </w:rPr>
            </w:pPr>
          </w:p>
          <w:p w:rsidR="00D43E3D" w:rsidRPr="00611926" w:rsidRDefault="00D43E3D" w:rsidP="00D43E3D">
            <w:pPr>
              <w:spacing w:after="120"/>
              <w:jc w:val="both"/>
              <w:rPr>
                <w:sz w:val="20"/>
                <w:szCs w:val="20"/>
              </w:rPr>
            </w:pPr>
            <w:r w:rsidRPr="00611926">
              <w:rPr>
                <w:sz w:val="20"/>
                <w:szCs w:val="20"/>
              </w:rPr>
              <w:t>Odpověď:  ANO/NE</w:t>
            </w:r>
          </w:p>
        </w:tc>
      </w:tr>
      <w:tr w:rsidR="00D43E3D" w:rsidRPr="00611926" w:rsidTr="00D43E3D">
        <w:tc>
          <w:tcPr>
            <w:tcW w:w="9495" w:type="dxa"/>
          </w:tcPr>
          <w:p w:rsidR="00D43E3D" w:rsidRPr="00611926" w:rsidRDefault="00D43E3D" w:rsidP="00D43E3D">
            <w:pPr>
              <w:spacing w:after="120"/>
              <w:jc w:val="both"/>
              <w:rPr>
                <w:sz w:val="2"/>
                <w:szCs w:val="2"/>
              </w:rPr>
            </w:pPr>
          </w:p>
          <w:p w:rsidR="00D43E3D" w:rsidRPr="00611926" w:rsidRDefault="00D43E3D" w:rsidP="00D43E3D">
            <w:pPr>
              <w:spacing w:after="120"/>
              <w:jc w:val="both"/>
              <w:rPr>
                <w:sz w:val="20"/>
                <w:szCs w:val="20"/>
              </w:rPr>
            </w:pPr>
            <w:r w:rsidRPr="00611926">
              <w:rPr>
                <w:sz w:val="20"/>
                <w:szCs w:val="20"/>
              </w:rPr>
              <w:t>Doplňující popis:</w:t>
            </w:r>
          </w:p>
        </w:tc>
      </w:tr>
    </w:tbl>
    <w:p w:rsidR="00B5196F" w:rsidRDefault="00B5196F" w:rsidP="00B5196F">
      <w:pPr>
        <w:rPr>
          <w:noProof/>
        </w:rPr>
      </w:pPr>
      <w:bookmarkStart w:id="453" w:name="_Toc450800520"/>
      <w:bookmarkStart w:id="454" w:name="_Toc464540161"/>
    </w:p>
    <w:p w:rsidR="00B5196F" w:rsidRDefault="00B5196F" w:rsidP="00B5196F">
      <w:pPr>
        <w:rPr>
          <w:noProof/>
        </w:rPr>
      </w:pPr>
    </w:p>
    <w:bookmarkEnd w:id="453"/>
    <w:bookmarkEnd w:id="454"/>
    <w:p w:rsidR="00252DDB" w:rsidRPr="00611926" w:rsidRDefault="00252DDB" w:rsidP="00252DDB">
      <w:pPr>
        <w:keepNext/>
        <w:numPr>
          <w:ilvl w:val="2"/>
          <w:numId w:val="5"/>
        </w:numPr>
        <w:overflowPunct/>
        <w:autoSpaceDE/>
        <w:autoSpaceDN/>
        <w:adjustRightInd/>
        <w:spacing w:before="240" w:after="60" w:line="276" w:lineRule="auto"/>
        <w:ind w:left="720" w:hanging="720"/>
        <w:textAlignment w:val="auto"/>
        <w:outlineLvl w:val="2"/>
        <w:rPr>
          <w:caps/>
          <w:noProof/>
          <w:sz w:val="22"/>
          <w:szCs w:val="22"/>
        </w:rPr>
      </w:pPr>
      <w:r w:rsidRPr="00611926">
        <w:rPr>
          <w:caps/>
          <w:noProof/>
          <w:sz w:val="22"/>
          <w:szCs w:val="22"/>
        </w:rPr>
        <w:t>Komponenty</w:t>
      </w:r>
    </w:p>
    <w:p w:rsidR="00D43E3D" w:rsidRDefault="00D43E3D" w:rsidP="00D8291E">
      <w:pPr>
        <w:overflowPunct/>
        <w:autoSpaceDE/>
        <w:autoSpaceDN/>
        <w:adjustRightInd/>
        <w:spacing w:after="120"/>
        <w:jc w:val="both"/>
        <w:textAlignment w:val="auto"/>
        <w:rPr>
          <w:sz w:val="22"/>
          <w:szCs w:val="22"/>
        </w:rPr>
      </w:pPr>
      <w:r w:rsidRPr="00611926">
        <w:rPr>
          <w:sz w:val="22"/>
          <w:szCs w:val="22"/>
        </w:rPr>
        <w:t xml:space="preserve">Samotný odbavovací systém je tvořen označovači jízdenek NJ24B výrobce </w:t>
      </w:r>
      <w:r w:rsidR="00974C00" w:rsidRPr="00611926">
        <w:rPr>
          <w:sz w:val="22"/>
          <w:szCs w:val="22"/>
        </w:rPr>
        <w:t>MIKROELEKTRONIKA</w:t>
      </w:r>
      <w:r w:rsidRPr="00611926">
        <w:rPr>
          <w:sz w:val="22"/>
          <w:szCs w:val="22"/>
        </w:rPr>
        <w:t xml:space="preserve"> s.r.o. Označovač je zasunut a zajištěn proti nedovolené manipulaci do základny, která je součásti výrobku. Zasunutím označovače do základny, se tento automaticky propojí se sběrnici,  a definuje se jeho pozice v systému. Základna může být dle jejího provedení umístěna na svislé nebo vodorovné madlo, popřípadě na stěnu kabiny řidiče. Držáky</w:t>
      </w:r>
      <w:r w:rsidR="00C03F16">
        <w:rPr>
          <w:sz w:val="22"/>
          <w:szCs w:val="22"/>
        </w:rPr>
        <w:t xml:space="preserve"> a označovače</w:t>
      </w:r>
      <w:r w:rsidRPr="00611926">
        <w:rPr>
          <w:sz w:val="22"/>
          <w:szCs w:val="22"/>
        </w:rPr>
        <w:t xml:space="preserve"> dodá </w:t>
      </w:r>
      <w:r w:rsidR="00823D6C" w:rsidRPr="00611926">
        <w:rPr>
          <w:sz w:val="22"/>
          <w:szCs w:val="22"/>
        </w:rPr>
        <w:t>Kupující</w:t>
      </w:r>
      <w:r w:rsidR="00C03F16">
        <w:rPr>
          <w:sz w:val="22"/>
          <w:szCs w:val="22"/>
        </w:rPr>
        <w:t>.</w:t>
      </w:r>
      <w:r w:rsidR="00974C00">
        <w:rPr>
          <w:sz w:val="22"/>
          <w:szCs w:val="22"/>
        </w:rPr>
        <w:t xml:space="preserve"> </w:t>
      </w:r>
      <w:r w:rsidR="00C03F16">
        <w:rPr>
          <w:sz w:val="22"/>
          <w:szCs w:val="22"/>
        </w:rPr>
        <w:t>J</w:t>
      </w:r>
      <w:r w:rsidRPr="00611926">
        <w:rPr>
          <w:sz w:val="22"/>
          <w:szCs w:val="22"/>
        </w:rPr>
        <w:t xml:space="preserve">ejich montáž </w:t>
      </w:r>
      <w:r w:rsidR="00C03F16">
        <w:rPr>
          <w:sz w:val="22"/>
          <w:szCs w:val="22"/>
        </w:rPr>
        <w:t xml:space="preserve">k předním dveřím </w:t>
      </w:r>
      <w:r w:rsidRPr="00611926">
        <w:rPr>
          <w:sz w:val="22"/>
          <w:szCs w:val="22"/>
        </w:rPr>
        <w:t>j</w:t>
      </w:r>
      <w:r w:rsidR="00C03F16">
        <w:rPr>
          <w:sz w:val="22"/>
          <w:szCs w:val="22"/>
        </w:rPr>
        <w:t>e</w:t>
      </w:r>
      <w:r w:rsidRPr="00611926">
        <w:rPr>
          <w:sz w:val="22"/>
          <w:szCs w:val="22"/>
        </w:rPr>
        <w:t xml:space="preserve"> součástí dodávky vozidla.</w:t>
      </w:r>
    </w:p>
    <w:p w:rsidR="00B5196F" w:rsidRDefault="00B5196F" w:rsidP="00D8291E">
      <w:pPr>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D43E3D" w:rsidRPr="00611926" w:rsidTr="00D43E3D">
        <w:tc>
          <w:tcPr>
            <w:tcW w:w="9495" w:type="dxa"/>
          </w:tcPr>
          <w:p w:rsidR="00D43E3D" w:rsidRPr="00611926" w:rsidRDefault="00D43E3D" w:rsidP="00D43E3D">
            <w:pPr>
              <w:spacing w:after="120"/>
              <w:jc w:val="both"/>
              <w:rPr>
                <w:sz w:val="2"/>
                <w:szCs w:val="2"/>
              </w:rPr>
            </w:pPr>
          </w:p>
          <w:p w:rsidR="00D43E3D" w:rsidRPr="00611926" w:rsidRDefault="00D43E3D" w:rsidP="00D43E3D">
            <w:pPr>
              <w:spacing w:after="120"/>
              <w:jc w:val="both"/>
              <w:rPr>
                <w:sz w:val="20"/>
                <w:szCs w:val="20"/>
              </w:rPr>
            </w:pPr>
            <w:r w:rsidRPr="00611926">
              <w:rPr>
                <w:sz w:val="20"/>
                <w:szCs w:val="20"/>
              </w:rPr>
              <w:t>Odpověď:  ANO/NE</w:t>
            </w:r>
          </w:p>
        </w:tc>
      </w:tr>
      <w:tr w:rsidR="00D43E3D" w:rsidRPr="00611926" w:rsidTr="00D43E3D">
        <w:tc>
          <w:tcPr>
            <w:tcW w:w="9495" w:type="dxa"/>
          </w:tcPr>
          <w:p w:rsidR="00D43E3D" w:rsidRPr="00611926" w:rsidRDefault="00D43E3D" w:rsidP="00D43E3D">
            <w:pPr>
              <w:spacing w:after="120"/>
              <w:jc w:val="both"/>
              <w:rPr>
                <w:sz w:val="2"/>
                <w:szCs w:val="2"/>
              </w:rPr>
            </w:pPr>
          </w:p>
          <w:p w:rsidR="00D43E3D" w:rsidRPr="00611926" w:rsidRDefault="00D43E3D" w:rsidP="00D43E3D">
            <w:pPr>
              <w:spacing w:after="120"/>
              <w:jc w:val="both"/>
              <w:rPr>
                <w:sz w:val="20"/>
                <w:szCs w:val="20"/>
              </w:rPr>
            </w:pPr>
            <w:r w:rsidRPr="00611926">
              <w:rPr>
                <w:sz w:val="20"/>
                <w:szCs w:val="20"/>
              </w:rPr>
              <w:t>Doplňující popis:</w:t>
            </w:r>
          </w:p>
        </w:tc>
      </w:tr>
    </w:tbl>
    <w:p w:rsidR="005F53C2" w:rsidRDefault="005F53C2" w:rsidP="005F53C2">
      <w:pPr>
        <w:overflowPunct/>
        <w:autoSpaceDE/>
        <w:autoSpaceDN/>
        <w:adjustRightInd/>
        <w:spacing w:after="60" w:line="276" w:lineRule="auto"/>
        <w:ind w:left="720"/>
        <w:textAlignment w:val="auto"/>
        <w:outlineLvl w:val="2"/>
        <w:rPr>
          <w:bCs/>
          <w:caps/>
          <w:noProof/>
          <w:sz w:val="22"/>
          <w:szCs w:val="22"/>
        </w:rPr>
      </w:pPr>
      <w:bookmarkStart w:id="455" w:name="_Toc450800521"/>
      <w:bookmarkStart w:id="456" w:name="_Toc464540162"/>
      <w:bookmarkStart w:id="457" w:name="_Ref473269413"/>
    </w:p>
    <w:p w:rsidR="00B5196F" w:rsidRDefault="00B5196F" w:rsidP="005F53C2">
      <w:pPr>
        <w:overflowPunct/>
        <w:autoSpaceDE/>
        <w:autoSpaceDN/>
        <w:adjustRightInd/>
        <w:spacing w:after="60" w:line="276" w:lineRule="auto"/>
        <w:ind w:left="720"/>
        <w:textAlignment w:val="auto"/>
        <w:outlineLvl w:val="2"/>
        <w:rPr>
          <w:bCs/>
          <w:caps/>
          <w:noProof/>
          <w:sz w:val="22"/>
          <w:szCs w:val="22"/>
        </w:rPr>
      </w:pPr>
    </w:p>
    <w:bookmarkEnd w:id="455"/>
    <w:bookmarkEnd w:id="456"/>
    <w:bookmarkEnd w:id="457"/>
    <w:p w:rsidR="00252DDB" w:rsidRPr="00611926" w:rsidRDefault="00252DDB" w:rsidP="00252DDB">
      <w:pPr>
        <w:numPr>
          <w:ilvl w:val="2"/>
          <w:numId w:val="5"/>
        </w:numPr>
        <w:overflowPunct/>
        <w:autoSpaceDE/>
        <w:autoSpaceDN/>
        <w:adjustRightInd/>
        <w:spacing w:after="60" w:line="276" w:lineRule="auto"/>
        <w:ind w:left="720" w:hanging="720"/>
        <w:textAlignment w:val="auto"/>
        <w:outlineLvl w:val="2"/>
        <w:rPr>
          <w:bCs/>
          <w:caps/>
          <w:noProof/>
          <w:sz w:val="22"/>
          <w:szCs w:val="22"/>
        </w:rPr>
      </w:pPr>
      <w:r w:rsidRPr="00611926">
        <w:rPr>
          <w:bCs/>
          <w:caps/>
          <w:noProof/>
          <w:sz w:val="22"/>
          <w:szCs w:val="22"/>
        </w:rPr>
        <w:t>Umístění označovačů</w:t>
      </w:r>
    </w:p>
    <w:p w:rsidR="00D43E3D" w:rsidRPr="00611926" w:rsidRDefault="00D43E3D" w:rsidP="00D8291E">
      <w:pPr>
        <w:overflowPunct/>
        <w:autoSpaceDE/>
        <w:autoSpaceDN/>
        <w:adjustRightInd/>
        <w:jc w:val="both"/>
        <w:textAlignment w:val="auto"/>
        <w:rPr>
          <w:sz w:val="22"/>
          <w:szCs w:val="22"/>
        </w:rPr>
      </w:pPr>
      <w:r w:rsidRPr="00611926">
        <w:rPr>
          <w:sz w:val="22"/>
          <w:szCs w:val="22"/>
        </w:rPr>
        <w:t xml:space="preserve">Horní hrana základny bude 119 +/- 3cm nad podlahou. U prvních dveří může být označovač umístěn na stěnu kabiny řidiče nebo na svislém madle. Kabeláž bude přivedena </w:t>
      </w:r>
      <w:r w:rsidR="003B4C4B">
        <w:rPr>
          <w:sz w:val="22"/>
          <w:szCs w:val="22"/>
        </w:rPr>
        <w:t>do</w:t>
      </w:r>
      <w:r w:rsidRPr="00611926">
        <w:rPr>
          <w:sz w:val="22"/>
          <w:szCs w:val="22"/>
        </w:rPr>
        <w:t> svislé</w:t>
      </w:r>
      <w:r w:rsidR="003B4C4B">
        <w:rPr>
          <w:sz w:val="22"/>
          <w:szCs w:val="22"/>
        </w:rPr>
        <w:t>ho</w:t>
      </w:r>
      <w:r w:rsidRPr="00611926">
        <w:rPr>
          <w:sz w:val="22"/>
          <w:szCs w:val="22"/>
        </w:rPr>
        <w:t xml:space="preserve"> madl</w:t>
      </w:r>
      <w:r w:rsidR="003B4C4B">
        <w:rPr>
          <w:sz w:val="22"/>
          <w:szCs w:val="22"/>
        </w:rPr>
        <w:t>a</w:t>
      </w:r>
      <w:r w:rsidRPr="00611926">
        <w:rPr>
          <w:sz w:val="22"/>
          <w:szCs w:val="22"/>
        </w:rPr>
        <w:t xml:space="preserve"> </w:t>
      </w:r>
      <w:r w:rsidR="003B4C4B">
        <w:rPr>
          <w:sz w:val="22"/>
          <w:szCs w:val="22"/>
        </w:rPr>
        <w:t xml:space="preserve">u </w:t>
      </w:r>
      <w:r w:rsidRPr="00611926">
        <w:rPr>
          <w:sz w:val="22"/>
          <w:szCs w:val="22"/>
        </w:rPr>
        <w:t>p</w:t>
      </w:r>
      <w:r w:rsidR="00C03F16">
        <w:rPr>
          <w:sz w:val="22"/>
          <w:szCs w:val="22"/>
        </w:rPr>
        <w:t>ředních</w:t>
      </w:r>
      <w:r w:rsidRPr="00611926">
        <w:rPr>
          <w:sz w:val="22"/>
          <w:szCs w:val="22"/>
        </w:rPr>
        <w:t xml:space="preserve"> dveří </w:t>
      </w:r>
    </w:p>
    <w:p w:rsidR="00D43E3D" w:rsidRPr="00611926" w:rsidRDefault="00D43E3D" w:rsidP="00D43E3D">
      <w:pPr>
        <w:overflowPunct/>
        <w:autoSpaceDE/>
        <w:autoSpaceDN/>
        <w:adjustRightInd/>
        <w:jc w:val="both"/>
        <w:textAlignment w:val="auto"/>
        <w:rPr>
          <w:sz w:val="22"/>
          <w:szCs w:val="22"/>
        </w:rPr>
      </w:pPr>
      <w:r w:rsidRPr="00611926">
        <w:rPr>
          <w:sz w:val="22"/>
          <w:szCs w:val="22"/>
        </w:rPr>
        <w:t>Označovač musí být umístěn tak, aby bylo možné jeho pohodlné otevření pro potřebu servisních zásahů (dvířka označovače se otevírají do boku). Tlačítka cestujících musí být nad označovačem umístěna tak, aby nebránila jeho vyjnutí ze základny.</w:t>
      </w:r>
      <w:r w:rsidRPr="00611926">
        <w:t xml:space="preserve"> </w:t>
      </w:r>
      <w:r w:rsidRPr="00611926">
        <w:rPr>
          <w:sz w:val="22"/>
          <w:szCs w:val="22"/>
        </w:rPr>
        <w:t>Datové i napájecí vodiče budou zakončeny v konektoru základny.</w:t>
      </w:r>
    </w:p>
    <w:p w:rsidR="00823D6C" w:rsidRDefault="00823D6C" w:rsidP="00D8291E">
      <w:pPr>
        <w:overflowPunct/>
        <w:autoSpaceDE/>
        <w:autoSpaceDN/>
        <w:adjustRightInd/>
        <w:spacing w:after="120"/>
        <w:jc w:val="both"/>
        <w:textAlignment w:val="auto"/>
        <w:rPr>
          <w:sz w:val="22"/>
          <w:szCs w:val="22"/>
        </w:rPr>
      </w:pPr>
      <w:r w:rsidRPr="00611926">
        <w:rPr>
          <w:sz w:val="22"/>
          <w:szCs w:val="22"/>
        </w:rPr>
        <w:t xml:space="preserve">Umístění podléhá </w:t>
      </w:r>
      <w:r w:rsidR="004B7D3F">
        <w:rPr>
          <w:sz w:val="22"/>
          <w:szCs w:val="22"/>
        </w:rPr>
        <w:t xml:space="preserve">finálnímu </w:t>
      </w:r>
      <w:r w:rsidRPr="00611926">
        <w:rPr>
          <w:sz w:val="22"/>
          <w:szCs w:val="22"/>
        </w:rPr>
        <w:t>schválení Kupujícího.</w:t>
      </w:r>
    </w:p>
    <w:p w:rsidR="00B5196F" w:rsidRDefault="00B5196F" w:rsidP="00D8291E">
      <w:pPr>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D43E3D" w:rsidRPr="00611926" w:rsidTr="00D43E3D">
        <w:tc>
          <w:tcPr>
            <w:tcW w:w="9495" w:type="dxa"/>
          </w:tcPr>
          <w:p w:rsidR="00D43E3D" w:rsidRPr="00611926" w:rsidRDefault="00D43E3D" w:rsidP="00D43E3D">
            <w:pPr>
              <w:spacing w:after="120"/>
              <w:jc w:val="both"/>
              <w:rPr>
                <w:sz w:val="2"/>
                <w:szCs w:val="2"/>
              </w:rPr>
            </w:pPr>
          </w:p>
          <w:p w:rsidR="00D43E3D" w:rsidRPr="00611926" w:rsidRDefault="00D43E3D" w:rsidP="00D43E3D">
            <w:pPr>
              <w:spacing w:after="120"/>
              <w:jc w:val="both"/>
              <w:rPr>
                <w:sz w:val="20"/>
                <w:szCs w:val="20"/>
              </w:rPr>
            </w:pPr>
            <w:r w:rsidRPr="00611926">
              <w:rPr>
                <w:sz w:val="20"/>
                <w:szCs w:val="20"/>
              </w:rPr>
              <w:t>Odpověď:  ANO/NE</w:t>
            </w:r>
          </w:p>
        </w:tc>
      </w:tr>
      <w:tr w:rsidR="00D43E3D" w:rsidRPr="00611926" w:rsidTr="00D43E3D">
        <w:tc>
          <w:tcPr>
            <w:tcW w:w="9495" w:type="dxa"/>
          </w:tcPr>
          <w:p w:rsidR="00D43E3D" w:rsidRPr="00611926" w:rsidRDefault="00D43E3D" w:rsidP="00D43E3D">
            <w:pPr>
              <w:spacing w:after="120"/>
              <w:jc w:val="both"/>
              <w:rPr>
                <w:sz w:val="2"/>
                <w:szCs w:val="2"/>
              </w:rPr>
            </w:pPr>
          </w:p>
          <w:p w:rsidR="00D43E3D" w:rsidRPr="00611926" w:rsidRDefault="00D43E3D" w:rsidP="00D43E3D">
            <w:pPr>
              <w:spacing w:after="120"/>
              <w:jc w:val="both"/>
              <w:rPr>
                <w:sz w:val="20"/>
                <w:szCs w:val="20"/>
              </w:rPr>
            </w:pPr>
            <w:r w:rsidRPr="00611926">
              <w:rPr>
                <w:sz w:val="20"/>
                <w:szCs w:val="20"/>
              </w:rPr>
              <w:lastRenderedPageBreak/>
              <w:t>Doplňující popis:</w:t>
            </w:r>
          </w:p>
        </w:tc>
      </w:tr>
    </w:tbl>
    <w:p w:rsidR="00B5196F" w:rsidRDefault="00B5196F" w:rsidP="00B5196F">
      <w:pPr>
        <w:rPr>
          <w:noProof/>
        </w:rPr>
      </w:pPr>
      <w:bookmarkStart w:id="458" w:name="_Toc450800522"/>
      <w:bookmarkStart w:id="459" w:name="_Toc464540163"/>
    </w:p>
    <w:p w:rsidR="00B5196F" w:rsidRDefault="00B5196F" w:rsidP="00B5196F">
      <w:pPr>
        <w:rPr>
          <w:noProof/>
        </w:rPr>
      </w:pPr>
    </w:p>
    <w:p w:rsidR="00D43E3D" w:rsidRPr="00611926" w:rsidRDefault="00D43E3D" w:rsidP="00D43E3D">
      <w:pPr>
        <w:keepNext/>
        <w:numPr>
          <w:ilvl w:val="2"/>
          <w:numId w:val="5"/>
        </w:numPr>
        <w:overflowPunct/>
        <w:autoSpaceDE/>
        <w:autoSpaceDN/>
        <w:adjustRightInd/>
        <w:spacing w:before="240" w:after="60" w:line="276" w:lineRule="auto"/>
        <w:ind w:left="720" w:hanging="720"/>
        <w:textAlignment w:val="auto"/>
        <w:outlineLvl w:val="2"/>
        <w:rPr>
          <w:caps/>
          <w:noProof/>
          <w:sz w:val="22"/>
          <w:szCs w:val="22"/>
        </w:rPr>
      </w:pPr>
      <w:r w:rsidRPr="00611926">
        <w:rPr>
          <w:caps/>
          <w:noProof/>
          <w:sz w:val="22"/>
          <w:szCs w:val="22"/>
        </w:rPr>
        <w:t>Kabeláž odboček</w:t>
      </w:r>
      <w:bookmarkEnd w:id="458"/>
      <w:bookmarkEnd w:id="459"/>
    </w:p>
    <w:p w:rsidR="001D17DB" w:rsidRDefault="00D43E3D" w:rsidP="00D8291E">
      <w:pPr>
        <w:overflowPunct/>
        <w:autoSpaceDE/>
        <w:autoSpaceDN/>
        <w:adjustRightInd/>
        <w:spacing w:after="120"/>
        <w:jc w:val="both"/>
        <w:textAlignment w:val="auto"/>
        <w:rPr>
          <w:color w:val="000000"/>
          <w:sz w:val="22"/>
          <w:szCs w:val="22"/>
        </w:rPr>
      </w:pPr>
      <w:r w:rsidRPr="00611926">
        <w:rPr>
          <w:sz w:val="22"/>
          <w:szCs w:val="22"/>
        </w:rPr>
        <w:t xml:space="preserve">Datové i napájecí vodiče odboček mezi sběrnci IBIS a konektorem  základny označovače budou nataženy skrytě vesměs stropem a madly. Vodiče budou chráněny vhodnou elektroinstalační hadicí. Připojení vodičů odbočky k vodičům páteřové sběrnice bude provedeno rozebíratelným </w:t>
      </w:r>
      <w:r w:rsidR="001E2DC6">
        <w:rPr>
          <w:sz w:val="22"/>
          <w:szCs w:val="22"/>
        </w:rPr>
        <w:t xml:space="preserve">bezšroubovým (pružinovým) </w:t>
      </w:r>
      <w:r w:rsidRPr="00611926">
        <w:rPr>
          <w:sz w:val="22"/>
          <w:szCs w:val="22"/>
        </w:rPr>
        <w:t>spojením,</w:t>
      </w:r>
      <w:r w:rsidR="001E2DC6">
        <w:rPr>
          <w:sz w:val="22"/>
          <w:szCs w:val="22"/>
        </w:rPr>
        <w:t xml:space="preserve"> (</w:t>
      </w:r>
      <w:r w:rsidRPr="00611926">
        <w:rPr>
          <w:sz w:val="22"/>
          <w:szCs w:val="22"/>
        </w:rPr>
        <w:t>například svorkami WAGO</w:t>
      </w:r>
      <w:r w:rsidR="00670000">
        <w:rPr>
          <w:sz w:val="22"/>
          <w:szCs w:val="22"/>
        </w:rPr>
        <w:t xml:space="preserve"> anebo rovnocenným řešením</w:t>
      </w:r>
      <w:r w:rsidR="001E2DC6">
        <w:rPr>
          <w:sz w:val="22"/>
          <w:szCs w:val="22"/>
        </w:rPr>
        <w:t>)</w:t>
      </w:r>
      <w:r w:rsidRPr="00611926">
        <w:rPr>
          <w:sz w:val="22"/>
          <w:szCs w:val="22"/>
        </w:rPr>
        <w:t xml:space="preserve"> umístěnými na DIN liště. Napájecí vodiče budou rozlišeny barevně, +pól hnědý, - pól modrý. Pro napájecí vodiče odboček budou použity vodiče o průřezu 1mm</w:t>
      </w:r>
      <w:r w:rsidRPr="00611926">
        <w:rPr>
          <w:sz w:val="22"/>
          <w:szCs w:val="22"/>
          <w:vertAlign w:val="superscript"/>
        </w:rPr>
        <w:t>2</w:t>
      </w:r>
      <w:r w:rsidRPr="00611926">
        <w:rPr>
          <w:sz w:val="22"/>
          <w:szCs w:val="22"/>
        </w:rPr>
        <w:t>, například CYSY 2x1 H05VV-F</w:t>
      </w:r>
      <w:r w:rsidR="00670000">
        <w:rPr>
          <w:sz w:val="22"/>
          <w:szCs w:val="22"/>
        </w:rPr>
        <w:t xml:space="preserve"> anebo rovnocenné řešení</w:t>
      </w:r>
      <w:r w:rsidRPr="00611926">
        <w:rPr>
          <w:sz w:val="22"/>
          <w:szCs w:val="22"/>
        </w:rPr>
        <w:t xml:space="preserve">. Pro datový vodič sítě IBIS je používán vodič Li2YCY2x2x0,5. V případě, že madlem jsou vedeny další vodiče, je možné z důvodů nedostatku místa použít vodič Li2YCY2x2x0,22, tomuto vodiči však musí být přizpůsobeny lisovací dutinky konektoru základny označovače. Součásti kabeláže je i zapojení konektorů základen označovačů včetně kódovacích propojek dle dodané zapojovací tabulky. </w:t>
      </w:r>
      <w:r w:rsidRPr="00611926">
        <w:rPr>
          <w:color w:val="000000"/>
          <w:sz w:val="22"/>
          <w:szCs w:val="22"/>
        </w:rPr>
        <w:t>Zapojovací tabulka bude dodána po uzavření smlouvy.</w:t>
      </w:r>
    </w:p>
    <w:p w:rsidR="00B5196F" w:rsidRPr="00611926" w:rsidRDefault="00B5196F" w:rsidP="00D8291E">
      <w:pPr>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D43E3D" w:rsidRPr="00611926" w:rsidTr="00D43E3D">
        <w:tc>
          <w:tcPr>
            <w:tcW w:w="9495" w:type="dxa"/>
          </w:tcPr>
          <w:p w:rsidR="00D43E3D" w:rsidRPr="00611926" w:rsidRDefault="00D43E3D" w:rsidP="00D43E3D">
            <w:pPr>
              <w:spacing w:after="120"/>
              <w:jc w:val="both"/>
              <w:rPr>
                <w:sz w:val="2"/>
                <w:szCs w:val="2"/>
              </w:rPr>
            </w:pPr>
          </w:p>
          <w:p w:rsidR="00D43E3D" w:rsidRPr="00611926" w:rsidRDefault="00D43E3D" w:rsidP="00D43E3D">
            <w:pPr>
              <w:spacing w:after="120"/>
              <w:jc w:val="both"/>
              <w:rPr>
                <w:sz w:val="20"/>
                <w:szCs w:val="20"/>
              </w:rPr>
            </w:pPr>
            <w:r w:rsidRPr="00611926">
              <w:rPr>
                <w:sz w:val="20"/>
                <w:szCs w:val="20"/>
              </w:rPr>
              <w:t>Odpověď:  ANO/NE</w:t>
            </w:r>
          </w:p>
        </w:tc>
      </w:tr>
      <w:tr w:rsidR="00D43E3D" w:rsidRPr="00611926" w:rsidTr="00D43E3D">
        <w:tc>
          <w:tcPr>
            <w:tcW w:w="9495" w:type="dxa"/>
          </w:tcPr>
          <w:p w:rsidR="00D43E3D" w:rsidRPr="00611926" w:rsidRDefault="00D43E3D" w:rsidP="00D43E3D">
            <w:pPr>
              <w:spacing w:after="120"/>
              <w:jc w:val="both"/>
              <w:rPr>
                <w:sz w:val="2"/>
                <w:szCs w:val="2"/>
              </w:rPr>
            </w:pPr>
          </w:p>
          <w:p w:rsidR="00D43E3D" w:rsidRPr="00611926" w:rsidRDefault="00D43E3D" w:rsidP="00D43E3D">
            <w:pPr>
              <w:spacing w:after="120"/>
              <w:jc w:val="both"/>
              <w:rPr>
                <w:sz w:val="20"/>
                <w:szCs w:val="20"/>
              </w:rPr>
            </w:pPr>
            <w:r w:rsidRPr="00611926">
              <w:rPr>
                <w:sz w:val="20"/>
                <w:szCs w:val="20"/>
              </w:rPr>
              <w:t>Doplňující popis:</w:t>
            </w:r>
          </w:p>
        </w:tc>
      </w:tr>
    </w:tbl>
    <w:p w:rsidR="00B5196F" w:rsidRDefault="00B5196F" w:rsidP="00B5196F">
      <w:pPr>
        <w:rPr>
          <w:noProof/>
        </w:rPr>
      </w:pPr>
      <w:bookmarkStart w:id="460" w:name="_Toc450800523"/>
      <w:bookmarkStart w:id="461" w:name="_Toc464540164"/>
    </w:p>
    <w:p w:rsidR="00B5196F" w:rsidRDefault="00B5196F" w:rsidP="00B5196F">
      <w:pPr>
        <w:rPr>
          <w:noProof/>
        </w:rPr>
      </w:pPr>
    </w:p>
    <w:p w:rsidR="00D43E3D" w:rsidRPr="00611926" w:rsidRDefault="00D43E3D" w:rsidP="00D43E3D">
      <w:pPr>
        <w:keepNext/>
        <w:numPr>
          <w:ilvl w:val="2"/>
          <w:numId w:val="5"/>
        </w:numPr>
        <w:overflowPunct/>
        <w:autoSpaceDE/>
        <w:autoSpaceDN/>
        <w:adjustRightInd/>
        <w:spacing w:before="240" w:after="60" w:line="276" w:lineRule="auto"/>
        <w:ind w:left="720" w:hanging="720"/>
        <w:textAlignment w:val="auto"/>
        <w:outlineLvl w:val="2"/>
        <w:rPr>
          <w:caps/>
          <w:noProof/>
          <w:sz w:val="22"/>
          <w:szCs w:val="22"/>
        </w:rPr>
      </w:pPr>
      <w:r w:rsidRPr="00611926">
        <w:rPr>
          <w:caps/>
          <w:noProof/>
          <w:sz w:val="22"/>
          <w:szCs w:val="22"/>
        </w:rPr>
        <w:t>Nový systém na bázi ethernetu</w:t>
      </w:r>
      <w:bookmarkEnd w:id="460"/>
      <w:bookmarkEnd w:id="461"/>
    </w:p>
    <w:p w:rsidR="001D17DB" w:rsidRDefault="00D43E3D" w:rsidP="00D8291E">
      <w:pPr>
        <w:overflowPunct/>
        <w:autoSpaceDE/>
        <w:autoSpaceDN/>
        <w:adjustRightInd/>
        <w:spacing w:after="120"/>
        <w:jc w:val="both"/>
        <w:textAlignment w:val="auto"/>
        <w:rPr>
          <w:sz w:val="22"/>
          <w:szCs w:val="22"/>
        </w:rPr>
      </w:pPr>
      <w:r w:rsidRPr="00611926">
        <w:rPr>
          <w:sz w:val="22"/>
          <w:szCs w:val="22"/>
        </w:rPr>
        <w:t>Jedná se v podstatě o autonomní systém</w:t>
      </w:r>
      <w:r w:rsidR="007D0057">
        <w:rPr>
          <w:sz w:val="22"/>
          <w:szCs w:val="22"/>
        </w:rPr>
        <w:t>,</w:t>
      </w:r>
      <w:r w:rsidRPr="00611926">
        <w:rPr>
          <w:sz w:val="22"/>
          <w:szCs w:val="22"/>
        </w:rPr>
        <w:t xml:space="preserve"> </w:t>
      </w:r>
      <w:r w:rsidR="00DC3555">
        <w:rPr>
          <w:sz w:val="22"/>
          <w:szCs w:val="22"/>
        </w:rPr>
        <w:t>který musí</w:t>
      </w:r>
      <w:r w:rsidRPr="00611926">
        <w:rPr>
          <w:sz w:val="22"/>
          <w:szCs w:val="22"/>
        </w:rPr>
        <w:t xml:space="preserve"> spoluprac</w:t>
      </w:r>
      <w:r w:rsidR="00DC3555">
        <w:rPr>
          <w:sz w:val="22"/>
          <w:szCs w:val="22"/>
        </w:rPr>
        <w:t>ovat</w:t>
      </w:r>
      <w:r w:rsidR="007D0057">
        <w:rPr>
          <w:sz w:val="22"/>
          <w:szCs w:val="22"/>
        </w:rPr>
        <w:t xml:space="preserve"> </w:t>
      </w:r>
      <w:r w:rsidR="00DC3555">
        <w:rPr>
          <w:sz w:val="22"/>
          <w:szCs w:val="22"/>
        </w:rPr>
        <w:t>t</w:t>
      </w:r>
      <w:r w:rsidRPr="00611926">
        <w:rPr>
          <w:sz w:val="22"/>
          <w:szCs w:val="22"/>
        </w:rPr>
        <w:t xml:space="preserve"> s palubním počítačem informačního systému. Napájecí síť systému </w:t>
      </w:r>
      <w:r w:rsidR="00DC3555">
        <w:rPr>
          <w:sz w:val="22"/>
          <w:szCs w:val="22"/>
        </w:rPr>
        <w:t>musí být</w:t>
      </w:r>
      <w:r w:rsidRPr="00611926">
        <w:rPr>
          <w:sz w:val="22"/>
          <w:szCs w:val="22"/>
        </w:rPr>
        <w:t xml:space="preserve"> řešena jako páteřová. </w:t>
      </w:r>
      <w:r w:rsidR="00DC3555">
        <w:rPr>
          <w:sz w:val="22"/>
          <w:szCs w:val="22"/>
        </w:rPr>
        <w:t>Musí v</w:t>
      </w:r>
      <w:r w:rsidRPr="00611926">
        <w:rPr>
          <w:sz w:val="22"/>
          <w:szCs w:val="22"/>
        </w:rPr>
        <w:t>ycház</w:t>
      </w:r>
      <w:r w:rsidR="00DC3555">
        <w:rPr>
          <w:sz w:val="22"/>
          <w:szCs w:val="22"/>
        </w:rPr>
        <w:t>et</w:t>
      </w:r>
      <w:r w:rsidRPr="00611926">
        <w:rPr>
          <w:sz w:val="22"/>
          <w:szCs w:val="22"/>
        </w:rPr>
        <w:t xml:space="preserve"> z palubního počítače a přes svorkovnici informačního systému a pojistky pokrač</w:t>
      </w:r>
      <w:r w:rsidR="00DC3555">
        <w:rPr>
          <w:sz w:val="22"/>
          <w:szCs w:val="22"/>
        </w:rPr>
        <w:t>ovat</w:t>
      </w:r>
      <w:r w:rsidRPr="00611926">
        <w:rPr>
          <w:sz w:val="22"/>
          <w:szCs w:val="22"/>
        </w:rPr>
        <w:t xml:space="preserve"> dále do vozidla. Jištění napájecích vodičů duplicitně zajišťuje i napájecí jednotka, která je součásti palubního počítače. Datovou komunikaci mezi jednotlivými odbavovacími terminály a ústřední jednotkou (tzv. komunikační branou) </w:t>
      </w:r>
      <w:r w:rsidR="00DC3555">
        <w:rPr>
          <w:sz w:val="22"/>
          <w:szCs w:val="22"/>
        </w:rPr>
        <w:t xml:space="preserve">musí </w:t>
      </w:r>
      <w:r w:rsidRPr="00611926">
        <w:rPr>
          <w:sz w:val="22"/>
          <w:szCs w:val="22"/>
        </w:rPr>
        <w:t>zajišť</w:t>
      </w:r>
      <w:r w:rsidR="00DC3555">
        <w:rPr>
          <w:sz w:val="22"/>
          <w:szCs w:val="22"/>
        </w:rPr>
        <w:t>ovat</w:t>
      </w:r>
      <w:r w:rsidRPr="00611926">
        <w:rPr>
          <w:sz w:val="22"/>
          <w:szCs w:val="22"/>
        </w:rPr>
        <w:t xml:space="preserve"> uzavřená hvězdicová ethernetová síť. Ústřední jednotka je rovněž ethernetově propojena přes pomocný 8 portový swith (</w:t>
      </w:r>
      <w:r w:rsidR="004B7D3F">
        <w:rPr>
          <w:sz w:val="22"/>
          <w:szCs w:val="22"/>
        </w:rPr>
        <w:t xml:space="preserve">u Kupujícího </w:t>
      </w:r>
      <w:r w:rsidRPr="00611926">
        <w:rPr>
          <w:sz w:val="22"/>
          <w:szCs w:val="22"/>
        </w:rPr>
        <w:t xml:space="preserve">je používaný 8-portový switch ECU 08P od </w:t>
      </w:r>
      <w:r w:rsidR="004B7D3F">
        <w:rPr>
          <w:sz w:val="22"/>
          <w:szCs w:val="22"/>
        </w:rPr>
        <w:t>dodavatele Ing. Ivo</w:t>
      </w:r>
      <w:r w:rsidRPr="00611926">
        <w:rPr>
          <w:sz w:val="22"/>
          <w:szCs w:val="22"/>
        </w:rPr>
        <w:t xml:space="preserve"> Herman</w:t>
      </w:r>
      <w:r w:rsidR="004B7D3F">
        <w:rPr>
          <w:sz w:val="22"/>
          <w:szCs w:val="22"/>
        </w:rPr>
        <w:t>, CS.c.</w:t>
      </w:r>
      <w:r w:rsidRPr="00611926">
        <w:rPr>
          <w:sz w:val="22"/>
          <w:szCs w:val="22"/>
        </w:rPr>
        <w:t>)  informačního systému s palubním počítačem. Ústřední jednotka zajišťuje pomoci GSM modulu, který je její součásti a antény umístěné skrytě uvnitř vozidla, komunikaci se zúčtovacím centrem.</w:t>
      </w:r>
    </w:p>
    <w:p w:rsidR="00B5196F" w:rsidRDefault="00B5196F" w:rsidP="00D8291E">
      <w:pPr>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D43E3D" w:rsidRPr="00611926" w:rsidTr="00D43E3D">
        <w:tc>
          <w:tcPr>
            <w:tcW w:w="9495" w:type="dxa"/>
          </w:tcPr>
          <w:p w:rsidR="00D43E3D" w:rsidRPr="00611926" w:rsidRDefault="00D43E3D" w:rsidP="00D43E3D">
            <w:pPr>
              <w:spacing w:after="120"/>
              <w:jc w:val="both"/>
              <w:rPr>
                <w:sz w:val="2"/>
                <w:szCs w:val="2"/>
              </w:rPr>
            </w:pPr>
          </w:p>
          <w:p w:rsidR="00D43E3D" w:rsidRPr="00611926" w:rsidRDefault="00D43E3D" w:rsidP="00D43E3D">
            <w:pPr>
              <w:spacing w:after="120"/>
              <w:jc w:val="both"/>
              <w:rPr>
                <w:sz w:val="20"/>
                <w:szCs w:val="20"/>
              </w:rPr>
            </w:pPr>
            <w:r w:rsidRPr="00611926">
              <w:rPr>
                <w:sz w:val="20"/>
                <w:szCs w:val="20"/>
              </w:rPr>
              <w:t>Odpověď:  ANO/NE</w:t>
            </w:r>
          </w:p>
        </w:tc>
      </w:tr>
      <w:tr w:rsidR="00D43E3D" w:rsidRPr="00611926" w:rsidTr="00D43E3D">
        <w:tc>
          <w:tcPr>
            <w:tcW w:w="9495" w:type="dxa"/>
          </w:tcPr>
          <w:p w:rsidR="00D43E3D" w:rsidRPr="00611926" w:rsidRDefault="00D43E3D" w:rsidP="00D43E3D">
            <w:pPr>
              <w:spacing w:after="120"/>
              <w:jc w:val="both"/>
              <w:rPr>
                <w:sz w:val="2"/>
                <w:szCs w:val="2"/>
              </w:rPr>
            </w:pPr>
          </w:p>
          <w:p w:rsidR="00D43E3D" w:rsidRPr="00611926" w:rsidRDefault="00D43E3D" w:rsidP="00D43E3D">
            <w:pPr>
              <w:spacing w:after="120"/>
              <w:jc w:val="both"/>
              <w:rPr>
                <w:sz w:val="20"/>
                <w:szCs w:val="20"/>
              </w:rPr>
            </w:pPr>
            <w:r w:rsidRPr="00611926">
              <w:rPr>
                <w:sz w:val="20"/>
                <w:szCs w:val="20"/>
              </w:rPr>
              <w:t>Doplňující popis:</w:t>
            </w:r>
          </w:p>
        </w:tc>
      </w:tr>
    </w:tbl>
    <w:p w:rsidR="00FA28C3" w:rsidRDefault="00FA28C3">
      <w:pPr>
        <w:overflowPunct/>
        <w:autoSpaceDE/>
        <w:autoSpaceDN/>
        <w:adjustRightInd/>
        <w:textAlignment w:val="auto"/>
        <w:rPr>
          <w:sz w:val="22"/>
          <w:szCs w:val="22"/>
        </w:rPr>
      </w:pPr>
    </w:p>
    <w:p w:rsidR="00B5196F" w:rsidRDefault="00B5196F" w:rsidP="00B5196F">
      <w:pPr>
        <w:rPr>
          <w:noProof/>
        </w:rPr>
      </w:pPr>
      <w:bookmarkStart w:id="462" w:name="_Toc450800524"/>
      <w:bookmarkStart w:id="463" w:name="_Toc464540165"/>
      <w:bookmarkStart w:id="464" w:name="_Ref473269477"/>
    </w:p>
    <w:p w:rsidR="00B5196F" w:rsidRDefault="00B5196F" w:rsidP="00B5196F">
      <w:pPr>
        <w:rPr>
          <w:noProof/>
        </w:rPr>
      </w:pPr>
    </w:p>
    <w:p w:rsidR="00D43E3D" w:rsidRPr="00611926" w:rsidRDefault="00D43E3D" w:rsidP="00FA28C3">
      <w:pPr>
        <w:keepNext/>
        <w:numPr>
          <w:ilvl w:val="2"/>
          <w:numId w:val="5"/>
        </w:numPr>
        <w:overflowPunct/>
        <w:autoSpaceDE/>
        <w:autoSpaceDN/>
        <w:adjustRightInd/>
        <w:spacing w:after="60" w:line="276" w:lineRule="auto"/>
        <w:ind w:left="720" w:hanging="720"/>
        <w:textAlignment w:val="auto"/>
        <w:outlineLvl w:val="2"/>
        <w:rPr>
          <w:caps/>
          <w:noProof/>
          <w:sz w:val="22"/>
          <w:szCs w:val="22"/>
        </w:rPr>
      </w:pPr>
      <w:r w:rsidRPr="00611926">
        <w:rPr>
          <w:caps/>
          <w:noProof/>
          <w:sz w:val="22"/>
          <w:szCs w:val="22"/>
        </w:rPr>
        <w:t>Komunikační brána</w:t>
      </w:r>
      <w:bookmarkEnd w:id="462"/>
      <w:bookmarkEnd w:id="463"/>
      <w:bookmarkEnd w:id="464"/>
      <w:r w:rsidRPr="00611926">
        <w:rPr>
          <w:caps/>
          <w:noProof/>
          <w:sz w:val="22"/>
          <w:szCs w:val="22"/>
        </w:rPr>
        <w:t xml:space="preserve"> </w:t>
      </w:r>
    </w:p>
    <w:p w:rsidR="00D43E3D" w:rsidRPr="00611926" w:rsidRDefault="00D43E3D" w:rsidP="00D43E3D">
      <w:pPr>
        <w:overflowPunct/>
        <w:autoSpaceDE/>
        <w:autoSpaceDN/>
        <w:adjustRightInd/>
        <w:jc w:val="both"/>
        <w:textAlignment w:val="auto"/>
        <w:rPr>
          <w:sz w:val="22"/>
          <w:szCs w:val="22"/>
        </w:rPr>
      </w:pPr>
      <w:r w:rsidRPr="00611926">
        <w:rPr>
          <w:sz w:val="22"/>
          <w:szCs w:val="22"/>
        </w:rPr>
        <w:t>Ústřední jednotka (tzv. komunikační brána) OC</w:t>
      </w:r>
      <w:r w:rsidR="004D731F">
        <w:rPr>
          <w:sz w:val="22"/>
          <w:szCs w:val="22"/>
        </w:rPr>
        <w:t>U</w:t>
      </w:r>
      <w:r w:rsidRPr="00611926">
        <w:rPr>
          <w:sz w:val="22"/>
          <w:szCs w:val="22"/>
        </w:rPr>
        <w:t>10 výrobce MIKROELEKTRONIKA s.r.o. je do vozidla upevněna pomoci držáku – základny. Zasunutím jednotky do základny se automaticky propojí konektor a jednotka je připojena k napájecí síti. Ethernetové kabely od jednotlivých odbavovacích terminálů se zapojují do jednotky přímo pomoci konektorů Weidmuller IE-PS-RJ45-TH-BK</w:t>
      </w:r>
      <w:r w:rsidR="00670000">
        <w:rPr>
          <w:sz w:val="22"/>
          <w:szCs w:val="22"/>
        </w:rPr>
        <w:t xml:space="preserve"> anebo rovnocenného řešení</w:t>
      </w:r>
      <w:r w:rsidRPr="00611926">
        <w:rPr>
          <w:sz w:val="22"/>
          <w:szCs w:val="22"/>
        </w:rPr>
        <w:t xml:space="preserve">. Pro propojení jednotky s palubním počítačem je určen samostatný ethernetový </w:t>
      </w:r>
      <w:r w:rsidRPr="00611926">
        <w:rPr>
          <w:sz w:val="22"/>
          <w:szCs w:val="22"/>
        </w:rPr>
        <w:lastRenderedPageBreak/>
        <w:t xml:space="preserve">vstup. </w:t>
      </w:r>
      <w:r w:rsidR="00823D6C" w:rsidRPr="00611926">
        <w:rPr>
          <w:sz w:val="22"/>
          <w:szCs w:val="22"/>
        </w:rPr>
        <w:t>A</w:t>
      </w:r>
      <w:r w:rsidRPr="00611926">
        <w:rPr>
          <w:sz w:val="22"/>
          <w:szCs w:val="22"/>
        </w:rPr>
        <w:t xml:space="preserve">nténa má svůj samostatný vstup. Ústřední jednotka OCU bude umístěna a napojena ve skříni elektroniky. </w:t>
      </w:r>
    </w:p>
    <w:p w:rsidR="00D43E3D" w:rsidRPr="00611926" w:rsidRDefault="00D43E3D" w:rsidP="00D43E3D">
      <w:pPr>
        <w:overflowPunct/>
        <w:autoSpaceDE/>
        <w:autoSpaceDN/>
        <w:adjustRightInd/>
        <w:jc w:val="both"/>
        <w:textAlignment w:val="auto"/>
        <w:rPr>
          <w:sz w:val="22"/>
          <w:szCs w:val="22"/>
        </w:rPr>
      </w:pPr>
    </w:p>
    <w:p w:rsidR="00D43E3D" w:rsidRPr="00611926" w:rsidRDefault="00D43E3D" w:rsidP="00D43E3D">
      <w:pPr>
        <w:overflowPunct/>
        <w:autoSpaceDE/>
        <w:autoSpaceDN/>
        <w:adjustRightInd/>
        <w:jc w:val="both"/>
        <w:textAlignment w:val="auto"/>
        <w:rPr>
          <w:sz w:val="22"/>
          <w:szCs w:val="22"/>
        </w:rPr>
      </w:pPr>
      <w:r w:rsidRPr="00611926">
        <w:rPr>
          <w:sz w:val="22"/>
          <w:szCs w:val="22"/>
        </w:rPr>
        <w:t>Pro její umístění musí být splněny následující podmínky:</w:t>
      </w:r>
    </w:p>
    <w:p w:rsidR="00D43E3D" w:rsidRPr="00611926" w:rsidRDefault="00D43E3D" w:rsidP="00521628">
      <w:pPr>
        <w:numPr>
          <w:ilvl w:val="0"/>
          <w:numId w:val="70"/>
        </w:numPr>
        <w:overflowPunct/>
        <w:autoSpaceDE/>
        <w:autoSpaceDN/>
        <w:adjustRightInd/>
        <w:spacing w:line="276" w:lineRule="auto"/>
        <w:ind w:left="426" w:hanging="426"/>
        <w:textAlignment w:val="auto"/>
        <w:rPr>
          <w:sz w:val="22"/>
          <w:szCs w:val="22"/>
        </w:rPr>
      </w:pPr>
      <w:r w:rsidRPr="00611926">
        <w:rPr>
          <w:sz w:val="22"/>
          <w:szCs w:val="22"/>
        </w:rPr>
        <w:t>snadný přístup;</w:t>
      </w:r>
    </w:p>
    <w:p w:rsidR="00D43E3D" w:rsidRPr="00611926" w:rsidRDefault="00D43E3D" w:rsidP="00521628">
      <w:pPr>
        <w:numPr>
          <w:ilvl w:val="0"/>
          <w:numId w:val="70"/>
        </w:numPr>
        <w:overflowPunct/>
        <w:autoSpaceDE/>
        <w:autoSpaceDN/>
        <w:adjustRightInd/>
        <w:spacing w:line="276" w:lineRule="auto"/>
        <w:ind w:left="426" w:hanging="426"/>
        <w:textAlignment w:val="auto"/>
        <w:rPr>
          <w:sz w:val="22"/>
          <w:szCs w:val="22"/>
        </w:rPr>
      </w:pPr>
      <w:r w:rsidRPr="00611926">
        <w:rPr>
          <w:sz w:val="22"/>
          <w:szCs w:val="22"/>
        </w:rPr>
        <w:t>dostatečný prostor pro její zasunutí do základny;</w:t>
      </w:r>
    </w:p>
    <w:p w:rsidR="00D43E3D" w:rsidRPr="00611926" w:rsidRDefault="00D43E3D" w:rsidP="00521628">
      <w:pPr>
        <w:numPr>
          <w:ilvl w:val="0"/>
          <w:numId w:val="70"/>
        </w:numPr>
        <w:overflowPunct/>
        <w:autoSpaceDE/>
        <w:autoSpaceDN/>
        <w:adjustRightInd/>
        <w:spacing w:line="276" w:lineRule="auto"/>
        <w:ind w:left="426" w:hanging="426"/>
        <w:textAlignment w:val="auto"/>
        <w:rPr>
          <w:sz w:val="22"/>
          <w:szCs w:val="22"/>
        </w:rPr>
      </w:pPr>
      <w:r w:rsidRPr="00611926">
        <w:rPr>
          <w:sz w:val="22"/>
          <w:szCs w:val="22"/>
        </w:rPr>
        <w:t>dostatečný prostor pro připojení vodičů;</w:t>
      </w:r>
    </w:p>
    <w:p w:rsidR="00D43E3D" w:rsidRPr="00611926" w:rsidRDefault="00D43E3D" w:rsidP="00521628">
      <w:pPr>
        <w:numPr>
          <w:ilvl w:val="0"/>
          <w:numId w:val="70"/>
        </w:numPr>
        <w:overflowPunct/>
        <w:autoSpaceDE/>
        <w:autoSpaceDN/>
        <w:adjustRightInd/>
        <w:spacing w:line="276" w:lineRule="auto"/>
        <w:ind w:left="426" w:hanging="426"/>
        <w:textAlignment w:val="auto"/>
        <w:rPr>
          <w:sz w:val="22"/>
          <w:szCs w:val="22"/>
        </w:rPr>
      </w:pPr>
      <w:r w:rsidRPr="00611926">
        <w:rPr>
          <w:sz w:val="22"/>
          <w:szCs w:val="22"/>
        </w:rPr>
        <w:t>blízkost vhodného místa pro skryté umístění antény (maximálně 3m od antény).</w:t>
      </w:r>
    </w:p>
    <w:p w:rsidR="00823D6C" w:rsidRPr="00611926" w:rsidRDefault="00823D6C" w:rsidP="00823D6C">
      <w:pPr>
        <w:overflowPunct/>
        <w:autoSpaceDE/>
        <w:autoSpaceDN/>
        <w:adjustRightInd/>
        <w:spacing w:line="276" w:lineRule="auto"/>
        <w:textAlignment w:val="auto"/>
        <w:rPr>
          <w:sz w:val="22"/>
          <w:szCs w:val="22"/>
        </w:rPr>
      </w:pPr>
    </w:p>
    <w:p w:rsidR="00D43E3D" w:rsidRPr="00611926" w:rsidRDefault="00D43E3D" w:rsidP="00D43E3D">
      <w:pPr>
        <w:overflowPunct/>
        <w:autoSpaceDE/>
        <w:autoSpaceDN/>
        <w:adjustRightInd/>
        <w:jc w:val="both"/>
        <w:textAlignment w:val="auto"/>
        <w:rPr>
          <w:sz w:val="22"/>
          <w:szCs w:val="22"/>
        </w:rPr>
      </w:pPr>
      <w:r w:rsidRPr="00611926">
        <w:rPr>
          <w:sz w:val="22"/>
          <w:szCs w:val="22"/>
        </w:rPr>
        <w:t xml:space="preserve">Pro upevnění základny k vozidlu není předepsaná striktně orientace. Základna může být k vozidlu uchycena vodorovně i svisle. Komunikační bránu dodá </w:t>
      </w:r>
      <w:r w:rsidR="00823D6C" w:rsidRPr="00611926">
        <w:rPr>
          <w:sz w:val="22"/>
          <w:szCs w:val="22"/>
        </w:rPr>
        <w:t xml:space="preserve">Kupující </w:t>
      </w:r>
      <w:r w:rsidRPr="00611926">
        <w:rPr>
          <w:sz w:val="22"/>
          <w:szCs w:val="22"/>
        </w:rPr>
        <w:t>při uvedení vozidla do provozu. Základna a její montáž jsou součástí dodávky vozidla.</w:t>
      </w:r>
    </w:p>
    <w:p w:rsidR="00D43E3D" w:rsidRDefault="00D43E3D" w:rsidP="00577A6C">
      <w:pPr>
        <w:overflowPunct/>
        <w:autoSpaceDE/>
        <w:autoSpaceDN/>
        <w:adjustRightInd/>
        <w:jc w:val="both"/>
        <w:textAlignment w:val="auto"/>
        <w:rPr>
          <w:sz w:val="22"/>
          <w:szCs w:val="22"/>
        </w:rPr>
      </w:pPr>
      <w:r w:rsidRPr="00611926">
        <w:rPr>
          <w:sz w:val="22"/>
          <w:szCs w:val="22"/>
        </w:rPr>
        <w:t xml:space="preserve">Nedílnou součástí komunikační brány je i GSM anténa. Anténa spolu s připojovacím kabelem délky 3m a konektorem je kompaktní celek určený pro nalepení na nekovovou část karoserie zevnitř vozidla. Nejlépe na začerněný okraj čelního okna kabiny řidiče, tak aby mu nebránila ve výhledu. Bude-li anténa umístěna v prostoru pro cestující, musí být umístěna tak, aby byla z pohledu cestujících skryta. Například na okraji bočního okna za informačním panelem. </w:t>
      </w:r>
    </w:p>
    <w:p w:rsidR="00577A6C" w:rsidRDefault="00577A6C" w:rsidP="00577A6C">
      <w:pPr>
        <w:overflowPunct/>
        <w:autoSpaceDE/>
        <w:autoSpaceDN/>
        <w:adjustRightInd/>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D43E3D" w:rsidRPr="00611926" w:rsidTr="00D43E3D">
        <w:tc>
          <w:tcPr>
            <w:tcW w:w="9495" w:type="dxa"/>
          </w:tcPr>
          <w:p w:rsidR="00D43E3D" w:rsidRPr="00611926" w:rsidRDefault="00D43E3D" w:rsidP="00D43E3D">
            <w:pPr>
              <w:spacing w:after="120"/>
              <w:jc w:val="both"/>
              <w:rPr>
                <w:sz w:val="2"/>
                <w:szCs w:val="2"/>
              </w:rPr>
            </w:pPr>
          </w:p>
          <w:p w:rsidR="00D43E3D" w:rsidRPr="00611926" w:rsidRDefault="00D43E3D" w:rsidP="00D43E3D">
            <w:pPr>
              <w:spacing w:after="120"/>
              <w:jc w:val="both"/>
              <w:rPr>
                <w:sz w:val="20"/>
                <w:szCs w:val="20"/>
              </w:rPr>
            </w:pPr>
            <w:r w:rsidRPr="00611926">
              <w:rPr>
                <w:sz w:val="20"/>
                <w:szCs w:val="20"/>
              </w:rPr>
              <w:t>Odpověď:  ANO/NE</w:t>
            </w:r>
          </w:p>
        </w:tc>
      </w:tr>
      <w:tr w:rsidR="00D43E3D" w:rsidRPr="00611926" w:rsidTr="00D43E3D">
        <w:tc>
          <w:tcPr>
            <w:tcW w:w="9495" w:type="dxa"/>
          </w:tcPr>
          <w:p w:rsidR="00D43E3D" w:rsidRPr="00611926" w:rsidRDefault="00D43E3D" w:rsidP="00D43E3D">
            <w:pPr>
              <w:spacing w:after="120"/>
              <w:jc w:val="both"/>
              <w:rPr>
                <w:sz w:val="2"/>
                <w:szCs w:val="2"/>
              </w:rPr>
            </w:pPr>
          </w:p>
          <w:p w:rsidR="00D43E3D" w:rsidRPr="00611926" w:rsidRDefault="00D43E3D" w:rsidP="00D43E3D">
            <w:pPr>
              <w:spacing w:after="120"/>
              <w:jc w:val="both"/>
              <w:rPr>
                <w:sz w:val="20"/>
                <w:szCs w:val="20"/>
              </w:rPr>
            </w:pPr>
            <w:r w:rsidRPr="00611926">
              <w:rPr>
                <w:sz w:val="20"/>
                <w:szCs w:val="20"/>
              </w:rPr>
              <w:t>Doplňující popis:</w:t>
            </w:r>
          </w:p>
        </w:tc>
      </w:tr>
    </w:tbl>
    <w:p w:rsidR="00BD6F6E" w:rsidRDefault="00BD6F6E" w:rsidP="00BD6F6E">
      <w:pPr>
        <w:rPr>
          <w:noProof/>
        </w:rPr>
      </w:pPr>
      <w:bookmarkStart w:id="465" w:name="_Toc450800525"/>
      <w:bookmarkStart w:id="466" w:name="_Toc464540166"/>
      <w:bookmarkStart w:id="467" w:name="_Ref473269448"/>
    </w:p>
    <w:p w:rsidR="00BD6F6E" w:rsidRDefault="00BD6F6E" w:rsidP="00BD6F6E">
      <w:pPr>
        <w:rPr>
          <w:noProof/>
        </w:rPr>
      </w:pPr>
    </w:p>
    <w:p w:rsidR="00D43E3D" w:rsidRPr="00611926" w:rsidRDefault="00D43E3D" w:rsidP="00D43E3D">
      <w:pPr>
        <w:keepNext/>
        <w:numPr>
          <w:ilvl w:val="2"/>
          <w:numId w:val="5"/>
        </w:numPr>
        <w:overflowPunct/>
        <w:autoSpaceDE/>
        <w:autoSpaceDN/>
        <w:adjustRightInd/>
        <w:spacing w:before="240" w:after="60" w:line="276" w:lineRule="auto"/>
        <w:ind w:left="720" w:hanging="720"/>
        <w:textAlignment w:val="auto"/>
        <w:outlineLvl w:val="2"/>
        <w:rPr>
          <w:caps/>
          <w:noProof/>
          <w:sz w:val="22"/>
          <w:szCs w:val="22"/>
        </w:rPr>
      </w:pPr>
      <w:r w:rsidRPr="00611926">
        <w:rPr>
          <w:caps/>
          <w:noProof/>
          <w:sz w:val="22"/>
          <w:szCs w:val="22"/>
        </w:rPr>
        <w:t>Odbavovací terminál cestujících (validátor) CVB25</w:t>
      </w:r>
      <w:bookmarkEnd w:id="465"/>
      <w:bookmarkEnd w:id="466"/>
      <w:bookmarkEnd w:id="467"/>
      <w:r w:rsidRPr="00611926">
        <w:rPr>
          <w:caps/>
          <w:noProof/>
          <w:sz w:val="22"/>
          <w:szCs w:val="22"/>
        </w:rPr>
        <w:t xml:space="preserve"> </w:t>
      </w:r>
    </w:p>
    <w:p w:rsidR="00D43E3D" w:rsidRPr="00611926" w:rsidRDefault="00D43E3D" w:rsidP="00D43E3D">
      <w:pPr>
        <w:overflowPunct/>
        <w:autoSpaceDE/>
        <w:autoSpaceDN/>
        <w:adjustRightInd/>
        <w:textAlignment w:val="auto"/>
        <w:rPr>
          <w:rFonts w:eastAsia="Calibri"/>
          <w:sz w:val="22"/>
          <w:szCs w:val="22"/>
          <w:lang w:eastAsia="en-US"/>
        </w:rPr>
      </w:pPr>
      <w:r w:rsidRPr="00611926">
        <w:rPr>
          <w:sz w:val="22"/>
          <w:szCs w:val="22"/>
        </w:rPr>
        <w:t xml:space="preserve">Výrobce MIKROELEKTRONIKA s.r.o. Terminál je v provozu zasunut a zajištěn proti nedovolené manipulaci do držáku. Zasunutím terminálu do držáku se automaticky propojí konektor a terminál je připojen k napájecí i datové síti systému. </w:t>
      </w:r>
      <w:r w:rsidRPr="00611926">
        <w:rPr>
          <w:rFonts w:eastAsia="Calibri"/>
          <w:sz w:val="22"/>
          <w:szCs w:val="22"/>
          <w:lang w:eastAsia="en-US"/>
        </w:rPr>
        <w:t xml:space="preserve">Dle provedení držáku lze terminál umístit na svislé madlo, vodorovné madlo nebo na stěnu. </w:t>
      </w:r>
    </w:p>
    <w:p w:rsidR="006839D8" w:rsidRPr="00611926" w:rsidRDefault="006839D8" w:rsidP="00D43E3D">
      <w:pPr>
        <w:overflowPunct/>
        <w:autoSpaceDE/>
        <w:autoSpaceDN/>
        <w:adjustRightInd/>
        <w:textAlignment w:val="auto"/>
        <w:rPr>
          <w:rFonts w:eastAsia="Calibri"/>
          <w:sz w:val="22"/>
          <w:szCs w:val="22"/>
          <w:lang w:eastAsia="en-US"/>
        </w:rPr>
      </w:pPr>
    </w:p>
    <w:p w:rsidR="00D43E3D" w:rsidRPr="00611926" w:rsidRDefault="006839D8" w:rsidP="00521628">
      <w:pPr>
        <w:tabs>
          <w:tab w:val="left" w:pos="2552"/>
        </w:tabs>
        <w:overflowPunct/>
        <w:autoSpaceDE/>
        <w:autoSpaceDN/>
        <w:adjustRightInd/>
        <w:textAlignment w:val="auto"/>
        <w:rPr>
          <w:rFonts w:eastAsia="Calibri"/>
          <w:sz w:val="22"/>
          <w:szCs w:val="22"/>
          <w:lang w:eastAsia="en-US"/>
        </w:rPr>
      </w:pPr>
      <w:r w:rsidRPr="00611926">
        <w:rPr>
          <w:rFonts w:eastAsia="Calibri"/>
          <w:sz w:val="22"/>
          <w:szCs w:val="22"/>
          <w:lang w:eastAsia="en-US"/>
        </w:rPr>
        <w:t>T</w:t>
      </w:r>
      <w:r w:rsidR="00D43E3D" w:rsidRPr="00611926">
        <w:rPr>
          <w:rFonts w:eastAsia="Calibri"/>
          <w:sz w:val="22"/>
          <w:szCs w:val="22"/>
          <w:lang w:eastAsia="en-US"/>
        </w:rPr>
        <w:t>ypy držáku dle uchycení:</w:t>
      </w:r>
      <w:r w:rsidR="00521628">
        <w:rPr>
          <w:rFonts w:eastAsia="Calibri"/>
          <w:sz w:val="22"/>
          <w:szCs w:val="22"/>
          <w:lang w:eastAsia="en-US"/>
        </w:rPr>
        <w:tab/>
      </w:r>
      <w:r w:rsidR="00D43E3D" w:rsidRPr="00611926">
        <w:rPr>
          <w:rFonts w:eastAsia="Calibri"/>
          <w:sz w:val="22"/>
          <w:szCs w:val="22"/>
          <w:lang w:eastAsia="en-US"/>
        </w:rPr>
        <w:t>HCVB2-VB na svislé madlo + příslušenstvím,</w:t>
      </w:r>
    </w:p>
    <w:p w:rsidR="00D43E3D" w:rsidRPr="00611926" w:rsidRDefault="00D43E3D" w:rsidP="00521628">
      <w:pPr>
        <w:tabs>
          <w:tab w:val="left" w:pos="2552"/>
        </w:tabs>
        <w:overflowPunct/>
        <w:autoSpaceDE/>
        <w:autoSpaceDN/>
        <w:adjustRightInd/>
        <w:textAlignment w:val="auto"/>
        <w:rPr>
          <w:rFonts w:eastAsia="Calibri"/>
          <w:sz w:val="22"/>
          <w:szCs w:val="22"/>
          <w:lang w:eastAsia="en-US"/>
        </w:rPr>
      </w:pPr>
      <w:r w:rsidRPr="00611926">
        <w:rPr>
          <w:rFonts w:eastAsia="Calibri"/>
          <w:sz w:val="22"/>
          <w:szCs w:val="22"/>
          <w:lang w:eastAsia="en-US"/>
        </w:rPr>
        <w:tab/>
        <w:t>HCVB2-HB</w:t>
      </w:r>
      <w:r w:rsidR="00521628">
        <w:rPr>
          <w:rFonts w:eastAsia="Calibri"/>
          <w:sz w:val="22"/>
          <w:szCs w:val="22"/>
          <w:lang w:eastAsia="en-US"/>
        </w:rPr>
        <w:t xml:space="preserve"> </w:t>
      </w:r>
      <w:r w:rsidRPr="00611926">
        <w:rPr>
          <w:rFonts w:eastAsia="Calibri"/>
          <w:sz w:val="22"/>
          <w:szCs w:val="22"/>
          <w:lang w:eastAsia="en-US"/>
        </w:rPr>
        <w:t>na vodorovné madlo +příslušenství,</w:t>
      </w:r>
    </w:p>
    <w:p w:rsidR="00D43E3D" w:rsidRPr="00611926" w:rsidRDefault="00D43E3D" w:rsidP="00521628">
      <w:pPr>
        <w:tabs>
          <w:tab w:val="left" w:pos="2552"/>
        </w:tabs>
        <w:overflowPunct/>
        <w:autoSpaceDE/>
        <w:autoSpaceDN/>
        <w:adjustRightInd/>
        <w:jc w:val="both"/>
        <w:textAlignment w:val="auto"/>
        <w:rPr>
          <w:sz w:val="22"/>
          <w:szCs w:val="22"/>
        </w:rPr>
      </w:pPr>
      <w:r w:rsidRPr="00611926">
        <w:rPr>
          <w:rFonts w:eastAsia="Calibri"/>
          <w:sz w:val="22"/>
          <w:szCs w:val="22"/>
          <w:lang w:eastAsia="en-US"/>
        </w:rPr>
        <w:tab/>
        <w:t>HCVB-WB na stěnu + p</w:t>
      </w:r>
      <w:r w:rsidR="006839D8" w:rsidRPr="00611926">
        <w:rPr>
          <w:rFonts w:eastAsia="Calibri"/>
          <w:sz w:val="22"/>
          <w:szCs w:val="22"/>
          <w:lang w:eastAsia="en-US"/>
        </w:rPr>
        <w:t>ř</w:t>
      </w:r>
      <w:r w:rsidRPr="00611926">
        <w:rPr>
          <w:rFonts w:eastAsia="Calibri"/>
          <w:sz w:val="22"/>
          <w:szCs w:val="22"/>
          <w:lang w:eastAsia="en-US"/>
        </w:rPr>
        <w:t>íslušenství.</w:t>
      </w:r>
    </w:p>
    <w:p w:rsidR="00D43E3D" w:rsidRDefault="00D43E3D" w:rsidP="00E418FA">
      <w:pPr>
        <w:overflowPunct/>
        <w:autoSpaceDE/>
        <w:autoSpaceDN/>
        <w:adjustRightInd/>
        <w:spacing w:after="120"/>
        <w:jc w:val="both"/>
        <w:textAlignment w:val="auto"/>
        <w:rPr>
          <w:sz w:val="22"/>
          <w:szCs w:val="22"/>
        </w:rPr>
      </w:pPr>
      <w:r w:rsidRPr="00611926">
        <w:rPr>
          <w:sz w:val="22"/>
          <w:szCs w:val="22"/>
        </w:rPr>
        <w:t>Držáky dodá</w:t>
      </w:r>
      <w:r w:rsidR="006839D8" w:rsidRPr="00611926">
        <w:rPr>
          <w:sz w:val="22"/>
          <w:szCs w:val="22"/>
        </w:rPr>
        <w:t xml:space="preserve"> Kupující</w:t>
      </w:r>
      <w:r w:rsidRPr="00611926">
        <w:rPr>
          <w:sz w:val="22"/>
          <w:szCs w:val="22"/>
        </w:rPr>
        <w:t>, jejich montáž a zapojení jsou součástí dodávky vozidla.</w:t>
      </w:r>
    </w:p>
    <w:p w:rsidR="00BD6F6E" w:rsidRDefault="00BD6F6E" w:rsidP="00E418FA">
      <w:pPr>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D43E3D" w:rsidRPr="00611926" w:rsidTr="00D43E3D">
        <w:tc>
          <w:tcPr>
            <w:tcW w:w="9495" w:type="dxa"/>
          </w:tcPr>
          <w:p w:rsidR="00D43E3D" w:rsidRPr="00611926" w:rsidRDefault="00D43E3D" w:rsidP="00D43E3D">
            <w:pPr>
              <w:spacing w:after="120"/>
              <w:jc w:val="both"/>
              <w:rPr>
                <w:sz w:val="2"/>
                <w:szCs w:val="2"/>
              </w:rPr>
            </w:pPr>
          </w:p>
          <w:p w:rsidR="00D43E3D" w:rsidRPr="00611926" w:rsidRDefault="00D43E3D" w:rsidP="00D43E3D">
            <w:pPr>
              <w:spacing w:after="120"/>
              <w:jc w:val="both"/>
              <w:rPr>
                <w:sz w:val="20"/>
                <w:szCs w:val="20"/>
              </w:rPr>
            </w:pPr>
            <w:r w:rsidRPr="00611926">
              <w:rPr>
                <w:sz w:val="20"/>
                <w:szCs w:val="20"/>
              </w:rPr>
              <w:t>Odpověď:  ANO/NE</w:t>
            </w:r>
          </w:p>
        </w:tc>
      </w:tr>
      <w:tr w:rsidR="00D43E3D" w:rsidRPr="00611926" w:rsidTr="00D43E3D">
        <w:tc>
          <w:tcPr>
            <w:tcW w:w="9495" w:type="dxa"/>
          </w:tcPr>
          <w:p w:rsidR="00D43E3D" w:rsidRPr="00611926" w:rsidRDefault="00D43E3D" w:rsidP="00D43E3D">
            <w:pPr>
              <w:spacing w:after="120"/>
              <w:jc w:val="both"/>
              <w:rPr>
                <w:sz w:val="2"/>
                <w:szCs w:val="2"/>
              </w:rPr>
            </w:pPr>
          </w:p>
          <w:p w:rsidR="00D43E3D" w:rsidRPr="00611926" w:rsidRDefault="00D43E3D" w:rsidP="00D43E3D">
            <w:pPr>
              <w:spacing w:after="120"/>
              <w:jc w:val="both"/>
              <w:rPr>
                <w:sz w:val="20"/>
                <w:szCs w:val="20"/>
              </w:rPr>
            </w:pPr>
            <w:r w:rsidRPr="00611926">
              <w:rPr>
                <w:sz w:val="20"/>
                <w:szCs w:val="20"/>
              </w:rPr>
              <w:t>Doplňující popis:</w:t>
            </w:r>
          </w:p>
        </w:tc>
      </w:tr>
    </w:tbl>
    <w:p w:rsidR="00FA28C3" w:rsidRDefault="00FA28C3">
      <w:pPr>
        <w:overflowPunct/>
        <w:autoSpaceDE/>
        <w:autoSpaceDN/>
        <w:adjustRightInd/>
        <w:textAlignment w:val="auto"/>
        <w:rPr>
          <w:caps/>
          <w:noProof/>
          <w:sz w:val="22"/>
          <w:szCs w:val="22"/>
        </w:rPr>
      </w:pPr>
      <w:bookmarkStart w:id="468" w:name="_Toc450800526"/>
      <w:bookmarkStart w:id="469" w:name="_Toc464540167"/>
    </w:p>
    <w:p w:rsidR="00BD6F6E" w:rsidRDefault="00BD6F6E" w:rsidP="00BD6F6E">
      <w:pPr>
        <w:rPr>
          <w:noProof/>
        </w:rPr>
      </w:pPr>
    </w:p>
    <w:p w:rsidR="00D43E3D" w:rsidRPr="00611926" w:rsidRDefault="00D43E3D" w:rsidP="00E418FA">
      <w:pPr>
        <w:numPr>
          <w:ilvl w:val="2"/>
          <w:numId w:val="5"/>
        </w:numPr>
        <w:overflowPunct/>
        <w:autoSpaceDE/>
        <w:autoSpaceDN/>
        <w:adjustRightInd/>
        <w:spacing w:after="60" w:line="276" w:lineRule="auto"/>
        <w:ind w:left="720" w:hanging="720"/>
        <w:textAlignment w:val="auto"/>
        <w:outlineLvl w:val="2"/>
        <w:rPr>
          <w:caps/>
          <w:noProof/>
          <w:sz w:val="22"/>
          <w:szCs w:val="22"/>
        </w:rPr>
      </w:pPr>
      <w:r w:rsidRPr="00611926">
        <w:rPr>
          <w:caps/>
          <w:noProof/>
          <w:sz w:val="22"/>
          <w:szCs w:val="22"/>
        </w:rPr>
        <w:t>Jištění elektrických obvodů</w:t>
      </w:r>
      <w:bookmarkEnd w:id="468"/>
      <w:bookmarkEnd w:id="469"/>
    </w:p>
    <w:p w:rsidR="00D43E3D" w:rsidRDefault="00D43E3D" w:rsidP="00E418FA">
      <w:pPr>
        <w:overflowPunct/>
        <w:autoSpaceDE/>
        <w:autoSpaceDN/>
        <w:adjustRightInd/>
        <w:spacing w:after="120"/>
        <w:jc w:val="both"/>
        <w:textAlignment w:val="auto"/>
        <w:rPr>
          <w:sz w:val="22"/>
          <w:szCs w:val="22"/>
        </w:rPr>
      </w:pPr>
      <w:r w:rsidRPr="00611926">
        <w:rPr>
          <w:sz w:val="22"/>
          <w:szCs w:val="22"/>
        </w:rPr>
        <w:t>Jištění napájecích vodičů bude provedeno dvěma nožovými automobilovými pojistkami hodnoty 15A. To je pro vodič kladné i záporné polarity. Pojistky budou zasunuty do pojistkových patic typ WAGO 282 – 696</w:t>
      </w:r>
      <w:r w:rsidR="00605C8F">
        <w:rPr>
          <w:sz w:val="22"/>
          <w:szCs w:val="22"/>
        </w:rPr>
        <w:t xml:space="preserve"> (anebo jiné rovnocenné řešení)</w:t>
      </w:r>
      <w:r w:rsidRPr="00611926">
        <w:rPr>
          <w:sz w:val="22"/>
          <w:szCs w:val="22"/>
        </w:rPr>
        <w:t xml:space="preserve">, jež budou součásti svorkovnice informačního systému.  </w:t>
      </w:r>
    </w:p>
    <w:p w:rsidR="00BD6F6E" w:rsidRDefault="00BD6F6E" w:rsidP="00E418FA">
      <w:pPr>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D43E3D" w:rsidRPr="00611926" w:rsidTr="00D43E3D">
        <w:tc>
          <w:tcPr>
            <w:tcW w:w="9495" w:type="dxa"/>
          </w:tcPr>
          <w:p w:rsidR="00D43E3D" w:rsidRPr="00611926" w:rsidRDefault="00D43E3D" w:rsidP="00D43E3D">
            <w:pPr>
              <w:spacing w:after="120"/>
              <w:jc w:val="both"/>
              <w:rPr>
                <w:sz w:val="2"/>
                <w:szCs w:val="2"/>
              </w:rPr>
            </w:pPr>
          </w:p>
          <w:p w:rsidR="00D43E3D" w:rsidRPr="00611926" w:rsidRDefault="00D43E3D" w:rsidP="00D43E3D">
            <w:pPr>
              <w:spacing w:after="120"/>
              <w:jc w:val="both"/>
              <w:rPr>
                <w:sz w:val="20"/>
                <w:szCs w:val="20"/>
              </w:rPr>
            </w:pPr>
            <w:r w:rsidRPr="00611926">
              <w:rPr>
                <w:sz w:val="20"/>
                <w:szCs w:val="20"/>
              </w:rPr>
              <w:t>Odpověď:  ANO/NE</w:t>
            </w:r>
          </w:p>
        </w:tc>
      </w:tr>
      <w:tr w:rsidR="00D43E3D" w:rsidRPr="00611926" w:rsidTr="00D43E3D">
        <w:tc>
          <w:tcPr>
            <w:tcW w:w="9495" w:type="dxa"/>
          </w:tcPr>
          <w:p w:rsidR="00D43E3D" w:rsidRPr="00611926" w:rsidRDefault="00D43E3D" w:rsidP="00D43E3D">
            <w:pPr>
              <w:spacing w:after="120"/>
              <w:jc w:val="both"/>
              <w:rPr>
                <w:sz w:val="2"/>
                <w:szCs w:val="2"/>
              </w:rPr>
            </w:pPr>
          </w:p>
          <w:p w:rsidR="00D43E3D" w:rsidRPr="00611926" w:rsidRDefault="00D43E3D" w:rsidP="00D43E3D">
            <w:pPr>
              <w:spacing w:after="120"/>
              <w:jc w:val="both"/>
              <w:rPr>
                <w:sz w:val="20"/>
                <w:szCs w:val="20"/>
              </w:rPr>
            </w:pPr>
            <w:r w:rsidRPr="00611926">
              <w:rPr>
                <w:sz w:val="20"/>
                <w:szCs w:val="20"/>
              </w:rPr>
              <w:t>Doplňující popis:</w:t>
            </w:r>
          </w:p>
        </w:tc>
      </w:tr>
    </w:tbl>
    <w:p w:rsidR="00BD6F6E" w:rsidRDefault="00BD6F6E" w:rsidP="00BD6F6E">
      <w:pPr>
        <w:rPr>
          <w:noProof/>
        </w:rPr>
      </w:pPr>
      <w:bookmarkStart w:id="470" w:name="_Toc450800527"/>
      <w:bookmarkStart w:id="471" w:name="_Toc464540168"/>
    </w:p>
    <w:p w:rsidR="00BD6F6E" w:rsidRDefault="00BD6F6E" w:rsidP="00BD6F6E">
      <w:pPr>
        <w:rPr>
          <w:noProof/>
        </w:rPr>
      </w:pPr>
    </w:p>
    <w:p w:rsidR="00D43E3D" w:rsidRPr="00611926" w:rsidRDefault="00D43E3D" w:rsidP="00D43E3D">
      <w:pPr>
        <w:keepNext/>
        <w:numPr>
          <w:ilvl w:val="2"/>
          <w:numId w:val="5"/>
        </w:numPr>
        <w:overflowPunct/>
        <w:autoSpaceDE/>
        <w:autoSpaceDN/>
        <w:adjustRightInd/>
        <w:spacing w:before="240" w:after="60" w:line="276" w:lineRule="auto"/>
        <w:ind w:left="720" w:hanging="720"/>
        <w:textAlignment w:val="auto"/>
        <w:outlineLvl w:val="2"/>
        <w:rPr>
          <w:caps/>
          <w:noProof/>
          <w:sz w:val="22"/>
          <w:szCs w:val="22"/>
        </w:rPr>
      </w:pPr>
      <w:r w:rsidRPr="00611926">
        <w:rPr>
          <w:caps/>
          <w:noProof/>
          <w:sz w:val="22"/>
          <w:szCs w:val="22"/>
        </w:rPr>
        <w:t>Umístění odbavovacích terminálů cestujících</w:t>
      </w:r>
      <w:bookmarkEnd w:id="470"/>
      <w:bookmarkEnd w:id="471"/>
    </w:p>
    <w:p w:rsidR="00D43E3D" w:rsidRPr="00611926" w:rsidRDefault="00D43E3D" w:rsidP="00D43E3D">
      <w:pPr>
        <w:tabs>
          <w:tab w:val="left" w:pos="0"/>
          <w:tab w:val="left" w:pos="4678"/>
          <w:tab w:val="left" w:pos="7513"/>
        </w:tabs>
        <w:overflowPunct/>
        <w:autoSpaceDE/>
        <w:autoSpaceDN/>
        <w:adjustRightInd/>
        <w:jc w:val="both"/>
        <w:textAlignment w:val="auto"/>
        <w:rPr>
          <w:sz w:val="22"/>
          <w:szCs w:val="22"/>
        </w:rPr>
      </w:pPr>
      <w:r w:rsidRPr="00611926">
        <w:rPr>
          <w:sz w:val="22"/>
          <w:szCs w:val="22"/>
        </w:rPr>
        <w:t xml:space="preserve">Horní hrana terminálů bude ve výšce 135cm </w:t>
      </w:r>
      <w:r w:rsidR="006839D8" w:rsidRPr="00611926">
        <w:rPr>
          <w:sz w:val="22"/>
          <w:szCs w:val="22"/>
        </w:rPr>
        <w:t xml:space="preserve">(+/- 2cm) </w:t>
      </w:r>
      <w:r w:rsidRPr="00611926">
        <w:rPr>
          <w:sz w:val="22"/>
          <w:szCs w:val="22"/>
        </w:rPr>
        <w:t>nad podlahou vozidla,</w:t>
      </w:r>
      <w:r w:rsidR="006839D8" w:rsidRPr="00611926">
        <w:rPr>
          <w:sz w:val="22"/>
          <w:szCs w:val="22"/>
        </w:rPr>
        <w:t xml:space="preserve"> </w:t>
      </w:r>
      <w:r w:rsidR="007D0057">
        <w:rPr>
          <w:sz w:val="22"/>
          <w:szCs w:val="22"/>
        </w:rPr>
        <w:t xml:space="preserve">přesná </w:t>
      </w:r>
      <w:r w:rsidRPr="00611926">
        <w:rPr>
          <w:sz w:val="22"/>
          <w:szCs w:val="22"/>
        </w:rPr>
        <w:t xml:space="preserve">výška horní hrany </w:t>
      </w:r>
      <w:r w:rsidR="007D0057">
        <w:rPr>
          <w:sz w:val="22"/>
          <w:szCs w:val="22"/>
        </w:rPr>
        <w:t xml:space="preserve">v rámci stanovené přípustné tolerance </w:t>
      </w:r>
      <w:r w:rsidRPr="00611926">
        <w:rPr>
          <w:sz w:val="22"/>
          <w:szCs w:val="22"/>
        </w:rPr>
        <w:t xml:space="preserve">bude odsouhlasena </w:t>
      </w:r>
      <w:r w:rsidR="006839D8" w:rsidRPr="00611926">
        <w:rPr>
          <w:sz w:val="22"/>
          <w:szCs w:val="22"/>
        </w:rPr>
        <w:t>Kupujícím</w:t>
      </w:r>
      <w:r w:rsidRPr="00611926">
        <w:rPr>
          <w:sz w:val="22"/>
          <w:szCs w:val="22"/>
        </w:rPr>
        <w:t>. Terminály budou umístěny po jednom u každých dveří. Terminál musí být umístěn tak, aby bylo možné pohodlně otevřít spodní dvířka držáku pro potřebu servisních zásahů a uvolnění terminálu z držáku. Rovněž nad terminálem musí být ponechán volný prostor cca 5cm pro vysunutí terminálu z držáku. Terminály budou na svislá madla namontovány v úhlu 45°od kolmice k podélné ose vozidla v místě příslušného madla.</w:t>
      </w:r>
    </w:p>
    <w:p w:rsidR="00D43E3D" w:rsidRDefault="00D43E3D" w:rsidP="00E418FA">
      <w:pPr>
        <w:tabs>
          <w:tab w:val="left" w:pos="0"/>
          <w:tab w:val="left" w:pos="4678"/>
          <w:tab w:val="left" w:pos="7513"/>
        </w:tabs>
        <w:overflowPunct/>
        <w:autoSpaceDE/>
        <w:autoSpaceDN/>
        <w:adjustRightInd/>
        <w:spacing w:after="120"/>
        <w:jc w:val="both"/>
        <w:textAlignment w:val="auto"/>
        <w:rPr>
          <w:sz w:val="22"/>
          <w:szCs w:val="22"/>
        </w:rPr>
      </w:pPr>
      <w:r w:rsidRPr="00611926">
        <w:rPr>
          <w:sz w:val="22"/>
          <w:szCs w:val="22"/>
        </w:rPr>
        <w:t>Terminál u prvních dveří může být umístěn i na držáku na panelu řidiče.</w:t>
      </w:r>
    </w:p>
    <w:p w:rsidR="00BD6F6E" w:rsidRPr="00611926" w:rsidRDefault="00BD6F6E" w:rsidP="00E418FA">
      <w:pPr>
        <w:tabs>
          <w:tab w:val="left" w:pos="0"/>
          <w:tab w:val="left" w:pos="4678"/>
          <w:tab w:val="left" w:pos="7513"/>
        </w:tabs>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D43E3D" w:rsidRPr="00611926" w:rsidTr="00D43E3D">
        <w:tc>
          <w:tcPr>
            <w:tcW w:w="9495" w:type="dxa"/>
          </w:tcPr>
          <w:p w:rsidR="00D43E3D" w:rsidRPr="00611926" w:rsidRDefault="00D43E3D" w:rsidP="00D43E3D">
            <w:pPr>
              <w:spacing w:after="120"/>
              <w:jc w:val="both"/>
              <w:rPr>
                <w:sz w:val="2"/>
                <w:szCs w:val="2"/>
              </w:rPr>
            </w:pPr>
          </w:p>
          <w:p w:rsidR="00D43E3D" w:rsidRPr="00611926" w:rsidRDefault="00D43E3D" w:rsidP="00D43E3D">
            <w:pPr>
              <w:spacing w:after="120"/>
              <w:jc w:val="both"/>
              <w:rPr>
                <w:sz w:val="20"/>
                <w:szCs w:val="20"/>
              </w:rPr>
            </w:pPr>
            <w:r w:rsidRPr="00611926">
              <w:rPr>
                <w:sz w:val="20"/>
                <w:szCs w:val="20"/>
              </w:rPr>
              <w:t>Odpověď:  ANO/NE</w:t>
            </w:r>
          </w:p>
        </w:tc>
      </w:tr>
      <w:tr w:rsidR="00D43E3D" w:rsidRPr="00611926" w:rsidTr="00D43E3D">
        <w:tc>
          <w:tcPr>
            <w:tcW w:w="9495" w:type="dxa"/>
          </w:tcPr>
          <w:p w:rsidR="00D43E3D" w:rsidRPr="00611926" w:rsidRDefault="00D43E3D" w:rsidP="00D43E3D">
            <w:pPr>
              <w:spacing w:after="120"/>
              <w:jc w:val="both"/>
              <w:rPr>
                <w:sz w:val="2"/>
                <w:szCs w:val="2"/>
              </w:rPr>
            </w:pPr>
          </w:p>
          <w:p w:rsidR="00D43E3D" w:rsidRPr="00611926" w:rsidRDefault="00D43E3D" w:rsidP="00D43E3D">
            <w:pPr>
              <w:spacing w:after="120"/>
              <w:jc w:val="both"/>
              <w:rPr>
                <w:sz w:val="20"/>
                <w:szCs w:val="20"/>
              </w:rPr>
            </w:pPr>
            <w:r w:rsidRPr="00611926">
              <w:rPr>
                <w:sz w:val="20"/>
                <w:szCs w:val="20"/>
              </w:rPr>
              <w:t>Doplňující popis:</w:t>
            </w:r>
          </w:p>
        </w:tc>
      </w:tr>
    </w:tbl>
    <w:p w:rsidR="00BD6F6E" w:rsidRDefault="00BD6F6E" w:rsidP="00BD6F6E">
      <w:pPr>
        <w:rPr>
          <w:noProof/>
        </w:rPr>
      </w:pPr>
      <w:bookmarkStart w:id="472" w:name="_Toc450800528"/>
      <w:bookmarkStart w:id="473" w:name="_Toc464540169"/>
    </w:p>
    <w:p w:rsidR="00BD6F6E" w:rsidRDefault="00BD6F6E" w:rsidP="00BD6F6E">
      <w:pPr>
        <w:rPr>
          <w:noProof/>
        </w:rPr>
      </w:pPr>
    </w:p>
    <w:p w:rsidR="00D43E3D" w:rsidRPr="00611926" w:rsidRDefault="00D43E3D" w:rsidP="00D43E3D">
      <w:pPr>
        <w:keepNext/>
        <w:numPr>
          <w:ilvl w:val="2"/>
          <w:numId w:val="5"/>
        </w:numPr>
        <w:overflowPunct/>
        <w:autoSpaceDE/>
        <w:autoSpaceDN/>
        <w:adjustRightInd/>
        <w:spacing w:before="240" w:after="60" w:line="276" w:lineRule="auto"/>
        <w:ind w:left="720" w:hanging="720"/>
        <w:textAlignment w:val="auto"/>
        <w:outlineLvl w:val="2"/>
        <w:rPr>
          <w:caps/>
          <w:noProof/>
          <w:sz w:val="22"/>
          <w:szCs w:val="22"/>
        </w:rPr>
      </w:pPr>
      <w:r w:rsidRPr="00611926">
        <w:rPr>
          <w:caps/>
          <w:noProof/>
          <w:sz w:val="22"/>
          <w:szCs w:val="22"/>
        </w:rPr>
        <w:t>Kabeláž</w:t>
      </w:r>
      <w:bookmarkEnd w:id="472"/>
      <w:bookmarkEnd w:id="473"/>
    </w:p>
    <w:p w:rsidR="00D43E3D" w:rsidRPr="00611926" w:rsidRDefault="00D43E3D" w:rsidP="00D43E3D">
      <w:pPr>
        <w:overflowPunct/>
        <w:autoSpaceDE/>
        <w:autoSpaceDN/>
        <w:adjustRightInd/>
        <w:jc w:val="both"/>
        <w:textAlignment w:val="auto"/>
        <w:rPr>
          <w:sz w:val="22"/>
          <w:szCs w:val="22"/>
        </w:rPr>
      </w:pPr>
      <w:r w:rsidRPr="00611926">
        <w:rPr>
          <w:sz w:val="22"/>
          <w:szCs w:val="22"/>
        </w:rPr>
        <w:t>Datové i napájecí vodiče budou vedeny vesměs stropem a madly. Ve stropu budou vedeny spolu s dalšími kabelovými svazky a dle potřeby chráněny vhodnou elektroinstalační hadici. V madlech budou vždy chráněny vhodnou elektroinstalační hadici.</w:t>
      </w:r>
    </w:p>
    <w:p w:rsidR="00D43E3D" w:rsidRPr="00611926" w:rsidRDefault="00D43E3D" w:rsidP="00D43E3D">
      <w:pPr>
        <w:overflowPunct/>
        <w:autoSpaceDE/>
        <w:autoSpaceDN/>
        <w:adjustRightInd/>
        <w:jc w:val="both"/>
        <w:textAlignment w:val="auto"/>
        <w:rPr>
          <w:sz w:val="22"/>
          <w:szCs w:val="22"/>
        </w:rPr>
      </w:pPr>
      <w:r w:rsidRPr="00611926">
        <w:rPr>
          <w:sz w:val="22"/>
          <w:szCs w:val="22"/>
        </w:rPr>
        <w:t xml:space="preserve">Napájecí sít systému je řešena jako páteřová s odbočkami k jednotlivým zařízením. Výchozím bodem je svorkovnice informačního systému, odkud přes pojistky pokračuje dále do vozidla. Odbočky budou k páteřovému vedení připojeny rozebíratelným </w:t>
      </w:r>
      <w:r w:rsidR="00011897">
        <w:rPr>
          <w:sz w:val="22"/>
          <w:szCs w:val="22"/>
        </w:rPr>
        <w:t>bezšroubovým</w:t>
      </w:r>
      <w:r w:rsidR="00845984">
        <w:rPr>
          <w:sz w:val="22"/>
          <w:szCs w:val="22"/>
        </w:rPr>
        <w:t xml:space="preserve"> </w:t>
      </w:r>
      <w:r w:rsidR="00011897">
        <w:rPr>
          <w:sz w:val="22"/>
          <w:szCs w:val="22"/>
        </w:rPr>
        <w:t xml:space="preserve">(pružinovým) </w:t>
      </w:r>
      <w:r w:rsidRPr="00611926">
        <w:rPr>
          <w:sz w:val="22"/>
          <w:szCs w:val="22"/>
        </w:rPr>
        <w:t xml:space="preserve">spojením, </w:t>
      </w:r>
      <w:r w:rsidR="00011897">
        <w:rPr>
          <w:sz w:val="22"/>
          <w:szCs w:val="22"/>
        </w:rPr>
        <w:t>(</w:t>
      </w:r>
      <w:r w:rsidRPr="00611926">
        <w:rPr>
          <w:sz w:val="22"/>
          <w:szCs w:val="22"/>
        </w:rPr>
        <w:t>například svorkami WAGO</w:t>
      </w:r>
      <w:r w:rsidR="00605C8F">
        <w:rPr>
          <w:sz w:val="22"/>
          <w:szCs w:val="22"/>
        </w:rPr>
        <w:t xml:space="preserve"> anebo jiné rovnocenné řešení</w:t>
      </w:r>
      <w:r w:rsidR="00011897">
        <w:rPr>
          <w:sz w:val="22"/>
          <w:szCs w:val="22"/>
        </w:rPr>
        <w:t>)</w:t>
      </w:r>
      <w:r w:rsidRPr="00611926">
        <w:rPr>
          <w:sz w:val="22"/>
          <w:szCs w:val="22"/>
        </w:rPr>
        <w:t xml:space="preserve"> umístěnými na DIN liště. Napájecí vodiče budou rozlišeny barevně.</w:t>
      </w:r>
    </w:p>
    <w:p w:rsidR="00D43E3D" w:rsidRPr="00611926" w:rsidRDefault="00D43E3D" w:rsidP="00D43E3D">
      <w:pPr>
        <w:overflowPunct/>
        <w:autoSpaceDE/>
        <w:autoSpaceDN/>
        <w:adjustRightInd/>
        <w:jc w:val="both"/>
        <w:textAlignment w:val="auto"/>
        <w:rPr>
          <w:sz w:val="22"/>
          <w:szCs w:val="22"/>
        </w:rPr>
      </w:pPr>
      <w:r w:rsidRPr="00611926">
        <w:rPr>
          <w:sz w:val="22"/>
          <w:szCs w:val="22"/>
        </w:rPr>
        <w:t xml:space="preserve">Pro páteřové napájecí vodiče budou použity vodiče </w:t>
      </w:r>
      <w:r w:rsidR="00252DDB" w:rsidRPr="00611926">
        <w:rPr>
          <w:sz w:val="22"/>
          <w:szCs w:val="22"/>
        </w:rPr>
        <w:t xml:space="preserve">o </w:t>
      </w:r>
      <w:r w:rsidR="00133E21">
        <w:rPr>
          <w:sz w:val="22"/>
          <w:szCs w:val="22"/>
        </w:rPr>
        <w:t xml:space="preserve">min. </w:t>
      </w:r>
      <w:r w:rsidR="00252DDB" w:rsidRPr="00611926">
        <w:rPr>
          <w:sz w:val="22"/>
          <w:szCs w:val="22"/>
        </w:rPr>
        <w:t>průřezu 2</w:t>
      </w:r>
      <w:r w:rsidRPr="00611926">
        <w:rPr>
          <w:sz w:val="22"/>
          <w:szCs w:val="22"/>
        </w:rPr>
        <w:t>,5 mm</w:t>
      </w:r>
      <w:r w:rsidRPr="00611926">
        <w:rPr>
          <w:sz w:val="22"/>
          <w:szCs w:val="22"/>
          <w:vertAlign w:val="superscript"/>
        </w:rPr>
        <w:t>2</w:t>
      </w:r>
      <w:r w:rsidRPr="00611926">
        <w:rPr>
          <w:sz w:val="22"/>
          <w:szCs w:val="22"/>
        </w:rPr>
        <w:t>, například (CYSY 2x2,5 H05VV-F</w:t>
      </w:r>
      <w:r w:rsidR="00605C8F">
        <w:rPr>
          <w:sz w:val="22"/>
          <w:szCs w:val="22"/>
        </w:rPr>
        <w:t xml:space="preserve"> anebo rovnocenné řešení</w:t>
      </w:r>
      <w:r w:rsidRPr="00611926">
        <w:rPr>
          <w:sz w:val="22"/>
          <w:szCs w:val="22"/>
        </w:rPr>
        <w:t xml:space="preserve">). Pro napájecí vodiče odboček budou použity vodiče </w:t>
      </w:r>
      <w:r w:rsidR="00252DDB" w:rsidRPr="00611926">
        <w:rPr>
          <w:sz w:val="22"/>
          <w:szCs w:val="22"/>
        </w:rPr>
        <w:t>o průřezu 1mm</w:t>
      </w:r>
      <w:r w:rsidR="00252DDB" w:rsidRPr="00611926">
        <w:rPr>
          <w:sz w:val="22"/>
          <w:szCs w:val="22"/>
          <w:vertAlign w:val="superscript"/>
        </w:rPr>
        <w:t>2</w:t>
      </w:r>
      <w:r w:rsidRPr="00611926">
        <w:rPr>
          <w:sz w:val="22"/>
          <w:szCs w:val="22"/>
        </w:rPr>
        <w:t>, například (CYSY 2x1 H05VV-F</w:t>
      </w:r>
      <w:r w:rsidR="00605C8F">
        <w:rPr>
          <w:sz w:val="22"/>
          <w:szCs w:val="22"/>
        </w:rPr>
        <w:t xml:space="preserve"> anebo rovnocenné řešení</w:t>
      </w:r>
      <w:r w:rsidRPr="00611926">
        <w:rPr>
          <w:sz w:val="22"/>
          <w:szCs w:val="22"/>
        </w:rPr>
        <w:t>).</w:t>
      </w:r>
    </w:p>
    <w:p w:rsidR="00D43E3D" w:rsidRDefault="00D43E3D" w:rsidP="00E418FA">
      <w:pPr>
        <w:overflowPunct/>
        <w:autoSpaceDE/>
        <w:autoSpaceDN/>
        <w:adjustRightInd/>
        <w:spacing w:after="120"/>
        <w:jc w:val="both"/>
        <w:textAlignment w:val="auto"/>
        <w:rPr>
          <w:sz w:val="22"/>
          <w:szCs w:val="22"/>
        </w:rPr>
      </w:pPr>
      <w:r w:rsidRPr="00611926">
        <w:rPr>
          <w:sz w:val="22"/>
          <w:szCs w:val="22"/>
        </w:rPr>
        <w:t>Datová síť je řešena jako ethernetová hvězdicová síť. Pro datové vodiče bude použit kabel s parametry 200SF/UTP Cat.5e H Flex 4x2xAWG26/7.</w:t>
      </w:r>
    </w:p>
    <w:p w:rsidR="000D3E5D" w:rsidRDefault="000D3E5D" w:rsidP="00E418FA">
      <w:pPr>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D43E3D" w:rsidRPr="00611926" w:rsidTr="00D43E3D">
        <w:tc>
          <w:tcPr>
            <w:tcW w:w="9495" w:type="dxa"/>
          </w:tcPr>
          <w:p w:rsidR="00D43E3D" w:rsidRPr="00611926" w:rsidRDefault="00D43E3D" w:rsidP="00D43E3D">
            <w:pPr>
              <w:spacing w:after="120"/>
              <w:jc w:val="both"/>
              <w:rPr>
                <w:sz w:val="2"/>
                <w:szCs w:val="2"/>
              </w:rPr>
            </w:pPr>
          </w:p>
          <w:p w:rsidR="00D43E3D" w:rsidRPr="00611926" w:rsidRDefault="00D43E3D" w:rsidP="00D43E3D">
            <w:pPr>
              <w:spacing w:after="120"/>
              <w:jc w:val="both"/>
              <w:rPr>
                <w:sz w:val="20"/>
                <w:szCs w:val="20"/>
              </w:rPr>
            </w:pPr>
            <w:r w:rsidRPr="00611926">
              <w:rPr>
                <w:sz w:val="20"/>
                <w:szCs w:val="20"/>
              </w:rPr>
              <w:t>Odpověď:  ANO/NE</w:t>
            </w:r>
          </w:p>
        </w:tc>
      </w:tr>
      <w:tr w:rsidR="00D43E3D" w:rsidRPr="00611926" w:rsidTr="00D43E3D">
        <w:tc>
          <w:tcPr>
            <w:tcW w:w="9495" w:type="dxa"/>
          </w:tcPr>
          <w:p w:rsidR="00D43E3D" w:rsidRPr="00611926" w:rsidRDefault="00D43E3D" w:rsidP="00D43E3D">
            <w:pPr>
              <w:spacing w:after="120"/>
              <w:jc w:val="both"/>
              <w:rPr>
                <w:sz w:val="2"/>
                <w:szCs w:val="2"/>
              </w:rPr>
            </w:pPr>
          </w:p>
          <w:p w:rsidR="00D43E3D" w:rsidRPr="00611926" w:rsidRDefault="00D43E3D" w:rsidP="00D43E3D">
            <w:pPr>
              <w:spacing w:after="120"/>
              <w:jc w:val="both"/>
              <w:rPr>
                <w:sz w:val="20"/>
                <w:szCs w:val="20"/>
              </w:rPr>
            </w:pPr>
            <w:r w:rsidRPr="00611926">
              <w:rPr>
                <w:sz w:val="20"/>
                <w:szCs w:val="20"/>
              </w:rPr>
              <w:t>Doplňující popis:</w:t>
            </w:r>
          </w:p>
        </w:tc>
      </w:tr>
    </w:tbl>
    <w:p w:rsidR="001D17DB" w:rsidRDefault="001D17DB" w:rsidP="00E418FA">
      <w:pPr>
        <w:jc w:val="both"/>
        <w:rPr>
          <w:sz w:val="20"/>
          <w:szCs w:val="20"/>
        </w:rPr>
      </w:pPr>
    </w:p>
    <w:p w:rsidR="000D3E5D" w:rsidRPr="00611926" w:rsidRDefault="000D3E5D" w:rsidP="00E418FA">
      <w:pPr>
        <w:jc w:val="both"/>
        <w:rPr>
          <w:sz w:val="20"/>
          <w:szCs w:val="20"/>
        </w:rPr>
      </w:pPr>
    </w:p>
    <w:p w:rsidR="00D43E3D" w:rsidRPr="00611926" w:rsidRDefault="00D43E3D" w:rsidP="00D43E3D">
      <w:pPr>
        <w:overflowPunct/>
        <w:autoSpaceDE/>
        <w:autoSpaceDN/>
        <w:adjustRightInd/>
        <w:textAlignment w:val="auto"/>
        <w:rPr>
          <w:rFonts w:eastAsia="Calibri"/>
          <w:sz w:val="22"/>
          <w:szCs w:val="22"/>
          <w:lang w:eastAsia="en-US"/>
        </w:rPr>
      </w:pPr>
    </w:p>
    <w:p w:rsidR="00D43E3D" w:rsidRPr="00BA09CE" w:rsidRDefault="00D43E3D" w:rsidP="00D43E3D">
      <w:pPr>
        <w:rPr>
          <w:noProof/>
          <w:sz w:val="22"/>
          <w:szCs w:val="22"/>
        </w:rPr>
      </w:pPr>
      <w:r w:rsidRPr="00BA09CE">
        <w:rPr>
          <w:noProof/>
          <w:sz w:val="22"/>
          <w:szCs w:val="22"/>
        </w:rPr>
        <w:t>Zapojení konektorů:</w:t>
      </w:r>
    </w:p>
    <w:p w:rsidR="003179FB" w:rsidRDefault="00D43E3D" w:rsidP="00D43E3D">
      <w:pPr>
        <w:overflowPunct/>
        <w:autoSpaceDE/>
        <w:autoSpaceDN/>
        <w:adjustRightInd/>
        <w:jc w:val="both"/>
        <w:textAlignment w:val="auto"/>
        <w:rPr>
          <w:sz w:val="22"/>
          <w:szCs w:val="22"/>
        </w:rPr>
      </w:pPr>
      <w:r w:rsidRPr="00BA09CE">
        <w:rPr>
          <w:sz w:val="22"/>
          <w:szCs w:val="22"/>
        </w:rPr>
        <w:t>Součásti kabeláže je i zapojení konektorů komponentů odbavovacího a palubního systému.</w:t>
      </w:r>
    </w:p>
    <w:p w:rsidR="00D43E3D" w:rsidRPr="00BA09CE" w:rsidRDefault="00D43E3D" w:rsidP="00921F13">
      <w:pPr>
        <w:overflowPunct/>
        <w:autoSpaceDE/>
        <w:autoSpaceDN/>
        <w:adjustRightInd/>
        <w:spacing w:before="120"/>
        <w:jc w:val="both"/>
        <w:textAlignment w:val="auto"/>
        <w:rPr>
          <w:sz w:val="22"/>
          <w:szCs w:val="22"/>
        </w:rPr>
      </w:pPr>
      <w:r w:rsidRPr="00BA09CE">
        <w:rPr>
          <w:sz w:val="22"/>
          <w:szCs w:val="22"/>
        </w:rPr>
        <w:t>Palubní počítač:</w:t>
      </w:r>
    </w:p>
    <w:p w:rsidR="00D43E3D" w:rsidRPr="00611926" w:rsidRDefault="00D43E3D" w:rsidP="0014724E">
      <w:pPr>
        <w:numPr>
          <w:ilvl w:val="0"/>
          <w:numId w:val="70"/>
        </w:numPr>
        <w:overflowPunct/>
        <w:autoSpaceDE/>
        <w:autoSpaceDN/>
        <w:adjustRightInd/>
        <w:spacing w:after="120" w:line="276" w:lineRule="auto"/>
        <w:ind w:left="426" w:hanging="426"/>
        <w:jc w:val="both"/>
        <w:textAlignment w:val="auto"/>
        <w:rPr>
          <w:sz w:val="22"/>
          <w:szCs w:val="22"/>
        </w:rPr>
      </w:pPr>
      <w:r w:rsidRPr="00611926">
        <w:rPr>
          <w:sz w:val="22"/>
          <w:szCs w:val="22"/>
        </w:rPr>
        <w:t>napájecí vodiče budou zakončeny na svorkovnici informačního systému v pojistkových paticích WAGO</w:t>
      </w:r>
      <w:r w:rsidR="00605C8F">
        <w:rPr>
          <w:sz w:val="22"/>
          <w:szCs w:val="22"/>
        </w:rPr>
        <w:t xml:space="preserve"> (anebo jiné rovnocenné řešení</w:t>
      </w:r>
      <w:r w:rsidR="00605C8F">
        <w:rPr>
          <w:rStyle w:val="Odkaznakoment"/>
        </w:rPr>
        <w:t>).</w:t>
      </w:r>
      <w:r w:rsidRPr="00611926">
        <w:rPr>
          <w:sz w:val="22"/>
          <w:szCs w:val="22"/>
        </w:rPr>
        <w:t xml:space="preserve"> Pojistkové patice budou propojeny s příslušnými svorkami svorkovnice, datový vodič od komunikační brány OC</w:t>
      </w:r>
      <w:r w:rsidR="004D731F">
        <w:rPr>
          <w:sz w:val="22"/>
          <w:szCs w:val="22"/>
        </w:rPr>
        <w:t>U</w:t>
      </w:r>
      <w:r w:rsidRPr="00611926">
        <w:rPr>
          <w:sz w:val="22"/>
          <w:szCs w:val="22"/>
        </w:rPr>
        <w:t xml:space="preserve">10 k palubnímu počítači, popřípadě </w:t>
      </w:r>
      <w:r w:rsidRPr="00611926">
        <w:rPr>
          <w:sz w:val="22"/>
          <w:szCs w:val="22"/>
        </w:rPr>
        <w:lastRenderedPageBreak/>
        <w:t>k pomocnému switchi informačního systému, bude zakončen konektorem Weidmuller IE-PS-RJ45-TH-BK</w:t>
      </w:r>
      <w:r w:rsidR="00605C8F">
        <w:rPr>
          <w:sz w:val="22"/>
          <w:szCs w:val="22"/>
        </w:rPr>
        <w:t xml:space="preserve"> (anebo jiné rovnocenné řešení</w:t>
      </w:r>
      <w:r w:rsidR="00605C8F">
        <w:rPr>
          <w:rStyle w:val="Odkaznakoment"/>
        </w:rPr>
        <w:t>)</w:t>
      </w:r>
      <w:r w:rsidRPr="00611926">
        <w:rPr>
          <w:sz w:val="22"/>
          <w:szCs w:val="22"/>
        </w:rPr>
        <w:t xml:space="preserve">.   </w:t>
      </w:r>
    </w:p>
    <w:p w:rsidR="00D43E3D" w:rsidRPr="00611926" w:rsidRDefault="00D43E3D" w:rsidP="00D43E3D">
      <w:pPr>
        <w:overflowPunct/>
        <w:autoSpaceDE/>
        <w:autoSpaceDN/>
        <w:adjustRightInd/>
        <w:spacing w:line="276" w:lineRule="auto"/>
        <w:jc w:val="both"/>
        <w:textAlignment w:val="auto"/>
        <w:rPr>
          <w:sz w:val="22"/>
          <w:szCs w:val="22"/>
        </w:rPr>
      </w:pPr>
      <w:r w:rsidRPr="00611926">
        <w:rPr>
          <w:sz w:val="22"/>
          <w:szCs w:val="22"/>
        </w:rPr>
        <w:t>Ústřední jednotka (tzv. komunikační brána) OC</w:t>
      </w:r>
      <w:r w:rsidR="004D731F">
        <w:rPr>
          <w:sz w:val="22"/>
          <w:szCs w:val="22"/>
        </w:rPr>
        <w:t>U</w:t>
      </w:r>
      <w:r w:rsidRPr="00611926">
        <w:rPr>
          <w:sz w:val="22"/>
          <w:szCs w:val="22"/>
        </w:rPr>
        <w:t>10:</w:t>
      </w:r>
    </w:p>
    <w:p w:rsidR="00D43E3D" w:rsidRPr="00611926" w:rsidRDefault="00D43E3D" w:rsidP="0014724E">
      <w:pPr>
        <w:numPr>
          <w:ilvl w:val="0"/>
          <w:numId w:val="70"/>
        </w:numPr>
        <w:overflowPunct/>
        <w:autoSpaceDE/>
        <w:autoSpaceDN/>
        <w:adjustRightInd/>
        <w:spacing w:line="276" w:lineRule="auto"/>
        <w:ind w:left="426" w:hanging="426"/>
        <w:textAlignment w:val="auto"/>
        <w:rPr>
          <w:sz w:val="22"/>
          <w:szCs w:val="22"/>
        </w:rPr>
      </w:pPr>
      <w:r w:rsidRPr="00611926">
        <w:rPr>
          <w:sz w:val="22"/>
          <w:szCs w:val="22"/>
        </w:rPr>
        <w:t>napájecí vodiče budou zapojeny v konektoru základny;</w:t>
      </w:r>
    </w:p>
    <w:p w:rsidR="00D43E3D" w:rsidRPr="00611926" w:rsidRDefault="00D43E3D" w:rsidP="0014724E">
      <w:pPr>
        <w:numPr>
          <w:ilvl w:val="0"/>
          <w:numId w:val="70"/>
        </w:numPr>
        <w:overflowPunct/>
        <w:autoSpaceDE/>
        <w:autoSpaceDN/>
        <w:adjustRightInd/>
        <w:spacing w:line="276" w:lineRule="auto"/>
        <w:ind w:left="426" w:hanging="426"/>
        <w:textAlignment w:val="auto"/>
        <w:rPr>
          <w:sz w:val="22"/>
          <w:szCs w:val="22"/>
        </w:rPr>
      </w:pPr>
      <w:r w:rsidRPr="00611926">
        <w:rPr>
          <w:sz w:val="22"/>
          <w:szCs w:val="22"/>
        </w:rPr>
        <w:t>všechny datové vodiče budou zakončeny konektorem Weidmuller IE-PS-RJ45-TH-BK</w:t>
      </w:r>
      <w:r w:rsidR="00605C8F">
        <w:rPr>
          <w:sz w:val="22"/>
          <w:szCs w:val="22"/>
        </w:rPr>
        <w:t xml:space="preserve"> (anebo jiné rovnocenné řešení</w:t>
      </w:r>
      <w:r w:rsidR="00605C8F">
        <w:rPr>
          <w:rStyle w:val="Odkaznakoment"/>
        </w:rPr>
        <w:t>)</w:t>
      </w:r>
      <w:r w:rsidRPr="00611926">
        <w:rPr>
          <w:sz w:val="22"/>
          <w:szCs w:val="22"/>
        </w:rPr>
        <w:t>.</w:t>
      </w:r>
    </w:p>
    <w:p w:rsidR="00D43E3D" w:rsidRPr="00611926" w:rsidRDefault="00D43E3D" w:rsidP="00B5451A">
      <w:pPr>
        <w:overflowPunct/>
        <w:autoSpaceDE/>
        <w:autoSpaceDN/>
        <w:adjustRightInd/>
        <w:spacing w:before="120"/>
        <w:jc w:val="both"/>
        <w:textAlignment w:val="auto"/>
        <w:rPr>
          <w:sz w:val="22"/>
          <w:szCs w:val="22"/>
        </w:rPr>
      </w:pPr>
      <w:r w:rsidRPr="00611926">
        <w:rPr>
          <w:sz w:val="22"/>
          <w:szCs w:val="22"/>
        </w:rPr>
        <w:t>Odbavovací terminál cestujících CVB25:</w:t>
      </w:r>
    </w:p>
    <w:p w:rsidR="00D43E3D" w:rsidRPr="00611926" w:rsidRDefault="00D43E3D" w:rsidP="0014724E">
      <w:pPr>
        <w:numPr>
          <w:ilvl w:val="0"/>
          <w:numId w:val="70"/>
        </w:numPr>
        <w:overflowPunct/>
        <w:autoSpaceDE/>
        <w:autoSpaceDN/>
        <w:adjustRightInd/>
        <w:spacing w:line="276" w:lineRule="auto"/>
        <w:ind w:left="426" w:hanging="426"/>
        <w:textAlignment w:val="auto"/>
        <w:rPr>
          <w:sz w:val="22"/>
          <w:szCs w:val="22"/>
        </w:rPr>
      </w:pPr>
      <w:r w:rsidRPr="00611926">
        <w:rPr>
          <w:sz w:val="22"/>
          <w:szCs w:val="22"/>
        </w:rPr>
        <w:t>datové i napájecí vodiče včetně kódovacích propojek budou zakončeny v konektoru základny.</w:t>
      </w:r>
    </w:p>
    <w:p w:rsidR="00D43E3D" w:rsidRPr="00611926" w:rsidRDefault="00D43E3D" w:rsidP="00B5451A">
      <w:pPr>
        <w:keepNext/>
        <w:overflowPunct/>
        <w:autoSpaceDE/>
        <w:autoSpaceDN/>
        <w:adjustRightInd/>
        <w:spacing w:before="120" w:line="276" w:lineRule="auto"/>
        <w:textAlignment w:val="auto"/>
        <w:outlineLvl w:val="2"/>
        <w:rPr>
          <w:caps/>
          <w:noProof/>
          <w:sz w:val="22"/>
          <w:szCs w:val="22"/>
        </w:rPr>
      </w:pPr>
      <w:r w:rsidRPr="00611926">
        <w:rPr>
          <w:sz w:val="22"/>
          <w:szCs w:val="22"/>
        </w:rPr>
        <w:t>Rozsah montáže:</w:t>
      </w:r>
    </w:p>
    <w:p w:rsidR="00D43E3D" w:rsidRPr="00611926" w:rsidRDefault="00D43E3D" w:rsidP="0014724E">
      <w:pPr>
        <w:numPr>
          <w:ilvl w:val="0"/>
          <w:numId w:val="70"/>
        </w:numPr>
        <w:overflowPunct/>
        <w:autoSpaceDE/>
        <w:autoSpaceDN/>
        <w:adjustRightInd/>
        <w:spacing w:line="276" w:lineRule="auto"/>
        <w:ind w:left="426" w:hanging="426"/>
        <w:textAlignment w:val="auto"/>
        <w:rPr>
          <w:sz w:val="22"/>
          <w:szCs w:val="22"/>
        </w:rPr>
      </w:pPr>
      <w:r w:rsidRPr="00611926">
        <w:rPr>
          <w:sz w:val="22"/>
          <w:szCs w:val="22"/>
        </w:rPr>
        <w:t>napájecí i datové vodiče budou taženy stropem vozidla;</w:t>
      </w:r>
    </w:p>
    <w:p w:rsidR="00D43E3D" w:rsidRPr="00611926" w:rsidRDefault="00D43E3D" w:rsidP="0014724E">
      <w:pPr>
        <w:numPr>
          <w:ilvl w:val="0"/>
          <w:numId w:val="70"/>
        </w:numPr>
        <w:overflowPunct/>
        <w:autoSpaceDE/>
        <w:autoSpaceDN/>
        <w:adjustRightInd/>
        <w:spacing w:line="276" w:lineRule="auto"/>
        <w:ind w:left="426" w:hanging="426"/>
        <w:textAlignment w:val="auto"/>
        <w:rPr>
          <w:sz w:val="22"/>
          <w:szCs w:val="22"/>
        </w:rPr>
      </w:pPr>
      <w:r w:rsidRPr="00611926">
        <w:rPr>
          <w:sz w:val="22"/>
          <w:szCs w:val="22"/>
        </w:rPr>
        <w:t xml:space="preserve">pro konkrétní typ vozidla poskytne </w:t>
      </w:r>
      <w:r w:rsidR="00611926" w:rsidRPr="00611926">
        <w:rPr>
          <w:sz w:val="22"/>
          <w:szCs w:val="22"/>
        </w:rPr>
        <w:t xml:space="preserve">Kupující </w:t>
      </w:r>
      <w:r w:rsidRPr="00611926">
        <w:rPr>
          <w:sz w:val="22"/>
          <w:szCs w:val="22"/>
        </w:rPr>
        <w:t>půdorysný náčrtek s předpokládaným umístěním terminálů;</w:t>
      </w:r>
    </w:p>
    <w:p w:rsidR="00D43E3D" w:rsidRPr="00611926" w:rsidRDefault="00D43E3D" w:rsidP="0014724E">
      <w:pPr>
        <w:numPr>
          <w:ilvl w:val="0"/>
          <w:numId w:val="70"/>
        </w:numPr>
        <w:overflowPunct/>
        <w:autoSpaceDE/>
        <w:autoSpaceDN/>
        <w:adjustRightInd/>
        <w:spacing w:line="276" w:lineRule="auto"/>
        <w:ind w:left="426" w:hanging="426"/>
        <w:textAlignment w:val="auto"/>
        <w:rPr>
          <w:sz w:val="22"/>
          <w:szCs w:val="22"/>
        </w:rPr>
      </w:pPr>
      <w:r w:rsidRPr="00611926">
        <w:rPr>
          <w:sz w:val="22"/>
          <w:szCs w:val="22"/>
        </w:rPr>
        <w:t>vodiče budou dle potřeby chráněny proti mechanickému poškození elektroinstalační hadici nebo bužírkou;</w:t>
      </w:r>
    </w:p>
    <w:p w:rsidR="00D43E3D" w:rsidRPr="00611926" w:rsidRDefault="00D43E3D" w:rsidP="0014724E">
      <w:pPr>
        <w:numPr>
          <w:ilvl w:val="0"/>
          <w:numId w:val="70"/>
        </w:numPr>
        <w:overflowPunct/>
        <w:autoSpaceDE/>
        <w:autoSpaceDN/>
        <w:adjustRightInd/>
        <w:spacing w:line="276" w:lineRule="auto"/>
        <w:ind w:left="426" w:hanging="426"/>
        <w:textAlignment w:val="auto"/>
        <w:rPr>
          <w:sz w:val="22"/>
          <w:szCs w:val="22"/>
        </w:rPr>
      </w:pPr>
      <w:r w:rsidRPr="00611926">
        <w:rPr>
          <w:sz w:val="22"/>
          <w:szCs w:val="22"/>
        </w:rPr>
        <w:t>trasu kabeláže lze dle potřeby operativně upravit. Podstatnější změnu trasy je nutné konzultovat s</w:t>
      </w:r>
      <w:r w:rsidR="00C8797A">
        <w:rPr>
          <w:sz w:val="22"/>
          <w:szCs w:val="22"/>
        </w:rPr>
        <w:t xml:space="preserve"> </w:t>
      </w:r>
      <w:r w:rsidR="00611926" w:rsidRPr="00611926">
        <w:rPr>
          <w:sz w:val="22"/>
          <w:szCs w:val="22"/>
        </w:rPr>
        <w:t>Kupujícím</w:t>
      </w:r>
      <w:r w:rsidRPr="00611926">
        <w:rPr>
          <w:sz w:val="22"/>
          <w:szCs w:val="22"/>
        </w:rPr>
        <w:t>;</w:t>
      </w:r>
    </w:p>
    <w:p w:rsidR="00D43E3D" w:rsidRPr="00611926" w:rsidRDefault="00D43E3D" w:rsidP="0014724E">
      <w:pPr>
        <w:numPr>
          <w:ilvl w:val="0"/>
          <w:numId w:val="70"/>
        </w:numPr>
        <w:overflowPunct/>
        <w:autoSpaceDE/>
        <w:autoSpaceDN/>
        <w:adjustRightInd/>
        <w:ind w:left="426" w:hanging="426"/>
        <w:textAlignment w:val="auto"/>
        <w:rPr>
          <w:sz w:val="22"/>
          <w:szCs w:val="22"/>
        </w:rPr>
      </w:pPr>
      <w:r w:rsidRPr="00611926">
        <w:rPr>
          <w:sz w:val="22"/>
          <w:szCs w:val="22"/>
        </w:rPr>
        <w:t>kabeláž ethernetové sítě v prostoru palubního počítače:</w:t>
      </w:r>
    </w:p>
    <w:p w:rsidR="00D43E3D" w:rsidRPr="00611926" w:rsidRDefault="00D43E3D" w:rsidP="0014724E">
      <w:pPr>
        <w:numPr>
          <w:ilvl w:val="0"/>
          <w:numId w:val="69"/>
        </w:numPr>
        <w:overflowPunct/>
        <w:autoSpaceDE/>
        <w:autoSpaceDN/>
        <w:adjustRightInd/>
        <w:ind w:left="709" w:hanging="283"/>
        <w:jc w:val="both"/>
        <w:textAlignment w:val="auto"/>
        <w:rPr>
          <w:sz w:val="22"/>
          <w:szCs w:val="22"/>
        </w:rPr>
      </w:pPr>
      <w:r w:rsidRPr="00611926">
        <w:rPr>
          <w:sz w:val="22"/>
          <w:szCs w:val="22"/>
        </w:rPr>
        <w:t>napájecí i datové vodiče budou do prostoru vyvedeny s dostatečnou rezervou;</w:t>
      </w:r>
    </w:p>
    <w:p w:rsidR="00D43E3D" w:rsidRPr="00611926" w:rsidRDefault="00D43E3D" w:rsidP="0014724E">
      <w:pPr>
        <w:numPr>
          <w:ilvl w:val="0"/>
          <w:numId w:val="69"/>
        </w:numPr>
        <w:overflowPunct/>
        <w:autoSpaceDE/>
        <w:autoSpaceDN/>
        <w:adjustRightInd/>
        <w:ind w:left="709" w:hanging="283"/>
        <w:jc w:val="both"/>
        <w:textAlignment w:val="auto"/>
        <w:rPr>
          <w:sz w:val="22"/>
          <w:szCs w:val="22"/>
        </w:rPr>
      </w:pPr>
      <w:r w:rsidRPr="00611926">
        <w:rPr>
          <w:sz w:val="22"/>
          <w:szCs w:val="22"/>
        </w:rPr>
        <w:t>vodiče budou zakončeny konektory;</w:t>
      </w:r>
    </w:p>
    <w:p w:rsidR="00D43E3D" w:rsidRPr="00611926" w:rsidRDefault="00D43E3D" w:rsidP="0014724E">
      <w:pPr>
        <w:numPr>
          <w:ilvl w:val="0"/>
          <w:numId w:val="69"/>
        </w:numPr>
        <w:overflowPunct/>
        <w:autoSpaceDE/>
        <w:autoSpaceDN/>
        <w:adjustRightInd/>
        <w:ind w:left="709" w:hanging="283"/>
        <w:jc w:val="both"/>
        <w:textAlignment w:val="auto"/>
        <w:rPr>
          <w:sz w:val="22"/>
          <w:szCs w:val="22"/>
        </w:rPr>
      </w:pPr>
      <w:r w:rsidRPr="00611926">
        <w:rPr>
          <w:sz w:val="22"/>
          <w:szCs w:val="22"/>
        </w:rPr>
        <w:t>kabely budou přehledně označeny;</w:t>
      </w:r>
    </w:p>
    <w:p w:rsidR="00D43E3D" w:rsidRPr="00611926" w:rsidRDefault="00D43E3D" w:rsidP="0014724E">
      <w:pPr>
        <w:numPr>
          <w:ilvl w:val="0"/>
          <w:numId w:val="69"/>
        </w:numPr>
        <w:overflowPunct/>
        <w:autoSpaceDE/>
        <w:autoSpaceDN/>
        <w:adjustRightInd/>
        <w:ind w:left="709" w:hanging="283"/>
        <w:jc w:val="both"/>
        <w:textAlignment w:val="auto"/>
        <w:rPr>
          <w:sz w:val="22"/>
          <w:szCs w:val="22"/>
        </w:rPr>
      </w:pPr>
      <w:r w:rsidRPr="00611926">
        <w:rPr>
          <w:sz w:val="22"/>
          <w:szCs w:val="22"/>
        </w:rPr>
        <w:t>konce vodičů – kabelů budou řádně zaizolovány;</w:t>
      </w:r>
    </w:p>
    <w:p w:rsidR="00D43E3D" w:rsidRPr="00611926" w:rsidRDefault="00D43E3D" w:rsidP="0014724E">
      <w:pPr>
        <w:numPr>
          <w:ilvl w:val="0"/>
          <w:numId w:val="69"/>
        </w:numPr>
        <w:overflowPunct/>
        <w:autoSpaceDE/>
        <w:autoSpaceDN/>
        <w:adjustRightInd/>
        <w:ind w:left="709" w:hanging="283"/>
        <w:jc w:val="both"/>
        <w:textAlignment w:val="auto"/>
        <w:rPr>
          <w:sz w:val="22"/>
          <w:szCs w:val="22"/>
        </w:rPr>
      </w:pPr>
      <w:r w:rsidRPr="00611926">
        <w:rPr>
          <w:sz w:val="22"/>
          <w:szCs w:val="22"/>
        </w:rPr>
        <w:t>vodiče budou zachyceny proti volnému pohybu.</w:t>
      </w:r>
    </w:p>
    <w:p w:rsidR="00D43E3D" w:rsidRPr="00611926" w:rsidRDefault="00D43E3D" w:rsidP="0014724E">
      <w:pPr>
        <w:numPr>
          <w:ilvl w:val="0"/>
          <w:numId w:val="70"/>
        </w:numPr>
        <w:overflowPunct/>
        <w:autoSpaceDE/>
        <w:autoSpaceDN/>
        <w:adjustRightInd/>
        <w:spacing w:before="60" w:line="276" w:lineRule="auto"/>
        <w:ind w:left="426" w:hanging="426"/>
        <w:textAlignment w:val="auto"/>
        <w:rPr>
          <w:sz w:val="22"/>
          <w:szCs w:val="22"/>
        </w:rPr>
      </w:pPr>
      <w:r w:rsidRPr="00611926">
        <w:rPr>
          <w:sz w:val="22"/>
          <w:szCs w:val="22"/>
        </w:rPr>
        <w:t>kabeláž ethernetové sítě v prostoru terminálů:</w:t>
      </w:r>
    </w:p>
    <w:p w:rsidR="00D43E3D" w:rsidRPr="00611926" w:rsidRDefault="00D43E3D" w:rsidP="0014724E">
      <w:pPr>
        <w:numPr>
          <w:ilvl w:val="0"/>
          <w:numId w:val="69"/>
        </w:numPr>
        <w:overflowPunct/>
        <w:autoSpaceDE/>
        <w:autoSpaceDN/>
        <w:adjustRightInd/>
        <w:ind w:left="709" w:hanging="283"/>
        <w:jc w:val="both"/>
        <w:textAlignment w:val="auto"/>
        <w:rPr>
          <w:sz w:val="22"/>
          <w:szCs w:val="22"/>
        </w:rPr>
      </w:pPr>
      <w:r w:rsidRPr="00611926">
        <w:rPr>
          <w:sz w:val="22"/>
          <w:szCs w:val="22"/>
        </w:rPr>
        <w:t xml:space="preserve">kabely budou přehledně označeny; </w:t>
      </w:r>
    </w:p>
    <w:p w:rsidR="00D43E3D" w:rsidRPr="00611926" w:rsidRDefault="00D43E3D" w:rsidP="0014724E">
      <w:pPr>
        <w:numPr>
          <w:ilvl w:val="0"/>
          <w:numId w:val="70"/>
        </w:numPr>
        <w:overflowPunct/>
        <w:autoSpaceDE/>
        <w:autoSpaceDN/>
        <w:adjustRightInd/>
        <w:spacing w:before="60" w:line="276" w:lineRule="auto"/>
        <w:ind w:left="426" w:hanging="426"/>
        <w:textAlignment w:val="auto"/>
        <w:rPr>
          <w:sz w:val="22"/>
          <w:szCs w:val="22"/>
        </w:rPr>
      </w:pPr>
      <w:r w:rsidRPr="00611926">
        <w:rPr>
          <w:sz w:val="22"/>
          <w:szCs w:val="22"/>
        </w:rPr>
        <w:t>kabeláž napájecí části ethernetové sítě v prostoru uzlů odboček:</w:t>
      </w:r>
    </w:p>
    <w:p w:rsidR="00D43E3D" w:rsidRPr="00611926" w:rsidRDefault="00D43E3D" w:rsidP="0014724E">
      <w:pPr>
        <w:numPr>
          <w:ilvl w:val="0"/>
          <w:numId w:val="69"/>
        </w:numPr>
        <w:overflowPunct/>
        <w:autoSpaceDE/>
        <w:autoSpaceDN/>
        <w:adjustRightInd/>
        <w:ind w:left="709" w:hanging="283"/>
        <w:jc w:val="both"/>
        <w:textAlignment w:val="auto"/>
        <w:rPr>
          <w:sz w:val="22"/>
          <w:szCs w:val="22"/>
        </w:rPr>
      </w:pPr>
      <w:r w:rsidRPr="00611926">
        <w:rPr>
          <w:sz w:val="22"/>
          <w:szCs w:val="22"/>
        </w:rPr>
        <w:t>svorky i vodiče budou přehledně označeny,</w:t>
      </w:r>
    </w:p>
    <w:p w:rsidR="00D43E3D" w:rsidRPr="00611926" w:rsidRDefault="00D43E3D" w:rsidP="0014724E">
      <w:pPr>
        <w:numPr>
          <w:ilvl w:val="0"/>
          <w:numId w:val="69"/>
        </w:numPr>
        <w:overflowPunct/>
        <w:autoSpaceDE/>
        <w:autoSpaceDN/>
        <w:adjustRightInd/>
        <w:ind w:left="709" w:hanging="283"/>
        <w:jc w:val="both"/>
        <w:textAlignment w:val="auto"/>
        <w:rPr>
          <w:sz w:val="22"/>
          <w:szCs w:val="22"/>
        </w:rPr>
      </w:pPr>
      <w:r w:rsidRPr="00611926">
        <w:rPr>
          <w:sz w:val="22"/>
          <w:szCs w:val="22"/>
        </w:rPr>
        <w:t xml:space="preserve"> vodiče budou zachyceny proti volnému pohybu.</w:t>
      </w:r>
    </w:p>
    <w:p w:rsidR="00D43E3D" w:rsidRPr="00611926" w:rsidRDefault="00D43E3D" w:rsidP="0003288F">
      <w:pPr>
        <w:overflowPunct/>
        <w:autoSpaceDE/>
        <w:autoSpaceDN/>
        <w:adjustRightInd/>
        <w:spacing w:before="120"/>
        <w:jc w:val="both"/>
        <w:textAlignment w:val="auto"/>
      </w:pPr>
      <w:r w:rsidRPr="00611926">
        <w:rPr>
          <w:sz w:val="22"/>
          <w:szCs w:val="22"/>
        </w:rPr>
        <w:t>Vodiče:</w:t>
      </w:r>
    </w:p>
    <w:p w:rsidR="00D43E3D" w:rsidRPr="00611926" w:rsidRDefault="00D43E3D" w:rsidP="0014724E">
      <w:pPr>
        <w:numPr>
          <w:ilvl w:val="0"/>
          <w:numId w:val="70"/>
        </w:numPr>
        <w:overflowPunct/>
        <w:autoSpaceDE/>
        <w:autoSpaceDN/>
        <w:adjustRightInd/>
        <w:spacing w:line="276" w:lineRule="auto"/>
        <w:ind w:left="426" w:hanging="426"/>
        <w:textAlignment w:val="auto"/>
        <w:rPr>
          <w:sz w:val="22"/>
          <w:szCs w:val="22"/>
        </w:rPr>
      </w:pPr>
      <w:r w:rsidRPr="00611926">
        <w:rPr>
          <w:sz w:val="22"/>
          <w:szCs w:val="22"/>
        </w:rPr>
        <w:t xml:space="preserve">vodiče </w:t>
      </w:r>
      <w:r w:rsidRPr="00611926">
        <w:rPr>
          <w:sz w:val="22"/>
          <w:szCs w:val="22"/>
        </w:rPr>
        <w:t>napájecí části ethernetové sítě budou rozlišeny barevně:</w:t>
      </w:r>
    </w:p>
    <w:p w:rsidR="00D43E3D" w:rsidRPr="00611926" w:rsidRDefault="00D43E3D" w:rsidP="0014724E">
      <w:pPr>
        <w:numPr>
          <w:ilvl w:val="0"/>
          <w:numId w:val="69"/>
        </w:numPr>
        <w:overflowPunct/>
        <w:autoSpaceDE/>
        <w:autoSpaceDN/>
        <w:adjustRightInd/>
        <w:ind w:left="709" w:hanging="283"/>
        <w:jc w:val="both"/>
        <w:textAlignment w:val="auto"/>
        <w:rPr>
          <w:sz w:val="22"/>
          <w:szCs w:val="22"/>
        </w:rPr>
      </w:pPr>
      <w:r w:rsidRPr="00611926">
        <w:rPr>
          <w:sz w:val="22"/>
          <w:szCs w:val="22"/>
        </w:rPr>
        <w:t>kladná polarita hnědě;</w:t>
      </w:r>
    </w:p>
    <w:p w:rsidR="00D43E3D" w:rsidRPr="00611926" w:rsidRDefault="00D43E3D" w:rsidP="0014724E">
      <w:pPr>
        <w:numPr>
          <w:ilvl w:val="0"/>
          <w:numId w:val="69"/>
        </w:numPr>
        <w:overflowPunct/>
        <w:autoSpaceDE/>
        <w:autoSpaceDN/>
        <w:adjustRightInd/>
        <w:ind w:left="709" w:hanging="283"/>
        <w:jc w:val="both"/>
        <w:textAlignment w:val="auto"/>
        <w:rPr>
          <w:sz w:val="22"/>
          <w:szCs w:val="22"/>
        </w:rPr>
      </w:pPr>
      <w:r w:rsidRPr="00611926">
        <w:rPr>
          <w:sz w:val="22"/>
          <w:szCs w:val="22"/>
        </w:rPr>
        <w:t>záporná polarita tmavě modře;</w:t>
      </w:r>
    </w:p>
    <w:p w:rsidR="00D43E3D" w:rsidRPr="00611926" w:rsidRDefault="00D43E3D" w:rsidP="0014724E">
      <w:pPr>
        <w:numPr>
          <w:ilvl w:val="0"/>
          <w:numId w:val="69"/>
        </w:numPr>
        <w:overflowPunct/>
        <w:autoSpaceDE/>
        <w:autoSpaceDN/>
        <w:adjustRightInd/>
        <w:ind w:left="709" w:hanging="283"/>
        <w:jc w:val="both"/>
        <w:textAlignment w:val="auto"/>
        <w:rPr>
          <w:sz w:val="22"/>
          <w:szCs w:val="22"/>
        </w:rPr>
      </w:pPr>
      <w:r w:rsidRPr="00611926">
        <w:rPr>
          <w:sz w:val="22"/>
          <w:szCs w:val="22"/>
        </w:rPr>
        <w:t>pro páteřové vedení doporučujeme použit</w:t>
      </w:r>
      <w:r w:rsidR="00252DDB" w:rsidRPr="00611926">
        <w:rPr>
          <w:sz w:val="22"/>
          <w:szCs w:val="22"/>
        </w:rPr>
        <w:t xml:space="preserve"> vodič </w:t>
      </w:r>
      <w:r w:rsidR="00133E21">
        <w:rPr>
          <w:sz w:val="22"/>
          <w:szCs w:val="22"/>
        </w:rPr>
        <w:t xml:space="preserve">min. </w:t>
      </w:r>
      <w:r w:rsidR="00252DDB" w:rsidRPr="00611926">
        <w:rPr>
          <w:sz w:val="22"/>
          <w:szCs w:val="22"/>
        </w:rPr>
        <w:t>průřezu 2,5mm</w:t>
      </w:r>
      <w:r w:rsidR="00252DDB" w:rsidRPr="00605C8F">
        <w:rPr>
          <w:sz w:val="22"/>
          <w:szCs w:val="22"/>
          <w:vertAlign w:val="superscript"/>
        </w:rPr>
        <w:t>2</w:t>
      </w:r>
      <w:r w:rsidRPr="00611926">
        <w:rPr>
          <w:sz w:val="22"/>
          <w:szCs w:val="22"/>
        </w:rPr>
        <w:t>.</w:t>
      </w:r>
    </w:p>
    <w:p w:rsidR="00D43E3D" w:rsidRPr="00611926" w:rsidRDefault="00D43E3D" w:rsidP="0014724E">
      <w:pPr>
        <w:numPr>
          <w:ilvl w:val="0"/>
          <w:numId w:val="70"/>
        </w:numPr>
        <w:overflowPunct/>
        <w:autoSpaceDE/>
        <w:autoSpaceDN/>
        <w:adjustRightInd/>
        <w:spacing w:before="60" w:line="276" w:lineRule="auto"/>
        <w:ind w:left="426" w:hanging="426"/>
        <w:textAlignment w:val="auto"/>
        <w:rPr>
          <w:sz w:val="22"/>
          <w:szCs w:val="22"/>
        </w:rPr>
      </w:pPr>
      <w:r w:rsidRPr="00611926">
        <w:rPr>
          <w:sz w:val="22"/>
          <w:szCs w:val="22"/>
        </w:rPr>
        <w:t>typ datového kabelu odbavovacího systému:</w:t>
      </w:r>
    </w:p>
    <w:p w:rsidR="00D43E3D" w:rsidRPr="00611926" w:rsidRDefault="00D43E3D" w:rsidP="0014724E">
      <w:pPr>
        <w:numPr>
          <w:ilvl w:val="0"/>
          <w:numId w:val="69"/>
        </w:numPr>
        <w:overflowPunct/>
        <w:autoSpaceDE/>
        <w:autoSpaceDN/>
        <w:adjustRightInd/>
        <w:ind w:left="709" w:hanging="283"/>
        <w:jc w:val="both"/>
        <w:textAlignment w:val="auto"/>
        <w:rPr>
          <w:sz w:val="22"/>
          <w:szCs w:val="22"/>
        </w:rPr>
      </w:pPr>
      <w:r w:rsidRPr="00611926">
        <w:rPr>
          <w:sz w:val="22"/>
          <w:szCs w:val="22"/>
        </w:rPr>
        <w:t>datový kabel musí splňovat parametry pro Ethernet 100Mbit pro průmyslové prostředí např. 200SF/UTP Cat.5e H Flex 4x2xAWG26/7</w:t>
      </w:r>
      <w:r w:rsidR="00B563B5">
        <w:rPr>
          <w:sz w:val="22"/>
          <w:szCs w:val="22"/>
        </w:rPr>
        <w:t xml:space="preserve"> </w:t>
      </w:r>
      <w:r w:rsidR="00605C8F">
        <w:rPr>
          <w:sz w:val="22"/>
          <w:szCs w:val="22"/>
        </w:rPr>
        <w:t xml:space="preserve">(anebo </w:t>
      </w:r>
      <w:r w:rsidR="00B563B5">
        <w:rPr>
          <w:sz w:val="22"/>
          <w:szCs w:val="22"/>
        </w:rPr>
        <w:t xml:space="preserve">jiné </w:t>
      </w:r>
      <w:r w:rsidR="00605C8F">
        <w:rPr>
          <w:sz w:val="22"/>
          <w:szCs w:val="22"/>
        </w:rPr>
        <w:t>rovnocenné řešení</w:t>
      </w:r>
      <w:r w:rsidR="00605C8F">
        <w:rPr>
          <w:rStyle w:val="Odkaznakoment"/>
        </w:rPr>
        <w:t>)</w:t>
      </w:r>
      <w:r w:rsidRPr="00611926">
        <w:rPr>
          <w:sz w:val="22"/>
          <w:szCs w:val="22"/>
        </w:rPr>
        <w:t>;</w:t>
      </w:r>
    </w:p>
    <w:p w:rsidR="00D43E3D" w:rsidRPr="00611926" w:rsidRDefault="00D43E3D" w:rsidP="0014724E">
      <w:pPr>
        <w:numPr>
          <w:ilvl w:val="0"/>
          <w:numId w:val="69"/>
        </w:numPr>
        <w:overflowPunct/>
        <w:autoSpaceDE/>
        <w:autoSpaceDN/>
        <w:adjustRightInd/>
        <w:ind w:left="709" w:hanging="283"/>
        <w:jc w:val="both"/>
        <w:textAlignment w:val="auto"/>
        <w:rPr>
          <w:sz w:val="22"/>
          <w:szCs w:val="22"/>
        </w:rPr>
      </w:pPr>
      <w:r w:rsidRPr="00611926">
        <w:rPr>
          <w:sz w:val="22"/>
          <w:szCs w:val="22"/>
        </w:rPr>
        <w:t>z důvodů průchodu kabelu malými otvory nesmí být maximální průměr kabelu větší než 6,5mm;</w:t>
      </w:r>
    </w:p>
    <w:p w:rsidR="00D43E3D" w:rsidRDefault="00D43E3D" w:rsidP="00577A6C">
      <w:pPr>
        <w:numPr>
          <w:ilvl w:val="0"/>
          <w:numId w:val="69"/>
        </w:numPr>
        <w:overflowPunct/>
        <w:autoSpaceDE/>
        <w:autoSpaceDN/>
        <w:adjustRightInd/>
        <w:spacing w:after="60"/>
        <w:ind w:left="709" w:hanging="283"/>
        <w:jc w:val="both"/>
        <w:textAlignment w:val="auto"/>
        <w:rPr>
          <w:sz w:val="22"/>
          <w:szCs w:val="22"/>
        </w:rPr>
      </w:pPr>
      <w:r w:rsidRPr="00611926">
        <w:rPr>
          <w:sz w:val="22"/>
          <w:szCs w:val="22"/>
        </w:rPr>
        <w:t>z důvodů průchodu kabelu různě ohnutými trubkami (madly) musí být kabel maximálně flexibilní.</w:t>
      </w:r>
    </w:p>
    <w:p w:rsidR="000D3E5D" w:rsidRDefault="000D3E5D" w:rsidP="00577A6C">
      <w:pPr>
        <w:numPr>
          <w:ilvl w:val="0"/>
          <w:numId w:val="69"/>
        </w:numPr>
        <w:overflowPunct/>
        <w:autoSpaceDE/>
        <w:autoSpaceDN/>
        <w:adjustRightInd/>
        <w:spacing w:after="60"/>
        <w:ind w:left="709" w:hanging="283"/>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D43E3D" w:rsidRPr="008516D3" w:rsidTr="00D43E3D">
        <w:tc>
          <w:tcPr>
            <w:tcW w:w="9495" w:type="dxa"/>
          </w:tcPr>
          <w:p w:rsidR="00D43E3D" w:rsidRPr="008516D3" w:rsidRDefault="00D43E3D" w:rsidP="00D43E3D">
            <w:pPr>
              <w:pStyle w:val="Zkladntext"/>
              <w:rPr>
                <w:sz w:val="2"/>
                <w:szCs w:val="2"/>
              </w:rPr>
            </w:pPr>
          </w:p>
          <w:p w:rsidR="00D43E3D" w:rsidRPr="008516D3" w:rsidRDefault="00D43E3D" w:rsidP="00D43E3D">
            <w:pPr>
              <w:pStyle w:val="Zkladntext"/>
            </w:pPr>
            <w:r w:rsidRPr="008516D3">
              <w:t>Odpověď:  ANO/NE</w:t>
            </w:r>
          </w:p>
        </w:tc>
      </w:tr>
      <w:tr w:rsidR="00D43E3D" w:rsidRPr="008516D3" w:rsidTr="00D43E3D">
        <w:tc>
          <w:tcPr>
            <w:tcW w:w="9495" w:type="dxa"/>
          </w:tcPr>
          <w:p w:rsidR="00D43E3D" w:rsidRPr="008516D3" w:rsidRDefault="00D43E3D" w:rsidP="00D43E3D">
            <w:pPr>
              <w:pStyle w:val="Zkladntext"/>
              <w:rPr>
                <w:sz w:val="2"/>
                <w:szCs w:val="2"/>
              </w:rPr>
            </w:pPr>
          </w:p>
          <w:p w:rsidR="00D43E3D" w:rsidRPr="008516D3" w:rsidRDefault="00D43E3D" w:rsidP="00D43E3D">
            <w:pPr>
              <w:pStyle w:val="Zkladntext"/>
            </w:pPr>
            <w:r>
              <w:t>Doplňující popis</w:t>
            </w:r>
            <w:r w:rsidRPr="008516D3">
              <w:t>:</w:t>
            </w:r>
          </w:p>
        </w:tc>
      </w:tr>
    </w:tbl>
    <w:p w:rsidR="000D3E5D" w:rsidRDefault="000D3E5D" w:rsidP="000D3E5D">
      <w:bookmarkStart w:id="474" w:name="_Toc473273308"/>
      <w:bookmarkStart w:id="475" w:name="_Toc473273403"/>
      <w:bookmarkStart w:id="476" w:name="_Toc471998721"/>
      <w:bookmarkStart w:id="477" w:name="_Toc471999408"/>
      <w:bookmarkStart w:id="478" w:name="_Toc389187231"/>
      <w:bookmarkEnd w:id="474"/>
      <w:bookmarkEnd w:id="475"/>
      <w:bookmarkEnd w:id="476"/>
      <w:bookmarkEnd w:id="477"/>
    </w:p>
    <w:p w:rsidR="000D3E5D" w:rsidRDefault="000D3E5D" w:rsidP="000D3E5D"/>
    <w:p w:rsidR="0050735B" w:rsidRPr="00214066" w:rsidRDefault="0050735B" w:rsidP="0050735B">
      <w:pPr>
        <w:pStyle w:val="Nadpis2"/>
        <w:numPr>
          <w:ilvl w:val="1"/>
          <w:numId w:val="5"/>
        </w:numPr>
        <w:ind w:left="720" w:hanging="720"/>
        <w:rPr>
          <w:sz w:val="22"/>
          <w:szCs w:val="22"/>
        </w:rPr>
      </w:pPr>
      <w:bookmarkStart w:id="479" w:name="_Toc481574211"/>
      <w:bookmarkStart w:id="480" w:name="_Toc483836577"/>
      <w:r>
        <w:rPr>
          <w:sz w:val="22"/>
          <w:szCs w:val="22"/>
        </w:rPr>
        <w:lastRenderedPageBreak/>
        <w:t>informační panely</w:t>
      </w:r>
      <w:bookmarkEnd w:id="478"/>
      <w:bookmarkEnd w:id="479"/>
      <w:bookmarkEnd w:id="480"/>
    </w:p>
    <w:p w:rsidR="0050735B" w:rsidRDefault="0050735B" w:rsidP="00921F13">
      <w:pPr>
        <w:pStyle w:val="Nadpis3"/>
        <w:numPr>
          <w:ilvl w:val="2"/>
          <w:numId w:val="5"/>
        </w:numPr>
        <w:spacing w:before="120"/>
        <w:ind w:left="720" w:hanging="720"/>
        <w:rPr>
          <w:sz w:val="22"/>
          <w:szCs w:val="22"/>
        </w:rPr>
      </w:pPr>
      <w:bookmarkStart w:id="481" w:name="_Toc402796876"/>
      <w:bookmarkStart w:id="482" w:name="_Toc402862973"/>
      <w:bookmarkStart w:id="483" w:name="_Toc402931438"/>
      <w:bookmarkStart w:id="484" w:name="_Toc402942753"/>
      <w:bookmarkStart w:id="485" w:name="_Toc403281536"/>
      <w:bookmarkStart w:id="486" w:name="_Toc389187232"/>
      <w:bookmarkStart w:id="487" w:name="_Toc481574212"/>
      <w:bookmarkStart w:id="488" w:name="_Toc483836578"/>
      <w:r w:rsidRPr="00214066">
        <w:rPr>
          <w:sz w:val="22"/>
          <w:szCs w:val="22"/>
        </w:rPr>
        <w:t>VNĚJŠÍ TABLA</w:t>
      </w:r>
      <w:bookmarkEnd w:id="481"/>
      <w:bookmarkEnd w:id="482"/>
      <w:bookmarkEnd w:id="483"/>
      <w:bookmarkEnd w:id="484"/>
      <w:bookmarkEnd w:id="485"/>
      <w:bookmarkEnd w:id="486"/>
      <w:bookmarkEnd w:id="487"/>
      <w:bookmarkEnd w:id="488"/>
      <w:r>
        <w:rPr>
          <w:sz w:val="22"/>
          <w:szCs w:val="22"/>
        </w:rPr>
        <w:t xml:space="preserve"> </w:t>
      </w:r>
    </w:p>
    <w:p w:rsidR="0050735B" w:rsidRPr="006875E3" w:rsidRDefault="0050735B" w:rsidP="0014724E">
      <w:pPr>
        <w:jc w:val="both"/>
        <w:rPr>
          <w:sz w:val="22"/>
          <w:szCs w:val="22"/>
        </w:rPr>
      </w:pPr>
      <w:r w:rsidRPr="006875E3">
        <w:rPr>
          <w:sz w:val="22"/>
          <w:szCs w:val="22"/>
        </w:rPr>
        <w:t>Vnější panely</w:t>
      </w:r>
    </w:p>
    <w:p w:rsidR="0050735B" w:rsidRPr="006875E3" w:rsidRDefault="0050735B" w:rsidP="0014724E">
      <w:pPr>
        <w:numPr>
          <w:ilvl w:val="0"/>
          <w:numId w:val="70"/>
        </w:numPr>
        <w:overflowPunct/>
        <w:autoSpaceDE/>
        <w:autoSpaceDN/>
        <w:adjustRightInd/>
        <w:spacing w:before="60" w:line="276" w:lineRule="auto"/>
        <w:ind w:left="426" w:hanging="426"/>
        <w:textAlignment w:val="auto"/>
        <w:rPr>
          <w:sz w:val="22"/>
          <w:szCs w:val="22"/>
        </w:rPr>
      </w:pPr>
      <w:r w:rsidRPr="006875E3">
        <w:rPr>
          <w:sz w:val="22"/>
          <w:szCs w:val="22"/>
        </w:rPr>
        <w:t>tabla v provedení LED nebo DOT-LED</w:t>
      </w:r>
      <w:r w:rsidR="00B65DD0">
        <w:rPr>
          <w:sz w:val="22"/>
          <w:szCs w:val="22"/>
        </w:rPr>
        <w:t>;</w:t>
      </w:r>
    </w:p>
    <w:p w:rsidR="0050735B" w:rsidRPr="006875E3" w:rsidRDefault="0050735B" w:rsidP="0014724E">
      <w:pPr>
        <w:numPr>
          <w:ilvl w:val="0"/>
          <w:numId w:val="70"/>
        </w:numPr>
        <w:overflowPunct/>
        <w:autoSpaceDE/>
        <w:autoSpaceDN/>
        <w:adjustRightInd/>
        <w:spacing w:before="60" w:line="276" w:lineRule="auto"/>
        <w:ind w:left="426" w:hanging="426"/>
        <w:textAlignment w:val="auto"/>
        <w:rPr>
          <w:sz w:val="22"/>
          <w:szCs w:val="22"/>
        </w:rPr>
      </w:pPr>
      <w:r w:rsidRPr="006875E3">
        <w:rPr>
          <w:sz w:val="22"/>
          <w:szCs w:val="22"/>
        </w:rPr>
        <w:t xml:space="preserve">umístění v interiéru dle specifikace </w:t>
      </w:r>
      <w:r w:rsidR="00A53347">
        <w:rPr>
          <w:sz w:val="22"/>
          <w:szCs w:val="22"/>
        </w:rPr>
        <w:t>Kupujícího</w:t>
      </w:r>
      <w:r w:rsidRPr="006875E3">
        <w:rPr>
          <w:sz w:val="22"/>
          <w:szCs w:val="22"/>
        </w:rPr>
        <w:t xml:space="preserve"> na čelo, pravý bok, levý bok a záď vozu</w:t>
      </w:r>
      <w:r w:rsidR="00B65DD0">
        <w:rPr>
          <w:sz w:val="22"/>
          <w:szCs w:val="22"/>
        </w:rPr>
        <w:t>;</w:t>
      </w:r>
    </w:p>
    <w:p w:rsidR="0050735B" w:rsidRPr="0014724E" w:rsidRDefault="0050735B" w:rsidP="0014724E">
      <w:pPr>
        <w:numPr>
          <w:ilvl w:val="0"/>
          <w:numId w:val="70"/>
        </w:numPr>
        <w:overflowPunct/>
        <w:autoSpaceDE/>
        <w:autoSpaceDN/>
        <w:adjustRightInd/>
        <w:spacing w:before="60" w:line="276" w:lineRule="auto"/>
        <w:ind w:left="426" w:hanging="426"/>
        <w:textAlignment w:val="auto"/>
        <w:rPr>
          <w:sz w:val="22"/>
          <w:szCs w:val="22"/>
        </w:rPr>
      </w:pPr>
      <w:r>
        <w:rPr>
          <w:sz w:val="22"/>
          <w:szCs w:val="22"/>
        </w:rPr>
        <w:t xml:space="preserve">Dodané panely musí být funkčně kompatibilní s informačním a odbavovacím systémem </w:t>
      </w:r>
      <w:r w:rsidR="00A53347">
        <w:rPr>
          <w:sz w:val="22"/>
          <w:szCs w:val="22"/>
        </w:rPr>
        <w:t>Kupujícího</w:t>
      </w:r>
      <w:r>
        <w:rPr>
          <w:sz w:val="22"/>
          <w:szCs w:val="22"/>
        </w:rPr>
        <w:t xml:space="preserve"> a musí být jednotného provedení a od jednoho výrobce</w:t>
      </w:r>
      <w:r w:rsidR="00B65DD0">
        <w:rPr>
          <w:sz w:val="22"/>
          <w:szCs w:val="22"/>
        </w:rPr>
        <w:t>;</w:t>
      </w:r>
    </w:p>
    <w:p w:rsidR="0050735B" w:rsidRPr="0014724E" w:rsidRDefault="0050735B" w:rsidP="0014724E">
      <w:pPr>
        <w:numPr>
          <w:ilvl w:val="0"/>
          <w:numId w:val="70"/>
        </w:numPr>
        <w:overflowPunct/>
        <w:autoSpaceDE/>
        <w:autoSpaceDN/>
        <w:adjustRightInd/>
        <w:spacing w:before="60" w:line="276" w:lineRule="auto"/>
        <w:ind w:left="426" w:hanging="426"/>
        <w:textAlignment w:val="auto"/>
        <w:rPr>
          <w:sz w:val="22"/>
          <w:szCs w:val="22"/>
        </w:rPr>
      </w:pPr>
      <w:r>
        <w:rPr>
          <w:sz w:val="22"/>
          <w:szCs w:val="22"/>
        </w:rPr>
        <w:t xml:space="preserve">Informační a odbavovací systém musí být kompatibilní s palubním systémem vozidla a se systémem dálkového přenosu dat používaným </w:t>
      </w:r>
      <w:r w:rsidR="000824ED">
        <w:rPr>
          <w:sz w:val="22"/>
          <w:szCs w:val="22"/>
        </w:rPr>
        <w:t>u Kupujícího</w:t>
      </w:r>
      <w:r>
        <w:rPr>
          <w:sz w:val="22"/>
          <w:szCs w:val="22"/>
        </w:rPr>
        <w:t>, tj. musí být možné dálkově přehrát firmware a vnitřní databázi fontů a kódů</w:t>
      </w:r>
      <w:r w:rsidR="00B65DD0">
        <w:rPr>
          <w:sz w:val="22"/>
          <w:szCs w:val="22"/>
        </w:rPr>
        <w:t>;</w:t>
      </w:r>
    </w:p>
    <w:p w:rsidR="0050735B" w:rsidRPr="0014724E" w:rsidRDefault="0050735B" w:rsidP="0014724E">
      <w:pPr>
        <w:numPr>
          <w:ilvl w:val="0"/>
          <w:numId w:val="70"/>
        </w:numPr>
        <w:overflowPunct/>
        <w:autoSpaceDE/>
        <w:autoSpaceDN/>
        <w:adjustRightInd/>
        <w:spacing w:before="60" w:line="276" w:lineRule="auto"/>
        <w:ind w:left="426" w:hanging="426"/>
        <w:textAlignment w:val="auto"/>
        <w:rPr>
          <w:sz w:val="22"/>
          <w:szCs w:val="22"/>
        </w:rPr>
      </w:pPr>
      <w:r>
        <w:rPr>
          <w:sz w:val="22"/>
          <w:szCs w:val="22"/>
        </w:rPr>
        <w:t>Součástí dodávky musí být příslušný SW pro tvorbu databází pro informační systém a SW pro nahrávání pomocí notebooku vč. případné speciální kabeláže nebo datového převodníku</w:t>
      </w:r>
      <w:r w:rsidR="00B65DD0">
        <w:rPr>
          <w:sz w:val="22"/>
          <w:szCs w:val="22"/>
        </w:rPr>
        <w:t>;</w:t>
      </w:r>
    </w:p>
    <w:p w:rsidR="0050735B" w:rsidRPr="0014724E" w:rsidRDefault="0050735B" w:rsidP="0014724E">
      <w:pPr>
        <w:numPr>
          <w:ilvl w:val="0"/>
          <w:numId w:val="70"/>
        </w:numPr>
        <w:overflowPunct/>
        <w:autoSpaceDE/>
        <w:autoSpaceDN/>
        <w:adjustRightInd/>
        <w:spacing w:before="60" w:line="276" w:lineRule="auto"/>
        <w:ind w:left="426" w:hanging="426"/>
        <w:textAlignment w:val="auto"/>
        <w:rPr>
          <w:sz w:val="22"/>
          <w:szCs w:val="22"/>
        </w:rPr>
      </w:pPr>
      <w:r>
        <w:rPr>
          <w:sz w:val="22"/>
          <w:szCs w:val="22"/>
        </w:rPr>
        <w:t>Preferujeme automatické formátování textu a textové řízení panelů dle zadaných pravidel s optimalizací na plné využití zobrazované plochy. Při použití ethernetu musí obsahovat kódovou sadu CP-1250</w:t>
      </w:r>
      <w:r w:rsidR="00B65DD0">
        <w:rPr>
          <w:sz w:val="22"/>
          <w:szCs w:val="22"/>
        </w:rPr>
        <w:t>;</w:t>
      </w:r>
    </w:p>
    <w:p w:rsidR="0050735B" w:rsidRPr="0014724E" w:rsidRDefault="0050735B" w:rsidP="0014724E">
      <w:pPr>
        <w:numPr>
          <w:ilvl w:val="0"/>
          <w:numId w:val="70"/>
        </w:numPr>
        <w:overflowPunct/>
        <w:autoSpaceDE/>
        <w:autoSpaceDN/>
        <w:adjustRightInd/>
        <w:spacing w:before="60" w:line="276" w:lineRule="auto"/>
        <w:ind w:left="426" w:hanging="426"/>
        <w:textAlignment w:val="auto"/>
        <w:rPr>
          <w:sz w:val="22"/>
          <w:szCs w:val="22"/>
        </w:rPr>
      </w:pPr>
      <w:r>
        <w:rPr>
          <w:sz w:val="22"/>
          <w:szCs w:val="22"/>
        </w:rPr>
        <w:t>Napájení +24 V DC</w:t>
      </w:r>
      <w:r w:rsidR="00B65DD0">
        <w:rPr>
          <w:sz w:val="22"/>
          <w:szCs w:val="22"/>
        </w:rPr>
        <w:t>;</w:t>
      </w:r>
    </w:p>
    <w:p w:rsidR="0050735B" w:rsidRPr="0014724E" w:rsidRDefault="0050735B" w:rsidP="0014724E">
      <w:pPr>
        <w:numPr>
          <w:ilvl w:val="0"/>
          <w:numId w:val="70"/>
        </w:numPr>
        <w:overflowPunct/>
        <w:autoSpaceDE/>
        <w:autoSpaceDN/>
        <w:adjustRightInd/>
        <w:spacing w:before="60" w:line="276" w:lineRule="auto"/>
        <w:ind w:left="426" w:hanging="426"/>
        <w:textAlignment w:val="auto"/>
        <w:rPr>
          <w:sz w:val="22"/>
          <w:szCs w:val="22"/>
        </w:rPr>
      </w:pPr>
      <w:r>
        <w:rPr>
          <w:sz w:val="22"/>
          <w:szCs w:val="22"/>
        </w:rPr>
        <w:t>Řídící rozhraní IBIS a Ethernet</w:t>
      </w:r>
      <w:r w:rsidR="00B65DD0">
        <w:rPr>
          <w:sz w:val="22"/>
          <w:szCs w:val="22"/>
        </w:rPr>
        <w:t>;</w:t>
      </w:r>
    </w:p>
    <w:p w:rsidR="0050735B" w:rsidRPr="0014724E" w:rsidRDefault="0050735B" w:rsidP="0014724E">
      <w:pPr>
        <w:numPr>
          <w:ilvl w:val="0"/>
          <w:numId w:val="70"/>
        </w:numPr>
        <w:overflowPunct/>
        <w:autoSpaceDE/>
        <w:autoSpaceDN/>
        <w:adjustRightInd/>
        <w:spacing w:before="60" w:line="276" w:lineRule="auto"/>
        <w:ind w:left="426" w:hanging="426"/>
        <w:textAlignment w:val="auto"/>
        <w:rPr>
          <w:sz w:val="22"/>
          <w:szCs w:val="22"/>
        </w:rPr>
      </w:pPr>
      <w:r>
        <w:rPr>
          <w:sz w:val="22"/>
          <w:szCs w:val="22"/>
        </w:rPr>
        <w:t>Barva skříně matná černá</w:t>
      </w:r>
      <w:r w:rsidR="00B65DD0">
        <w:rPr>
          <w:sz w:val="22"/>
          <w:szCs w:val="22"/>
        </w:rPr>
        <w:t>;</w:t>
      </w:r>
    </w:p>
    <w:p w:rsidR="0050735B" w:rsidRPr="00FB5068" w:rsidRDefault="0050735B" w:rsidP="0014724E">
      <w:pPr>
        <w:numPr>
          <w:ilvl w:val="0"/>
          <w:numId w:val="70"/>
        </w:numPr>
        <w:overflowPunct/>
        <w:autoSpaceDE/>
        <w:autoSpaceDN/>
        <w:adjustRightInd/>
        <w:spacing w:before="60" w:line="276" w:lineRule="auto"/>
        <w:ind w:left="426" w:hanging="426"/>
        <w:textAlignment w:val="auto"/>
        <w:rPr>
          <w:sz w:val="22"/>
          <w:szCs w:val="22"/>
        </w:rPr>
      </w:pPr>
      <w:r>
        <w:rPr>
          <w:sz w:val="22"/>
          <w:szCs w:val="22"/>
        </w:rPr>
        <w:t>Životnost LED diod minimálně 100.000 provozních hodin bez poklesu svítivosti pod 50% výchozího stavu, doba životnosti ostatní technologie minimálně 10 let</w:t>
      </w:r>
      <w:r w:rsidR="00B65DD0">
        <w:rPr>
          <w:sz w:val="22"/>
          <w:szCs w:val="22"/>
        </w:rPr>
        <w:t>;</w:t>
      </w:r>
      <w:r>
        <w:rPr>
          <w:sz w:val="22"/>
          <w:szCs w:val="22"/>
        </w:rPr>
        <w:t xml:space="preserve"> </w:t>
      </w:r>
    </w:p>
    <w:p w:rsidR="0050735B" w:rsidRPr="00FB5068" w:rsidRDefault="0050735B" w:rsidP="0014724E">
      <w:pPr>
        <w:numPr>
          <w:ilvl w:val="0"/>
          <w:numId w:val="70"/>
        </w:numPr>
        <w:overflowPunct/>
        <w:autoSpaceDE/>
        <w:autoSpaceDN/>
        <w:adjustRightInd/>
        <w:spacing w:before="60" w:line="276" w:lineRule="auto"/>
        <w:ind w:left="426" w:hanging="426"/>
        <w:textAlignment w:val="auto"/>
        <w:rPr>
          <w:sz w:val="22"/>
          <w:szCs w:val="22"/>
        </w:rPr>
      </w:pPr>
      <w:r w:rsidRPr="00FB5068">
        <w:rPr>
          <w:sz w:val="22"/>
          <w:szCs w:val="22"/>
        </w:rPr>
        <w:t>požadavky na LED provedení:</w:t>
      </w:r>
    </w:p>
    <w:p w:rsidR="0050735B" w:rsidRPr="00FB5068" w:rsidRDefault="0050735B" w:rsidP="0014724E">
      <w:pPr>
        <w:numPr>
          <w:ilvl w:val="0"/>
          <w:numId w:val="69"/>
        </w:numPr>
        <w:overflowPunct/>
        <w:autoSpaceDE/>
        <w:autoSpaceDN/>
        <w:adjustRightInd/>
        <w:ind w:left="709" w:hanging="284"/>
        <w:jc w:val="both"/>
        <w:textAlignment w:val="auto"/>
        <w:rPr>
          <w:sz w:val="22"/>
          <w:szCs w:val="22"/>
        </w:rPr>
      </w:pPr>
      <w:r w:rsidRPr="00FB5068">
        <w:rPr>
          <w:sz w:val="22"/>
          <w:szCs w:val="22"/>
        </w:rPr>
        <w:t>barva LED diod žlutozelená nebo žlutá (vlnová délka</w:t>
      </w:r>
      <w:r>
        <w:rPr>
          <w:sz w:val="22"/>
          <w:szCs w:val="22"/>
        </w:rPr>
        <w:t xml:space="preserve"> 570-590 nm);</w:t>
      </w:r>
    </w:p>
    <w:p w:rsidR="0050735B" w:rsidRPr="00FB5068" w:rsidRDefault="0050735B" w:rsidP="0014724E">
      <w:pPr>
        <w:numPr>
          <w:ilvl w:val="0"/>
          <w:numId w:val="69"/>
        </w:numPr>
        <w:overflowPunct/>
        <w:autoSpaceDE/>
        <w:autoSpaceDN/>
        <w:adjustRightInd/>
        <w:ind w:left="709" w:hanging="283"/>
        <w:jc w:val="both"/>
        <w:textAlignment w:val="auto"/>
        <w:rPr>
          <w:sz w:val="22"/>
          <w:szCs w:val="22"/>
        </w:rPr>
      </w:pPr>
      <w:r w:rsidRPr="00FB5068">
        <w:rPr>
          <w:sz w:val="22"/>
          <w:szCs w:val="22"/>
        </w:rPr>
        <w:t>čitelnost pod hor</w:t>
      </w:r>
      <w:r>
        <w:rPr>
          <w:sz w:val="22"/>
          <w:szCs w:val="22"/>
        </w:rPr>
        <w:t>izontálním úhlem minimálně 120º;</w:t>
      </w:r>
    </w:p>
    <w:p w:rsidR="0050735B" w:rsidRPr="00C267D2" w:rsidRDefault="0050735B" w:rsidP="0014724E">
      <w:pPr>
        <w:numPr>
          <w:ilvl w:val="0"/>
          <w:numId w:val="69"/>
        </w:numPr>
        <w:overflowPunct/>
        <w:autoSpaceDE/>
        <w:autoSpaceDN/>
        <w:adjustRightInd/>
        <w:ind w:left="709" w:hanging="283"/>
        <w:jc w:val="both"/>
        <w:textAlignment w:val="auto"/>
        <w:rPr>
          <w:sz w:val="22"/>
          <w:szCs w:val="22"/>
        </w:rPr>
      </w:pPr>
      <w:r w:rsidRPr="00FB5068">
        <w:rPr>
          <w:sz w:val="22"/>
          <w:szCs w:val="22"/>
        </w:rPr>
        <w:t>tvar diod kul</w:t>
      </w:r>
      <w:r>
        <w:rPr>
          <w:sz w:val="22"/>
          <w:szCs w:val="22"/>
        </w:rPr>
        <w:t>atý, rozteč diod 10 mm;</w:t>
      </w:r>
    </w:p>
    <w:p w:rsidR="0050735B" w:rsidRPr="00C267D2" w:rsidRDefault="0050735B" w:rsidP="0014724E">
      <w:pPr>
        <w:numPr>
          <w:ilvl w:val="0"/>
          <w:numId w:val="69"/>
        </w:numPr>
        <w:overflowPunct/>
        <w:autoSpaceDE/>
        <w:autoSpaceDN/>
        <w:adjustRightInd/>
        <w:ind w:left="709" w:hanging="283"/>
        <w:jc w:val="both"/>
        <w:textAlignment w:val="auto"/>
        <w:rPr>
          <w:sz w:val="22"/>
          <w:szCs w:val="22"/>
        </w:rPr>
      </w:pPr>
      <w:r>
        <w:rPr>
          <w:sz w:val="22"/>
          <w:szCs w:val="22"/>
        </w:rPr>
        <w:t>minimální svítivost při trvalém proudu 800 mCd/20mA;</w:t>
      </w:r>
    </w:p>
    <w:p w:rsidR="0050735B" w:rsidRPr="00C267D2" w:rsidRDefault="0050735B" w:rsidP="0014724E">
      <w:pPr>
        <w:numPr>
          <w:ilvl w:val="0"/>
          <w:numId w:val="69"/>
        </w:numPr>
        <w:overflowPunct/>
        <w:autoSpaceDE/>
        <w:autoSpaceDN/>
        <w:adjustRightInd/>
        <w:ind w:left="709" w:hanging="283"/>
        <w:jc w:val="both"/>
        <w:textAlignment w:val="auto"/>
        <w:rPr>
          <w:sz w:val="22"/>
          <w:szCs w:val="22"/>
        </w:rPr>
      </w:pPr>
      <w:r>
        <w:rPr>
          <w:sz w:val="22"/>
          <w:szCs w:val="22"/>
        </w:rPr>
        <w:t>přední panel - minimálně 21x160 nebo 21x128 bodů dle šířky vozu, šířka skříně cca 1700 mm, resp. 1280 mm;</w:t>
      </w:r>
    </w:p>
    <w:p w:rsidR="0050735B" w:rsidRPr="00C267D2" w:rsidRDefault="0050735B" w:rsidP="0014724E">
      <w:pPr>
        <w:numPr>
          <w:ilvl w:val="0"/>
          <w:numId w:val="69"/>
        </w:numPr>
        <w:overflowPunct/>
        <w:autoSpaceDE/>
        <w:autoSpaceDN/>
        <w:adjustRightInd/>
        <w:ind w:left="709" w:hanging="283"/>
        <w:jc w:val="both"/>
        <w:textAlignment w:val="auto"/>
        <w:rPr>
          <w:sz w:val="22"/>
          <w:szCs w:val="22"/>
        </w:rPr>
      </w:pPr>
      <w:r w:rsidRPr="00C267D2">
        <w:rPr>
          <w:sz w:val="22"/>
          <w:szCs w:val="22"/>
        </w:rPr>
        <w:t>boční panel - minimálně 21x128</w:t>
      </w:r>
      <w:r>
        <w:rPr>
          <w:sz w:val="22"/>
          <w:szCs w:val="22"/>
        </w:rPr>
        <w:t xml:space="preserve"> bodů, šířka skříně cca 1280 mm;</w:t>
      </w:r>
      <w:r w:rsidRPr="00C267D2">
        <w:rPr>
          <w:sz w:val="22"/>
          <w:szCs w:val="22"/>
        </w:rPr>
        <w:t xml:space="preserve"> </w:t>
      </w:r>
    </w:p>
    <w:p w:rsidR="0050735B" w:rsidRPr="00C267D2" w:rsidRDefault="0050735B" w:rsidP="0014724E">
      <w:pPr>
        <w:numPr>
          <w:ilvl w:val="0"/>
          <w:numId w:val="69"/>
        </w:numPr>
        <w:overflowPunct/>
        <w:autoSpaceDE/>
        <w:autoSpaceDN/>
        <w:adjustRightInd/>
        <w:ind w:left="709" w:hanging="283"/>
        <w:jc w:val="both"/>
        <w:textAlignment w:val="auto"/>
        <w:rPr>
          <w:sz w:val="22"/>
          <w:szCs w:val="22"/>
        </w:rPr>
      </w:pPr>
      <w:r w:rsidRPr="00C267D2">
        <w:rPr>
          <w:sz w:val="22"/>
          <w:szCs w:val="22"/>
        </w:rPr>
        <w:t>zadní panel - minimálně 21x3</w:t>
      </w:r>
      <w:r>
        <w:rPr>
          <w:sz w:val="22"/>
          <w:szCs w:val="22"/>
        </w:rPr>
        <w:t>2 bodů, šířka skříně cca 400 mm;</w:t>
      </w:r>
    </w:p>
    <w:p w:rsidR="0050735B" w:rsidRPr="00C267D2" w:rsidRDefault="0050735B" w:rsidP="0014724E">
      <w:pPr>
        <w:numPr>
          <w:ilvl w:val="0"/>
          <w:numId w:val="69"/>
        </w:numPr>
        <w:overflowPunct/>
        <w:autoSpaceDE/>
        <w:autoSpaceDN/>
        <w:adjustRightInd/>
        <w:ind w:left="709" w:hanging="283"/>
        <w:jc w:val="both"/>
        <w:textAlignment w:val="auto"/>
        <w:rPr>
          <w:sz w:val="22"/>
          <w:szCs w:val="22"/>
        </w:rPr>
      </w:pPr>
      <w:r w:rsidRPr="00C267D2">
        <w:rPr>
          <w:sz w:val="22"/>
          <w:szCs w:val="22"/>
        </w:rPr>
        <w:t>možnost regulace svitu LED dio</w:t>
      </w:r>
      <w:r>
        <w:rPr>
          <w:sz w:val="22"/>
          <w:szCs w:val="22"/>
        </w:rPr>
        <w:t>d v závislosti na okolním svitu;</w:t>
      </w:r>
    </w:p>
    <w:p w:rsidR="0050735B" w:rsidRPr="00C267D2" w:rsidRDefault="0050735B" w:rsidP="0014724E">
      <w:pPr>
        <w:numPr>
          <w:ilvl w:val="0"/>
          <w:numId w:val="69"/>
        </w:numPr>
        <w:overflowPunct/>
        <w:autoSpaceDE/>
        <w:autoSpaceDN/>
        <w:adjustRightInd/>
        <w:ind w:left="709" w:hanging="283"/>
        <w:jc w:val="both"/>
        <w:textAlignment w:val="auto"/>
        <w:rPr>
          <w:sz w:val="22"/>
          <w:szCs w:val="22"/>
        </w:rPr>
      </w:pPr>
      <w:r w:rsidRPr="00C267D2">
        <w:rPr>
          <w:sz w:val="22"/>
          <w:szCs w:val="22"/>
        </w:rPr>
        <w:t>zachování zobrazení požadované informace na předních panelech po dobu minimálně 5 minut i</w:t>
      </w:r>
      <w:r>
        <w:rPr>
          <w:sz w:val="22"/>
          <w:szCs w:val="22"/>
        </w:rPr>
        <w:t xml:space="preserve"> při dlouhodobě vypnutém řízení;</w:t>
      </w:r>
    </w:p>
    <w:p w:rsidR="0050735B" w:rsidRPr="00C267D2" w:rsidRDefault="0050735B" w:rsidP="0014724E">
      <w:pPr>
        <w:numPr>
          <w:ilvl w:val="0"/>
          <w:numId w:val="69"/>
        </w:numPr>
        <w:overflowPunct/>
        <w:autoSpaceDE/>
        <w:autoSpaceDN/>
        <w:adjustRightInd/>
        <w:ind w:left="709" w:hanging="283"/>
        <w:jc w:val="both"/>
        <w:textAlignment w:val="auto"/>
        <w:rPr>
          <w:sz w:val="22"/>
          <w:szCs w:val="22"/>
        </w:rPr>
      </w:pPr>
      <w:r w:rsidRPr="00C267D2">
        <w:rPr>
          <w:sz w:val="22"/>
          <w:szCs w:val="22"/>
        </w:rPr>
        <w:t>černé provedení vrchního krytu pou</w:t>
      </w:r>
      <w:r>
        <w:rPr>
          <w:sz w:val="22"/>
          <w:szCs w:val="22"/>
        </w:rPr>
        <w:t>zdra LED diod (tzv. black face)</w:t>
      </w:r>
      <w:r w:rsidR="00B65DD0">
        <w:rPr>
          <w:sz w:val="22"/>
          <w:szCs w:val="22"/>
        </w:rPr>
        <w:t>;</w:t>
      </w:r>
    </w:p>
    <w:p w:rsidR="0050735B" w:rsidRPr="00C267D2" w:rsidRDefault="0050735B" w:rsidP="0014724E">
      <w:pPr>
        <w:numPr>
          <w:ilvl w:val="0"/>
          <w:numId w:val="70"/>
        </w:numPr>
        <w:overflowPunct/>
        <w:autoSpaceDE/>
        <w:autoSpaceDN/>
        <w:adjustRightInd/>
        <w:spacing w:before="60" w:line="276" w:lineRule="auto"/>
        <w:ind w:left="426" w:hanging="426"/>
        <w:textAlignment w:val="auto"/>
        <w:rPr>
          <w:sz w:val="22"/>
          <w:szCs w:val="22"/>
        </w:rPr>
      </w:pPr>
      <w:r w:rsidRPr="00C267D2">
        <w:rPr>
          <w:sz w:val="22"/>
          <w:szCs w:val="22"/>
        </w:rPr>
        <w:t>požadavky na DOT-LED provedení:</w:t>
      </w:r>
    </w:p>
    <w:p w:rsidR="0050735B" w:rsidRPr="00C267D2" w:rsidRDefault="0050735B" w:rsidP="0014724E">
      <w:pPr>
        <w:numPr>
          <w:ilvl w:val="0"/>
          <w:numId w:val="69"/>
        </w:numPr>
        <w:overflowPunct/>
        <w:autoSpaceDE/>
        <w:autoSpaceDN/>
        <w:adjustRightInd/>
        <w:ind w:left="709" w:hanging="283"/>
        <w:jc w:val="both"/>
        <w:textAlignment w:val="auto"/>
        <w:rPr>
          <w:sz w:val="22"/>
          <w:szCs w:val="22"/>
        </w:rPr>
      </w:pPr>
      <w:r w:rsidRPr="00C267D2">
        <w:rPr>
          <w:sz w:val="22"/>
          <w:szCs w:val="22"/>
        </w:rPr>
        <w:t>elektromagnetický zobrazovací terč (pasivní zobrazovací techn</w:t>
      </w:r>
      <w:r>
        <w:rPr>
          <w:sz w:val="22"/>
          <w:szCs w:val="22"/>
        </w:rPr>
        <w:t>ologie) s osvětlením LED diodou;</w:t>
      </w:r>
    </w:p>
    <w:p w:rsidR="0050735B" w:rsidRPr="00C267D2" w:rsidRDefault="0050735B" w:rsidP="0014724E">
      <w:pPr>
        <w:numPr>
          <w:ilvl w:val="0"/>
          <w:numId w:val="69"/>
        </w:numPr>
        <w:overflowPunct/>
        <w:autoSpaceDE/>
        <w:autoSpaceDN/>
        <w:adjustRightInd/>
        <w:ind w:left="709" w:hanging="283"/>
        <w:jc w:val="both"/>
        <w:textAlignment w:val="auto"/>
        <w:rPr>
          <w:sz w:val="22"/>
          <w:szCs w:val="22"/>
        </w:rPr>
      </w:pPr>
      <w:r w:rsidRPr="00C267D2">
        <w:rPr>
          <w:sz w:val="22"/>
          <w:szCs w:val="22"/>
        </w:rPr>
        <w:t>barv</w:t>
      </w:r>
      <w:r>
        <w:rPr>
          <w:sz w:val="22"/>
          <w:szCs w:val="22"/>
        </w:rPr>
        <w:t>a fólie a LED diod žlutozelená;</w:t>
      </w:r>
    </w:p>
    <w:p w:rsidR="0050735B" w:rsidRPr="00C267D2" w:rsidRDefault="0050735B" w:rsidP="0014724E">
      <w:pPr>
        <w:numPr>
          <w:ilvl w:val="0"/>
          <w:numId w:val="69"/>
        </w:numPr>
        <w:overflowPunct/>
        <w:autoSpaceDE/>
        <w:autoSpaceDN/>
        <w:adjustRightInd/>
        <w:ind w:left="709" w:hanging="283"/>
        <w:jc w:val="both"/>
        <w:textAlignment w:val="auto"/>
        <w:rPr>
          <w:sz w:val="22"/>
          <w:szCs w:val="22"/>
        </w:rPr>
      </w:pPr>
      <w:r w:rsidRPr="00C267D2">
        <w:rPr>
          <w:sz w:val="22"/>
          <w:szCs w:val="22"/>
        </w:rPr>
        <w:t>pr</w:t>
      </w:r>
      <w:r>
        <w:rPr>
          <w:sz w:val="22"/>
          <w:szCs w:val="22"/>
        </w:rPr>
        <w:t>ůměr zobrazovacího bodu 9-10 mm;</w:t>
      </w:r>
    </w:p>
    <w:p w:rsidR="0050735B" w:rsidRPr="00C267D2" w:rsidRDefault="0050735B" w:rsidP="0014724E">
      <w:pPr>
        <w:numPr>
          <w:ilvl w:val="0"/>
          <w:numId w:val="69"/>
        </w:numPr>
        <w:overflowPunct/>
        <w:autoSpaceDE/>
        <w:autoSpaceDN/>
        <w:adjustRightInd/>
        <w:ind w:left="709" w:hanging="283"/>
        <w:jc w:val="both"/>
        <w:textAlignment w:val="auto"/>
        <w:rPr>
          <w:sz w:val="22"/>
          <w:szCs w:val="22"/>
        </w:rPr>
      </w:pPr>
      <w:r w:rsidRPr="00C267D2">
        <w:rPr>
          <w:sz w:val="22"/>
          <w:szCs w:val="22"/>
        </w:rPr>
        <w:t>čitelnost pod hor</w:t>
      </w:r>
      <w:r>
        <w:rPr>
          <w:sz w:val="22"/>
          <w:szCs w:val="22"/>
        </w:rPr>
        <w:t>izontálním úhlem minimálně 120º;</w:t>
      </w:r>
    </w:p>
    <w:p w:rsidR="0050735B" w:rsidRPr="00C267D2" w:rsidRDefault="0050735B" w:rsidP="0014724E">
      <w:pPr>
        <w:numPr>
          <w:ilvl w:val="0"/>
          <w:numId w:val="69"/>
        </w:numPr>
        <w:overflowPunct/>
        <w:autoSpaceDE/>
        <w:autoSpaceDN/>
        <w:adjustRightInd/>
        <w:ind w:left="709" w:hanging="283"/>
        <w:jc w:val="both"/>
        <w:textAlignment w:val="auto"/>
        <w:rPr>
          <w:sz w:val="22"/>
          <w:szCs w:val="22"/>
        </w:rPr>
      </w:pPr>
      <w:r w:rsidRPr="00C267D2">
        <w:rPr>
          <w:sz w:val="22"/>
          <w:szCs w:val="22"/>
        </w:rPr>
        <w:t>přední panel - 19x140 nebo 19x112 bodů dle šířky vozu, šířka sk</w:t>
      </w:r>
      <w:r>
        <w:rPr>
          <w:sz w:val="22"/>
          <w:szCs w:val="22"/>
        </w:rPr>
        <w:t>říně cca 1700 mm, resp. 1280 mm;</w:t>
      </w:r>
    </w:p>
    <w:p w:rsidR="0050735B" w:rsidRPr="00C267D2" w:rsidRDefault="0050735B" w:rsidP="0014724E">
      <w:pPr>
        <w:numPr>
          <w:ilvl w:val="0"/>
          <w:numId w:val="69"/>
        </w:numPr>
        <w:overflowPunct/>
        <w:autoSpaceDE/>
        <w:autoSpaceDN/>
        <w:adjustRightInd/>
        <w:ind w:left="709" w:hanging="283"/>
        <w:jc w:val="both"/>
        <w:textAlignment w:val="auto"/>
        <w:rPr>
          <w:sz w:val="22"/>
          <w:szCs w:val="22"/>
        </w:rPr>
      </w:pPr>
      <w:r w:rsidRPr="00C267D2">
        <w:rPr>
          <w:sz w:val="22"/>
          <w:szCs w:val="22"/>
        </w:rPr>
        <w:t>boční panel - 19x112 bodů, šířka skřín</w:t>
      </w:r>
      <w:r>
        <w:rPr>
          <w:sz w:val="22"/>
          <w:szCs w:val="22"/>
        </w:rPr>
        <w:t>ě cca 1280 mm;</w:t>
      </w:r>
    </w:p>
    <w:p w:rsidR="0050735B" w:rsidRPr="00C267D2" w:rsidRDefault="0050735B" w:rsidP="0014724E">
      <w:pPr>
        <w:numPr>
          <w:ilvl w:val="0"/>
          <w:numId w:val="69"/>
        </w:numPr>
        <w:overflowPunct/>
        <w:autoSpaceDE/>
        <w:autoSpaceDN/>
        <w:adjustRightInd/>
        <w:ind w:left="709" w:hanging="283"/>
        <w:jc w:val="both"/>
        <w:textAlignment w:val="auto"/>
        <w:rPr>
          <w:sz w:val="22"/>
          <w:szCs w:val="22"/>
        </w:rPr>
      </w:pPr>
      <w:r w:rsidRPr="00C267D2">
        <w:rPr>
          <w:sz w:val="22"/>
          <w:szCs w:val="22"/>
        </w:rPr>
        <w:t>zadní panel - 19x2</w:t>
      </w:r>
      <w:r>
        <w:rPr>
          <w:sz w:val="22"/>
          <w:szCs w:val="22"/>
        </w:rPr>
        <w:t>8 bodů, šířka skříně cca 400 mm;</w:t>
      </w:r>
    </w:p>
    <w:p w:rsidR="0050735B" w:rsidRPr="00C267D2" w:rsidRDefault="0050735B" w:rsidP="0014724E">
      <w:pPr>
        <w:numPr>
          <w:ilvl w:val="0"/>
          <w:numId w:val="69"/>
        </w:numPr>
        <w:overflowPunct/>
        <w:autoSpaceDE/>
        <w:autoSpaceDN/>
        <w:adjustRightInd/>
        <w:ind w:left="709" w:hanging="283"/>
        <w:jc w:val="both"/>
        <w:textAlignment w:val="auto"/>
        <w:rPr>
          <w:sz w:val="22"/>
          <w:szCs w:val="22"/>
        </w:rPr>
      </w:pPr>
      <w:r w:rsidRPr="00C267D2">
        <w:rPr>
          <w:sz w:val="22"/>
          <w:szCs w:val="22"/>
        </w:rPr>
        <w:t>možnost vypnutí osvětlení L</w:t>
      </w:r>
      <w:r>
        <w:rPr>
          <w:sz w:val="22"/>
          <w:szCs w:val="22"/>
        </w:rPr>
        <w:t>ED diod a regulace jejich svitu;</w:t>
      </w:r>
    </w:p>
    <w:p w:rsidR="0050735B" w:rsidRPr="00C267D2" w:rsidRDefault="0050735B" w:rsidP="0014724E">
      <w:pPr>
        <w:numPr>
          <w:ilvl w:val="0"/>
          <w:numId w:val="69"/>
        </w:numPr>
        <w:overflowPunct/>
        <w:autoSpaceDE/>
        <w:autoSpaceDN/>
        <w:adjustRightInd/>
        <w:ind w:left="709" w:hanging="283"/>
        <w:jc w:val="both"/>
        <w:textAlignment w:val="auto"/>
        <w:rPr>
          <w:sz w:val="22"/>
          <w:szCs w:val="22"/>
        </w:rPr>
      </w:pPr>
      <w:r w:rsidRPr="00C267D2">
        <w:rPr>
          <w:sz w:val="22"/>
          <w:szCs w:val="22"/>
        </w:rPr>
        <w:t>zachování zobrazení požadované informace na všech panelech i</w:t>
      </w:r>
      <w:r>
        <w:rPr>
          <w:sz w:val="22"/>
          <w:szCs w:val="22"/>
        </w:rPr>
        <w:t xml:space="preserve"> při dlouhodobě vypnutém řízení.</w:t>
      </w:r>
    </w:p>
    <w:p w:rsidR="0050735B" w:rsidRPr="00C267D2" w:rsidRDefault="0050735B" w:rsidP="0014724E">
      <w:pPr>
        <w:spacing w:before="120"/>
        <w:jc w:val="both"/>
        <w:rPr>
          <w:sz w:val="22"/>
          <w:szCs w:val="22"/>
        </w:rPr>
      </w:pPr>
      <w:r w:rsidRPr="00C267D2">
        <w:rPr>
          <w:sz w:val="22"/>
          <w:szCs w:val="22"/>
        </w:rPr>
        <w:t xml:space="preserve">Umístění panelů podléhá </w:t>
      </w:r>
      <w:r w:rsidR="000824ED">
        <w:rPr>
          <w:sz w:val="22"/>
          <w:szCs w:val="22"/>
        </w:rPr>
        <w:t xml:space="preserve">finálnímu </w:t>
      </w:r>
      <w:r w:rsidRPr="00C267D2">
        <w:rPr>
          <w:sz w:val="22"/>
          <w:szCs w:val="22"/>
        </w:rPr>
        <w:t xml:space="preserve">schválení </w:t>
      </w:r>
      <w:r w:rsidR="00A53347">
        <w:rPr>
          <w:sz w:val="22"/>
          <w:szCs w:val="22"/>
        </w:rPr>
        <w:t>Kupujícího</w:t>
      </w:r>
      <w:r w:rsidRPr="00C267D2">
        <w:rPr>
          <w:sz w:val="22"/>
          <w:szCs w:val="22"/>
        </w:rPr>
        <w:t>.</w:t>
      </w:r>
    </w:p>
    <w:p w:rsidR="0050735B" w:rsidRPr="006875E3" w:rsidRDefault="0050735B" w:rsidP="0050735B">
      <w:pPr>
        <w:pStyle w:val="Nadpis3"/>
        <w:numPr>
          <w:ilvl w:val="2"/>
          <w:numId w:val="5"/>
        </w:numPr>
        <w:ind w:left="900" w:hanging="900"/>
        <w:rPr>
          <w:sz w:val="22"/>
          <w:szCs w:val="22"/>
        </w:rPr>
      </w:pPr>
      <w:bookmarkStart w:id="489" w:name="_Toc402796877"/>
      <w:bookmarkStart w:id="490" w:name="_Toc402862974"/>
      <w:bookmarkStart w:id="491" w:name="_Toc402931439"/>
      <w:bookmarkStart w:id="492" w:name="_Toc402942754"/>
      <w:bookmarkStart w:id="493" w:name="_Toc403281537"/>
      <w:bookmarkStart w:id="494" w:name="_Toc389187233"/>
      <w:bookmarkStart w:id="495" w:name="_Toc481574213"/>
      <w:bookmarkStart w:id="496" w:name="_Toc483836579"/>
      <w:r>
        <w:rPr>
          <w:sz w:val="22"/>
          <w:szCs w:val="22"/>
        </w:rPr>
        <w:lastRenderedPageBreak/>
        <w:t>VNITŘNÍ TABL</w:t>
      </w:r>
      <w:bookmarkEnd w:id="489"/>
      <w:bookmarkEnd w:id="490"/>
      <w:bookmarkEnd w:id="491"/>
      <w:bookmarkEnd w:id="492"/>
      <w:bookmarkEnd w:id="493"/>
      <w:r>
        <w:rPr>
          <w:sz w:val="22"/>
          <w:szCs w:val="22"/>
        </w:rPr>
        <w:t>A</w:t>
      </w:r>
      <w:bookmarkEnd w:id="494"/>
      <w:bookmarkEnd w:id="495"/>
      <w:bookmarkEnd w:id="496"/>
      <w:r>
        <w:rPr>
          <w:sz w:val="22"/>
          <w:szCs w:val="22"/>
        </w:rPr>
        <w:t xml:space="preserve"> </w:t>
      </w:r>
    </w:p>
    <w:p w:rsidR="0050735B" w:rsidRPr="006875E3" w:rsidRDefault="0050735B" w:rsidP="0014724E">
      <w:pPr>
        <w:jc w:val="both"/>
        <w:rPr>
          <w:sz w:val="22"/>
          <w:szCs w:val="22"/>
        </w:rPr>
      </w:pPr>
      <w:r>
        <w:rPr>
          <w:sz w:val="22"/>
          <w:szCs w:val="22"/>
        </w:rPr>
        <w:t>Kurzovka</w:t>
      </w:r>
    </w:p>
    <w:p w:rsidR="0050735B" w:rsidRPr="006875E3" w:rsidRDefault="0050735B" w:rsidP="006A7895">
      <w:pPr>
        <w:numPr>
          <w:ilvl w:val="0"/>
          <w:numId w:val="70"/>
        </w:numPr>
        <w:overflowPunct/>
        <w:autoSpaceDE/>
        <w:autoSpaceDN/>
        <w:adjustRightInd/>
        <w:spacing w:before="60"/>
        <w:ind w:left="426" w:hanging="426"/>
        <w:textAlignment w:val="auto"/>
        <w:rPr>
          <w:sz w:val="22"/>
          <w:szCs w:val="22"/>
        </w:rPr>
      </w:pPr>
      <w:r>
        <w:rPr>
          <w:sz w:val="22"/>
          <w:szCs w:val="22"/>
        </w:rPr>
        <w:t>požadavky na LED provedení:</w:t>
      </w:r>
    </w:p>
    <w:p w:rsidR="0050735B" w:rsidRPr="006875E3" w:rsidRDefault="0050735B" w:rsidP="006A7895">
      <w:pPr>
        <w:numPr>
          <w:ilvl w:val="0"/>
          <w:numId w:val="69"/>
        </w:numPr>
        <w:overflowPunct/>
        <w:autoSpaceDE/>
        <w:autoSpaceDN/>
        <w:adjustRightInd/>
        <w:ind w:left="709" w:hanging="283"/>
        <w:jc w:val="both"/>
        <w:textAlignment w:val="auto"/>
        <w:rPr>
          <w:sz w:val="22"/>
          <w:szCs w:val="22"/>
        </w:rPr>
      </w:pPr>
      <w:r>
        <w:rPr>
          <w:sz w:val="22"/>
          <w:szCs w:val="22"/>
        </w:rPr>
        <w:t>barva LED diod bílá;</w:t>
      </w:r>
    </w:p>
    <w:p w:rsidR="0050735B" w:rsidRPr="006875E3" w:rsidRDefault="0050735B" w:rsidP="006A7895">
      <w:pPr>
        <w:numPr>
          <w:ilvl w:val="0"/>
          <w:numId w:val="69"/>
        </w:numPr>
        <w:overflowPunct/>
        <w:autoSpaceDE/>
        <w:autoSpaceDN/>
        <w:adjustRightInd/>
        <w:ind w:left="709" w:hanging="283"/>
        <w:jc w:val="both"/>
        <w:textAlignment w:val="auto"/>
        <w:rPr>
          <w:sz w:val="22"/>
          <w:szCs w:val="22"/>
        </w:rPr>
      </w:pPr>
      <w:r>
        <w:rPr>
          <w:sz w:val="22"/>
          <w:szCs w:val="22"/>
        </w:rPr>
        <w:t>tvar diod kulatý nebo podélný;</w:t>
      </w:r>
    </w:p>
    <w:p w:rsidR="0050735B" w:rsidRPr="006875E3" w:rsidRDefault="0050735B" w:rsidP="006A7895">
      <w:pPr>
        <w:numPr>
          <w:ilvl w:val="0"/>
          <w:numId w:val="69"/>
        </w:numPr>
        <w:overflowPunct/>
        <w:autoSpaceDE/>
        <w:autoSpaceDN/>
        <w:adjustRightInd/>
        <w:ind w:left="709" w:hanging="283"/>
        <w:jc w:val="both"/>
        <w:textAlignment w:val="auto"/>
        <w:rPr>
          <w:sz w:val="22"/>
          <w:szCs w:val="22"/>
        </w:rPr>
      </w:pPr>
      <w:r>
        <w:rPr>
          <w:sz w:val="22"/>
          <w:szCs w:val="22"/>
        </w:rPr>
        <w:t>čitelnost pod horizontálním úhlem minimálně 120º;</w:t>
      </w:r>
    </w:p>
    <w:p w:rsidR="0050735B" w:rsidRPr="006875E3" w:rsidRDefault="0050735B" w:rsidP="006A7895">
      <w:pPr>
        <w:numPr>
          <w:ilvl w:val="0"/>
          <w:numId w:val="69"/>
        </w:numPr>
        <w:overflowPunct/>
        <w:autoSpaceDE/>
        <w:autoSpaceDN/>
        <w:adjustRightInd/>
        <w:ind w:left="709" w:hanging="283"/>
        <w:jc w:val="both"/>
        <w:textAlignment w:val="auto"/>
        <w:rPr>
          <w:sz w:val="22"/>
          <w:szCs w:val="22"/>
        </w:rPr>
      </w:pPr>
      <w:r>
        <w:rPr>
          <w:sz w:val="22"/>
          <w:szCs w:val="22"/>
        </w:rPr>
        <w:t>matrice pro zobrazení číslic: 2 řádky po nejméně 5x14 bodů oddělené mezerou nebo blokem nesvítících diod;</w:t>
      </w:r>
    </w:p>
    <w:p w:rsidR="0050735B" w:rsidRPr="006875E3" w:rsidRDefault="0050735B" w:rsidP="006A7895">
      <w:pPr>
        <w:numPr>
          <w:ilvl w:val="0"/>
          <w:numId w:val="69"/>
        </w:numPr>
        <w:overflowPunct/>
        <w:autoSpaceDE/>
        <w:autoSpaceDN/>
        <w:adjustRightInd/>
        <w:ind w:left="709" w:hanging="283"/>
        <w:jc w:val="both"/>
        <w:textAlignment w:val="auto"/>
        <w:rPr>
          <w:sz w:val="22"/>
          <w:szCs w:val="22"/>
        </w:rPr>
      </w:pPr>
      <w:r>
        <w:rPr>
          <w:sz w:val="22"/>
          <w:szCs w:val="22"/>
        </w:rPr>
        <w:t>dvouřádková (3 znaky v řádku), vnější rozměry max. 210 x 210 mm, výška znaku okolo 50 mm;</w:t>
      </w:r>
    </w:p>
    <w:p w:rsidR="0050735B" w:rsidRPr="006875E3" w:rsidRDefault="0050735B" w:rsidP="006A7895">
      <w:pPr>
        <w:numPr>
          <w:ilvl w:val="0"/>
          <w:numId w:val="69"/>
        </w:numPr>
        <w:overflowPunct/>
        <w:autoSpaceDE/>
        <w:autoSpaceDN/>
        <w:adjustRightInd/>
        <w:ind w:left="709" w:hanging="283"/>
        <w:jc w:val="both"/>
        <w:textAlignment w:val="auto"/>
        <w:rPr>
          <w:sz w:val="22"/>
          <w:szCs w:val="22"/>
        </w:rPr>
      </w:pPr>
      <w:r>
        <w:rPr>
          <w:sz w:val="22"/>
          <w:szCs w:val="22"/>
        </w:rPr>
        <w:t>možnost regulace svitu LED diod v závislosti na okolním svitu;</w:t>
      </w:r>
    </w:p>
    <w:p w:rsidR="0050735B" w:rsidRPr="006875E3" w:rsidRDefault="0050735B" w:rsidP="006A7895">
      <w:pPr>
        <w:numPr>
          <w:ilvl w:val="0"/>
          <w:numId w:val="69"/>
        </w:numPr>
        <w:overflowPunct/>
        <w:autoSpaceDE/>
        <w:autoSpaceDN/>
        <w:adjustRightInd/>
        <w:ind w:left="709" w:hanging="283"/>
        <w:jc w:val="both"/>
        <w:textAlignment w:val="auto"/>
        <w:rPr>
          <w:sz w:val="22"/>
          <w:szCs w:val="22"/>
        </w:rPr>
      </w:pPr>
      <w:r>
        <w:rPr>
          <w:sz w:val="22"/>
          <w:szCs w:val="22"/>
        </w:rPr>
        <w:t>zachování zobrazení požadované informace na předních panelech po dobu minimálně 30 minut i při dlouhodobě vypnutém řízení.</w:t>
      </w:r>
    </w:p>
    <w:p w:rsidR="0050735B" w:rsidRPr="006875E3" w:rsidRDefault="0050735B" w:rsidP="006A7895">
      <w:pPr>
        <w:numPr>
          <w:ilvl w:val="0"/>
          <w:numId w:val="70"/>
        </w:numPr>
        <w:overflowPunct/>
        <w:autoSpaceDE/>
        <w:autoSpaceDN/>
        <w:adjustRightInd/>
        <w:spacing w:before="60"/>
        <w:ind w:left="426" w:hanging="426"/>
        <w:textAlignment w:val="auto"/>
        <w:rPr>
          <w:sz w:val="22"/>
          <w:szCs w:val="22"/>
        </w:rPr>
      </w:pPr>
      <w:r>
        <w:rPr>
          <w:sz w:val="22"/>
          <w:szCs w:val="22"/>
        </w:rPr>
        <w:t>požadavky na DOT-LED provedení:</w:t>
      </w:r>
    </w:p>
    <w:p w:rsidR="0050735B" w:rsidRPr="006875E3" w:rsidRDefault="0050735B" w:rsidP="006A7895">
      <w:pPr>
        <w:numPr>
          <w:ilvl w:val="0"/>
          <w:numId w:val="69"/>
        </w:numPr>
        <w:overflowPunct/>
        <w:autoSpaceDE/>
        <w:autoSpaceDN/>
        <w:adjustRightInd/>
        <w:ind w:left="709" w:hanging="283"/>
        <w:jc w:val="both"/>
        <w:textAlignment w:val="auto"/>
        <w:rPr>
          <w:sz w:val="22"/>
          <w:szCs w:val="22"/>
        </w:rPr>
      </w:pPr>
      <w:r>
        <w:rPr>
          <w:sz w:val="22"/>
          <w:szCs w:val="22"/>
        </w:rPr>
        <w:t>barva fólie a LED diod bílá;</w:t>
      </w:r>
    </w:p>
    <w:p w:rsidR="0050735B" w:rsidRPr="006875E3" w:rsidRDefault="0050735B" w:rsidP="006A7895">
      <w:pPr>
        <w:numPr>
          <w:ilvl w:val="0"/>
          <w:numId w:val="69"/>
        </w:numPr>
        <w:overflowPunct/>
        <w:autoSpaceDE/>
        <w:autoSpaceDN/>
        <w:adjustRightInd/>
        <w:ind w:left="709" w:hanging="283"/>
        <w:jc w:val="both"/>
        <w:textAlignment w:val="auto"/>
        <w:rPr>
          <w:sz w:val="22"/>
          <w:szCs w:val="22"/>
        </w:rPr>
      </w:pPr>
      <w:r>
        <w:rPr>
          <w:sz w:val="22"/>
          <w:szCs w:val="22"/>
        </w:rPr>
        <w:t>průměr zobrazovacího bodu 9 -10 mm;</w:t>
      </w:r>
    </w:p>
    <w:p w:rsidR="0050735B" w:rsidRPr="006875E3" w:rsidRDefault="0050735B" w:rsidP="006A7895">
      <w:pPr>
        <w:numPr>
          <w:ilvl w:val="0"/>
          <w:numId w:val="69"/>
        </w:numPr>
        <w:overflowPunct/>
        <w:autoSpaceDE/>
        <w:autoSpaceDN/>
        <w:adjustRightInd/>
        <w:ind w:left="709" w:hanging="283"/>
        <w:jc w:val="both"/>
        <w:textAlignment w:val="auto"/>
        <w:rPr>
          <w:sz w:val="22"/>
          <w:szCs w:val="22"/>
        </w:rPr>
      </w:pPr>
      <w:r>
        <w:rPr>
          <w:sz w:val="22"/>
          <w:szCs w:val="22"/>
        </w:rPr>
        <w:t>matrice pro zobrazení číslic: 2 řádky po 5x14 bodů oddělené mezerou;</w:t>
      </w:r>
    </w:p>
    <w:p w:rsidR="0050735B" w:rsidRPr="006875E3" w:rsidRDefault="0050735B" w:rsidP="006A7895">
      <w:pPr>
        <w:numPr>
          <w:ilvl w:val="0"/>
          <w:numId w:val="69"/>
        </w:numPr>
        <w:overflowPunct/>
        <w:autoSpaceDE/>
        <w:autoSpaceDN/>
        <w:adjustRightInd/>
        <w:ind w:left="709" w:hanging="283"/>
        <w:jc w:val="both"/>
        <w:textAlignment w:val="auto"/>
        <w:rPr>
          <w:sz w:val="22"/>
          <w:szCs w:val="22"/>
        </w:rPr>
      </w:pPr>
      <w:r>
        <w:rPr>
          <w:sz w:val="22"/>
          <w:szCs w:val="22"/>
        </w:rPr>
        <w:t>dvouřádková (3 znaky v řádku), vnější rozměry max. 210 x 210 mm, výška znaku okolo 50 mm;</w:t>
      </w:r>
    </w:p>
    <w:p w:rsidR="0050735B" w:rsidRPr="006875E3" w:rsidRDefault="0050735B" w:rsidP="006A7895">
      <w:pPr>
        <w:numPr>
          <w:ilvl w:val="0"/>
          <w:numId w:val="69"/>
        </w:numPr>
        <w:overflowPunct/>
        <w:autoSpaceDE/>
        <w:autoSpaceDN/>
        <w:adjustRightInd/>
        <w:ind w:left="709" w:hanging="283"/>
        <w:jc w:val="both"/>
        <w:textAlignment w:val="auto"/>
        <w:rPr>
          <w:sz w:val="22"/>
          <w:szCs w:val="22"/>
        </w:rPr>
      </w:pPr>
      <w:r>
        <w:rPr>
          <w:sz w:val="22"/>
          <w:szCs w:val="22"/>
        </w:rPr>
        <w:t>možnost vypnutí osvětlení LED diod a regulace jejich svitu;</w:t>
      </w:r>
    </w:p>
    <w:p w:rsidR="0050735B" w:rsidRPr="006875E3" w:rsidRDefault="0050735B" w:rsidP="006A7895">
      <w:pPr>
        <w:numPr>
          <w:ilvl w:val="0"/>
          <w:numId w:val="69"/>
        </w:numPr>
        <w:overflowPunct/>
        <w:autoSpaceDE/>
        <w:autoSpaceDN/>
        <w:adjustRightInd/>
        <w:ind w:left="709" w:hanging="283"/>
        <w:jc w:val="both"/>
        <w:textAlignment w:val="auto"/>
        <w:rPr>
          <w:sz w:val="22"/>
          <w:szCs w:val="22"/>
        </w:rPr>
      </w:pPr>
      <w:r>
        <w:rPr>
          <w:sz w:val="22"/>
          <w:szCs w:val="22"/>
        </w:rPr>
        <w:t>zachování zobrazení požadované informace na všech panelech i při dlouhodobě vypnutém řízení.</w:t>
      </w:r>
    </w:p>
    <w:p w:rsidR="0050735B" w:rsidRDefault="0050735B" w:rsidP="006A7895">
      <w:pPr>
        <w:jc w:val="both"/>
        <w:rPr>
          <w:sz w:val="22"/>
          <w:szCs w:val="22"/>
        </w:rPr>
      </w:pPr>
      <w:r>
        <w:rPr>
          <w:sz w:val="22"/>
          <w:szCs w:val="22"/>
        </w:rPr>
        <w:t>Každý vůz bude osazen sestavou:</w:t>
      </w:r>
    </w:p>
    <w:p w:rsidR="0050735B" w:rsidRPr="006875E3" w:rsidRDefault="0050735B" w:rsidP="006A7895">
      <w:pPr>
        <w:numPr>
          <w:ilvl w:val="0"/>
          <w:numId w:val="70"/>
        </w:numPr>
        <w:overflowPunct/>
        <w:autoSpaceDE/>
        <w:autoSpaceDN/>
        <w:adjustRightInd/>
        <w:spacing w:before="60"/>
        <w:ind w:left="426" w:hanging="426"/>
        <w:textAlignment w:val="auto"/>
        <w:rPr>
          <w:sz w:val="22"/>
          <w:szCs w:val="22"/>
        </w:rPr>
      </w:pPr>
      <w:r>
        <w:rPr>
          <w:sz w:val="22"/>
          <w:szCs w:val="22"/>
        </w:rPr>
        <w:t>1x přední panel umístěný na čele vozu;</w:t>
      </w:r>
    </w:p>
    <w:p w:rsidR="0050735B" w:rsidRPr="006875E3" w:rsidRDefault="0050735B" w:rsidP="006A7895">
      <w:pPr>
        <w:numPr>
          <w:ilvl w:val="0"/>
          <w:numId w:val="70"/>
        </w:numPr>
        <w:overflowPunct/>
        <w:autoSpaceDE/>
        <w:autoSpaceDN/>
        <w:adjustRightInd/>
        <w:spacing w:before="60"/>
        <w:ind w:left="426" w:hanging="426"/>
        <w:textAlignment w:val="auto"/>
        <w:rPr>
          <w:sz w:val="22"/>
          <w:szCs w:val="22"/>
        </w:rPr>
      </w:pPr>
      <w:r>
        <w:rPr>
          <w:sz w:val="22"/>
          <w:szCs w:val="22"/>
        </w:rPr>
        <w:t>1x boční panel umístěný na pravém boku vozu před prostředními dveřmi;</w:t>
      </w:r>
    </w:p>
    <w:p w:rsidR="0050735B" w:rsidRPr="006875E3" w:rsidRDefault="0050735B" w:rsidP="006A7895">
      <w:pPr>
        <w:numPr>
          <w:ilvl w:val="0"/>
          <w:numId w:val="70"/>
        </w:numPr>
        <w:overflowPunct/>
        <w:autoSpaceDE/>
        <w:autoSpaceDN/>
        <w:adjustRightInd/>
        <w:spacing w:before="60"/>
        <w:ind w:left="426" w:hanging="426"/>
        <w:textAlignment w:val="auto"/>
        <w:rPr>
          <w:sz w:val="22"/>
          <w:szCs w:val="22"/>
        </w:rPr>
      </w:pPr>
      <w:r>
        <w:rPr>
          <w:sz w:val="22"/>
          <w:szCs w:val="22"/>
        </w:rPr>
        <w:t>1x boční panel umístěný na pravém boku vozu za prostředními dveřmi. Pokud podmínky na voze neumožní tento panel osadit, lze jej nahradit sestavou dvou panelů o matricích: 19x28 bodů, resp. 21x32 bodů (bude zobrazovat číslo linky) a 19x84 bodů, resp. 21x96 bodů (bude zobrazovat text);</w:t>
      </w:r>
    </w:p>
    <w:p w:rsidR="0050735B" w:rsidRPr="006875E3" w:rsidRDefault="0050735B" w:rsidP="006A7895">
      <w:pPr>
        <w:numPr>
          <w:ilvl w:val="0"/>
          <w:numId w:val="70"/>
        </w:numPr>
        <w:overflowPunct/>
        <w:autoSpaceDE/>
        <w:autoSpaceDN/>
        <w:adjustRightInd/>
        <w:spacing w:before="60"/>
        <w:ind w:left="426" w:hanging="426"/>
        <w:textAlignment w:val="auto"/>
        <w:rPr>
          <w:sz w:val="22"/>
          <w:szCs w:val="22"/>
        </w:rPr>
      </w:pPr>
      <w:r>
        <w:rPr>
          <w:sz w:val="22"/>
          <w:szCs w:val="22"/>
        </w:rPr>
        <w:t>1x zadní panel umístěný na zádi vozu;</w:t>
      </w:r>
    </w:p>
    <w:p w:rsidR="0050735B" w:rsidRPr="006875E3" w:rsidRDefault="0050735B" w:rsidP="006A7895">
      <w:pPr>
        <w:numPr>
          <w:ilvl w:val="0"/>
          <w:numId w:val="70"/>
        </w:numPr>
        <w:overflowPunct/>
        <w:autoSpaceDE/>
        <w:autoSpaceDN/>
        <w:adjustRightInd/>
        <w:spacing w:before="60"/>
        <w:ind w:left="426" w:hanging="426"/>
        <w:textAlignment w:val="auto"/>
        <w:rPr>
          <w:sz w:val="22"/>
          <w:szCs w:val="22"/>
        </w:rPr>
      </w:pPr>
      <w:r>
        <w:rPr>
          <w:sz w:val="22"/>
          <w:szCs w:val="22"/>
        </w:rPr>
        <w:t>1x zadní panel umístěný na levém boku vozu za kabinou řidiče, v interiéru vozidla;</w:t>
      </w:r>
    </w:p>
    <w:p w:rsidR="0050735B" w:rsidRPr="006875E3" w:rsidRDefault="00A24BBC" w:rsidP="006A7895">
      <w:pPr>
        <w:numPr>
          <w:ilvl w:val="0"/>
          <w:numId w:val="70"/>
        </w:numPr>
        <w:overflowPunct/>
        <w:autoSpaceDE/>
        <w:autoSpaceDN/>
        <w:adjustRightInd/>
        <w:spacing w:before="60"/>
        <w:ind w:left="426" w:hanging="426"/>
        <w:textAlignment w:val="auto"/>
        <w:rPr>
          <w:sz w:val="22"/>
          <w:szCs w:val="22"/>
        </w:rPr>
      </w:pPr>
      <w:r>
        <w:rPr>
          <w:sz w:val="22"/>
          <w:szCs w:val="22"/>
        </w:rPr>
        <w:t>1</w:t>
      </w:r>
      <w:r w:rsidR="0050735B">
        <w:rPr>
          <w:sz w:val="22"/>
          <w:szCs w:val="22"/>
        </w:rPr>
        <w:t>x LCD</w:t>
      </w:r>
      <w:r>
        <w:rPr>
          <w:sz w:val="22"/>
          <w:szCs w:val="22"/>
        </w:rPr>
        <w:t xml:space="preserve"> monitor,</w:t>
      </w:r>
      <w:r w:rsidR="000824ED">
        <w:rPr>
          <w:sz w:val="22"/>
          <w:szCs w:val="22"/>
        </w:rPr>
        <w:t xml:space="preserve"> </w:t>
      </w:r>
      <w:r>
        <w:rPr>
          <w:sz w:val="22"/>
          <w:szCs w:val="22"/>
        </w:rPr>
        <w:t>u</w:t>
      </w:r>
      <w:r w:rsidR="0050735B">
        <w:rPr>
          <w:sz w:val="22"/>
          <w:szCs w:val="22"/>
        </w:rPr>
        <w:t>místěný nad centrálním průchodem za kabinou řidiče</w:t>
      </w:r>
      <w:r>
        <w:rPr>
          <w:sz w:val="22"/>
          <w:szCs w:val="22"/>
        </w:rPr>
        <w:t>;</w:t>
      </w:r>
    </w:p>
    <w:p w:rsidR="0050735B" w:rsidRPr="006875E3" w:rsidRDefault="0050735B" w:rsidP="006A7895">
      <w:pPr>
        <w:numPr>
          <w:ilvl w:val="0"/>
          <w:numId w:val="70"/>
        </w:numPr>
        <w:overflowPunct/>
        <w:autoSpaceDE/>
        <w:autoSpaceDN/>
        <w:adjustRightInd/>
        <w:spacing w:before="60"/>
        <w:ind w:left="426" w:hanging="426"/>
        <w:textAlignment w:val="auto"/>
        <w:rPr>
          <w:sz w:val="22"/>
          <w:szCs w:val="22"/>
        </w:rPr>
      </w:pPr>
      <w:r>
        <w:rPr>
          <w:sz w:val="22"/>
          <w:szCs w:val="22"/>
        </w:rPr>
        <w:t xml:space="preserve">1x kurzovka umístěná na pravé straně čelního skla tak, aby co nejméně clonila výhledu a bylo zabráněno vzniku nežádoucích odlesků oslňujících </w:t>
      </w:r>
      <w:r w:rsidRPr="00CD222A">
        <w:rPr>
          <w:sz w:val="22"/>
          <w:szCs w:val="22"/>
        </w:rPr>
        <w:t>řidiče.</w:t>
      </w:r>
    </w:p>
    <w:p w:rsidR="00B867C9" w:rsidRDefault="0050735B" w:rsidP="006A7895">
      <w:pPr>
        <w:spacing w:before="120"/>
        <w:jc w:val="both"/>
        <w:rPr>
          <w:sz w:val="22"/>
          <w:szCs w:val="22"/>
        </w:rPr>
      </w:pPr>
      <w:r>
        <w:rPr>
          <w:sz w:val="22"/>
          <w:szCs w:val="22"/>
        </w:rPr>
        <w:t xml:space="preserve">Dodané panely musí být kompatibilní se stávajícím informačním a odbavovacím systémem </w:t>
      </w:r>
      <w:r w:rsidR="00A53347">
        <w:rPr>
          <w:sz w:val="22"/>
          <w:szCs w:val="22"/>
        </w:rPr>
        <w:t>Kupujícího</w:t>
      </w:r>
      <w:r>
        <w:rPr>
          <w:sz w:val="22"/>
          <w:szCs w:val="22"/>
        </w:rPr>
        <w:t xml:space="preserve"> a musí být od jednoho výrobce.</w:t>
      </w:r>
    </w:p>
    <w:p w:rsidR="00B867C9" w:rsidRPr="00814945" w:rsidRDefault="00B867C9" w:rsidP="00C04655">
      <w:pPr>
        <w:jc w:val="both"/>
        <w:rPr>
          <w:sz w:val="22"/>
          <w:szCs w:val="22"/>
        </w:rPr>
      </w:pPr>
      <w:r w:rsidRPr="00814945">
        <w:rPr>
          <w:sz w:val="22"/>
          <w:szCs w:val="22"/>
        </w:rPr>
        <w:t xml:space="preserve">Umístění panelů podléhá schválení </w:t>
      </w:r>
      <w:r>
        <w:rPr>
          <w:sz w:val="22"/>
          <w:szCs w:val="22"/>
        </w:rPr>
        <w:t>kupujícím</w:t>
      </w:r>
      <w:r w:rsidRPr="00814945">
        <w:rPr>
          <w:sz w:val="22"/>
          <w:szCs w:val="22"/>
        </w:rPr>
        <w:t xml:space="preserve"> a návrh na umístění (nákres) musí být součástí nabídky. Umístění informační</w:t>
      </w:r>
      <w:r w:rsidR="00A24BBC">
        <w:rPr>
          <w:sz w:val="22"/>
          <w:szCs w:val="22"/>
        </w:rPr>
        <w:t>ho</w:t>
      </w:r>
      <w:r w:rsidRPr="00814945">
        <w:rPr>
          <w:sz w:val="22"/>
          <w:szCs w:val="22"/>
        </w:rPr>
        <w:t xml:space="preserve"> monitor</w:t>
      </w:r>
      <w:r w:rsidR="00A24BBC">
        <w:rPr>
          <w:sz w:val="22"/>
          <w:szCs w:val="22"/>
        </w:rPr>
        <w:t>u</w:t>
      </w:r>
      <w:r w:rsidRPr="00814945">
        <w:rPr>
          <w:sz w:val="22"/>
          <w:szCs w:val="22"/>
        </w:rPr>
        <w:t xml:space="preserve"> musí zohledňovat členitost stropu tak, aby strop nezakrýval výhled na monitor z příslušné části vozidla. </w:t>
      </w:r>
    </w:p>
    <w:p w:rsidR="0050735B" w:rsidRDefault="0050735B" w:rsidP="006D4861">
      <w:pPr>
        <w:spacing w:after="120"/>
        <w:jc w:val="both"/>
        <w:rPr>
          <w:sz w:val="22"/>
          <w:szCs w:val="22"/>
        </w:rPr>
      </w:pPr>
      <w:r>
        <w:rPr>
          <w:sz w:val="22"/>
          <w:szCs w:val="22"/>
        </w:rPr>
        <w:t>Kurzovka nesmí odleskem ve skle rušit řidiče na jeho stanovišti, ani odleskem snižovat průhlednost skla a to jak v noci, tak ve dne.</w:t>
      </w:r>
    </w:p>
    <w:p w:rsidR="000D3E5D" w:rsidRPr="006875E3" w:rsidRDefault="000D3E5D" w:rsidP="006D4861">
      <w:pPr>
        <w:spacing w:after="1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454EF8" w:rsidRPr="006875E3" w:rsidTr="004536D0">
        <w:tc>
          <w:tcPr>
            <w:tcW w:w="9495" w:type="dxa"/>
          </w:tcPr>
          <w:p w:rsidR="00454EF8" w:rsidRPr="006875E3" w:rsidRDefault="00454EF8" w:rsidP="004536D0">
            <w:pPr>
              <w:pStyle w:val="Zkladntext"/>
              <w:rPr>
                <w:sz w:val="2"/>
                <w:szCs w:val="2"/>
              </w:rPr>
            </w:pPr>
          </w:p>
          <w:p w:rsidR="00454EF8" w:rsidRPr="006875E3" w:rsidRDefault="00454EF8" w:rsidP="004536D0">
            <w:pPr>
              <w:pStyle w:val="Zkladntext"/>
            </w:pPr>
            <w:r>
              <w:t>Odpověď:  ANO/NE</w:t>
            </w:r>
          </w:p>
        </w:tc>
      </w:tr>
      <w:tr w:rsidR="00454EF8" w:rsidRPr="006875E3" w:rsidTr="004536D0">
        <w:tc>
          <w:tcPr>
            <w:tcW w:w="9495" w:type="dxa"/>
          </w:tcPr>
          <w:p w:rsidR="00454EF8" w:rsidRPr="006875E3" w:rsidRDefault="00454EF8" w:rsidP="004536D0">
            <w:pPr>
              <w:pStyle w:val="Zkladntext"/>
              <w:rPr>
                <w:sz w:val="2"/>
                <w:szCs w:val="2"/>
              </w:rPr>
            </w:pPr>
          </w:p>
          <w:p w:rsidR="00454EF8" w:rsidRPr="006875E3" w:rsidRDefault="00454EF8" w:rsidP="004536D0">
            <w:pPr>
              <w:pStyle w:val="Zkladntext"/>
            </w:pPr>
            <w:r>
              <w:t>Doplňující popis:</w:t>
            </w:r>
          </w:p>
        </w:tc>
      </w:tr>
    </w:tbl>
    <w:p w:rsidR="000D3E5D" w:rsidRDefault="000D3E5D" w:rsidP="000D3E5D">
      <w:bookmarkStart w:id="497" w:name="_Toc471998730"/>
      <w:bookmarkStart w:id="498" w:name="_Toc471999417"/>
      <w:bookmarkStart w:id="499" w:name="_Toc136934642"/>
      <w:bookmarkStart w:id="500" w:name="_Toc389187234"/>
      <w:bookmarkEnd w:id="497"/>
      <w:bookmarkEnd w:id="498"/>
    </w:p>
    <w:p w:rsidR="000D3E5D" w:rsidRDefault="000D3E5D" w:rsidP="000D3E5D"/>
    <w:p w:rsidR="0050735B" w:rsidRPr="006875E3" w:rsidRDefault="0050735B" w:rsidP="0050735B">
      <w:pPr>
        <w:pStyle w:val="Nadpis2"/>
        <w:numPr>
          <w:ilvl w:val="1"/>
          <w:numId w:val="5"/>
        </w:numPr>
        <w:tabs>
          <w:tab w:val="num" w:pos="0"/>
        </w:tabs>
        <w:ind w:left="0" w:firstLine="0"/>
        <w:rPr>
          <w:sz w:val="22"/>
          <w:szCs w:val="22"/>
        </w:rPr>
      </w:pPr>
      <w:bookmarkStart w:id="501" w:name="_Toc481574214"/>
      <w:bookmarkStart w:id="502" w:name="_Toc483836580"/>
      <w:r>
        <w:rPr>
          <w:sz w:val="22"/>
          <w:szCs w:val="22"/>
        </w:rPr>
        <w:t>INFORMAČNÍ MONITOR</w:t>
      </w:r>
      <w:bookmarkEnd w:id="499"/>
      <w:bookmarkEnd w:id="500"/>
      <w:bookmarkEnd w:id="501"/>
      <w:bookmarkEnd w:id="502"/>
    </w:p>
    <w:p w:rsidR="00B867C9" w:rsidRDefault="00B867C9" w:rsidP="00B867C9">
      <w:pPr>
        <w:pStyle w:val="Zkladntext"/>
        <w:rPr>
          <w:sz w:val="22"/>
          <w:szCs w:val="22"/>
        </w:rPr>
      </w:pPr>
      <w:r w:rsidRPr="00301156">
        <w:rPr>
          <w:sz w:val="22"/>
          <w:szCs w:val="22"/>
        </w:rPr>
        <w:t>Požadujeme LCD monitor propojen</w:t>
      </w:r>
      <w:r w:rsidR="00A24BBC">
        <w:rPr>
          <w:sz w:val="22"/>
          <w:szCs w:val="22"/>
        </w:rPr>
        <w:t>ý</w:t>
      </w:r>
      <w:r w:rsidRPr="00301156">
        <w:rPr>
          <w:sz w:val="22"/>
          <w:szCs w:val="22"/>
        </w:rPr>
        <w:t xml:space="preserve"> s palubním počítačem datově kompatibilní se stávajícím systémem, resp. s komunikačním protokolem palubního počítače. Případné úpravy tohoto protokolu a funkcí </w:t>
      </w:r>
      <w:r w:rsidRPr="00301156">
        <w:rPr>
          <w:sz w:val="22"/>
          <w:szCs w:val="22"/>
        </w:rPr>
        <w:lastRenderedPageBreak/>
        <w:t xml:space="preserve">palubního počítače si musí zajistit </w:t>
      </w:r>
      <w:r w:rsidR="00A64157">
        <w:rPr>
          <w:sz w:val="22"/>
          <w:szCs w:val="22"/>
        </w:rPr>
        <w:t>Prodávající</w:t>
      </w:r>
      <w:r w:rsidRPr="00301156">
        <w:rPr>
          <w:sz w:val="22"/>
          <w:szCs w:val="22"/>
        </w:rPr>
        <w:t xml:space="preserve"> na vlastní náklady. Na monitoru budou zobrazována aktuální data o poloze vozidla přebíraná z palubní informatiky v režimech perlová šňůra, informace o zastávce, zastávka na znamení, informace o mimořádné události v dopravě, dopravní informace plánovaná, jízda do konečné zastávky a reklamní spot. Viz příloha </w:t>
      </w:r>
      <w:r w:rsidRPr="00923DA1">
        <w:rPr>
          <w:sz w:val="22"/>
          <w:szCs w:val="22"/>
        </w:rPr>
        <w:t xml:space="preserve">č. </w:t>
      </w:r>
      <w:r w:rsidR="00205720">
        <w:rPr>
          <w:sz w:val="22"/>
          <w:szCs w:val="22"/>
        </w:rPr>
        <w:t xml:space="preserve">8 </w:t>
      </w:r>
      <w:r w:rsidRPr="00301156">
        <w:rPr>
          <w:sz w:val="22"/>
          <w:szCs w:val="22"/>
        </w:rPr>
        <w:t>smlo</w:t>
      </w:r>
      <w:r>
        <w:rPr>
          <w:sz w:val="22"/>
          <w:szCs w:val="22"/>
        </w:rPr>
        <w:t>uvy.</w:t>
      </w:r>
    </w:p>
    <w:p w:rsidR="0050735B" w:rsidRPr="006D4861" w:rsidRDefault="0050735B" w:rsidP="006D4861">
      <w:pPr>
        <w:numPr>
          <w:ilvl w:val="0"/>
          <w:numId w:val="70"/>
        </w:numPr>
        <w:overflowPunct/>
        <w:autoSpaceDE/>
        <w:autoSpaceDN/>
        <w:adjustRightInd/>
        <w:spacing w:before="60"/>
        <w:ind w:left="426" w:hanging="426"/>
        <w:textAlignment w:val="auto"/>
        <w:rPr>
          <w:sz w:val="22"/>
          <w:szCs w:val="22"/>
        </w:rPr>
      </w:pPr>
      <w:r w:rsidRPr="006D4861">
        <w:rPr>
          <w:sz w:val="22"/>
          <w:szCs w:val="22"/>
        </w:rPr>
        <w:t>Úhlopříčka: 19“ –  22“</w:t>
      </w:r>
      <w:r w:rsidR="00B65DD0" w:rsidRPr="006D4861">
        <w:rPr>
          <w:sz w:val="22"/>
          <w:szCs w:val="22"/>
        </w:rPr>
        <w:t>;</w:t>
      </w:r>
    </w:p>
    <w:p w:rsidR="00021BB4" w:rsidRDefault="00021BB4" w:rsidP="006D4861">
      <w:pPr>
        <w:numPr>
          <w:ilvl w:val="0"/>
          <w:numId w:val="70"/>
        </w:numPr>
        <w:overflowPunct/>
        <w:autoSpaceDE/>
        <w:autoSpaceDN/>
        <w:adjustRightInd/>
        <w:spacing w:before="60"/>
        <w:ind w:left="426" w:hanging="426"/>
        <w:textAlignment w:val="auto"/>
        <w:rPr>
          <w:sz w:val="22"/>
          <w:szCs w:val="22"/>
        </w:rPr>
      </w:pPr>
      <w:r w:rsidRPr="006D4861">
        <w:rPr>
          <w:sz w:val="22"/>
          <w:szCs w:val="22"/>
        </w:rPr>
        <w:t>Velikost paměti: min. 4 GB;</w:t>
      </w:r>
    </w:p>
    <w:p w:rsidR="0050735B" w:rsidRPr="006D4861" w:rsidRDefault="0050735B" w:rsidP="006D4861">
      <w:pPr>
        <w:numPr>
          <w:ilvl w:val="0"/>
          <w:numId w:val="70"/>
        </w:numPr>
        <w:overflowPunct/>
        <w:autoSpaceDE/>
        <w:autoSpaceDN/>
        <w:adjustRightInd/>
        <w:spacing w:before="60"/>
        <w:ind w:left="426" w:hanging="426"/>
        <w:textAlignment w:val="auto"/>
        <w:rPr>
          <w:sz w:val="22"/>
          <w:szCs w:val="22"/>
        </w:rPr>
      </w:pPr>
      <w:r w:rsidRPr="006D4861">
        <w:rPr>
          <w:sz w:val="22"/>
          <w:szCs w:val="22"/>
        </w:rPr>
        <w:t>Napájení: +24 V DC</w:t>
      </w:r>
      <w:r w:rsidR="00B65DD0" w:rsidRPr="006D4861">
        <w:rPr>
          <w:sz w:val="22"/>
          <w:szCs w:val="22"/>
        </w:rPr>
        <w:t>;</w:t>
      </w:r>
    </w:p>
    <w:p w:rsidR="0050735B" w:rsidRPr="006D4861" w:rsidRDefault="0050735B" w:rsidP="006D4861">
      <w:pPr>
        <w:numPr>
          <w:ilvl w:val="0"/>
          <w:numId w:val="70"/>
        </w:numPr>
        <w:overflowPunct/>
        <w:autoSpaceDE/>
        <w:autoSpaceDN/>
        <w:adjustRightInd/>
        <w:spacing w:before="60"/>
        <w:ind w:left="426" w:hanging="426"/>
        <w:textAlignment w:val="auto"/>
        <w:rPr>
          <w:sz w:val="22"/>
          <w:szCs w:val="22"/>
        </w:rPr>
      </w:pPr>
      <w:r w:rsidRPr="006D4861">
        <w:rPr>
          <w:sz w:val="22"/>
          <w:szCs w:val="22"/>
        </w:rPr>
        <w:t>Řídící rozhraní: IBIS a Ethernet</w:t>
      </w:r>
      <w:r w:rsidR="00B65DD0" w:rsidRPr="006D4861">
        <w:rPr>
          <w:sz w:val="22"/>
          <w:szCs w:val="22"/>
        </w:rPr>
        <w:t>;</w:t>
      </w:r>
    </w:p>
    <w:p w:rsidR="0050735B" w:rsidRPr="006D4861" w:rsidRDefault="0050735B" w:rsidP="006D4861">
      <w:pPr>
        <w:numPr>
          <w:ilvl w:val="0"/>
          <w:numId w:val="70"/>
        </w:numPr>
        <w:overflowPunct/>
        <w:autoSpaceDE/>
        <w:autoSpaceDN/>
        <w:adjustRightInd/>
        <w:spacing w:before="60"/>
        <w:ind w:left="426" w:hanging="426"/>
        <w:textAlignment w:val="auto"/>
        <w:rPr>
          <w:sz w:val="22"/>
          <w:szCs w:val="22"/>
        </w:rPr>
      </w:pPr>
      <w:r w:rsidRPr="006D4861">
        <w:rPr>
          <w:sz w:val="22"/>
          <w:szCs w:val="22"/>
        </w:rPr>
        <w:t>Rozhraní pro nahrávání dat: USB umístěno pod servisním krytem snadno přístupným pro potřeby údržby</w:t>
      </w:r>
      <w:r w:rsidR="00B21D25" w:rsidRPr="006D4861">
        <w:rPr>
          <w:sz w:val="22"/>
          <w:szCs w:val="22"/>
        </w:rPr>
        <w:t>;</w:t>
      </w:r>
    </w:p>
    <w:p w:rsidR="0050735B" w:rsidRPr="006D4861" w:rsidRDefault="0050735B" w:rsidP="006D4861">
      <w:pPr>
        <w:numPr>
          <w:ilvl w:val="0"/>
          <w:numId w:val="70"/>
        </w:numPr>
        <w:overflowPunct/>
        <w:autoSpaceDE/>
        <w:autoSpaceDN/>
        <w:adjustRightInd/>
        <w:spacing w:before="60"/>
        <w:ind w:left="426" w:hanging="426"/>
        <w:textAlignment w:val="auto"/>
        <w:rPr>
          <w:sz w:val="22"/>
          <w:szCs w:val="22"/>
        </w:rPr>
      </w:pPr>
      <w:r w:rsidRPr="006D4861">
        <w:rPr>
          <w:sz w:val="22"/>
          <w:szCs w:val="22"/>
        </w:rPr>
        <w:t>Barva skříně: matná černá</w:t>
      </w:r>
      <w:r w:rsidR="00B21D25" w:rsidRPr="006D4861">
        <w:rPr>
          <w:sz w:val="22"/>
          <w:szCs w:val="22"/>
        </w:rPr>
        <w:t>;</w:t>
      </w:r>
    </w:p>
    <w:p w:rsidR="0050735B" w:rsidRPr="006D4861" w:rsidRDefault="00C61A06" w:rsidP="006D4861">
      <w:pPr>
        <w:numPr>
          <w:ilvl w:val="0"/>
          <w:numId w:val="70"/>
        </w:numPr>
        <w:overflowPunct/>
        <w:autoSpaceDE/>
        <w:autoSpaceDN/>
        <w:adjustRightInd/>
        <w:spacing w:before="60"/>
        <w:ind w:left="426" w:hanging="426"/>
        <w:textAlignment w:val="auto"/>
        <w:rPr>
          <w:sz w:val="22"/>
          <w:szCs w:val="22"/>
        </w:rPr>
      </w:pPr>
      <w:r w:rsidRPr="006D4861">
        <w:rPr>
          <w:sz w:val="22"/>
          <w:szCs w:val="22"/>
        </w:rPr>
        <w:t>Rozlišení: min. 1440x900, s poměrem stran 16:10 nebo 16:9</w:t>
      </w:r>
      <w:r w:rsidR="00B21D25" w:rsidRPr="006D4861">
        <w:rPr>
          <w:sz w:val="22"/>
          <w:szCs w:val="22"/>
        </w:rPr>
        <w:t>;</w:t>
      </w:r>
    </w:p>
    <w:p w:rsidR="0050735B" w:rsidRPr="006D4861" w:rsidRDefault="0050735B" w:rsidP="006D4861">
      <w:pPr>
        <w:numPr>
          <w:ilvl w:val="0"/>
          <w:numId w:val="70"/>
        </w:numPr>
        <w:overflowPunct/>
        <w:autoSpaceDE/>
        <w:autoSpaceDN/>
        <w:adjustRightInd/>
        <w:spacing w:before="60"/>
        <w:ind w:left="426" w:hanging="426"/>
        <w:textAlignment w:val="auto"/>
        <w:rPr>
          <w:sz w:val="22"/>
          <w:szCs w:val="22"/>
        </w:rPr>
      </w:pPr>
      <w:r w:rsidRPr="006D4861">
        <w:rPr>
          <w:sz w:val="22"/>
          <w:szCs w:val="22"/>
        </w:rPr>
        <w:t xml:space="preserve">Minimální vzdálenost dolní hrany skříně panelu od podlahy: </w:t>
      </w:r>
      <w:r w:rsidR="00057D24" w:rsidRPr="006D4861">
        <w:rPr>
          <w:sz w:val="22"/>
          <w:szCs w:val="22"/>
        </w:rPr>
        <w:t>19</w:t>
      </w:r>
      <w:r w:rsidRPr="006D4861">
        <w:rPr>
          <w:sz w:val="22"/>
          <w:szCs w:val="22"/>
        </w:rPr>
        <w:t>0 cm</w:t>
      </w:r>
      <w:r w:rsidR="00B21D25" w:rsidRPr="006D4861">
        <w:rPr>
          <w:sz w:val="22"/>
          <w:szCs w:val="22"/>
        </w:rPr>
        <w:t>;</w:t>
      </w:r>
    </w:p>
    <w:p w:rsidR="0050735B" w:rsidRPr="006D4861" w:rsidRDefault="0050735B" w:rsidP="006D4861">
      <w:pPr>
        <w:numPr>
          <w:ilvl w:val="0"/>
          <w:numId w:val="70"/>
        </w:numPr>
        <w:overflowPunct/>
        <w:autoSpaceDE/>
        <w:autoSpaceDN/>
        <w:adjustRightInd/>
        <w:spacing w:before="60"/>
        <w:ind w:left="426" w:hanging="426"/>
        <w:textAlignment w:val="auto"/>
        <w:rPr>
          <w:sz w:val="22"/>
          <w:szCs w:val="22"/>
        </w:rPr>
      </w:pPr>
      <w:r w:rsidRPr="006D4861">
        <w:rPr>
          <w:sz w:val="22"/>
          <w:szCs w:val="22"/>
        </w:rPr>
        <w:t>Rozsah provozních teplot -20° až + 60°</w:t>
      </w:r>
      <w:r w:rsidR="00B21D25" w:rsidRPr="006D4861">
        <w:rPr>
          <w:sz w:val="22"/>
          <w:szCs w:val="22"/>
        </w:rPr>
        <w:t>;</w:t>
      </w:r>
    </w:p>
    <w:p w:rsidR="0050735B" w:rsidRPr="006D4861" w:rsidRDefault="0050735B" w:rsidP="006D4861">
      <w:pPr>
        <w:numPr>
          <w:ilvl w:val="0"/>
          <w:numId w:val="70"/>
        </w:numPr>
        <w:overflowPunct/>
        <w:autoSpaceDE/>
        <w:autoSpaceDN/>
        <w:adjustRightInd/>
        <w:spacing w:before="60"/>
        <w:ind w:left="426" w:hanging="426"/>
        <w:textAlignment w:val="auto"/>
        <w:rPr>
          <w:sz w:val="22"/>
          <w:szCs w:val="22"/>
        </w:rPr>
      </w:pPr>
      <w:r w:rsidRPr="006D4861">
        <w:rPr>
          <w:sz w:val="22"/>
          <w:szCs w:val="22"/>
        </w:rPr>
        <w:t>Životnost LCD displeje požadujeme min. 50.000 hodin</w:t>
      </w:r>
      <w:r w:rsidR="00B21D25" w:rsidRPr="006D4861">
        <w:rPr>
          <w:sz w:val="22"/>
          <w:szCs w:val="22"/>
        </w:rPr>
        <w:t>;</w:t>
      </w:r>
    </w:p>
    <w:p w:rsidR="0050735B" w:rsidRPr="006D4861" w:rsidRDefault="0050735B" w:rsidP="006D4861">
      <w:pPr>
        <w:numPr>
          <w:ilvl w:val="0"/>
          <w:numId w:val="70"/>
        </w:numPr>
        <w:overflowPunct/>
        <w:autoSpaceDE/>
        <w:autoSpaceDN/>
        <w:adjustRightInd/>
        <w:spacing w:before="60"/>
        <w:ind w:left="426" w:hanging="426"/>
        <w:textAlignment w:val="auto"/>
        <w:rPr>
          <w:sz w:val="22"/>
          <w:szCs w:val="22"/>
        </w:rPr>
      </w:pPr>
      <w:r w:rsidRPr="006D4861">
        <w:rPr>
          <w:sz w:val="22"/>
          <w:szCs w:val="22"/>
        </w:rPr>
        <w:t>Mechanické řešení musí být přizpůsobeno konkrétnímu typu vozu a splňovat všechny konstrukční a bezpečnostní požadavky. Bezpečnostní tvrzené sklo podle předpisu EHK 43R</w:t>
      </w:r>
      <w:r w:rsidR="00B21D25" w:rsidRPr="006D4861">
        <w:rPr>
          <w:sz w:val="22"/>
          <w:szCs w:val="22"/>
        </w:rPr>
        <w:t>;</w:t>
      </w:r>
    </w:p>
    <w:p w:rsidR="0050735B" w:rsidRPr="006D4861" w:rsidRDefault="0050735B" w:rsidP="006D4861">
      <w:pPr>
        <w:numPr>
          <w:ilvl w:val="0"/>
          <w:numId w:val="70"/>
        </w:numPr>
        <w:overflowPunct/>
        <w:autoSpaceDE/>
        <w:autoSpaceDN/>
        <w:adjustRightInd/>
        <w:spacing w:before="60"/>
        <w:ind w:left="426" w:hanging="426"/>
        <w:textAlignment w:val="auto"/>
        <w:rPr>
          <w:sz w:val="22"/>
          <w:szCs w:val="22"/>
        </w:rPr>
      </w:pPr>
      <w:r w:rsidRPr="006D4861">
        <w:rPr>
          <w:sz w:val="22"/>
          <w:szCs w:val="22"/>
        </w:rPr>
        <w:t xml:space="preserve">Umístění a způsob uchycení musí být schváleno </w:t>
      </w:r>
      <w:r w:rsidR="00DC1E30" w:rsidRPr="006D4861">
        <w:rPr>
          <w:sz w:val="22"/>
          <w:szCs w:val="22"/>
        </w:rPr>
        <w:t>Kupujícího</w:t>
      </w:r>
      <w:r w:rsidR="00B21D25" w:rsidRPr="006D4861">
        <w:rPr>
          <w:sz w:val="22"/>
          <w:szCs w:val="22"/>
        </w:rPr>
        <w:t>;</w:t>
      </w:r>
    </w:p>
    <w:p w:rsidR="0050735B" w:rsidRPr="006D4861" w:rsidRDefault="0050735B" w:rsidP="006D4861">
      <w:pPr>
        <w:numPr>
          <w:ilvl w:val="0"/>
          <w:numId w:val="70"/>
        </w:numPr>
        <w:overflowPunct/>
        <w:autoSpaceDE/>
        <w:autoSpaceDN/>
        <w:adjustRightInd/>
        <w:spacing w:before="60"/>
        <w:ind w:left="426" w:hanging="426"/>
        <w:textAlignment w:val="auto"/>
        <w:rPr>
          <w:sz w:val="22"/>
          <w:szCs w:val="22"/>
        </w:rPr>
      </w:pPr>
      <w:r w:rsidRPr="006D4861">
        <w:rPr>
          <w:sz w:val="22"/>
          <w:szCs w:val="22"/>
        </w:rPr>
        <w:t>LCD panely musí být kompatibilní s palubním systémem vozidla a se systémem dálkového přenosu dat používaným v DPO, tj. musí být možné dálkově přehrávat firmware i data</w:t>
      </w:r>
      <w:r w:rsidR="00B21D25" w:rsidRPr="006D4861">
        <w:rPr>
          <w:sz w:val="22"/>
          <w:szCs w:val="22"/>
        </w:rPr>
        <w:t>;</w:t>
      </w:r>
    </w:p>
    <w:p w:rsidR="0050735B" w:rsidRPr="006D4861" w:rsidRDefault="0050735B" w:rsidP="006D4861">
      <w:pPr>
        <w:numPr>
          <w:ilvl w:val="0"/>
          <w:numId w:val="70"/>
        </w:numPr>
        <w:overflowPunct/>
        <w:autoSpaceDE/>
        <w:autoSpaceDN/>
        <w:adjustRightInd/>
        <w:spacing w:before="60"/>
        <w:ind w:left="426" w:hanging="426"/>
        <w:textAlignment w:val="auto"/>
        <w:rPr>
          <w:sz w:val="22"/>
          <w:szCs w:val="22"/>
        </w:rPr>
      </w:pPr>
      <w:r w:rsidRPr="006D4861">
        <w:rPr>
          <w:sz w:val="22"/>
          <w:szCs w:val="22"/>
        </w:rPr>
        <w:t>Aktualizaci dat musí být možné provést také pomocí USB flash-disku</w:t>
      </w:r>
      <w:r w:rsidR="00B21D25" w:rsidRPr="006D4861">
        <w:rPr>
          <w:sz w:val="22"/>
          <w:szCs w:val="22"/>
        </w:rPr>
        <w:t>;</w:t>
      </w:r>
    </w:p>
    <w:p w:rsidR="0050735B" w:rsidRDefault="0050735B" w:rsidP="006D4861">
      <w:pPr>
        <w:numPr>
          <w:ilvl w:val="0"/>
          <w:numId w:val="70"/>
        </w:numPr>
        <w:overflowPunct/>
        <w:autoSpaceDE/>
        <w:autoSpaceDN/>
        <w:adjustRightInd/>
        <w:spacing w:before="60" w:after="120"/>
        <w:ind w:left="426" w:hanging="426"/>
        <w:textAlignment w:val="auto"/>
        <w:rPr>
          <w:sz w:val="22"/>
          <w:szCs w:val="22"/>
        </w:rPr>
      </w:pPr>
      <w:r w:rsidRPr="006D4861">
        <w:rPr>
          <w:sz w:val="22"/>
          <w:szCs w:val="22"/>
        </w:rPr>
        <w:t xml:space="preserve">Součástí dodávky musí být příslušný SW pro tvorbu dat (minimálně 2 </w:t>
      </w:r>
      <w:r w:rsidR="000824ED">
        <w:rPr>
          <w:sz w:val="22"/>
          <w:szCs w:val="22"/>
        </w:rPr>
        <w:t xml:space="preserve">uživatelské </w:t>
      </w:r>
      <w:r w:rsidRPr="006D4861">
        <w:rPr>
          <w:sz w:val="22"/>
          <w:szCs w:val="22"/>
        </w:rPr>
        <w:t>licence) včetně základních schémat (minimálně perlová šňůra, reklamní spot, informace o mimořádné události v dopravě) vytvořených</w:t>
      </w:r>
      <w:r w:rsidRPr="00071C3F">
        <w:rPr>
          <w:sz w:val="22"/>
          <w:szCs w:val="22"/>
        </w:rPr>
        <w:t xml:space="preserve"> ve spolupráci se </w:t>
      </w:r>
      <w:r w:rsidR="00DC1E30">
        <w:rPr>
          <w:sz w:val="22"/>
          <w:szCs w:val="22"/>
        </w:rPr>
        <w:t>Kupujícího</w:t>
      </w:r>
      <w:r w:rsidRPr="00071C3F">
        <w:rPr>
          <w:sz w:val="22"/>
          <w:szCs w:val="22"/>
        </w:rPr>
        <w:t xml:space="preserve"> a podléhajícím jeho </w:t>
      </w:r>
      <w:r w:rsidRPr="00CD222A">
        <w:rPr>
          <w:sz w:val="22"/>
          <w:szCs w:val="22"/>
        </w:rPr>
        <w:t>schválení</w:t>
      </w:r>
      <w:r w:rsidR="00B21D25">
        <w:rPr>
          <w:sz w:val="22"/>
          <w:szCs w:val="22"/>
        </w:rPr>
        <w:t>;</w:t>
      </w:r>
    </w:p>
    <w:p w:rsidR="00021BB4" w:rsidRDefault="00021BB4" w:rsidP="00F82250">
      <w:pPr>
        <w:overflowPunct/>
        <w:autoSpaceDE/>
        <w:autoSpaceDN/>
        <w:adjustRightInd/>
        <w:spacing w:before="60" w:after="120"/>
        <w:ind w:left="426"/>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454EF8" w:rsidRPr="006875E3" w:rsidTr="004536D0">
        <w:tc>
          <w:tcPr>
            <w:tcW w:w="9495" w:type="dxa"/>
          </w:tcPr>
          <w:p w:rsidR="00454EF8" w:rsidRPr="006875E3" w:rsidRDefault="00454EF8" w:rsidP="004536D0">
            <w:pPr>
              <w:pStyle w:val="Zkladntext"/>
              <w:rPr>
                <w:sz w:val="2"/>
                <w:szCs w:val="2"/>
              </w:rPr>
            </w:pPr>
          </w:p>
          <w:p w:rsidR="00454EF8" w:rsidRPr="006875E3" w:rsidRDefault="00454EF8" w:rsidP="004536D0">
            <w:pPr>
              <w:pStyle w:val="Zkladntext"/>
            </w:pPr>
            <w:r>
              <w:t>Odpověď</w:t>
            </w:r>
            <w:r w:rsidRPr="0085600E">
              <w:t>:  ANO/NE</w:t>
            </w:r>
          </w:p>
        </w:tc>
      </w:tr>
      <w:tr w:rsidR="00454EF8" w:rsidRPr="006875E3" w:rsidTr="004536D0">
        <w:tc>
          <w:tcPr>
            <w:tcW w:w="9495" w:type="dxa"/>
          </w:tcPr>
          <w:p w:rsidR="00454EF8" w:rsidRPr="006875E3" w:rsidRDefault="00454EF8" w:rsidP="004536D0">
            <w:pPr>
              <w:pStyle w:val="Zkladntext"/>
              <w:rPr>
                <w:sz w:val="2"/>
                <w:szCs w:val="2"/>
              </w:rPr>
            </w:pPr>
          </w:p>
          <w:p w:rsidR="00454EF8" w:rsidRPr="006875E3" w:rsidRDefault="00454EF8" w:rsidP="004536D0">
            <w:pPr>
              <w:pStyle w:val="Zkladntext"/>
            </w:pPr>
            <w:r>
              <w:t>Doplňující popis</w:t>
            </w:r>
            <w:r w:rsidRPr="0085600E">
              <w:t>:</w:t>
            </w:r>
          </w:p>
        </w:tc>
      </w:tr>
    </w:tbl>
    <w:p w:rsidR="000D3E5D" w:rsidRDefault="000D3E5D" w:rsidP="000D3E5D">
      <w:bookmarkStart w:id="503" w:name="_Toc473273313"/>
      <w:bookmarkStart w:id="504" w:name="_Toc473273408"/>
      <w:bookmarkStart w:id="505" w:name="_Toc471998737"/>
      <w:bookmarkStart w:id="506" w:name="_Toc471999424"/>
      <w:bookmarkStart w:id="507" w:name="_Toc389187235"/>
      <w:bookmarkEnd w:id="503"/>
      <w:bookmarkEnd w:id="504"/>
      <w:bookmarkEnd w:id="505"/>
      <w:bookmarkEnd w:id="506"/>
    </w:p>
    <w:p w:rsidR="000D3E5D" w:rsidRDefault="000D3E5D" w:rsidP="000D3E5D"/>
    <w:p w:rsidR="0050735B" w:rsidRPr="006875E3" w:rsidRDefault="0050735B" w:rsidP="0050735B">
      <w:pPr>
        <w:pStyle w:val="Nadpis2"/>
        <w:numPr>
          <w:ilvl w:val="1"/>
          <w:numId w:val="5"/>
        </w:numPr>
        <w:ind w:left="720" w:hanging="720"/>
        <w:rPr>
          <w:sz w:val="22"/>
          <w:szCs w:val="22"/>
        </w:rPr>
      </w:pPr>
      <w:bookmarkStart w:id="508" w:name="_Toc481574215"/>
      <w:bookmarkStart w:id="509" w:name="_Toc483836581"/>
      <w:r>
        <w:rPr>
          <w:sz w:val="22"/>
          <w:szCs w:val="22"/>
        </w:rPr>
        <w:t>ZÁZNAMOVÁ JEDNOTKA</w:t>
      </w:r>
      <w:bookmarkEnd w:id="507"/>
      <w:bookmarkEnd w:id="508"/>
      <w:bookmarkEnd w:id="509"/>
      <w:r>
        <w:rPr>
          <w:sz w:val="22"/>
          <w:szCs w:val="22"/>
        </w:rPr>
        <w:t xml:space="preserve"> </w:t>
      </w:r>
    </w:p>
    <w:p w:rsidR="00865A12" w:rsidRDefault="0050735B" w:rsidP="00865A12">
      <w:pPr>
        <w:jc w:val="both"/>
        <w:rPr>
          <w:sz w:val="22"/>
          <w:szCs w:val="22"/>
        </w:rPr>
      </w:pPr>
      <w:r w:rsidRPr="00B37F67">
        <w:rPr>
          <w:sz w:val="22"/>
          <w:szCs w:val="22"/>
        </w:rPr>
        <w:t xml:space="preserve">Součásti dodávky všech vozidel, bude HW a SW pro automatické a bezdrátové vyhodnocení spotřeby </w:t>
      </w:r>
      <w:r>
        <w:rPr>
          <w:sz w:val="22"/>
          <w:szCs w:val="22"/>
        </w:rPr>
        <w:t>CNG</w:t>
      </w:r>
      <w:r w:rsidRPr="00B37F67">
        <w:rPr>
          <w:sz w:val="22"/>
          <w:szCs w:val="22"/>
        </w:rPr>
        <w:t xml:space="preserve"> na vůz a řidiče za den a měsíc</w:t>
      </w:r>
      <w:r>
        <w:rPr>
          <w:sz w:val="22"/>
          <w:szCs w:val="22"/>
        </w:rPr>
        <w:t>. Pro tento účel musí být použit stávající systém bezdrátové komunikace na provozovnách.</w:t>
      </w:r>
    </w:p>
    <w:p w:rsidR="00FA28C3" w:rsidRDefault="00FA28C3">
      <w:pPr>
        <w:overflowPunct/>
        <w:autoSpaceDE/>
        <w:autoSpaceDN/>
        <w:adjustRightInd/>
        <w:textAlignment w:val="auto"/>
        <w:rPr>
          <w:color w:val="000000"/>
          <w:sz w:val="22"/>
          <w:szCs w:val="22"/>
        </w:rPr>
      </w:pPr>
    </w:p>
    <w:p w:rsidR="00572B7B" w:rsidRDefault="00057B9A">
      <w:pPr>
        <w:pStyle w:val="Nadpis2"/>
        <w:numPr>
          <w:ilvl w:val="1"/>
          <w:numId w:val="5"/>
        </w:numPr>
        <w:ind w:left="720" w:hanging="720"/>
        <w:rPr>
          <w:sz w:val="22"/>
          <w:szCs w:val="22"/>
        </w:rPr>
      </w:pPr>
      <w:bookmarkStart w:id="510" w:name="_Toc481574216"/>
      <w:bookmarkStart w:id="511" w:name="_Toc483836582"/>
      <w:r w:rsidRPr="00057B9A">
        <w:rPr>
          <w:sz w:val="22"/>
          <w:szCs w:val="22"/>
        </w:rPr>
        <w:t>Požadavky na vyhodnocování spotřeby CNG – přenos dat po odstavení</w:t>
      </w:r>
      <w:bookmarkEnd w:id="510"/>
      <w:bookmarkEnd w:id="511"/>
    </w:p>
    <w:p w:rsidR="0050735B" w:rsidRDefault="0050735B" w:rsidP="0050735B">
      <w:pPr>
        <w:pStyle w:val="Zkladntext3"/>
        <w:jc w:val="both"/>
        <w:rPr>
          <w:color w:val="000000"/>
          <w:sz w:val="22"/>
          <w:szCs w:val="22"/>
        </w:rPr>
      </w:pPr>
      <w:r>
        <w:rPr>
          <w:color w:val="000000"/>
          <w:sz w:val="22"/>
          <w:szCs w:val="22"/>
        </w:rPr>
        <w:t xml:space="preserve">Soubory obsahující data o spotřebě plynu v kg/100km ze záznamové jednotky přenesená prostřednictvím palubní informatiky vozidla požadujeme ukládat do adresáře určeného </w:t>
      </w:r>
      <w:r w:rsidR="00DC1E30">
        <w:rPr>
          <w:color w:val="000000"/>
          <w:sz w:val="22"/>
          <w:szCs w:val="22"/>
        </w:rPr>
        <w:t>Kupujícího</w:t>
      </w:r>
      <w:r>
        <w:rPr>
          <w:color w:val="000000"/>
          <w:sz w:val="22"/>
          <w:szCs w:val="22"/>
        </w:rPr>
        <w:t xml:space="preserve"> na server </w:t>
      </w:r>
      <w:r w:rsidR="00A53347">
        <w:rPr>
          <w:color w:val="000000"/>
          <w:sz w:val="22"/>
          <w:szCs w:val="22"/>
        </w:rPr>
        <w:t>Kupujícího</w:t>
      </w:r>
      <w:r>
        <w:rPr>
          <w:color w:val="000000"/>
          <w:sz w:val="22"/>
          <w:szCs w:val="22"/>
        </w:rPr>
        <w:t xml:space="preserve"> ve formátu definovaném </w:t>
      </w:r>
      <w:r w:rsidR="00DC1E30">
        <w:rPr>
          <w:color w:val="000000"/>
          <w:sz w:val="22"/>
          <w:szCs w:val="22"/>
        </w:rPr>
        <w:t>Kupujícího</w:t>
      </w:r>
      <w:r>
        <w:rPr>
          <w:color w:val="000000"/>
          <w:sz w:val="22"/>
          <w:szCs w:val="22"/>
        </w:rPr>
        <w:t xml:space="preserve"> s tím, že </w:t>
      </w:r>
      <w:r w:rsidR="00A64157">
        <w:rPr>
          <w:color w:val="000000"/>
          <w:sz w:val="22"/>
          <w:szCs w:val="22"/>
        </w:rPr>
        <w:t>Kupující</w:t>
      </w:r>
      <w:r>
        <w:rPr>
          <w:color w:val="000000"/>
          <w:sz w:val="22"/>
          <w:szCs w:val="22"/>
        </w:rPr>
        <w:t xml:space="preserve"> si sám nastaví proceduru automatického denního načítání potřebných údajů do informačního systému </w:t>
      </w:r>
      <w:r w:rsidR="00A53347">
        <w:rPr>
          <w:color w:val="000000"/>
          <w:sz w:val="22"/>
          <w:szCs w:val="22"/>
        </w:rPr>
        <w:t>Kupujícího</w:t>
      </w:r>
      <w:r>
        <w:rPr>
          <w:color w:val="000000"/>
          <w:sz w:val="22"/>
          <w:szCs w:val="22"/>
        </w:rPr>
        <w:t>. Každý soubor musí být pojmenován číslem vozu a datem vytvoření souboru.</w:t>
      </w:r>
    </w:p>
    <w:p w:rsidR="0044340A" w:rsidRDefault="0050735B" w:rsidP="0050735B">
      <w:pPr>
        <w:pStyle w:val="Zkladntext3"/>
        <w:jc w:val="both"/>
        <w:rPr>
          <w:color w:val="000000"/>
          <w:sz w:val="22"/>
          <w:szCs w:val="22"/>
        </w:rPr>
      </w:pPr>
      <w:r>
        <w:rPr>
          <w:color w:val="000000"/>
          <w:sz w:val="22"/>
          <w:szCs w:val="22"/>
        </w:rPr>
        <w:t>Denně načítaná data budou tyto:</w:t>
      </w:r>
    </w:p>
    <w:p w:rsidR="00842C91" w:rsidRPr="006D4861" w:rsidRDefault="0050735B" w:rsidP="006D4861">
      <w:pPr>
        <w:numPr>
          <w:ilvl w:val="0"/>
          <w:numId w:val="70"/>
        </w:numPr>
        <w:overflowPunct/>
        <w:autoSpaceDE/>
        <w:autoSpaceDN/>
        <w:adjustRightInd/>
        <w:spacing w:before="60"/>
        <w:ind w:left="426" w:hanging="426"/>
        <w:textAlignment w:val="auto"/>
        <w:rPr>
          <w:sz w:val="22"/>
          <w:szCs w:val="22"/>
        </w:rPr>
      </w:pPr>
      <w:r w:rsidRPr="006D4861">
        <w:rPr>
          <w:sz w:val="22"/>
          <w:szCs w:val="22"/>
        </w:rPr>
        <w:lastRenderedPageBreak/>
        <w:t>datum vytvoření souboru</w:t>
      </w:r>
      <w:r w:rsidR="004A4DB2" w:rsidRPr="006D4861">
        <w:rPr>
          <w:sz w:val="22"/>
          <w:szCs w:val="22"/>
        </w:rPr>
        <w:t>;</w:t>
      </w:r>
    </w:p>
    <w:p w:rsidR="00842C91" w:rsidRPr="006D4861" w:rsidRDefault="0050735B" w:rsidP="006D4861">
      <w:pPr>
        <w:numPr>
          <w:ilvl w:val="0"/>
          <w:numId w:val="70"/>
        </w:numPr>
        <w:overflowPunct/>
        <w:autoSpaceDE/>
        <w:autoSpaceDN/>
        <w:adjustRightInd/>
        <w:spacing w:before="60"/>
        <w:ind w:left="426" w:hanging="426"/>
        <w:textAlignment w:val="auto"/>
        <w:rPr>
          <w:sz w:val="22"/>
          <w:szCs w:val="22"/>
        </w:rPr>
      </w:pPr>
      <w:r w:rsidRPr="006D4861">
        <w:rPr>
          <w:sz w:val="22"/>
          <w:szCs w:val="22"/>
        </w:rPr>
        <w:t xml:space="preserve"> číslo vozu</w:t>
      </w:r>
      <w:r w:rsidR="004A4DB2" w:rsidRPr="006D4861">
        <w:rPr>
          <w:sz w:val="22"/>
          <w:szCs w:val="22"/>
        </w:rPr>
        <w:t>;</w:t>
      </w:r>
    </w:p>
    <w:p w:rsidR="00842C91" w:rsidRPr="006D4861" w:rsidRDefault="0050735B" w:rsidP="006D4861">
      <w:pPr>
        <w:numPr>
          <w:ilvl w:val="0"/>
          <w:numId w:val="70"/>
        </w:numPr>
        <w:overflowPunct/>
        <w:autoSpaceDE/>
        <w:autoSpaceDN/>
        <w:adjustRightInd/>
        <w:spacing w:before="60"/>
        <w:ind w:left="426" w:hanging="426"/>
        <w:textAlignment w:val="auto"/>
        <w:rPr>
          <w:sz w:val="22"/>
          <w:szCs w:val="22"/>
        </w:rPr>
      </w:pPr>
      <w:r w:rsidRPr="006D4861">
        <w:rPr>
          <w:sz w:val="22"/>
          <w:szCs w:val="22"/>
        </w:rPr>
        <w:t xml:space="preserve"> osobní číslo řidiče</w:t>
      </w:r>
      <w:r w:rsidR="004A4DB2" w:rsidRPr="006D4861">
        <w:rPr>
          <w:sz w:val="22"/>
          <w:szCs w:val="22"/>
        </w:rPr>
        <w:t>;</w:t>
      </w:r>
    </w:p>
    <w:p w:rsidR="00842C91" w:rsidRPr="006D4861" w:rsidRDefault="0050735B" w:rsidP="006D4861">
      <w:pPr>
        <w:numPr>
          <w:ilvl w:val="0"/>
          <w:numId w:val="70"/>
        </w:numPr>
        <w:overflowPunct/>
        <w:autoSpaceDE/>
        <w:autoSpaceDN/>
        <w:adjustRightInd/>
        <w:spacing w:before="60"/>
        <w:ind w:left="426" w:hanging="426"/>
        <w:textAlignment w:val="auto"/>
        <w:rPr>
          <w:sz w:val="22"/>
          <w:szCs w:val="22"/>
        </w:rPr>
      </w:pPr>
      <w:r w:rsidRPr="006D4861">
        <w:rPr>
          <w:sz w:val="22"/>
          <w:szCs w:val="22"/>
        </w:rPr>
        <w:t xml:space="preserve"> datum a čas přihlášení řidiče</w:t>
      </w:r>
      <w:r w:rsidR="004A4DB2" w:rsidRPr="006D4861">
        <w:rPr>
          <w:sz w:val="22"/>
          <w:szCs w:val="22"/>
        </w:rPr>
        <w:t>;</w:t>
      </w:r>
    </w:p>
    <w:p w:rsidR="00842C91" w:rsidRPr="006D4861" w:rsidRDefault="0050735B" w:rsidP="006D4861">
      <w:pPr>
        <w:numPr>
          <w:ilvl w:val="0"/>
          <w:numId w:val="70"/>
        </w:numPr>
        <w:overflowPunct/>
        <w:autoSpaceDE/>
        <w:autoSpaceDN/>
        <w:adjustRightInd/>
        <w:spacing w:before="60"/>
        <w:ind w:left="426" w:hanging="426"/>
        <w:textAlignment w:val="auto"/>
        <w:rPr>
          <w:sz w:val="22"/>
          <w:szCs w:val="22"/>
        </w:rPr>
      </w:pPr>
      <w:r w:rsidRPr="006D4861">
        <w:rPr>
          <w:sz w:val="22"/>
          <w:szCs w:val="22"/>
        </w:rPr>
        <w:t xml:space="preserve"> datum a čas odhlášení řidiče</w:t>
      </w:r>
      <w:r w:rsidR="004A4DB2" w:rsidRPr="006D4861">
        <w:rPr>
          <w:sz w:val="22"/>
          <w:szCs w:val="22"/>
        </w:rPr>
        <w:t>;</w:t>
      </w:r>
    </w:p>
    <w:p w:rsidR="00842C91" w:rsidRPr="006D4861" w:rsidRDefault="0050735B" w:rsidP="006D4861">
      <w:pPr>
        <w:numPr>
          <w:ilvl w:val="0"/>
          <w:numId w:val="70"/>
        </w:numPr>
        <w:overflowPunct/>
        <w:autoSpaceDE/>
        <w:autoSpaceDN/>
        <w:adjustRightInd/>
        <w:spacing w:before="60"/>
        <w:ind w:left="426" w:hanging="426"/>
        <w:textAlignment w:val="auto"/>
        <w:rPr>
          <w:sz w:val="22"/>
          <w:szCs w:val="22"/>
        </w:rPr>
      </w:pPr>
      <w:r w:rsidRPr="006D4861">
        <w:rPr>
          <w:sz w:val="22"/>
          <w:szCs w:val="22"/>
        </w:rPr>
        <w:t xml:space="preserve"> stav měřiče spotřeby plynu v okamžiku přihlášení řidiče</w:t>
      </w:r>
      <w:r w:rsidR="004A4DB2" w:rsidRPr="006D4861">
        <w:rPr>
          <w:sz w:val="22"/>
          <w:szCs w:val="22"/>
        </w:rPr>
        <w:t>;</w:t>
      </w:r>
    </w:p>
    <w:p w:rsidR="00842C91" w:rsidRDefault="0050735B" w:rsidP="006D4861">
      <w:pPr>
        <w:numPr>
          <w:ilvl w:val="0"/>
          <w:numId w:val="70"/>
        </w:numPr>
        <w:overflowPunct/>
        <w:autoSpaceDE/>
        <w:autoSpaceDN/>
        <w:adjustRightInd/>
        <w:spacing w:before="60" w:after="120"/>
        <w:ind w:left="426" w:hanging="426"/>
        <w:textAlignment w:val="auto"/>
        <w:rPr>
          <w:color w:val="000000"/>
          <w:sz w:val="22"/>
          <w:szCs w:val="22"/>
        </w:rPr>
      </w:pPr>
      <w:r w:rsidRPr="006D4861">
        <w:rPr>
          <w:sz w:val="22"/>
          <w:szCs w:val="22"/>
        </w:rPr>
        <w:t xml:space="preserve"> stav</w:t>
      </w:r>
      <w:r>
        <w:rPr>
          <w:color w:val="000000"/>
          <w:sz w:val="22"/>
          <w:szCs w:val="22"/>
        </w:rPr>
        <w:t xml:space="preserve"> měřiče spotřeby plynu v okamžiku odhlášení řidiče.</w:t>
      </w:r>
    </w:p>
    <w:p w:rsidR="007A532A" w:rsidRDefault="007A532A" w:rsidP="007A532A">
      <w:pPr>
        <w:overflowPunct/>
        <w:autoSpaceDE/>
        <w:autoSpaceDN/>
        <w:adjustRightInd/>
        <w:spacing w:before="60" w:after="120"/>
        <w:textAlignment w:val="auto"/>
        <w:rPr>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44340A" w:rsidRPr="006875E3" w:rsidTr="00202EF0">
        <w:tc>
          <w:tcPr>
            <w:tcW w:w="9495" w:type="dxa"/>
          </w:tcPr>
          <w:p w:rsidR="0044340A" w:rsidRPr="006875E3" w:rsidRDefault="0044340A" w:rsidP="00202EF0">
            <w:pPr>
              <w:pStyle w:val="Zkladntext"/>
              <w:rPr>
                <w:sz w:val="2"/>
                <w:szCs w:val="2"/>
              </w:rPr>
            </w:pPr>
          </w:p>
          <w:p w:rsidR="0044340A" w:rsidRPr="006875E3" w:rsidRDefault="0044340A" w:rsidP="00202EF0">
            <w:pPr>
              <w:pStyle w:val="Zkladntext"/>
            </w:pPr>
            <w:r>
              <w:t>Odpověď</w:t>
            </w:r>
            <w:r w:rsidRPr="0085600E">
              <w:t>:  ANO/NE</w:t>
            </w:r>
          </w:p>
        </w:tc>
      </w:tr>
      <w:tr w:rsidR="0044340A" w:rsidRPr="006875E3" w:rsidTr="00202EF0">
        <w:tc>
          <w:tcPr>
            <w:tcW w:w="9495" w:type="dxa"/>
          </w:tcPr>
          <w:p w:rsidR="0044340A" w:rsidRPr="006875E3" w:rsidRDefault="0044340A" w:rsidP="00202EF0">
            <w:pPr>
              <w:pStyle w:val="Zkladntext"/>
              <w:rPr>
                <w:sz w:val="2"/>
                <w:szCs w:val="2"/>
              </w:rPr>
            </w:pPr>
          </w:p>
          <w:p w:rsidR="0044340A" w:rsidRPr="006875E3" w:rsidRDefault="0044340A" w:rsidP="00202EF0">
            <w:pPr>
              <w:pStyle w:val="Zkladntext"/>
            </w:pPr>
            <w:r>
              <w:t>Doplňující popis</w:t>
            </w:r>
            <w:r w:rsidRPr="0085600E">
              <w:t>:</w:t>
            </w:r>
          </w:p>
        </w:tc>
      </w:tr>
    </w:tbl>
    <w:p w:rsidR="007A532A" w:rsidRDefault="007A532A" w:rsidP="00577A6C">
      <w:pPr>
        <w:pStyle w:val="Zkladntext3"/>
        <w:spacing w:before="120"/>
        <w:jc w:val="both"/>
        <w:rPr>
          <w:color w:val="000000"/>
          <w:sz w:val="22"/>
          <w:szCs w:val="22"/>
        </w:rPr>
      </w:pPr>
    </w:p>
    <w:p w:rsidR="007A532A" w:rsidRDefault="007A532A" w:rsidP="00577A6C">
      <w:pPr>
        <w:pStyle w:val="Zkladntext3"/>
        <w:spacing w:before="120"/>
        <w:jc w:val="both"/>
        <w:rPr>
          <w:color w:val="000000"/>
          <w:sz w:val="22"/>
          <w:szCs w:val="22"/>
        </w:rPr>
      </w:pPr>
    </w:p>
    <w:p w:rsidR="00426BA1" w:rsidRDefault="0050735B" w:rsidP="00577A6C">
      <w:pPr>
        <w:pStyle w:val="Zkladntext3"/>
        <w:spacing w:before="120"/>
        <w:jc w:val="both"/>
        <w:rPr>
          <w:color w:val="000000"/>
          <w:sz w:val="22"/>
          <w:szCs w:val="22"/>
        </w:rPr>
      </w:pPr>
      <w:r>
        <w:rPr>
          <w:color w:val="000000"/>
          <w:sz w:val="22"/>
          <w:szCs w:val="22"/>
        </w:rPr>
        <w:t>Soubor musí obsahovat data za předchozí období od okamžiku posledního vyčtení (standardně bude vyčítán každý provozní den zvlášť, výjimečně, tj. v případech, kdy vozidlo bude provozováno více dnů mimo garáže, bude soubor obsahovat data za více provozních dnů).</w:t>
      </w:r>
      <w:r w:rsidR="00454EF8">
        <w:rPr>
          <w:color w:val="000000"/>
          <w:sz w:val="22"/>
          <w:szCs w:val="22"/>
        </w:rPr>
        <w:t xml:space="preserve"> </w:t>
      </w:r>
      <w:r>
        <w:rPr>
          <w:color w:val="000000"/>
          <w:sz w:val="22"/>
          <w:szCs w:val="22"/>
        </w:rPr>
        <w:t>Povolená nepřesnost měření spotřeby plynu je 2%</w:t>
      </w:r>
      <w:r w:rsidR="00AC06DE">
        <w:rPr>
          <w:color w:val="000000"/>
          <w:sz w:val="22"/>
          <w:szCs w:val="22"/>
        </w:rPr>
        <w:t>.</w:t>
      </w:r>
    </w:p>
    <w:p w:rsidR="007A532A" w:rsidRDefault="007A532A" w:rsidP="00577A6C">
      <w:pPr>
        <w:pStyle w:val="Zkladntext3"/>
        <w:spacing w:before="120"/>
        <w:jc w:val="both"/>
        <w:rPr>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44340A" w:rsidRPr="006875E3" w:rsidTr="00202EF0">
        <w:tc>
          <w:tcPr>
            <w:tcW w:w="9495" w:type="dxa"/>
          </w:tcPr>
          <w:p w:rsidR="0044340A" w:rsidRPr="006875E3" w:rsidRDefault="0044340A" w:rsidP="00202EF0">
            <w:pPr>
              <w:pStyle w:val="Zkladntext"/>
              <w:rPr>
                <w:sz w:val="2"/>
                <w:szCs w:val="2"/>
              </w:rPr>
            </w:pPr>
          </w:p>
          <w:p w:rsidR="0044340A" w:rsidRPr="006875E3" w:rsidRDefault="0044340A" w:rsidP="00202EF0">
            <w:pPr>
              <w:pStyle w:val="Zkladntext"/>
            </w:pPr>
            <w:r>
              <w:t>Odpověď</w:t>
            </w:r>
            <w:r w:rsidRPr="0085600E">
              <w:t>:  ANO/NE</w:t>
            </w:r>
          </w:p>
        </w:tc>
      </w:tr>
      <w:tr w:rsidR="0044340A" w:rsidRPr="006875E3" w:rsidTr="00202EF0">
        <w:tc>
          <w:tcPr>
            <w:tcW w:w="9495" w:type="dxa"/>
          </w:tcPr>
          <w:p w:rsidR="0044340A" w:rsidRPr="006875E3" w:rsidRDefault="0044340A" w:rsidP="00202EF0">
            <w:pPr>
              <w:pStyle w:val="Zkladntext"/>
              <w:rPr>
                <w:sz w:val="2"/>
                <w:szCs w:val="2"/>
              </w:rPr>
            </w:pPr>
          </w:p>
          <w:p w:rsidR="0044340A" w:rsidRPr="006875E3" w:rsidRDefault="0044340A" w:rsidP="00202EF0">
            <w:pPr>
              <w:pStyle w:val="Zkladntext"/>
            </w:pPr>
            <w:r>
              <w:t>Doplňující popis</w:t>
            </w:r>
            <w:r w:rsidRPr="0085600E">
              <w:t>:</w:t>
            </w:r>
          </w:p>
        </w:tc>
      </w:tr>
    </w:tbl>
    <w:p w:rsidR="00426BA1" w:rsidRDefault="00426BA1" w:rsidP="006D4861">
      <w:pPr>
        <w:pStyle w:val="Zkladntext3"/>
        <w:spacing w:after="0"/>
        <w:ind w:hanging="1"/>
        <w:jc w:val="both"/>
        <w:rPr>
          <w:sz w:val="22"/>
          <w:szCs w:val="22"/>
        </w:rPr>
      </w:pPr>
    </w:p>
    <w:p w:rsidR="007A532A" w:rsidRDefault="007A532A" w:rsidP="006D4861">
      <w:pPr>
        <w:pStyle w:val="Zkladntext3"/>
        <w:spacing w:after="0"/>
        <w:ind w:hanging="1"/>
        <w:jc w:val="both"/>
        <w:rPr>
          <w:sz w:val="22"/>
          <w:szCs w:val="22"/>
        </w:rPr>
      </w:pPr>
    </w:p>
    <w:p w:rsidR="0050735B" w:rsidRDefault="0050735B" w:rsidP="00577A6C">
      <w:pPr>
        <w:pStyle w:val="Zkladntext3"/>
        <w:spacing w:after="0"/>
        <w:ind w:hanging="1"/>
        <w:jc w:val="both"/>
        <w:rPr>
          <w:sz w:val="22"/>
          <w:szCs w:val="22"/>
        </w:rPr>
      </w:pPr>
      <w:r w:rsidRPr="00B37F67">
        <w:rPr>
          <w:sz w:val="22"/>
          <w:szCs w:val="22"/>
        </w:rPr>
        <w:t>Vozidlo bude vybaveno záznamovým zaříz</w:t>
      </w:r>
      <w:r>
        <w:rPr>
          <w:sz w:val="22"/>
          <w:szCs w:val="22"/>
        </w:rPr>
        <w:t xml:space="preserve">ením, sledujícím po dobu 7 dní </w:t>
      </w:r>
      <w:r w:rsidRPr="00B37F67">
        <w:rPr>
          <w:sz w:val="22"/>
          <w:szCs w:val="22"/>
        </w:rPr>
        <w:t>minimálně tyto provozní parametry vozidla:</w:t>
      </w:r>
    </w:p>
    <w:p w:rsidR="00577A6C" w:rsidRDefault="00577A6C" w:rsidP="00577A6C">
      <w:pPr>
        <w:pStyle w:val="Zkladntext3"/>
        <w:spacing w:after="0"/>
        <w:ind w:hanging="1"/>
        <w:jc w:val="both"/>
        <w:rPr>
          <w:sz w:val="22"/>
          <w:szCs w:val="22"/>
        </w:rPr>
      </w:pPr>
    </w:p>
    <w:p w:rsidR="00577A6C" w:rsidRDefault="00577A6C" w:rsidP="00577A6C">
      <w:pPr>
        <w:pStyle w:val="Zkladntext3"/>
        <w:spacing w:after="0"/>
        <w:ind w:hanging="1"/>
        <w:jc w:val="both"/>
        <w:rPr>
          <w:sz w:val="22"/>
          <w:szCs w:val="22"/>
        </w:rPr>
      </w:pPr>
    </w:p>
    <w:p w:rsidR="00577A6C" w:rsidRDefault="00577A6C" w:rsidP="00577A6C">
      <w:pPr>
        <w:pStyle w:val="Zkladntext3"/>
        <w:spacing w:after="0"/>
        <w:ind w:hanging="1"/>
        <w:jc w:val="both"/>
        <w:rPr>
          <w:sz w:val="22"/>
          <w:szCs w:val="22"/>
        </w:rPr>
      </w:pPr>
    </w:p>
    <w:p w:rsidR="00842C91" w:rsidRDefault="0044340A" w:rsidP="004E115A">
      <w:pPr>
        <w:pStyle w:val="Zkladntext3"/>
        <w:spacing w:after="0"/>
        <w:rPr>
          <w:sz w:val="22"/>
          <w:szCs w:val="22"/>
        </w:rPr>
      </w:pPr>
      <w:r w:rsidRPr="00B37F67">
        <w:rPr>
          <w:b/>
          <w:sz w:val="22"/>
          <w:szCs w:val="22"/>
        </w:rPr>
        <w:t>A</w:t>
      </w:r>
      <w:r w:rsidR="0050735B" w:rsidRPr="00B37F67">
        <w:rPr>
          <w:b/>
          <w:sz w:val="22"/>
          <w:szCs w:val="22"/>
        </w:rPr>
        <w:t>nalogové</w:t>
      </w:r>
      <w:r>
        <w:rPr>
          <w:b/>
          <w:sz w:val="22"/>
          <w:szCs w:val="22"/>
        </w:rPr>
        <w:t>:</w:t>
      </w:r>
    </w:p>
    <w:p w:rsidR="00842C91" w:rsidRDefault="0044340A" w:rsidP="006D4861">
      <w:pPr>
        <w:numPr>
          <w:ilvl w:val="0"/>
          <w:numId w:val="70"/>
        </w:numPr>
        <w:overflowPunct/>
        <w:autoSpaceDE/>
        <w:autoSpaceDN/>
        <w:adjustRightInd/>
        <w:spacing w:before="60"/>
        <w:ind w:left="426" w:hanging="426"/>
        <w:textAlignment w:val="auto"/>
        <w:rPr>
          <w:sz w:val="22"/>
          <w:szCs w:val="22"/>
        </w:rPr>
      </w:pPr>
      <w:r>
        <w:rPr>
          <w:sz w:val="22"/>
          <w:szCs w:val="22"/>
        </w:rPr>
        <w:t>r</w:t>
      </w:r>
      <w:r w:rsidR="0050735B" w:rsidRPr="00B37F67">
        <w:rPr>
          <w:sz w:val="22"/>
          <w:szCs w:val="22"/>
        </w:rPr>
        <w:t>ychlost jízdy</w:t>
      </w:r>
      <w:r w:rsidR="004A4DB2">
        <w:rPr>
          <w:sz w:val="22"/>
          <w:szCs w:val="22"/>
        </w:rPr>
        <w:t>;</w:t>
      </w:r>
    </w:p>
    <w:p w:rsidR="00842C91" w:rsidRDefault="0044340A" w:rsidP="006D4861">
      <w:pPr>
        <w:numPr>
          <w:ilvl w:val="0"/>
          <w:numId w:val="70"/>
        </w:numPr>
        <w:overflowPunct/>
        <w:autoSpaceDE/>
        <w:autoSpaceDN/>
        <w:adjustRightInd/>
        <w:spacing w:before="60"/>
        <w:ind w:left="426" w:hanging="426"/>
        <w:textAlignment w:val="auto"/>
        <w:rPr>
          <w:sz w:val="22"/>
          <w:szCs w:val="22"/>
        </w:rPr>
      </w:pPr>
      <w:r>
        <w:rPr>
          <w:sz w:val="22"/>
          <w:szCs w:val="22"/>
        </w:rPr>
        <w:t>s</w:t>
      </w:r>
      <w:r w:rsidR="0050735B" w:rsidRPr="00B37F67">
        <w:rPr>
          <w:sz w:val="22"/>
          <w:szCs w:val="22"/>
        </w:rPr>
        <w:t>tav paliva v</w:t>
      </w:r>
      <w:r>
        <w:rPr>
          <w:sz w:val="22"/>
          <w:szCs w:val="22"/>
        </w:rPr>
        <w:t> </w:t>
      </w:r>
      <w:r w:rsidR="0050735B" w:rsidRPr="00B37F67">
        <w:rPr>
          <w:sz w:val="22"/>
          <w:szCs w:val="22"/>
        </w:rPr>
        <w:t>nádrži</w:t>
      </w:r>
      <w:r>
        <w:rPr>
          <w:sz w:val="22"/>
          <w:szCs w:val="22"/>
        </w:rPr>
        <w:t>.</w:t>
      </w:r>
    </w:p>
    <w:p w:rsidR="00842C91" w:rsidRDefault="0044340A" w:rsidP="006D4861">
      <w:pPr>
        <w:pStyle w:val="Zkladntext3"/>
        <w:spacing w:before="120" w:after="0"/>
        <w:rPr>
          <w:b/>
          <w:sz w:val="22"/>
          <w:szCs w:val="22"/>
        </w:rPr>
      </w:pPr>
      <w:r>
        <w:rPr>
          <w:b/>
          <w:sz w:val="22"/>
          <w:szCs w:val="22"/>
        </w:rPr>
        <w:t>S</w:t>
      </w:r>
      <w:r w:rsidR="0050735B" w:rsidRPr="00B37F67">
        <w:rPr>
          <w:b/>
          <w:sz w:val="22"/>
          <w:szCs w:val="22"/>
        </w:rPr>
        <w:t>tavové</w:t>
      </w:r>
      <w:r>
        <w:rPr>
          <w:b/>
          <w:sz w:val="22"/>
          <w:szCs w:val="22"/>
        </w:rPr>
        <w:t>:</w:t>
      </w:r>
    </w:p>
    <w:p w:rsidR="00842C91" w:rsidRDefault="0044340A" w:rsidP="006D4861">
      <w:pPr>
        <w:numPr>
          <w:ilvl w:val="0"/>
          <w:numId w:val="70"/>
        </w:numPr>
        <w:overflowPunct/>
        <w:autoSpaceDE/>
        <w:autoSpaceDN/>
        <w:adjustRightInd/>
        <w:spacing w:before="60"/>
        <w:ind w:left="426" w:hanging="426"/>
        <w:textAlignment w:val="auto"/>
        <w:rPr>
          <w:sz w:val="22"/>
          <w:szCs w:val="22"/>
        </w:rPr>
      </w:pPr>
      <w:r>
        <w:rPr>
          <w:sz w:val="22"/>
          <w:szCs w:val="22"/>
        </w:rPr>
        <w:t>o</w:t>
      </w:r>
      <w:r w:rsidR="0050735B" w:rsidRPr="00B37F67">
        <w:rPr>
          <w:sz w:val="22"/>
          <w:szCs w:val="22"/>
        </w:rPr>
        <w:t>sobní číslo řidiče</w:t>
      </w:r>
      <w:r w:rsidR="004A4DB2">
        <w:rPr>
          <w:sz w:val="22"/>
          <w:szCs w:val="22"/>
        </w:rPr>
        <w:t>;</w:t>
      </w:r>
    </w:p>
    <w:p w:rsidR="00842C91" w:rsidRDefault="0044340A" w:rsidP="006D4861">
      <w:pPr>
        <w:numPr>
          <w:ilvl w:val="0"/>
          <w:numId w:val="70"/>
        </w:numPr>
        <w:overflowPunct/>
        <w:autoSpaceDE/>
        <w:autoSpaceDN/>
        <w:adjustRightInd/>
        <w:spacing w:before="60"/>
        <w:ind w:left="426" w:hanging="426"/>
        <w:textAlignment w:val="auto"/>
        <w:rPr>
          <w:sz w:val="22"/>
          <w:szCs w:val="22"/>
        </w:rPr>
      </w:pPr>
      <w:r>
        <w:rPr>
          <w:sz w:val="22"/>
          <w:szCs w:val="22"/>
        </w:rPr>
        <w:t>c</w:t>
      </w:r>
      <w:r w:rsidR="0050735B" w:rsidRPr="00B37F67">
        <w:rPr>
          <w:sz w:val="22"/>
          <w:szCs w:val="22"/>
        </w:rPr>
        <w:t>hod motoru</w:t>
      </w:r>
      <w:r w:rsidR="004A4DB2">
        <w:rPr>
          <w:sz w:val="22"/>
          <w:szCs w:val="22"/>
        </w:rPr>
        <w:t>;</w:t>
      </w:r>
    </w:p>
    <w:p w:rsidR="00842C91" w:rsidRDefault="0044340A" w:rsidP="006D4861">
      <w:pPr>
        <w:numPr>
          <w:ilvl w:val="0"/>
          <w:numId w:val="70"/>
        </w:numPr>
        <w:overflowPunct/>
        <w:autoSpaceDE/>
        <w:autoSpaceDN/>
        <w:adjustRightInd/>
        <w:spacing w:before="60"/>
        <w:ind w:left="426" w:hanging="426"/>
        <w:textAlignment w:val="auto"/>
        <w:rPr>
          <w:sz w:val="22"/>
          <w:szCs w:val="22"/>
        </w:rPr>
      </w:pPr>
      <w:r>
        <w:rPr>
          <w:sz w:val="22"/>
          <w:szCs w:val="22"/>
        </w:rPr>
        <w:t>j</w:t>
      </w:r>
      <w:r w:rsidR="0050735B" w:rsidRPr="00B37F67">
        <w:rPr>
          <w:sz w:val="22"/>
          <w:szCs w:val="22"/>
        </w:rPr>
        <w:t>ízda vpřed</w:t>
      </w:r>
      <w:r w:rsidR="004A4DB2">
        <w:rPr>
          <w:sz w:val="22"/>
          <w:szCs w:val="22"/>
        </w:rPr>
        <w:t>;</w:t>
      </w:r>
    </w:p>
    <w:p w:rsidR="00842C91" w:rsidRDefault="0044340A" w:rsidP="006D4861">
      <w:pPr>
        <w:numPr>
          <w:ilvl w:val="0"/>
          <w:numId w:val="70"/>
        </w:numPr>
        <w:overflowPunct/>
        <w:autoSpaceDE/>
        <w:autoSpaceDN/>
        <w:adjustRightInd/>
        <w:spacing w:before="60"/>
        <w:ind w:left="426" w:hanging="426"/>
        <w:textAlignment w:val="auto"/>
        <w:rPr>
          <w:sz w:val="22"/>
          <w:szCs w:val="22"/>
        </w:rPr>
      </w:pPr>
      <w:r>
        <w:rPr>
          <w:sz w:val="22"/>
          <w:szCs w:val="22"/>
        </w:rPr>
        <w:t>j</w:t>
      </w:r>
      <w:r w:rsidR="0050735B" w:rsidRPr="00B37F67">
        <w:rPr>
          <w:sz w:val="22"/>
          <w:szCs w:val="22"/>
        </w:rPr>
        <w:t>ízda vzad</w:t>
      </w:r>
      <w:r w:rsidR="004A4DB2">
        <w:rPr>
          <w:sz w:val="22"/>
          <w:szCs w:val="22"/>
        </w:rPr>
        <w:t>;</w:t>
      </w:r>
    </w:p>
    <w:p w:rsidR="00842C91" w:rsidRDefault="0044340A" w:rsidP="006D4861">
      <w:pPr>
        <w:numPr>
          <w:ilvl w:val="0"/>
          <w:numId w:val="70"/>
        </w:numPr>
        <w:overflowPunct/>
        <w:autoSpaceDE/>
        <w:autoSpaceDN/>
        <w:adjustRightInd/>
        <w:spacing w:before="60"/>
        <w:ind w:left="426" w:hanging="426"/>
        <w:textAlignment w:val="auto"/>
        <w:rPr>
          <w:sz w:val="22"/>
          <w:szCs w:val="22"/>
        </w:rPr>
      </w:pPr>
      <w:r>
        <w:rPr>
          <w:sz w:val="22"/>
          <w:szCs w:val="22"/>
        </w:rPr>
        <w:t>p</w:t>
      </w:r>
      <w:r w:rsidR="0050735B" w:rsidRPr="00B37F67">
        <w:rPr>
          <w:sz w:val="22"/>
          <w:szCs w:val="22"/>
        </w:rPr>
        <w:t>edál akcelerace</w:t>
      </w:r>
      <w:r w:rsidR="004A4DB2">
        <w:rPr>
          <w:sz w:val="22"/>
          <w:szCs w:val="22"/>
        </w:rPr>
        <w:t>;</w:t>
      </w:r>
    </w:p>
    <w:p w:rsidR="00842C91" w:rsidRDefault="0044340A" w:rsidP="006D4861">
      <w:pPr>
        <w:numPr>
          <w:ilvl w:val="0"/>
          <w:numId w:val="70"/>
        </w:numPr>
        <w:overflowPunct/>
        <w:autoSpaceDE/>
        <w:autoSpaceDN/>
        <w:adjustRightInd/>
        <w:spacing w:before="60"/>
        <w:ind w:left="426" w:hanging="426"/>
        <w:textAlignment w:val="auto"/>
        <w:rPr>
          <w:sz w:val="22"/>
          <w:szCs w:val="22"/>
        </w:rPr>
      </w:pPr>
      <w:r>
        <w:rPr>
          <w:sz w:val="22"/>
          <w:szCs w:val="22"/>
        </w:rPr>
        <w:t>n</w:t>
      </w:r>
      <w:r w:rsidR="0050735B" w:rsidRPr="00B37F67">
        <w:rPr>
          <w:sz w:val="22"/>
          <w:szCs w:val="22"/>
        </w:rPr>
        <w:t>ožní brzda</w:t>
      </w:r>
      <w:r w:rsidR="004A4DB2">
        <w:rPr>
          <w:sz w:val="22"/>
          <w:szCs w:val="22"/>
        </w:rPr>
        <w:t>;</w:t>
      </w:r>
    </w:p>
    <w:p w:rsidR="00842C91" w:rsidRDefault="0044340A" w:rsidP="006D4861">
      <w:pPr>
        <w:numPr>
          <w:ilvl w:val="0"/>
          <w:numId w:val="70"/>
        </w:numPr>
        <w:overflowPunct/>
        <w:autoSpaceDE/>
        <w:autoSpaceDN/>
        <w:adjustRightInd/>
        <w:spacing w:before="60"/>
        <w:ind w:left="426" w:hanging="426"/>
        <w:textAlignment w:val="auto"/>
        <w:rPr>
          <w:sz w:val="22"/>
          <w:szCs w:val="22"/>
        </w:rPr>
      </w:pPr>
      <w:r>
        <w:rPr>
          <w:sz w:val="22"/>
          <w:szCs w:val="22"/>
        </w:rPr>
        <w:t>r</w:t>
      </w:r>
      <w:r w:rsidR="0050735B" w:rsidRPr="00B37F67">
        <w:rPr>
          <w:sz w:val="22"/>
          <w:szCs w:val="22"/>
        </w:rPr>
        <w:t>uční brzda</w:t>
      </w:r>
      <w:r w:rsidR="004A4DB2">
        <w:rPr>
          <w:sz w:val="22"/>
          <w:szCs w:val="22"/>
        </w:rPr>
        <w:t>;</w:t>
      </w:r>
    </w:p>
    <w:p w:rsidR="00842C91" w:rsidRDefault="0044340A" w:rsidP="006D4861">
      <w:pPr>
        <w:numPr>
          <w:ilvl w:val="0"/>
          <w:numId w:val="70"/>
        </w:numPr>
        <w:overflowPunct/>
        <w:autoSpaceDE/>
        <w:autoSpaceDN/>
        <w:adjustRightInd/>
        <w:spacing w:before="60"/>
        <w:ind w:left="426" w:hanging="426"/>
        <w:textAlignment w:val="auto"/>
        <w:rPr>
          <w:sz w:val="22"/>
          <w:szCs w:val="22"/>
        </w:rPr>
      </w:pPr>
      <w:r>
        <w:rPr>
          <w:sz w:val="22"/>
          <w:szCs w:val="22"/>
        </w:rPr>
        <w:t>z</w:t>
      </w:r>
      <w:r w:rsidR="0050735B" w:rsidRPr="00B37F67">
        <w:rPr>
          <w:sz w:val="22"/>
          <w:szCs w:val="22"/>
        </w:rPr>
        <w:t>astávková brzda</w:t>
      </w:r>
      <w:r w:rsidR="004A4DB2">
        <w:rPr>
          <w:sz w:val="22"/>
          <w:szCs w:val="22"/>
        </w:rPr>
        <w:t>;</w:t>
      </w:r>
    </w:p>
    <w:p w:rsidR="00842C91" w:rsidRDefault="0044340A" w:rsidP="006D4861">
      <w:pPr>
        <w:numPr>
          <w:ilvl w:val="0"/>
          <w:numId w:val="70"/>
        </w:numPr>
        <w:overflowPunct/>
        <w:autoSpaceDE/>
        <w:autoSpaceDN/>
        <w:adjustRightInd/>
        <w:spacing w:before="60"/>
        <w:ind w:left="426" w:hanging="426"/>
        <w:textAlignment w:val="auto"/>
        <w:rPr>
          <w:sz w:val="22"/>
          <w:szCs w:val="22"/>
        </w:rPr>
      </w:pPr>
      <w:r>
        <w:rPr>
          <w:sz w:val="22"/>
          <w:szCs w:val="22"/>
        </w:rPr>
        <w:t>r</w:t>
      </w:r>
      <w:r w:rsidR="0050735B" w:rsidRPr="00B37F67">
        <w:rPr>
          <w:sz w:val="22"/>
          <w:szCs w:val="22"/>
        </w:rPr>
        <w:t>etardér</w:t>
      </w:r>
      <w:r w:rsidR="004A4DB2">
        <w:rPr>
          <w:sz w:val="22"/>
          <w:szCs w:val="22"/>
        </w:rPr>
        <w:t>;</w:t>
      </w:r>
    </w:p>
    <w:p w:rsidR="00842C91" w:rsidRDefault="0044340A" w:rsidP="006D4861">
      <w:pPr>
        <w:numPr>
          <w:ilvl w:val="0"/>
          <w:numId w:val="70"/>
        </w:numPr>
        <w:overflowPunct/>
        <w:autoSpaceDE/>
        <w:autoSpaceDN/>
        <w:adjustRightInd/>
        <w:spacing w:before="60"/>
        <w:ind w:left="426" w:hanging="426"/>
        <w:textAlignment w:val="auto"/>
        <w:rPr>
          <w:sz w:val="22"/>
          <w:szCs w:val="22"/>
        </w:rPr>
      </w:pPr>
      <w:r>
        <w:rPr>
          <w:sz w:val="22"/>
          <w:szCs w:val="22"/>
        </w:rPr>
        <w:t>o</w:t>
      </w:r>
      <w:r w:rsidR="0050735B" w:rsidRPr="00B37F67">
        <w:rPr>
          <w:sz w:val="22"/>
          <w:szCs w:val="22"/>
        </w:rPr>
        <w:t>brysová světla</w:t>
      </w:r>
      <w:r w:rsidR="004A4DB2">
        <w:rPr>
          <w:sz w:val="22"/>
          <w:szCs w:val="22"/>
        </w:rPr>
        <w:t>;</w:t>
      </w:r>
    </w:p>
    <w:p w:rsidR="00842C91" w:rsidRDefault="0044340A" w:rsidP="00D7570E">
      <w:pPr>
        <w:numPr>
          <w:ilvl w:val="0"/>
          <w:numId w:val="69"/>
        </w:numPr>
        <w:overflowPunct/>
        <w:autoSpaceDE/>
        <w:autoSpaceDN/>
        <w:adjustRightInd/>
        <w:ind w:left="709" w:hanging="283"/>
        <w:jc w:val="both"/>
        <w:textAlignment w:val="auto"/>
        <w:rPr>
          <w:sz w:val="22"/>
          <w:szCs w:val="22"/>
        </w:rPr>
      </w:pPr>
      <w:r>
        <w:rPr>
          <w:sz w:val="22"/>
          <w:szCs w:val="22"/>
        </w:rPr>
        <w:t>p</w:t>
      </w:r>
      <w:r w:rsidR="0050735B" w:rsidRPr="00B37F67">
        <w:rPr>
          <w:sz w:val="22"/>
          <w:szCs w:val="22"/>
        </w:rPr>
        <w:t>otkávací světla</w:t>
      </w:r>
      <w:r w:rsidR="004A4DB2">
        <w:rPr>
          <w:sz w:val="22"/>
          <w:szCs w:val="22"/>
        </w:rPr>
        <w:t>;</w:t>
      </w:r>
    </w:p>
    <w:p w:rsidR="00842C91" w:rsidRDefault="0044340A" w:rsidP="00D7570E">
      <w:pPr>
        <w:numPr>
          <w:ilvl w:val="0"/>
          <w:numId w:val="69"/>
        </w:numPr>
        <w:overflowPunct/>
        <w:autoSpaceDE/>
        <w:autoSpaceDN/>
        <w:adjustRightInd/>
        <w:ind w:left="709" w:hanging="283"/>
        <w:jc w:val="both"/>
        <w:textAlignment w:val="auto"/>
        <w:rPr>
          <w:sz w:val="22"/>
          <w:szCs w:val="22"/>
        </w:rPr>
      </w:pPr>
      <w:r>
        <w:rPr>
          <w:sz w:val="22"/>
          <w:szCs w:val="22"/>
        </w:rPr>
        <w:lastRenderedPageBreak/>
        <w:t>m</w:t>
      </w:r>
      <w:r w:rsidR="0050735B">
        <w:rPr>
          <w:sz w:val="22"/>
          <w:szCs w:val="22"/>
        </w:rPr>
        <w:t>lhová světla</w:t>
      </w:r>
      <w:r w:rsidR="004A4DB2">
        <w:rPr>
          <w:sz w:val="22"/>
          <w:szCs w:val="22"/>
        </w:rPr>
        <w:t>;</w:t>
      </w:r>
    </w:p>
    <w:p w:rsidR="00842C91" w:rsidRDefault="0044340A" w:rsidP="00D7570E">
      <w:pPr>
        <w:numPr>
          <w:ilvl w:val="0"/>
          <w:numId w:val="69"/>
        </w:numPr>
        <w:overflowPunct/>
        <w:autoSpaceDE/>
        <w:autoSpaceDN/>
        <w:adjustRightInd/>
        <w:ind w:left="709" w:hanging="283"/>
        <w:jc w:val="both"/>
        <w:textAlignment w:val="auto"/>
        <w:rPr>
          <w:sz w:val="22"/>
          <w:szCs w:val="22"/>
        </w:rPr>
      </w:pPr>
      <w:r>
        <w:rPr>
          <w:sz w:val="22"/>
          <w:szCs w:val="22"/>
        </w:rPr>
        <w:t>d</w:t>
      </w:r>
      <w:r w:rsidR="0050735B" w:rsidRPr="00B37F67">
        <w:rPr>
          <w:sz w:val="22"/>
          <w:szCs w:val="22"/>
        </w:rPr>
        <w:t>álková světla</w:t>
      </w:r>
      <w:r w:rsidR="004A4DB2">
        <w:rPr>
          <w:sz w:val="22"/>
          <w:szCs w:val="22"/>
        </w:rPr>
        <w:t>;</w:t>
      </w:r>
    </w:p>
    <w:p w:rsidR="00842C91" w:rsidRDefault="0044340A" w:rsidP="00D7570E">
      <w:pPr>
        <w:numPr>
          <w:ilvl w:val="0"/>
          <w:numId w:val="69"/>
        </w:numPr>
        <w:overflowPunct/>
        <w:autoSpaceDE/>
        <w:autoSpaceDN/>
        <w:adjustRightInd/>
        <w:ind w:left="709" w:hanging="283"/>
        <w:jc w:val="both"/>
        <w:textAlignment w:val="auto"/>
        <w:rPr>
          <w:sz w:val="22"/>
          <w:szCs w:val="22"/>
        </w:rPr>
      </w:pPr>
      <w:r>
        <w:rPr>
          <w:sz w:val="22"/>
          <w:szCs w:val="22"/>
        </w:rPr>
        <w:t>s</w:t>
      </w:r>
      <w:r w:rsidR="0050735B" w:rsidRPr="00B37F67">
        <w:rPr>
          <w:sz w:val="22"/>
          <w:szCs w:val="22"/>
        </w:rPr>
        <w:t>měrovka pravá</w:t>
      </w:r>
      <w:r w:rsidR="004A4DB2">
        <w:rPr>
          <w:sz w:val="22"/>
          <w:szCs w:val="22"/>
        </w:rPr>
        <w:t>;</w:t>
      </w:r>
    </w:p>
    <w:p w:rsidR="00842C91" w:rsidRDefault="0044340A" w:rsidP="00D7570E">
      <w:pPr>
        <w:numPr>
          <w:ilvl w:val="0"/>
          <w:numId w:val="69"/>
        </w:numPr>
        <w:overflowPunct/>
        <w:autoSpaceDE/>
        <w:autoSpaceDN/>
        <w:adjustRightInd/>
        <w:ind w:left="709" w:hanging="283"/>
        <w:jc w:val="both"/>
        <w:textAlignment w:val="auto"/>
        <w:rPr>
          <w:sz w:val="22"/>
          <w:szCs w:val="22"/>
        </w:rPr>
      </w:pPr>
      <w:r>
        <w:rPr>
          <w:sz w:val="22"/>
          <w:szCs w:val="22"/>
        </w:rPr>
        <w:t>s</w:t>
      </w:r>
      <w:r w:rsidR="0050735B" w:rsidRPr="00B37F67">
        <w:rPr>
          <w:sz w:val="22"/>
          <w:szCs w:val="22"/>
        </w:rPr>
        <w:t>měrovka levá</w:t>
      </w:r>
      <w:r w:rsidR="004A4DB2">
        <w:rPr>
          <w:sz w:val="22"/>
          <w:szCs w:val="22"/>
        </w:rPr>
        <w:t>;</w:t>
      </w:r>
    </w:p>
    <w:p w:rsidR="00842C91" w:rsidRDefault="0044340A" w:rsidP="00D7570E">
      <w:pPr>
        <w:numPr>
          <w:ilvl w:val="0"/>
          <w:numId w:val="69"/>
        </w:numPr>
        <w:overflowPunct/>
        <w:autoSpaceDE/>
        <w:autoSpaceDN/>
        <w:adjustRightInd/>
        <w:ind w:left="709" w:hanging="283"/>
        <w:jc w:val="both"/>
        <w:textAlignment w:val="auto"/>
        <w:rPr>
          <w:sz w:val="22"/>
          <w:szCs w:val="22"/>
        </w:rPr>
      </w:pPr>
      <w:r>
        <w:rPr>
          <w:sz w:val="22"/>
          <w:szCs w:val="22"/>
        </w:rPr>
        <w:t>h</w:t>
      </w:r>
      <w:r w:rsidR="0050735B" w:rsidRPr="00B37F67">
        <w:rPr>
          <w:sz w:val="22"/>
          <w:szCs w:val="22"/>
        </w:rPr>
        <w:t>oukačka</w:t>
      </w:r>
      <w:r w:rsidR="004A4DB2">
        <w:rPr>
          <w:sz w:val="22"/>
          <w:szCs w:val="22"/>
        </w:rPr>
        <w:t>;</w:t>
      </w:r>
    </w:p>
    <w:p w:rsidR="00842C91" w:rsidRDefault="0044340A" w:rsidP="00D7570E">
      <w:pPr>
        <w:numPr>
          <w:ilvl w:val="0"/>
          <w:numId w:val="69"/>
        </w:numPr>
        <w:overflowPunct/>
        <w:autoSpaceDE/>
        <w:autoSpaceDN/>
        <w:adjustRightInd/>
        <w:ind w:left="709" w:hanging="283"/>
        <w:jc w:val="both"/>
        <w:textAlignment w:val="auto"/>
        <w:rPr>
          <w:sz w:val="22"/>
          <w:szCs w:val="22"/>
        </w:rPr>
      </w:pPr>
      <w:r>
        <w:rPr>
          <w:sz w:val="22"/>
          <w:szCs w:val="22"/>
        </w:rPr>
        <w:t>s</w:t>
      </w:r>
      <w:r w:rsidR="0050735B" w:rsidRPr="00B37F67">
        <w:rPr>
          <w:sz w:val="22"/>
          <w:szCs w:val="22"/>
        </w:rPr>
        <w:t>větelná houkačka</w:t>
      </w:r>
      <w:r w:rsidR="004A4DB2">
        <w:rPr>
          <w:sz w:val="22"/>
          <w:szCs w:val="22"/>
        </w:rPr>
        <w:t>;</w:t>
      </w:r>
    </w:p>
    <w:p w:rsidR="00842C91" w:rsidRDefault="0044340A" w:rsidP="00D7570E">
      <w:pPr>
        <w:numPr>
          <w:ilvl w:val="0"/>
          <w:numId w:val="69"/>
        </w:numPr>
        <w:overflowPunct/>
        <w:autoSpaceDE/>
        <w:autoSpaceDN/>
        <w:adjustRightInd/>
        <w:ind w:left="709" w:hanging="283"/>
        <w:jc w:val="both"/>
        <w:textAlignment w:val="auto"/>
        <w:rPr>
          <w:sz w:val="22"/>
          <w:szCs w:val="22"/>
        </w:rPr>
      </w:pPr>
      <w:r>
        <w:rPr>
          <w:sz w:val="22"/>
          <w:szCs w:val="22"/>
        </w:rPr>
        <w:t>v</w:t>
      </w:r>
      <w:r w:rsidR="0050735B" w:rsidRPr="00B37F67">
        <w:rPr>
          <w:sz w:val="22"/>
          <w:szCs w:val="22"/>
        </w:rPr>
        <w:t>nitřní osvětlení</w:t>
      </w:r>
      <w:r w:rsidR="004A4DB2">
        <w:rPr>
          <w:sz w:val="22"/>
          <w:szCs w:val="22"/>
        </w:rPr>
        <w:t>;</w:t>
      </w:r>
    </w:p>
    <w:p w:rsidR="00426BA1" w:rsidRDefault="0044340A" w:rsidP="00D7570E">
      <w:pPr>
        <w:numPr>
          <w:ilvl w:val="0"/>
          <w:numId w:val="69"/>
        </w:numPr>
        <w:overflowPunct/>
        <w:autoSpaceDE/>
        <w:autoSpaceDN/>
        <w:adjustRightInd/>
        <w:spacing w:after="120"/>
        <w:ind w:left="709" w:hanging="283"/>
        <w:jc w:val="both"/>
        <w:textAlignment w:val="auto"/>
        <w:rPr>
          <w:color w:val="000000"/>
          <w:sz w:val="22"/>
          <w:szCs w:val="22"/>
        </w:rPr>
      </w:pPr>
      <w:r w:rsidRPr="00D7570E">
        <w:rPr>
          <w:sz w:val="22"/>
          <w:szCs w:val="22"/>
        </w:rPr>
        <w:t>c</w:t>
      </w:r>
      <w:r w:rsidR="0050735B" w:rsidRPr="00D7570E">
        <w:rPr>
          <w:sz w:val="22"/>
          <w:szCs w:val="22"/>
        </w:rPr>
        <w:t>hod</w:t>
      </w:r>
      <w:r w:rsidR="0050735B" w:rsidRPr="00D7570E">
        <w:rPr>
          <w:color w:val="000000"/>
          <w:sz w:val="22"/>
          <w:szCs w:val="22"/>
        </w:rPr>
        <w:t xml:space="preserve"> předehřívače v čase (úseky chodu od-do)</w:t>
      </w:r>
      <w:r w:rsidRPr="00D7570E">
        <w:rPr>
          <w:color w:val="000000"/>
          <w:sz w:val="22"/>
          <w:szCs w:val="22"/>
        </w:rPr>
        <w:t>.</w:t>
      </w:r>
    </w:p>
    <w:p w:rsidR="007A532A" w:rsidRPr="00D7570E" w:rsidRDefault="007A532A" w:rsidP="007A532A">
      <w:pPr>
        <w:overflowPunct/>
        <w:autoSpaceDE/>
        <w:autoSpaceDN/>
        <w:adjustRightInd/>
        <w:spacing w:after="120"/>
        <w:jc w:val="both"/>
        <w:textAlignment w:val="auto"/>
        <w:rPr>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F943A3" w:rsidRPr="006875E3" w:rsidTr="00B807D6">
        <w:tc>
          <w:tcPr>
            <w:tcW w:w="9495" w:type="dxa"/>
          </w:tcPr>
          <w:p w:rsidR="00F943A3" w:rsidRPr="006875E3" w:rsidRDefault="00F943A3" w:rsidP="00B807D6">
            <w:pPr>
              <w:pStyle w:val="Zkladntext"/>
              <w:rPr>
                <w:sz w:val="2"/>
                <w:szCs w:val="2"/>
              </w:rPr>
            </w:pPr>
          </w:p>
          <w:p w:rsidR="00F943A3" w:rsidRPr="006875E3" w:rsidRDefault="00F943A3" w:rsidP="00B807D6">
            <w:pPr>
              <w:pStyle w:val="Zkladntext"/>
            </w:pPr>
            <w:r>
              <w:t>Odpověď</w:t>
            </w:r>
            <w:r w:rsidRPr="0085600E">
              <w:t>:  ANO/NE</w:t>
            </w:r>
          </w:p>
        </w:tc>
      </w:tr>
      <w:tr w:rsidR="00F943A3" w:rsidRPr="006875E3" w:rsidTr="00B807D6">
        <w:tc>
          <w:tcPr>
            <w:tcW w:w="9495" w:type="dxa"/>
          </w:tcPr>
          <w:p w:rsidR="00F943A3" w:rsidRPr="006875E3" w:rsidRDefault="00F943A3" w:rsidP="00B807D6">
            <w:pPr>
              <w:pStyle w:val="Zkladntext"/>
              <w:rPr>
                <w:sz w:val="2"/>
                <w:szCs w:val="2"/>
              </w:rPr>
            </w:pPr>
          </w:p>
          <w:p w:rsidR="00F943A3" w:rsidRPr="006875E3" w:rsidRDefault="00F943A3" w:rsidP="00B807D6">
            <w:pPr>
              <w:pStyle w:val="Zkladntext"/>
            </w:pPr>
            <w:r>
              <w:t>Doplňující popis</w:t>
            </w:r>
            <w:r w:rsidRPr="0085600E">
              <w:t>:</w:t>
            </w:r>
          </w:p>
        </w:tc>
      </w:tr>
    </w:tbl>
    <w:p w:rsidR="007A532A" w:rsidRDefault="007A532A" w:rsidP="007A532A">
      <w:bookmarkStart w:id="512" w:name="_Toc471727613"/>
    </w:p>
    <w:p w:rsidR="007A532A" w:rsidRDefault="007A532A" w:rsidP="007A532A"/>
    <w:p w:rsidR="00F943A3" w:rsidRDefault="00F943A3" w:rsidP="00F943A3">
      <w:pPr>
        <w:pStyle w:val="Nadpis2"/>
        <w:numPr>
          <w:ilvl w:val="1"/>
          <w:numId w:val="5"/>
        </w:numPr>
        <w:ind w:left="720" w:hanging="720"/>
        <w:rPr>
          <w:sz w:val="22"/>
          <w:szCs w:val="22"/>
        </w:rPr>
      </w:pPr>
      <w:bookmarkStart w:id="513" w:name="_Toc481574217"/>
      <w:bookmarkStart w:id="514" w:name="_Toc483836583"/>
      <w:r>
        <w:rPr>
          <w:sz w:val="22"/>
          <w:szCs w:val="22"/>
        </w:rPr>
        <w:t>KAMEROVÝ SYSTÉM</w:t>
      </w:r>
      <w:bookmarkEnd w:id="512"/>
      <w:bookmarkEnd w:id="513"/>
      <w:bookmarkEnd w:id="514"/>
    </w:p>
    <w:p w:rsidR="00A26573" w:rsidRDefault="00A26573" w:rsidP="00A26573">
      <w:pPr>
        <w:pStyle w:val="Zkladntext"/>
      </w:pPr>
    </w:p>
    <w:p w:rsidR="00F943A3" w:rsidRPr="00F943A3" w:rsidRDefault="00F943A3" w:rsidP="00921F13">
      <w:pPr>
        <w:pStyle w:val="Nadpis2"/>
        <w:numPr>
          <w:ilvl w:val="2"/>
          <w:numId w:val="5"/>
        </w:numPr>
        <w:spacing w:before="120"/>
        <w:ind w:left="709"/>
        <w:rPr>
          <w:sz w:val="22"/>
          <w:szCs w:val="22"/>
        </w:rPr>
      </w:pPr>
      <w:bookmarkStart w:id="515" w:name="_Toc481574218"/>
      <w:bookmarkStart w:id="516" w:name="_Toc483836584"/>
      <w:r w:rsidRPr="00F943A3">
        <w:rPr>
          <w:sz w:val="22"/>
          <w:szCs w:val="22"/>
        </w:rPr>
        <w:t>Kolizní kamera</w:t>
      </w:r>
      <w:bookmarkEnd w:id="515"/>
      <w:bookmarkEnd w:id="516"/>
    </w:p>
    <w:p w:rsidR="00864767" w:rsidRDefault="009635F4" w:rsidP="00D7570E">
      <w:pPr>
        <w:numPr>
          <w:ilvl w:val="1"/>
          <w:numId w:val="0"/>
        </w:numPr>
        <w:tabs>
          <w:tab w:val="num" w:pos="576"/>
        </w:tabs>
        <w:overflowPunct/>
        <w:autoSpaceDE/>
        <w:autoSpaceDN/>
        <w:adjustRightInd/>
        <w:spacing w:after="120"/>
        <w:jc w:val="both"/>
        <w:textAlignment w:val="auto"/>
        <w:rPr>
          <w:sz w:val="22"/>
          <w:szCs w:val="22"/>
        </w:rPr>
      </w:pPr>
      <w:r>
        <w:rPr>
          <w:sz w:val="22"/>
          <w:szCs w:val="22"/>
        </w:rPr>
        <w:t xml:space="preserve">Vozidlo požadujeme </w:t>
      </w:r>
      <w:r w:rsidR="00F943A3">
        <w:rPr>
          <w:sz w:val="22"/>
          <w:szCs w:val="22"/>
        </w:rPr>
        <w:t>vybavit pouze přípravou pro montáž kolizní kamery (místo k umístění, včetně připojovacího místa ke zdroji napájení). Předpokládaná z</w:t>
      </w:r>
      <w:r w:rsidR="00F943A3" w:rsidRPr="003D141B">
        <w:rPr>
          <w:sz w:val="22"/>
          <w:szCs w:val="22"/>
        </w:rPr>
        <w:t xml:space="preserve">áznamová jednotka </w:t>
      </w:r>
      <w:r w:rsidR="00252DDB" w:rsidRPr="003D141B">
        <w:rPr>
          <w:sz w:val="22"/>
          <w:szCs w:val="22"/>
        </w:rPr>
        <w:t>s paměťovou SD kartou</w:t>
      </w:r>
      <w:r w:rsidR="00F82250">
        <w:rPr>
          <w:sz w:val="22"/>
          <w:szCs w:val="22"/>
        </w:rPr>
        <w:t>.</w:t>
      </w:r>
      <w:r w:rsidR="00F943A3" w:rsidRPr="003D141B">
        <w:rPr>
          <w:sz w:val="22"/>
          <w:szCs w:val="22"/>
        </w:rPr>
        <w:t xml:space="preserve"> Kolizní kamera bude s rozlišením 1920x1080 (full HD), FPS 60, s možností snížení rozlišení a FPS.</w:t>
      </w:r>
    </w:p>
    <w:p w:rsidR="007A532A" w:rsidRDefault="007A532A" w:rsidP="00D7570E">
      <w:pPr>
        <w:numPr>
          <w:ilvl w:val="1"/>
          <w:numId w:val="0"/>
        </w:numPr>
        <w:tabs>
          <w:tab w:val="num" w:pos="576"/>
        </w:tabs>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F943A3" w:rsidRPr="006875E3" w:rsidTr="00B807D6">
        <w:tc>
          <w:tcPr>
            <w:tcW w:w="9495" w:type="dxa"/>
          </w:tcPr>
          <w:p w:rsidR="00F943A3" w:rsidRPr="006875E3" w:rsidRDefault="00F943A3" w:rsidP="00B807D6">
            <w:pPr>
              <w:pStyle w:val="Zkladntext"/>
              <w:rPr>
                <w:sz w:val="2"/>
                <w:szCs w:val="2"/>
              </w:rPr>
            </w:pPr>
          </w:p>
          <w:p w:rsidR="00F943A3" w:rsidRPr="006875E3" w:rsidRDefault="00F943A3" w:rsidP="00B807D6">
            <w:pPr>
              <w:pStyle w:val="Zkladntext"/>
            </w:pPr>
            <w:r>
              <w:t>Odpověď</w:t>
            </w:r>
            <w:r w:rsidRPr="0085600E">
              <w:t>:  ANO/NE</w:t>
            </w:r>
          </w:p>
        </w:tc>
      </w:tr>
      <w:tr w:rsidR="00F943A3" w:rsidRPr="006875E3" w:rsidTr="00B807D6">
        <w:tc>
          <w:tcPr>
            <w:tcW w:w="9495" w:type="dxa"/>
          </w:tcPr>
          <w:p w:rsidR="00F943A3" w:rsidRPr="006875E3" w:rsidRDefault="00F943A3" w:rsidP="00B807D6">
            <w:pPr>
              <w:pStyle w:val="Zkladntext"/>
              <w:rPr>
                <w:sz w:val="2"/>
                <w:szCs w:val="2"/>
              </w:rPr>
            </w:pPr>
          </w:p>
          <w:p w:rsidR="00F943A3" w:rsidRPr="006875E3" w:rsidRDefault="00F943A3" w:rsidP="00B807D6">
            <w:pPr>
              <w:pStyle w:val="Zkladntext"/>
            </w:pPr>
            <w:r>
              <w:t>Doplňující popis</w:t>
            </w:r>
            <w:r w:rsidRPr="0085600E">
              <w:t>:</w:t>
            </w:r>
          </w:p>
        </w:tc>
      </w:tr>
    </w:tbl>
    <w:p w:rsidR="007A532A" w:rsidRDefault="007A532A" w:rsidP="007A532A"/>
    <w:p w:rsidR="007A532A" w:rsidRDefault="007A532A" w:rsidP="007A532A"/>
    <w:p w:rsidR="00F943A3" w:rsidRPr="00F943A3" w:rsidRDefault="00F943A3" w:rsidP="00F943A3">
      <w:pPr>
        <w:pStyle w:val="Nadpis2"/>
        <w:numPr>
          <w:ilvl w:val="2"/>
          <w:numId w:val="5"/>
        </w:numPr>
        <w:ind w:left="709"/>
        <w:rPr>
          <w:sz w:val="22"/>
          <w:szCs w:val="22"/>
        </w:rPr>
      </w:pPr>
      <w:bookmarkStart w:id="517" w:name="_Toc481574219"/>
      <w:bookmarkStart w:id="518" w:name="_Toc483836585"/>
      <w:r w:rsidRPr="00F943A3">
        <w:rPr>
          <w:sz w:val="22"/>
          <w:szCs w:val="22"/>
        </w:rPr>
        <w:t>Parkovací kamera</w:t>
      </w:r>
      <w:bookmarkEnd w:id="517"/>
      <w:bookmarkEnd w:id="518"/>
    </w:p>
    <w:p w:rsidR="00F943A3" w:rsidRDefault="00F943A3" w:rsidP="00F943A3">
      <w:pPr>
        <w:numPr>
          <w:ilvl w:val="1"/>
          <w:numId w:val="0"/>
        </w:numPr>
        <w:tabs>
          <w:tab w:val="num" w:pos="576"/>
        </w:tabs>
        <w:overflowPunct/>
        <w:autoSpaceDE/>
        <w:autoSpaceDN/>
        <w:adjustRightInd/>
        <w:jc w:val="both"/>
        <w:textAlignment w:val="auto"/>
        <w:rPr>
          <w:sz w:val="22"/>
          <w:szCs w:val="22"/>
        </w:rPr>
      </w:pPr>
      <w:r>
        <w:rPr>
          <w:sz w:val="22"/>
          <w:szCs w:val="22"/>
        </w:rPr>
        <w:t>Umístění parkovací kamery požadujeme tak, aby nepřesahovala zadní profil vozidla, a byla zabezpečena z důvodů možného poškození kartáči myčky. Dále požadujeme automatické spuštění kamery při zařazení zpátečky. Upřednostňujeme uložení kamery tak, aby při běžném provozu vozidla byla kamera chráněna mechanickým krytem (proti poškození) a při zař</w:t>
      </w:r>
      <w:r w:rsidR="00A20E9D">
        <w:rPr>
          <w:sz w:val="22"/>
          <w:szCs w:val="22"/>
        </w:rPr>
        <w:t>a</w:t>
      </w:r>
      <w:r>
        <w:rPr>
          <w:sz w:val="22"/>
          <w:szCs w:val="22"/>
        </w:rPr>
        <w:t xml:space="preserve">zení zpátečky se kryt automaticky odklopil. </w:t>
      </w:r>
    </w:p>
    <w:p w:rsidR="00864767" w:rsidRDefault="00F943A3" w:rsidP="00A64AD1">
      <w:pPr>
        <w:numPr>
          <w:ilvl w:val="1"/>
          <w:numId w:val="0"/>
        </w:numPr>
        <w:tabs>
          <w:tab w:val="num" w:pos="576"/>
        </w:tabs>
        <w:overflowPunct/>
        <w:autoSpaceDE/>
        <w:autoSpaceDN/>
        <w:adjustRightInd/>
        <w:spacing w:after="120"/>
        <w:jc w:val="both"/>
        <w:textAlignment w:val="auto"/>
        <w:rPr>
          <w:sz w:val="22"/>
          <w:szCs w:val="22"/>
        </w:rPr>
      </w:pPr>
      <w:r>
        <w:rPr>
          <w:sz w:val="22"/>
          <w:szCs w:val="22"/>
        </w:rPr>
        <w:t>Umístění displeje požadujeme mimo zorné pole řidiče.</w:t>
      </w:r>
    </w:p>
    <w:p w:rsidR="00577A6C" w:rsidRDefault="00577A6C" w:rsidP="00577A6C">
      <w:pPr>
        <w:numPr>
          <w:ilvl w:val="1"/>
          <w:numId w:val="0"/>
        </w:numPr>
        <w:tabs>
          <w:tab w:val="num" w:pos="576"/>
        </w:tabs>
        <w:overflowPunct/>
        <w:autoSpaceDE/>
        <w:autoSpaceDN/>
        <w:adjustRightInd/>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454EF8" w:rsidRPr="006875E3" w:rsidTr="004536D0">
        <w:tc>
          <w:tcPr>
            <w:tcW w:w="9495" w:type="dxa"/>
          </w:tcPr>
          <w:p w:rsidR="00454EF8" w:rsidRPr="006875E3" w:rsidRDefault="00454EF8" w:rsidP="004536D0">
            <w:pPr>
              <w:pStyle w:val="Zkladntext"/>
              <w:rPr>
                <w:sz w:val="2"/>
                <w:szCs w:val="2"/>
              </w:rPr>
            </w:pPr>
          </w:p>
          <w:p w:rsidR="00454EF8" w:rsidRPr="006875E3" w:rsidRDefault="00454EF8" w:rsidP="004536D0">
            <w:pPr>
              <w:pStyle w:val="Zkladntext"/>
            </w:pPr>
            <w:r>
              <w:t>Odpověď</w:t>
            </w:r>
            <w:r w:rsidRPr="0085600E">
              <w:t>:  ANO/NE</w:t>
            </w:r>
          </w:p>
        </w:tc>
      </w:tr>
      <w:tr w:rsidR="00454EF8" w:rsidRPr="006875E3" w:rsidTr="004536D0">
        <w:tc>
          <w:tcPr>
            <w:tcW w:w="9495" w:type="dxa"/>
          </w:tcPr>
          <w:p w:rsidR="00454EF8" w:rsidRPr="006875E3" w:rsidRDefault="00454EF8" w:rsidP="004536D0">
            <w:pPr>
              <w:pStyle w:val="Zkladntext"/>
              <w:rPr>
                <w:sz w:val="2"/>
                <w:szCs w:val="2"/>
              </w:rPr>
            </w:pPr>
          </w:p>
          <w:p w:rsidR="00454EF8" w:rsidRPr="006875E3" w:rsidRDefault="00454EF8" w:rsidP="004536D0">
            <w:pPr>
              <w:pStyle w:val="Zkladntext"/>
            </w:pPr>
            <w:r>
              <w:t>Doplňující popis</w:t>
            </w:r>
            <w:r w:rsidRPr="0085600E">
              <w:t>:</w:t>
            </w:r>
          </w:p>
        </w:tc>
      </w:tr>
    </w:tbl>
    <w:p w:rsidR="00243F34" w:rsidRDefault="00243F34" w:rsidP="00243F34">
      <w:bookmarkStart w:id="519" w:name="_Toc471998747"/>
      <w:bookmarkStart w:id="520" w:name="_Toc471999434"/>
      <w:bookmarkEnd w:id="519"/>
      <w:bookmarkEnd w:id="520"/>
    </w:p>
    <w:p w:rsidR="00243F34" w:rsidRDefault="00243F34" w:rsidP="00243F34"/>
    <w:p w:rsidR="00842C91" w:rsidRDefault="0046484D" w:rsidP="001F7AF7">
      <w:pPr>
        <w:pStyle w:val="Nadpis2"/>
        <w:numPr>
          <w:ilvl w:val="2"/>
          <w:numId w:val="5"/>
        </w:numPr>
        <w:ind w:left="709"/>
        <w:rPr>
          <w:sz w:val="22"/>
          <w:szCs w:val="22"/>
        </w:rPr>
      </w:pPr>
      <w:bookmarkStart w:id="521" w:name="_Toc481574220"/>
      <w:bookmarkStart w:id="522" w:name="_Toc483836586"/>
      <w:r w:rsidRPr="0046484D">
        <w:rPr>
          <w:sz w:val="22"/>
          <w:szCs w:val="22"/>
        </w:rPr>
        <w:t>BEZPEČNOSTNÍ KAMERY</w:t>
      </w:r>
      <w:r w:rsidR="003C35EE">
        <w:rPr>
          <w:sz w:val="22"/>
          <w:szCs w:val="22"/>
        </w:rPr>
        <w:t xml:space="preserve"> dveří a interiéru</w:t>
      </w:r>
      <w:bookmarkEnd w:id="521"/>
      <w:bookmarkEnd w:id="522"/>
    </w:p>
    <w:p w:rsidR="00864767" w:rsidRDefault="0046484D" w:rsidP="00A64AD1">
      <w:pPr>
        <w:numPr>
          <w:ilvl w:val="1"/>
          <w:numId w:val="0"/>
        </w:numPr>
        <w:tabs>
          <w:tab w:val="num" w:pos="576"/>
        </w:tabs>
        <w:overflowPunct/>
        <w:autoSpaceDE/>
        <w:autoSpaceDN/>
        <w:adjustRightInd/>
        <w:spacing w:after="120"/>
        <w:jc w:val="both"/>
        <w:textAlignment w:val="auto"/>
        <w:rPr>
          <w:sz w:val="22"/>
          <w:szCs w:val="22"/>
        </w:rPr>
      </w:pPr>
      <w:r w:rsidRPr="0046484D">
        <w:rPr>
          <w:sz w:val="22"/>
          <w:szCs w:val="22"/>
        </w:rPr>
        <w:t xml:space="preserve">Vozidlo bude vybaveno kamerovým systémem pro automatické zpracování dat v kontinuální automatické přepisovací smyčce na přepisovatelné záznamové zařízení, s uchováním záznamu v délce 5 kalendářních dnů, poté automaticky přepsat novým záznamem, který bude chráněn proti zneužití, v automatickém </w:t>
      </w:r>
      <w:r w:rsidRPr="0046484D">
        <w:rPr>
          <w:sz w:val="22"/>
          <w:szCs w:val="22"/>
        </w:rPr>
        <w:lastRenderedPageBreak/>
        <w:t>režimu přepínání kamer dveří a exteriéru s možností ručního přepnutí na interiér (min. rozlišení záznamu 800x600 bodů, minimální FPS = 20). Při zastavení vozidla bude zobrazen na monitoru obraz z kamer umístěných nad dveřmi. Možnost volby zobrazovaných kamer při stojícím vozidle na řídícím panelu</w:t>
      </w:r>
      <w:r w:rsidR="00CD222A">
        <w:rPr>
          <w:sz w:val="22"/>
          <w:szCs w:val="22"/>
        </w:rPr>
        <w:t xml:space="preserve"> </w:t>
      </w:r>
      <w:r w:rsidR="00CD222A" w:rsidRPr="00C705A5">
        <w:rPr>
          <w:color w:val="FF0000"/>
          <w:sz w:val="22"/>
          <w:szCs w:val="22"/>
        </w:rPr>
        <w:t>[A]</w:t>
      </w:r>
      <w:r w:rsidRPr="0046484D">
        <w:rPr>
          <w:sz w:val="22"/>
          <w:szCs w:val="22"/>
        </w:rPr>
        <w:t>.</w:t>
      </w:r>
    </w:p>
    <w:p w:rsidR="0084087B" w:rsidRDefault="0084087B" w:rsidP="00A64AD1">
      <w:pPr>
        <w:numPr>
          <w:ilvl w:val="1"/>
          <w:numId w:val="0"/>
        </w:numPr>
        <w:tabs>
          <w:tab w:val="num" w:pos="576"/>
        </w:tabs>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4536D0" w:rsidRPr="006875E3" w:rsidTr="004536D0">
        <w:tc>
          <w:tcPr>
            <w:tcW w:w="9495" w:type="dxa"/>
          </w:tcPr>
          <w:p w:rsidR="004536D0" w:rsidRPr="006875E3" w:rsidRDefault="004536D0" w:rsidP="004536D0">
            <w:pPr>
              <w:pStyle w:val="Zkladntext"/>
              <w:rPr>
                <w:sz w:val="2"/>
                <w:szCs w:val="2"/>
              </w:rPr>
            </w:pPr>
          </w:p>
          <w:p w:rsidR="004536D0" w:rsidRPr="006875E3" w:rsidRDefault="004536D0" w:rsidP="004536D0">
            <w:pPr>
              <w:pStyle w:val="Zkladntext"/>
            </w:pPr>
            <w:r>
              <w:t>Odpověď</w:t>
            </w:r>
            <w:r w:rsidRPr="0085600E">
              <w:t>:  ANO/NE</w:t>
            </w:r>
          </w:p>
        </w:tc>
      </w:tr>
      <w:tr w:rsidR="004536D0" w:rsidRPr="006875E3" w:rsidTr="004536D0">
        <w:tc>
          <w:tcPr>
            <w:tcW w:w="9495" w:type="dxa"/>
          </w:tcPr>
          <w:p w:rsidR="004536D0" w:rsidRPr="006875E3" w:rsidRDefault="004536D0" w:rsidP="004536D0">
            <w:pPr>
              <w:pStyle w:val="Zkladntext"/>
              <w:rPr>
                <w:sz w:val="2"/>
                <w:szCs w:val="2"/>
              </w:rPr>
            </w:pPr>
          </w:p>
          <w:p w:rsidR="004536D0" w:rsidRPr="006875E3" w:rsidRDefault="004536D0" w:rsidP="004536D0">
            <w:pPr>
              <w:pStyle w:val="Zkladntext"/>
            </w:pPr>
            <w:r>
              <w:t>Doplňující popis</w:t>
            </w:r>
            <w:r w:rsidRPr="0085600E">
              <w:t>:</w:t>
            </w:r>
          </w:p>
        </w:tc>
      </w:tr>
    </w:tbl>
    <w:p w:rsidR="00A26573" w:rsidRDefault="00A26573" w:rsidP="00A64AD1">
      <w:pPr>
        <w:numPr>
          <w:ilvl w:val="1"/>
          <w:numId w:val="0"/>
        </w:numPr>
        <w:tabs>
          <w:tab w:val="num" w:pos="576"/>
        </w:tabs>
        <w:overflowPunct/>
        <w:autoSpaceDE/>
        <w:autoSpaceDN/>
        <w:adjustRightInd/>
        <w:spacing w:after="120"/>
        <w:jc w:val="both"/>
        <w:textAlignment w:val="auto"/>
        <w:rPr>
          <w:sz w:val="22"/>
          <w:szCs w:val="22"/>
        </w:rPr>
      </w:pPr>
    </w:p>
    <w:p w:rsidR="0084087B" w:rsidRDefault="0084087B" w:rsidP="00A64AD1">
      <w:pPr>
        <w:numPr>
          <w:ilvl w:val="1"/>
          <w:numId w:val="0"/>
        </w:numPr>
        <w:tabs>
          <w:tab w:val="num" w:pos="576"/>
        </w:tabs>
        <w:overflowPunct/>
        <w:autoSpaceDE/>
        <w:autoSpaceDN/>
        <w:adjustRightInd/>
        <w:spacing w:after="120"/>
        <w:jc w:val="both"/>
        <w:textAlignment w:val="auto"/>
        <w:rPr>
          <w:sz w:val="22"/>
          <w:szCs w:val="22"/>
        </w:rPr>
      </w:pPr>
    </w:p>
    <w:p w:rsidR="00864767" w:rsidRDefault="0046484D" w:rsidP="00A64AD1">
      <w:pPr>
        <w:numPr>
          <w:ilvl w:val="1"/>
          <w:numId w:val="0"/>
        </w:numPr>
        <w:tabs>
          <w:tab w:val="num" w:pos="576"/>
        </w:tabs>
        <w:overflowPunct/>
        <w:autoSpaceDE/>
        <w:autoSpaceDN/>
        <w:adjustRightInd/>
        <w:spacing w:after="120"/>
        <w:jc w:val="both"/>
        <w:textAlignment w:val="auto"/>
        <w:rPr>
          <w:sz w:val="22"/>
          <w:szCs w:val="22"/>
        </w:rPr>
      </w:pPr>
      <w:r w:rsidRPr="0046484D">
        <w:rPr>
          <w:sz w:val="22"/>
          <w:szCs w:val="22"/>
        </w:rPr>
        <w:t xml:space="preserve">Záznamy budou ukládány v časových intervalech v délce 10 min. s možností změny nastavení intervalu </w:t>
      </w:r>
      <w:r w:rsidR="00AB4570">
        <w:rPr>
          <w:sz w:val="22"/>
          <w:szCs w:val="22"/>
        </w:rPr>
        <w:t>Kupujícím</w:t>
      </w:r>
      <w:r w:rsidRPr="0046484D">
        <w:rPr>
          <w:sz w:val="22"/>
          <w:szCs w:val="22"/>
        </w:rPr>
        <w:t>. Záznam bude obsahovat časové údaje, přičemž bude čas přenášen ze stávajícího palubního systému. Pro připojení na palubní systém bude nutno využít switch, vzhledem k tomu, že palubní počítač nemá volný port.</w:t>
      </w:r>
    </w:p>
    <w:p w:rsidR="0084087B" w:rsidRDefault="0084087B" w:rsidP="00A64AD1">
      <w:pPr>
        <w:numPr>
          <w:ilvl w:val="1"/>
          <w:numId w:val="0"/>
        </w:numPr>
        <w:tabs>
          <w:tab w:val="num" w:pos="576"/>
        </w:tabs>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4536D0" w:rsidRPr="006875E3" w:rsidTr="004536D0">
        <w:tc>
          <w:tcPr>
            <w:tcW w:w="9495" w:type="dxa"/>
          </w:tcPr>
          <w:p w:rsidR="004536D0" w:rsidRPr="006875E3" w:rsidRDefault="004536D0" w:rsidP="004536D0">
            <w:pPr>
              <w:pStyle w:val="Zkladntext"/>
              <w:rPr>
                <w:sz w:val="2"/>
                <w:szCs w:val="2"/>
              </w:rPr>
            </w:pPr>
          </w:p>
          <w:p w:rsidR="004536D0" w:rsidRPr="006875E3" w:rsidRDefault="004536D0" w:rsidP="004536D0">
            <w:pPr>
              <w:pStyle w:val="Zkladntext"/>
            </w:pPr>
            <w:r>
              <w:t>Odpověď</w:t>
            </w:r>
            <w:r w:rsidRPr="0085600E">
              <w:t>:  ANO/NE</w:t>
            </w:r>
          </w:p>
        </w:tc>
      </w:tr>
      <w:tr w:rsidR="004536D0" w:rsidRPr="006875E3" w:rsidTr="004536D0">
        <w:tc>
          <w:tcPr>
            <w:tcW w:w="9495" w:type="dxa"/>
          </w:tcPr>
          <w:p w:rsidR="004536D0" w:rsidRPr="006875E3" w:rsidRDefault="004536D0" w:rsidP="004536D0">
            <w:pPr>
              <w:pStyle w:val="Zkladntext"/>
              <w:rPr>
                <w:sz w:val="2"/>
                <w:szCs w:val="2"/>
              </w:rPr>
            </w:pPr>
          </w:p>
          <w:p w:rsidR="004536D0" w:rsidRPr="006875E3" w:rsidRDefault="004536D0" w:rsidP="004536D0">
            <w:pPr>
              <w:pStyle w:val="Zkladntext"/>
            </w:pPr>
            <w:r>
              <w:t>Doplňující popis</w:t>
            </w:r>
            <w:r w:rsidRPr="0085600E">
              <w:t>:</w:t>
            </w:r>
          </w:p>
        </w:tc>
      </w:tr>
    </w:tbl>
    <w:p w:rsidR="00842C91" w:rsidRDefault="00842C91">
      <w:pPr>
        <w:numPr>
          <w:ilvl w:val="1"/>
          <w:numId w:val="0"/>
        </w:numPr>
        <w:tabs>
          <w:tab w:val="num" w:pos="576"/>
        </w:tabs>
        <w:overflowPunct/>
        <w:autoSpaceDE/>
        <w:autoSpaceDN/>
        <w:adjustRightInd/>
        <w:jc w:val="both"/>
        <w:textAlignment w:val="auto"/>
        <w:rPr>
          <w:sz w:val="22"/>
          <w:szCs w:val="22"/>
        </w:rPr>
      </w:pPr>
    </w:p>
    <w:p w:rsidR="0084087B" w:rsidRDefault="0084087B">
      <w:pPr>
        <w:numPr>
          <w:ilvl w:val="1"/>
          <w:numId w:val="0"/>
        </w:numPr>
        <w:tabs>
          <w:tab w:val="num" w:pos="576"/>
        </w:tabs>
        <w:overflowPunct/>
        <w:autoSpaceDE/>
        <w:autoSpaceDN/>
        <w:adjustRightInd/>
        <w:jc w:val="both"/>
        <w:textAlignment w:val="auto"/>
        <w:rPr>
          <w:sz w:val="22"/>
          <w:szCs w:val="22"/>
        </w:rPr>
      </w:pPr>
    </w:p>
    <w:p w:rsidR="000B7F36" w:rsidRDefault="0046484D" w:rsidP="00FA28C3">
      <w:pPr>
        <w:numPr>
          <w:ilvl w:val="1"/>
          <w:numId w:val="0"/>
        </w:numPr>
        <w:tabs>
          <w:tab w:val="num" w:pos="576"/>
        </w:tabs>
        <w:overflowPunct/>
        <w:autoSpaceDE/>
        <w:autoSpaceDN/>
        <w:adjustRightInd/>
        <w:spacing w:after="120"/>
        <w:jc w:val="both"/>
        <w:textAlignment w:val="auto"/>
        <w:rPr>
          <w:sz w:val="22"/>
          <w:szCs w:val="22"/>
        </w:rPr>
      </w:pPr>
      <w:r w:rsidRPr="0046484D">
        <w:rPr>
          <w:sz w:val="22"/>
          <w:szCs w:val="22"/>
        </w:rPr>
        <w:t>Údaj o přesném čase bude systém získávat z vlastní GPS jednotky, prostřednictvím na vlastní náklady pořízeného komunikačního protokolu z palubního počítače nebo prostřednictvím protokolu PP-OS konkrétně služby číslo 10 zasílané periodicky (cca jednou za 10 sekund) nebo ihned při změně některého parametru.</w:t>
      </w:r>
    </w:p>
    <w:p w:rsidR="0084087B" w:rsidRDefault="0084087B" w:rsidP="00FA28C3">
      <w:pPr>
        <w:numPr>
          <w:ilvl w:val="1"/>
          <w:numId w:val="0"/>
        </w:numPr>
        <w:tabs>
          <w:tab w:val="num" w:pos="576"/>
        </w:tabs>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4536D0" w:rsidRPr="006875E3" w:rsidTr="004536D0">
        <w:tc>
          <w:tcPr>
            <w:tcW w:w="9495" w:type="dxa"/>
          </w:tcPr>
          <w:p w:rsidR="004536D0" w:rsidRPr="006875E3" w:rsidRDefault="004536D0" w:rsidP="004536D0">
            <w:pPr>
              <w:pStyle w:val="Zkladntext"/>
              <w:rPr>
                <w:sz w:val="2"/>
                <w:szCs w:val="2"/>
              </w:rPr>
            </w:pPr>
          </w:p>
          <w:p w:rsidR="004536D0" w:rsidRPr="006875E3" w:rsidRDefault="004536D0" w:rsidP="004536D0">
            <w:pPr>
              <w:pStyle w:val="Zkladntext"/>
            </w:pPr>
            <w:r>
              <w:t>Odpověď</w:t>
            </w:r>
            <w:r w:rsidRPr="0085600E">
              <w:t>:  ANO/NE</w:t>
            </w:r>
          </w:p>
        </w:tc>
      </w:tr>
      <w:tr w:rsidR="004536D0" w:rsidRPr="006875E3" w:rsidTr="004536D0">
        <w:tc>
          <w:tcPr>
            <w:tcW w:w="9495" w:type="dxa"/>
          </w:tcPr>
          <w:p w:rsidR="004536D0" w:rsidRPr="006875E3" w:rsidRDefault="004536D0" w:rsidP="004536D0">
            <w:pPr>
              <w:pStyle w:val="Zkladntext"/>
              <w:rPr>
                <w:sz w:val="2"/>
                <w:szCs w:val="2"/>
              </w:rPr>
            </w:pPr>
          </w:p>
          <w:p w:rsidR="004536D0" w:rsidRPr="006875E3" w:rsidRDefault="004536D0" w:rsidP="004536D0">
            <w:pPr>
              <w:pStyle w:val="Zkladntext"/>
            </w:pPr>
            <w:r>
              <w:t>Doplňující popis</w:t>
            </w:r>
            <w:r w:rsidRPr="0085600E">
              <w:t>:</w:t>
            </w:r>
          </w:p>
        </w:tc>
      </w:tr>
    </w:tbl>
    <w:p w:rsidR="000B7F36" w:rsidRDefault="000B7F36">
      <w:pPr>
        <w:numPr>
          <w:ilvl w:val="1"/>
          <w:numId w:val="0"/>
        </w:numPr>
        <w:tabs>
          <w:tab w:val="num" w:pos="576"/>
        </w:tabs>
        <w:overflowPunct/>
        <w:autoSpaceDE/>
        <w:autoSpaceDN/>
        <w:adjustRightInd/>
        <w:jc w:val="both"/>
        <w:textAlignment w:val="auto"/>
        <w:rPr>
          <w:sz w:val="22"/>
          <w:szCs w:val="22"/>
        </w:rPr>
      </w:pPr>
    </w:p>
    <w:p w:rsidR="0084087B" w:rsidRDefault="0084087B">
      <w:pPr>
        <w:numPr>
          <w:ilvl w:val="1"/>
          <w:numId w:val="0"/>
        </w:numPr>
        <w:tabs>
          <w:tab w:val="num" w:pos="576"/>
        </w:tabs>
        <w:overflowPunct/>
        <w:autoSpaceDE/>
        <w:autoSpaceDN/>
        <w:adjustRightInd/>
        <w:jc w:val="both"/>
        <w:textAlignment w:val="auto"/>
        <w:rPr>
          <w:sz w:val="22"/>
          <w:szCs w:val="22"/>
        </w:rPr>
      </w:pPr>
    </w:p>
    <w:p w:rsidR="00634AC3" w:rsidRPr="00634AC3" w:rsidRDefault="0046484D" w:rsidP="00FA28C3">
      <w:pPr>
        <w:numPr>
          <w:ilvl w:val="1"/>
          <w:numId w:val="0"/>
        </w:numPr>
        <w:tabs>
          <w:tab w:val="num" w:pos="576"/>
        </w:tabs>
        <w:overflowPunct/>
        <w:autoSpaceDE/>
        <w:autoSpaceDN/>
        <w:adjustRightInd/>
        <w:spacing w:after="120"/>
        <w:jc w:val="both"/>
        <w:textAlignment w:val="auto"/>
        <w:rPr>
          <w:b/>
          <w:sz w:val="22"/>
          <w:szCs w:val="22"/>
        </w:rPr>
      </w:pPr>
      <w:r w:rsidRPr="00634AC3">
        <w:rPr>
          <w:b/>
          <w:sz w:val="22"/>
          <w:szCs w:val="22"/>
        </w:rPr>
        <w:t>Počet kamer:</w:t>
      </w:r>
    </w:p>
    <w:p w:rsidR="00634AC3" w:rsidRDefault="00634AC3" w:rsidP="00FA28C3">
      <w:pPr>
        <w:numPr>
          <w:ilvl w:val="1"/>
          <w:numId w:val="0"/>
        </w:numPr>
        <w:tabs>
          <w:tab w:val="num" w:pos="576"/>
        </w:tabs>
        <w:overflowPunct/>
        <w:autoSpaceDE/>
        <w:autoSpaceDN/>
        <w:adjustRightInd/>
        <w:spacing w:after="120"/>
        <w:jc w:val="both"/>
        <w:textAlignment w:val="auto"/>
        <w:rPr>
          <w:sz w:val="22"/>
          <w:szCs w:val="22"/>
        </w:rPr>
      </w:pPr>
      <w:r>
        <w:rPr>
          <w:sz w:val="22"/>
          <w:szCs w:val="22"/>
        </w:rPr>
        <w:t>N</w:t>
      </w:r>
      <w:r w:rsidR="0046484D" w:rsidRPr="0046484D">
        <w:rPr>
          <w:sz w:val="22"/>
          <w:szCs w:val="22"/>
        </w:rPr>
        <w:t xml:space="preserve">ad </w:t>
      </w:r>
      <w:r w:rsidR="00137E20">
        <w:rPr>
          <w:sz w:val="22"/>
          <w:szCs w:val="22"/>
        </w:rPr>
        <w:t xml:space="preserve">druhými a </w:t>
      </w:r>
      <w:r w:rsidR="00A24BBC">
        <w:rPr>
          <w:sz w:val="22"/>
          <w:szCs w:val="22"/>
        </w:rPr>
        <w:t>třetí</w:t>
      </w:r>
      <w:r w:rsidR="00137E20">
        <w:rPr>
          <w:sz w:val="22"/>
          <w:szCs w:val="22"/>
        </w:rPr>
        <w:t>mi dveřmi</w:t>
      </w:r>
      <w:r w:rsidR="005D7C2B">
        <w:rPr>
          <w:sz w:val="22"/>
          <w:szCs w:val="22"/>
        </w:rPr>
        <w:t xml:space="preserve"> </w:t>
      </w:r>
      <w:r w:rsidR="00A24BBC">
        <w:rPr>
          <w:sz w:val="22"/>
          <w:szCs w:val="22"/>
        </w:rPr>
        <w:t>2</w:t>
      </w:r>
      <w:r w:rsidR="005D7C2B">
        <w:rPr>
          <w:sz w:val="22"/>
          <w:szCs w:val="22"/>
        </w:rPr>
        <w:t xml:space="preserve"> ks</w:t>
      </w:r>
      <w:r w:rsidR="00137E20">
        <w:rPr>
          <w:sz w:val="22"/>
          <w:szCs w:val="22"/>
        </w:rPr>
        <w:t xml:space="preserve"> </w:t>
      </w:r>
      <w:r w:rsidR="0046484D" w:rsidRPr="0046484D">
        <w:rPr>
          <w:sz w:val="22"/>
          <w:szCs w:val="22"/>
        </w:rPr>
        <w:t>(záběr kamer na celý prostor pro nástup cestujících včetně nástupní hrany a přiměřené plochy nástupiště)</w:t>
      </w:r>
      <w:r>
        <w:rPr>
          <w:sz w:val="22"/>
          <w:szCs w:val="22"/>
        </w:rPr>
        <w:t>,</w:t>
      </w:r>
      <w:r w:rsidRPr="00634AC3">
        <w:rPr>
          <w:sz w:val="22"/>
          <w:szCs w:val="22"/>
        </w:rPr>
        <w:t xml:space="preserve"> </w:t>
      </w:r>
    </w:p>
    <w:p w:rsidR="005D7C2B" w:rsidRDefault="00A24BBC" w:rsidP="00FA28C3">
      <w:pPr>
        <w:numPr>
          <w:ilvl w:val="1"/>
          <w:numId w:val="0"/>
        </w:numPr>
        <w:tabs>
          <w:tab w:val="num" w:pos="576"/>
        </w:tabs>
        <w:overflowPunct/>
        <w:autoSpaceDE/>
        <w:autoSpaceDN/>
        <w:adjustRightInd/>
        <w:spacing w:after="120"/>
        <w:jc w:val="both"/>
        <w:textAlignment w:val="auto"/>
        <w:rPr>
          <w:sz w:val="22"/>
          <w:szCs w:val="22"/>
        </w:rPr>
      </w:pPr>
      <w:r>
        <w:rPr>
          <w:sz w:val="22"/>
          <w:szCs w:val="22"/>
        </w:rPr>
        <w:t>3</w:t>
      </w:r>
      <w:r w:rsidR="0046484D" w:rsidRPr="0046484D">
        <w:rPr>
          <w:sz w:val="22"/>
          <w:szCs w:val="22"/>
        </w:rPr>
        <w:t xml:space="preserve"> ks interiér (</w:t>
      </w:r>
      <w:r>
        <w:rPr>
          <w:sz w:val="22"/>
          <w:szCs w:val="22"/>
        </w:rPr>
        <w:t xml:space="preserve">finální </w:t>
      </w:r>
      <w:r w:rsidR="0046484D" w:rsidRPr="0046484D">
        <w:rPr>
          <w:sz w:val="22"/>
          <w:szCs w:val="22"/>
        </w:rPr>
        <w:t xml:space="preserve">umístění podléhá schválení kupujícího), 1 kus zadní </w:t>
      </w:r>
      <w:r w:rsidR="005D7C2B">
        <w:rPr>
          <w:sz w:val="22"/>
          <w:szCs w:val="22"/>
        </w:rPr>
        <w:t>parkovací</w:t>
      </w:r>
      <w:r w:rsidR="0046484D" w:rsidRPr="0046484D">
        <w:rPr>
          <w:sz w:val="22"/>
          <w:szCs w:val="22"/>
        </w:rPr>
        <w:t xml:space="preserve"> kamera. Minimální citlivost stacionárních kamer 1 Lux. Záběry kamer v salónu cestujících monitorují celý prostor pro cestující tak, aby nevznikala hluchá místa. Max. úhel záběru kamer: 180° (rybí oko).</w:t>
      </w:r>
      <w:r w:rsidR="00F767FC" w:rsidRPr="001261BA">
        <w:rPr>
          <w:sz w:val="22"/>
          <w:szCs w:val="22"/>
        </w:rPr>
        <w:t xml:space="preserve"> </w:t>
      </w:r>
      <w:r w:rsidR="0046484D" w:rsidRPr="0046484D">
        <w:rPr>
          <w:sz w:val="22"/>
          <w:szCs w:val="22"/>
        </w:rPr>
        <w:t>Ochran</w:t>
      </w:r>
      <w:r w:rsidR="00137E20">
        <w:rPr>
          <w:sz w:val="22"/>
          <w:szCs w:val="22"/>
        </w:rPr>
        <w:t>a</w:t>
      </w:r>
      <w:r w:rsidR="0046484D" w:rsidRPr="0046484D">
        <w:rPr>
          <w:sz w:val="22"/>
          <w:szCs w:val="22"/>
        </w:rPr>
        <w:t xml:space="preserve"> kamer bude zajištěna instalací v ochranných krytech, případně budou použity kamery v provedení antivandal.</w:t>
      </w:r>
    </w:p>
    <w:p w:rsidR="0084087B" w:rsidRPr="005D7C2B" w:rsidRDefault="0084087B" w:rsidP="00FA28C3">
      <w:pPr>
        <w:numPr>
          <w:ilvl w:val="1"/>
          <w:numId w:val="0"/>
        </w:numPr>
        <w:tabs>
          <w:tab w:val="num" w:pos="576"/>
        </w:tabs>
        <w:overflowPunct/>
        <w:autoSpaceDE/>
        <w:autoSpaceDN/>
        <w:adjustRightInd/>
        <w:spacing w:after="120"/>
        <w:jc w:val="both"/>
        <w:textAlignment w:val="auto"/>
        <w:rPr>
          <w:sz w:val="22"/>
          <w:szCs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8"/>
      </w:tblGrid>
      <w:tr w:rsidR="004536D0" w:rsidRPr="004536D0" w:rsidTr="004536D0">
        <w:trPr>
          <w:trHeight w:val="420"/>
        </w:trPr>
        <w:tc>
          <w:tcPr>
            <w:tcW w:w="9498" w:type="dxa"/>
            <w:tcBorders>
              <w:top w:val="single" w:sz="4" w:space="0" w:color="auto"/>
              <w:left w:val="single" w:sz="4" w:space="0" w:color="auto"/>
              <w:bottom w:val="single" w:sz="4" w:space="0" w:color="auto"/>
              <w:right w:val="single" w:sz="4" w:space="0" w:color="auto"/>
            </w:tcBorders>
            <w:vAlign w:val="center"/>
          </w:tcPr>
          <w:p w:rsidR="00842C91" w:rsidRDefault="00842C91">
            <w:pPr>
              <w:numPr>
                <w:ilvl w:val="1"/>
                <w:numId w:val="0"/>
              </w:numPr>
              <w:tabs>
                <w:tab w:val="num" w:pos="576"/>
              </w:tabs>
              <w:overflowPunct/>
              <w:autoSpaceDE/>
              <w:autoSpaceDN/>
              <w:adjustRightInd/>
              <w:jc w:val="both"/>
              <w:textAlignment w:val="auto"/>
              <w:rPr>
                <w:sz w:val="22"/>
                <w:szCs w:val="22"/>
              </w:rPr>
            </w:pPr>
          </w:p>
          <w:p w:rsidR="00842C91" w:rsidRDefault="004536D0">
            <w:pPr>
              <w:numPr>
                <w:ilvl w:val="1"/>
                <w:numId w:val="0"/>
              </w:numPr>
              <w:tabs>
                <w:tab w:val="num" w:pos="576"/>
              </w:tabs>
              <w:overflowPunct/>
              <w:autoSpaceDE/>
              <w:autoSpaceDN/>
              <w:adjustRightInd/>
              <w:jc w:val="both"/>
              <w:textAlignment w:val="auto"/>
              <w:rPr>
                <w:sz w:val="22"/>
                <w:szCs w:val="22"/>
              </w:rPr>
            </w:pPr>
            <w:r w:rsidRPr="004536D0">
              <w:rPr>
                <w:sz w:val="22"/>
                <w:szCs w:val="22"/>
              </w:rPr>
              <w:t>Odpověď:  ANO/NE</w:t>
            </w:r>
          </w:p>
        </w:tc>
      </w:tr>
      <w:tr w:rsidR="004536D0" w:rsidRPr="004536D0" w:rsidTr="004536D0">
        <w:trPr>
          <w:trHeight w:val="420"/>
        </w:trPr>
        <w:tc>
          <w:tcPr>
            <w:tcW w:w="9498" w:type="dxa"/>
            <w:tcBorders>
              <w:top w:val="single" w:sz="4" w:space="0" w:color="auto"/>
              <w:left w:val="single" w:sz="4" w:space="0" w:color="auto"/>
              <w:bottom w:val="single" w:sz="4" w:space="0" w:color="auto"/>
              <w:right w:val="single" w:sz="4" w:space="0" w:color="auto"/>
            </w:tcBorders>
            <w:vAlign w:val="center"/>
          </w:tcPr>
          <w:p w:rsidR="00842C91" w:rsidRDefault="00842C91">
            <w:pPr>
              <w:numPr>
                <w:ilvl w:val="1"/>
                <w:numId w:val="0"/>
              </w:numPr>
              <w:tabs>
                <w:tab w:val="num" w:pos="576"/>
              </w:tabs>
              <w:overflowPunct/>
              <w:autoSpaceDE/>
              <w:autoSpaceDN/>
              <w:adjustRightInd/>
              <w:jc w:val="both"/>
              <w:textAlignment w:val="auto"/>
              <w:rPr>
                <w:sz w:val="22"/>
                <w:szCs w:val="22"/>
              </w:rPr>
            </w:pPr>
          </w:p>
          <w:p w:rsidR="00842C91" w:rsidRDefault="004536D0">
            <w:pPr>
              <w:numPr>
                <w:ilvl w:val="1"/>
                <w:numId w:val="0"/>
              </w:numPr>
              <w:tabs>
                <w:tab w:val="num" w:pos="576"/>
              </w:tabs>
              <w:overflowPunct/>
              <w:autoSpaceDE/>
              <w:autoSpaceDN/>
              <w:adjustRightInd/>
              <w:jc w:val="both"/>
              <w:textAlignment w:val="auto"/>
              <w:rPr>
                <w:sz w:val="22"/>
                <w:szCs w:val="22"/>
              </w:rPr>
            </w:pPr>
            <w:r w:rsidRPr="004536D0">
              <w:rPr>
                <w:sz w:val="22"/>
                <w:szCs w:val="22"/>
              </w:rPr>
              <w:t>Doplňující popis:</w:t>
            </w:r>
          </w:p>
        </w:tc>
      </w:tr>
    </w:tbl>
    <w:p w:rsidR="00842C91" w:rsidRDefault="00842C91">
      <w:pPr>
        <w:numPr>
          <w:ilvl w:val="1"/>
          <w:numId w:val="0"/>
        </w:numPr>
        <w:tabs>
          <w:tab w:val="num" w:pos="576"/>
        </w:tabs>
        <w:overflowPunct/>
        <w:autoSpaceDE/>
        <w:autoSpaceDN/>
        <w:adjustRightInd/>
        <w:jc w:val="both"/>
        <w:textAlignment w:val="auto"/>
        <w:rPr>
          <w:sz w:val="22"/>
          <w:szCs w:val="22"/>
        </w:rPr>
      </w:pPr>
    </w:p>
    <w:p w:rsidR="00577A6C" w:rsidRDefault="00577A6C">
      <w:pPr>
        <w:numPr>
          <w:ilvl w:val="1"/>
          <w:numId w:val="0"/>
        </w:numPr>
        <w:tabs>
          <w:tab w:val="num" w:pos="576"/>
        </w:tabs>
        <w:overflowPunct/>
        <w:autoSpaceDE/>
        <w:autoSpaceDN/>
        <w:adjustRightInd/>
        <w:jc w:val="both"/>
        <w:textAlignment w:val="auto"/>
        <w:rPr>
          <w:sz w:val="22"/>
          <w:szCs w:val="22"/>
        </w:rPr>
      </w:pPr>
    </w:p>
    <w:p w:rsidR="00577A6C" w:rsidRDefault="00577A6C">
      <w:pPr>
        <w:numPr>
          <w:ilvl w:val="1"/>
          <w:numId w:val="0"/>
        </w:numPr>
        <w:tabs>
          <w:tab w:val="num" w:pos="576"/>
        </w:tabs>
        <w:overflowPunct/>
        <w:autoSpaceDE/>
        <w:autoSpaceDN/>
        <w:adjustRightInd/>
        <w:jc w:val="both"/>
        <w:textAlignment w:val="auto"/>
        <w:rPr>
          <w:sz w:val="22"/>
          <w:szCs w:val="22"/>
        </w:rPr>
      </w:pPr>
    </w:p>
    <w:p w:rsidR="0084087B" w:rsidRDefault="0084087B">
      <w:pPr>
        <w:numPr>
          <w:ilvl w:val="1"/>
          <w:numId w:val="0"/>
        </w:numPr>
        <w:tabs>
          <w:tab w:val="num" w:pos="576"/>
        </w:tabs>
        <w:overflowPunct/>
        <w:autoSpaceDE/>
        <w:autoSpaceDN/>
        <w:adjustRightInd/>
        <w:jc w:val="both"/>
        <w:textAlignment w:val="auto"/>
        <w:rPr>
          <w:sz w:val="22"/>
          <w:szCs w:val="22"/>
        </w:rPr>
      </w:pPr>
    </w:p>
    <w:p w:rsidR="005D7C2B" w:rsidRDefault="0046484D" w:rsidP="005D7C2B">
      <w:pPr>
        <w:numPr>
          <w:ilvl w:val="1"/>
          <w:numId w:val="0"/>
        </w:numPr>
        <w:tabs>
          <w:tab w:val="num" w:pos="576"/>
        </w:tabs>
        <w:overflowPunct/>
        <w:autoSpaceDE/>
        <w:autoSpaceDN/>
        <w:adjustRightInd/>
        <w:jc w:val="both"/>
        <w:textAlignment w:val="auto"/>
        <w:rPr>
          <w:sz w:val="22"/>
          <w:szCs w:val="22"/>
          <w:u w:val="single"/>
        </w:rPr>
      </w:pPr>
      <w:r w:rsidRPr="0046484D">
        <w:rPr>
          <w:sz w:val="22"/>
          <w:szCs w:val="22"/>
          <w:u w:val="single"/>
        </w:rPr>
        <w:t>Režim zobrazování na displeji:</w:t>
      </w:r>
    </w:p>
    <w:p w:rsidR="005D7C2B" w:rsidRPr="005D7C2B" w:rsidRDefault="0046484D" w:rsidP="00921F13">
      <w:pPr>
        <w:pStyle w:val="Odstavecseseznamem"/>
        <w:numPr>
          <w:ilvl w:val="0"/>
          <w:numId w:val="58"/>
        </w:numPr>
        <w:ind w:left="426" w:hanging="426"/>
        <w:jc w:val="both"/>
        <w:rPr>
          <w:rFonts w:ascii="Times New Roman" w:hAnsi="Times New Roman"/>
          <w:sz w:val="22"/>
          <w:szCs w:val="22"/>
        </w:rPr>
      </w:pPr>
      <w:r w:rsidRPr="0046484D">
        <w:rPr>
          <w:rFonts w:ascii="Times New Roman" w:hAnsi="Times New Roman"/>
          <w:sz w:val="22"/>
          <w:szCs w:val="22"/>
        </w:rPr>
        <w:t>Parkovací kamera</w:t>
      </w:r>
    </w:p>
    <w:p w:rsidR="005D7C2B" w:rsidRPr="005D7C2B" w:rsidRDefault="0046484D" w:rsidP="00921F13">
      <w:pPr>
        <w:pStyle w:val="Odstavecseseznamem"/>
        <w:numPr>
          <w:ilvl w:val="0"/>
          <w:numId w:val="58"/>
        </w:numPr>
        <w:ind w:left="426" w:hanging="426"/>
        <w:jc w:val="both"/>
        <w:rPr>
          <w:rFonts w:ascii="Times New Roman" w:hAnsi="Times New Roman"/>
          <w:sz w:val="22"/>
          <w:szCs w:val="22"/>
        </w:rPr>
      </w:pPr>
      <w:r w:rsidRPr="0046484D">
        <w:rPr>
          <w:rFonts w:ascii="Times New Roman" w:hAnsi="Times New Roman"/>
          <w:sz w:val="22"/>
          <w:szCs w:val="22"/>
        </w:rPr>
        <w:t xml:space="preserve">Kamery dveří – všechny </w:t>
      </w:r>
      <w:r w:rsidR="00A24BBC">
        <w:rPr>
          <w:rFonts w:ascii="Times New Roman" w:hAnsi="Times New Roman"/>
          <w:sz w:val="22"/>
          <w:szCs w:val="22"/>
        </w:rPr>
        <w:t>dvě</w:t>
      </w:r>
      <w:r w:rsidRPr="0046484D">
        <w:rPr>
          <w:rFonts w:ascii="Times New Roman" w:hAnsi="Times New Roman"/>
          <w:sz w:val="22"/>
          <w:szCs w:val="22"/>
        </w:rPr>
        <w:t xml:space="preserve"> kamery současně</w:t>
      </w:r>
    </w:p>
    <w:p w:rsidR="000B7F36" w:rsidRDefault="0046484D" w:rsidP="00921F13">
      <w:pPr>
        <w:pStyle w:val="Odstavecseseznamem"/>
        <w:numPr>
          <w:ilvl w:val="0"/>
          <w:numId w:val="58"/>
        </w:numPr>
        <w:spacing w:after="120"/>
        <w:ind w:left="426" w:hanging="426"/>
        <w:jc w:val="both"/>
        <w:rPr>
          <w:rFonts w:ascii="Times New Roman" w:hAnsi="Times New Roman"/>
          <w:sz w:val="22"/>
          <w:szCs w:val="22"/>
        </w:rPr>
      </w:pPr>
      <w:r w:rsidRPr="00FA28C3">
        <w:rPr>
          <w:rFonts w:ascii="Times New Roman" w:hAnsi="Times New Roman"/>
          <w:sz w:val="22"/>
          <w:szCs w:val="22"/>
        </w:rPr>
        <w:t xml:space="preserve">Kamery interiéru - všech </w:t>
      </w:r>
      <w:r w:rsidR="00A24BBC">
        <w:rPr>
          <w:rFonts w:ascii="Times New Roman" w:hAnsi="Times New Roman"/>
          <w:sz w:val="22"/>
          <w:szCs w:val="22"/>
        </w:rPr>
        <w:t>tři</w:t>
      </w:r>
      <w:r w:rsidRPr="00FA28C3">
        <w:rPr>
          <w:rFonts w:ascii="Times New Roman" w:hAnsi="Times New Roman"/>
          <w:sz w:val="22"/>
          <w:szCs w:val="22"/>
        </w:rPr>
        <w:t xml:space="preserve"> současně</w:t>
      </w:r>
      <w:r w:rsidR="00CD222A" w:rsidRPr="00FA28C3">
        <w:rPr>
          <w:rFonts w:ascii="Times New Roman" w:hAnsi="Times New Roman"/>
          <w:sz w:val="22"/>
          <w:szCs w:val="22"/>
        </w:rPr>
        <w:t xml:space="preserve"> </w:t>
      </w:r>
    </w:p>
    <w:p w:rsidR="0084087B" w:rsidRPr="00FA1FFE" w:rsidRDefault="0084087B" w:rsidP="0084087B">
      <w:pPr>
        <w:pStyle w:val="Odstavecseseznamem"/>
        <w:spacing w:after="120"/>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4536D0" w:rsidRPr="006875E3" w:rsidTr="004536D0">
        <w:tc>
          <w:tcPr>
            <w:tcW w:w="9495" w:type="dxa"/>
          </w:tcPr>
          <w:p w:rsidR="004536D0" w:rsidRPr="006875E3" w:rsidRDefault="004536D0" w:rsidP="004536D0">
            <w:pPr>
              <w:pStyle w:val="Zkladntext"/>
              <w:rPr>
                <w:sz w:val="2"/>
                <w:szCs w:val="2"/>
              </w:rPr>
            </w:pPr>
          </w:p>
          <w:p w:rsidR="004536D0" w:rsidRPr="006875E3" w:rsidRDefault="004536D0" w:rsidP="004536D0">
            <w:pPr>
              <w:pStyle w:val="Zkladntext"/>
            </w:pPr>
            <w:r>
              <w:t>Odpověď</w:t>
            </w:r>
            <w:r w:rsidRPr="0085600E">
              <w:t>:  ANO/NE</w:t>
            </w:r>
          </w:p>
        </w:tc>
      </w:tr>
      <w:tr w:rsidR="004536D0" w:rsidRPr="006875E3" w:rsidTr="004536D0">
        <w:tc>
          <w:tcPr>
            <w:tcW w:w="9495" w:type="dxa"/>
          </w:tcPr>
          <w:p w:rsidR="004536D0" w:rsidRPr="006875E3" w:rsidRDefault="004536D0" w:rsidP="004536D0">
            <w:pPr>
              <w:pStyle w:val="Zkladntext"/>
              <w:rPr>
                <w:sz w:val="2"/>
                <w:szCs w:val="2"/>
              </w:rPr>
            </w:pPr>
          </w:p>
          <w:p w:rsidR="004536D0" w:rsidRPr="006875E3" w:rsidRDefault="004536D0" w:rsidP="004536D0">
            <w:pPr>
              <w:pStyle w:val="Zkladntext"/>
            </w:pPr>
            <w:r>
              <w:t>Doplňující popis</w:t>
            </w:r>
            <w:r w:rsidRPr="0085600E">
              <w:t>:</w:t>
            </w:r>
          </w:p>
        </w:tc>
      </w:tr>
    </w:tbl>
    <w:p w:rsidR="00842C91" w:rsidRDefault="00842C91">
      <w:pPr>
        <w:numPr>
          <w:ilvl w:val="1"/>
          <w:numId w:val="0"/>
        </w:numPr>
        <w:tabs>
          <w:tab w:val="num" w:pos="576"/>
        </w:tabs>
        <w:overflowPunct/>
        <w:autoSpaceDE/>
        <w:autoSpaceDN/>
        <w:adjustRightInd/>
        <w:jc w:val="both"/>
        <w:textAlignment w:val="auto"/>
        <w:rPr>
          <w:sz w:val="22"/>
          <w:szCs w:val="22"/>
        </w:rPr>
      </w:pPr>
    </w:p>
    <w:p w:rsidR="0084087B" w:rsidRDefault="0084087B">
      <w:pPr>
        <w:numPr>
          <w:ilvl w:val="1"/>
          <w:numId w:val="0"/>
        </w:numPr>
        <w:tabs>
          <w:tab w:val="num" w:pos="576"/>
        </w:tabs>
        <w:overflowPunct/>
        <w:autoSpaceDE/>
        <w:autoSpaceDN/>
        <w:adjustRightInd/>
        <w:jc w:val="both"/>
        <w:textAlignment w:val="auto"/>
        <w:rPr>
          <w:sz w:val="22"/>
          <w:szCs w:val="22"/>
        </w:rPr>
      </w:pPr>
    </w:p>
    <w:p w:rsidR="0001666E" w:rsidRDefault="0046484D" w:rsidP="0001666E">
      <w:pPr>
        <w:numPr>
          <w:ilvl w:val="1"/>
          <w:numId w:val="0"/>
        </w:numPr>
        <w:tabs>
          <w:tab w:val="num" w:pos="576"/>
        </w:tabs>
        <w:overflowPunct/>
        <w:autoSpaceDE/>
        <w:autoSpaceDN/>
        <w:adjustRightInd/>
        <w:spacing w:after="120"/>
        <w:jc w:val="both"/>
        <w:textAlignment w:val="auto"/>
        <w:rPr>
          <w:sz w:val="22"/>
          <w:szCs w:val="22"/>
        </w:rPr>
      </w:pPr>
      <w:r w:rsidRPr="0046484D">
        <w:rPr>
          <w:sz w:val="22"/>
          <w:szCs w:val="22"/>
        </w:rPr>
        <w:t xml:space="preserve">Zobrazení </w:t>
      </w:r>
      <w:r w:rsidR="00C72EAF">
        <w:rPr>
          <w:sz w:val="22"/>
          <w:szCs w:val="22"/>
        </w:rPr>
        <w:t xml:space="preserve">všech kamer na LED </w:t>
      </w:r>
      <w:r w:rsidRPr="0046484D">
        <w:rPr>
          <w:sz w:val="22"/>
          <w:szCs w:val="22"/>
        </w:rPr>
        <w:t xml:space="preserve">displej o velikosti min. 12“ (min. rozlišení monitoru 1024x768 bodů, možnost regulace jasu). Zobrazovací jednotka (monitor) bude umístěn v každém vozidle v kabině řidiče tak, aby nepřekážel řidiči ve výhledu z vozidla, ale zároveň byl v zorném poli řidiče. Monitor </w:t>
      </w:r>
      <w:r w:rsidR="0061321A">
        <w:rPr>
          <w:sz w:val="22"/>
          <w:szCs w:val="22"/>
        </w:rPr>
        <w:t xml:space="preserve">musí mít možnost být </w:t>
      </w:r>
      <w:r w:rsidRPr="0046484D">
        <w:rPr>
          <w:sz w:val="22"/>
          <w:szCs w:val="22"/>
        </w:rPr>
        <w:t>rozdělen na příslušný počet</w:t>
      </w:r>
      <w:r w:rsidR="0061321A">
        <w:rPr>
          <w:sz w:val="22"/>
          <w:szCs w:val="22"/>
        </w:rPr>
        <w:t xml:space="preserve"> </w:t>
      </w:r>
      <w:r w:rsidRPr="0046484D">
        <w:rPr>
          <w:sz w:val="22"/>
          <w:szCs w:val="22"/>
        </w:rPr>
        <w:t xml:space="preserve">částí </w:t>
      </w:r>
      <w:r w:rsidR="0061321A">
        <w:rPr>
          <w:sz w:val="22"/>
          <w:szCs w:val="22"/>
        </w:rPr>
        <w:t>(min. dvou obrazovek)</w:t>
      </w:r>
      <w:r w:rsidR="0061321A" w:rsidRPr="0046484D">
        <w:rPr>
          <w:sz w:val="22"/>
          <w:szCs w:val="22"/>
        </w:rPr>
        <w:t xml:space="preserve"> </w:t>
      </w:r>
      <w:r w:rsidRPr="0046484D">
        <w:rPr>
          <w:sz w:val="22"/>
          <w:szCs w:val="22"/>
        </w:rPr>
        <w:t>zobrazující online obraz z jednotlivých kamer v požadovaném počtu a co největší velikosti.</w:t>
      </w:r>
      <w:r w:rsidR="0001666E" w:rsidRPr="0001666E">
        <w:rPr>
          <w:sz w:val="22"/>
          <w:szCs w:val="22"/>
        </w:rPr>
        <w:t xml:space="preserve"> </w:t>
      </w:r>
      <w:r w:rsidR="0001666E">
        <w:rPr>
          <w:sz w:val="22"/>
          <w:szCs w:val="22"/>
        </w:rPr>
        <w:t>Dále požadujeme automatické zobrazení kamer na displeji řidiče v prostoru dveří při otevření dveří a automaticky přepnutí zobrazení kamer na salón při zavření dveří. Ovládaní přepínaní záběru kamer řidičem na displeji, požadujeme jak automatické, tak i ruční.</w:t>
      </w:r>
    </w:p>
    <w:p w:rsidR="000B7F36" w:rsidRDefault="000B7F36" w:rsidP="00FA28C3">
      <w:pPr>
        <w:numPr>
          <w:ilvl w:val="1"/>
          <w:numId w:val="0"/>
        </w:numPr>
        <w:tabs>
          <w:tab w:val="num" w:pos="576"/>
        </w:tabs>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4536D0" w:rsidRPr="006875E3" w:rsidTr="004536D0">
        <w:tc>
          <w:tcPr>
            <w:tcW w:w="9495" w:type="dxa"/>
          </w:tcPr>
          <w:p w:rsidR="004536D0" w:rsidRPr="006875E3" w:rsidRDefault="004536D0" w:rsidP="004536D0">
            <w:pPr>
              <w:pStyle w:val="Zkladntext"/>
              <w:rPr>
                <w:sz w:val="2"/>
                <w:szCs w:val="2"/>
              </w:rPr>
            </w:pPr>
          </w:p>
          <w:p w:rsidR="004536D0" w:rsidRPr="006875E3" w:rsidRDefault="004536D0" w:rsidP="004536D0">
            <w:pPr>
              <w:pStyle w:val="Zkladntext"/>
            </w:pPr>
            <w:r>
              <w:t>Odpověď</w:t>
            </w:r>
            <w:r w:rsidRPr="0085600E">
              <w:t>:  ANO/NE</w:t>
            </w:r>
          </w:p>
        </w:tc>
      </w:tr>
      <w:tr w:rsidR="004536D0" w:rsidRPr="006875E3" w:rsidTr="004536D0">
        <w:tc>
          <w:tcPr>
            <w:tcW w:w="9495" w:type="dxa"/>
          </w:tcPr>
          <w:p w:rsidR="004536D0" w:rsidRPr="006875E3" w:rsidRDefault="004536D0" w:rsidP="004536D0">
            <w:pPr>
              <w:pStyle w:val="Zkladntext"/>
              <w:rPr>
                <w:sz w:val="2"/>
                <w:szCs w:val="2"/>
              </w:rPr>
            </w:pPr>
          </w:p>
          <w:p w:rsidR="004536D0" w:rsidRPr="006875E3" w:rsidRDefault="004536D0" w:rsidP="004536D0">
            <w:pPr>
              <w:pStyle w:val="Zkladntext"/>
            </w:pPr>
            <w:r>
              <w:t>Doplňující popis</w:t>
            </w:r>
            <w:r w:rsidRPr="0085600E">
              <w:t>:</w:t>
            </w:r>
          </w:p>
        </w:tc>
      </w:tr>
    </w:tbl>
    <w:p w:rsidR="001D17DB" w:rsidRDefault="001D17DB">
      <w:pPr>
        <w:numPr>
          <w:ilvl w:val="1"/>
          <w:numId w:val="0"/>
        </w:numPr>
        <w:tabs>
          <w:tab w:val="num" w:pos="576"/>
        </w:tabs>
        <w:overflowPunct/>
        <w:autoSpaceDE/>
        <w:autoSpaceDN/>
        <w:adjustRightInd/>
        <w:jc w:val="both"/>
        <w:textAlignment w:val="auto"/>
        <w:rPr>
          <w:sz w:val="22"/>
          <w:szCs w:val="22"/>
        </w:rPr>
      </w:pPr>
    </w:p>
    <w:p w:rsidR="0084087B" w:rsidRDefault="0084087B">
      <w:pPr>
        <w:numPr>
          <w:ilvl w:val="1"/>
          <w:numId w:val="0"/>
        </w:numPr>
        <w:tabs>
          <w:tab w:val="num" w:pos="576"/>
        </w:tabs>
        <w:overflowPunct/>
        <w:autoSpaceDE/>
        <w:autoSpaceDN/>
        <w:adjustRightInd/>
        <w:jc w:val="both"/>
        <w:textAlignment w:val="auto"/>
        <w:rPr>
          <w:sz w:val="22"/>
          <w:szCs w:val="22"/>
        </w:rPr>
      </w:pPr>
    </w:p>
    <w:p w:rsidR="000B7F36" w:rsidRDefault="0046484D" w:rsidP="00FA28C3">
      <w:pPr>
        <w:numPr>
          <w:ilvl w:val="1"/>
          <w:numId w:val="0"/>
        </w:numPr>
        <w:tabs>
          <w:tab w:val="num" w:pos="576"/>
        </w:tabs>
        <w:overflowPunct/>
        <w:autoSpaceDE/>
        <w:autoSpaceDN/>
        <w:adjustRightInd/>
        <w:spacing w:after="120"/>
        <w:jc w:val="both"/>
        <w:textAlignment w:val="auto"/>
        <w:rPr>
          <w:sz w:val="22"/>
          <w:szCs w:val="22"/>
        </w:rPr>
      </w:pPr>
      <w:r w:rsidRPr="0046484D">
        <w:rPr>
          <w:sz w:val="22"/>
          <w:szCs w:val="22"/>
        </w:rPr>
        <w:t>Záznamové zařízení bude umístěno v každém vozidle do vhodného uzamykatelného boxu s bezpečnostním zámkem mimo dosah cestujících. Záznamy uložené v záznamovém zařízení budou zabezpečeny vhodným způsobem proti zneužití (šifrováním záznamu).</w:t>
      </w:r>
      <w:r w:rsidR="005627E4">
        <w:rPr>
          <w:sz w:val="22"/>
          <w:szCs w:val="22"/>
        </w:rPr>
        <w:t xml:space="preserve"> </w:t>
      </w:r>
      <w:r w:rsidRPr="0046484D">
        <w:rPr>
          <w:sz w:val="22"/>
          <w:szCs w:val="22"/>
        </w:rPr>
        <w:t>Kamerový systém bude v provozu pouze při provozu dopravního prostředku (po navolení jízdy) a max. 15 minut po vypnutí.</w:t>
      </w:r>
    </w:p>
    <w:p w:rsidR="0084087B" w:rsidRDefault="0084087B" w:rsidP="00FA28C3">
      <w:pPr>
        <w:numPr>
          <w:ilvl w:val="1"/>
          <w:numId w:val="0"/>
        </w:numPr>
        <w:tabs>
          <w:tab w:val="num" w:pos="576"/>
        </w:tabs>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A02156" w:rsidRPr="006875E3" w:rsidTr="00CF56E4">
        <w:tc>
          <w:tcPr>
            <w:tcW w:w="9495" w:type="dxa"/>
          </w:tcPr>
          <w:p w:rsidR="00A02156" w:rsidRPr="006875E3" w:rsidRDefault="00A02156" w:rsidP="00CF56E4">
            <w:pPr>
              <w:pStyle w:val="Zkladntext"/>
              <w:rPr>
                <w:sz w:val="2"/>
                <w:szCs w:val="2"/>
              </w:rPr>
            </w:pPr>
          </w:p>
          <w:p w:rsidR="00A02156" w:rsidRPr="006875E3" w:rsidRDefault="00A02156" w:rsidP="00CF56E4">
            <w:pPr>
              <w:pStyle w:val="Zkladntext"/>
            </w:pPr>
            <w:r>
              <w:t>Odpověď</w:t>
            </w:r>
            <w:r w:rsidRPr="0085600E">
              <w:t>:  ANO/NE</w:t>
            </w:r>
          </w:p>
        </w:tc>
      </w:tr>
      <w:tr w:rsidR="00A02156" w:rsidRPr="006875E3" w:rsidTr="00CF56E4">
        <w:tc>
          <w:tcPr>
            <w:tcW w:w="9495" w:type="dxa"/>
          </w:tcPr>
          <w:p w:rsidR="00A02156" w:rsidRPr="006875E3" w:rsidRDefault="00A02156" w:rsidP="00CF56E4">
            <w:pPr>
              <w:pStyle w:val="Zkladntext"/>
              <w:rPr>
                <w:sz w:val="2"/>
                <w:szCs w:val="2"/>
              </w:rPr>
            </w:pPr>
          </w:p>
          <w:p w:rsidR="00A02156" w:rsidRPr="006875E3" w:rsidRDefault="00A02156" w:rsidP="00CF56E4">
            <w:pPr>
              <w:pStyle w:val="Zkladntext"/>
            </w:pPr>
            <w:r>
              <w:t>Doplňující popis</w:t>
            </w:r>
            <w:r w:rsidRPr="0085600E">
              <w:t>:</w:t>
            </w:r>
          </w:p>
        </w:tc>
      </w:tr>
    </w:tbl>
    <w:p w:rsidR="00E724F8" w:rsidRDefault="00E724F8">
      <w:pPr>
        <w:numPr>
          <w:ilvl w:val="1"/>
          <w:numId w:val="0"/>
        </w:numPr>
        <w:tabs>
          <w:tab w:val="num" w:pos="576"/>
        </w:tabs>
        <w:overflowPunct/>
        <w:autoSpaceDE/>
        <w:autoSpaceDN/>
        <w:adjustRightInd/>
        <w:jc w:val="both"/>
        <w:textAlignment w:val="auto"/>
        <w:rPr>
          <w:sz w:val="22"/>
          <w:szCs w:val="22"/>
        </w:rPr>
      </w:pPr>
    </w:p>
    <w:p w:rsidR="0084087B" w:rsidRDefault="0084087B">
      <w:pPr>
        <w:numPr>
          <w:ilvl w:val="1"/>
          <w:numId w:val="0"/>
        </w:numPr>
        <w:tabs>
          <w:tab w:val="num" w:pos="576"/>
        </w:tabs>
        <w:overflowPunct/>
        <w:autoSpaceDE/>
        <w:autoSpaceDN/>
        <w:adjustRightInd/>
        <w:jc w:val="both"/>
        <w:textAlignment w:val="auto"/>
        <w:rPr>
          <w:sz w:val="22"/>
          <w:szCs w:val="22"/>
        </w:rPr>
      </w:pPr>
    </w:p>
    <w:p w:rsidR="00842C91" w:rsidRDefault="0046484D">
      <w:pPr>
        <w:numPr>
          <w:ilvl w:val="1"/>
          <w:numId w:val="0"/>
        </w:numPr>
        <w:tabs>
          <w:tab w:val="num" w:pos="576"/>
        </w:tabs>
        <w:overflowPunct/>
        <w:autoSpaceDE/>
        <w:autoSpaceDN/>
        <w:adjustRightInd/>
        <w:jc w:val="both"/>
        <w:textAlignment w:val="auto"/>
        <w:rPr>
          <w:sz w:val="22"/>
          <w:szCs w:val="22"/>
        </w:rPr>
      </w:pPr>
      <w:r w:rsidRPr="0046484D">
        <w:rPr>
          <w:sz w:val="22"/>
          <w:szCs w:val="22"/>
        </w:rPr>
        <w:t>Budou splněny požadavky na software pro vyčítání, vyhodnocování a prohlížení kamerového záznamu:</w:t>
      </w:r>
    </w:p>
    <w:p w:rsidR="000B7F36" w:rsidRDefault="0046484D" w:rsidP="00FA28C3">
      <w:pPr>
        <w:numPr>
          <w:ilvl w:val="1"/>
          <w:numId w:val="0"/>
        </w:numPr>
        <w:tabs>
          <w:tab w:val="num" w:pos="576"/>
        </w:tabs>
        <w:overflowPunct/>
        <w:autoSpaceDE/>
        <w:autoSpaceDN/>
        <w:adjustRightInd/>
        <w:spacing w:after="120"/>
        <w:jc w:val="both"/>
        <w:textAlignment w:val="auto"/>
        <w:rPr>
          <w:sz w:val="22"/>
          <w:szCs w:val="22"/>
        </w:rPr>
      </w:pPr>
      <w:r w:rsidRPr="0046484D">
        <w:rPr>
          <w:sz w:val="22"/>
          <w:szCs w:val="22"/>
        </w:rPr>
        <w:t>Bude kompatibilní s operačním systémem Windows 10 Professional 64 bit</w:t>
      </w:r>
      <w:r w:rsidR="004E5970">
        <w:rPr>
          <w:sz w:val="22"/>
          <w:szCs w:val="22"/>
        </w:rPr>
        <w:t xml:space="preserve"> </w:t>
      </w:r>
      <w:r w:rsidRPr="0046484D">
        <w:rPr>
          <w:sz w:val="22"/>
          <w:szCs w:val="22"/>
        </w:rPr>
        <w:t>v českém jazyce, bezplatné používání software na dvou počítačích a nebude vázán na konkrétní hardware.</w:t>
      </w:r>
      <w:r w:rsidR="00D97D08">
        <w:rPr>
          <w:sz w:val="22"/>
          <w:szCs w:val="22"/>
        </w:rPr>
        <w:t xml:space="preserve"> </w:t>
      </w:r>
      <w:r w:rsidRPr="0046484D">
        <w:rPr>
          <w:sz w:val="22"/>
          <w:szCs w:val="22"/>
        </w:rPr>
        <w:t>Umožňuje převod záznamu do formátu *.avi, *.mp4.</w:t>
      </w:r>
      <w:r w:rsidR="00D97D08">
        <w:rPr>
          <w:sz w:val="22"/>
          <w:szCs w:val="22"/>
        </w:rPr>
        <w:t xml:space="preserve"> </w:t>
      </w:r>
      <w:r w:rsidRPr="0046484D">
        <w:rPr>
          <w:sz w:val="22"/>
          <w:szCs w:val="22"/>
        </w:rPr>
        <w:t>Poskytování veškerých aktualizací, které budou vydávány po dobu 10 let od dodání vozidel.</w:t>
      </w:r>
    </w:p>
    <w:p w:rsidR="0084087B" w:rsidRDefault="0084087B" w:rsidP="00FA28C3">
      <w:pPr>
        <w:numPr>
          <w:ilvl w:val="1"/>
          <w:numId w:val="0"/>
        </w:numPr>
        <w:tabs>
          <w:tab w:val="num" w:pos="576"/>
        </w:tabs>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1F74D2" w:rsidRPr="006875E3" w:rsidTr="00CF56E4">
        <w:tc>
          <w:tcPr>
            <w:tcW w:w="9495" w:type="dxa"/>
          </w:tcPr>
          <w:p w:rsidR="001F74D2" w:rsidRPr="006875E3" w:rsidRDefault="001F74D2" w:rsidP="00CF56E4">
            <w:pPr>
              <w:pStyle w:val="Zkladntext"/>
              <w:rPr>
                <w:sz w:val="2"/>
                <w:szCs w:val="2"/>
              </w:rPr>
            </w:pPr>
          </w:p>
          <w:p w:rsidR="001F74D2" w:rsidRPr="006875E3" w:rsidRDefault="001F74D2" w:rsidP="00CF56E4">
            <w:pPr>
              <w:pStyle w:val="Zkladntext"/>
            </w:pPr>
            <w:r>
              <w:t>Odpověď</w:t>
            </w:r>
            <w:r w:rsidRPr="0085600E">
              <w:t>:  ANO/NE</w:t>
            </w:r>
          </w:p>
        </w:tc>
      </w:tr>
      <w:tr w:rsidR="001F74D2" w:rsidRPr="006875E3" w:rsidTr="00CF56E4">
        <w:tc>
          <w:tcPr>
            <w:tcW w:w="9495" w:type="dxa"/>
          </w:tcPr>
          <w:p w:rsidR="001F74D2" w:rsidRPr="006875E3" w:rsidRDefault="001F74D2" w:rsidP="00CF56E4">
            <w:pPr>
              <w:pStyle w:val="Zkladntext"/>
              <w:rPr>
                <w:sz w:val="2"/>
                <w:szCs w:val="2"/>
              </w:rPr>
            </w:pPr>
          </w:p>
          <w:p w:rsidR="001F74D2" w:rsidRPr="006875E3" w:rsidRDefault="001F74D2" w:rsidP="00CF56E4">
            <w:pPr>
              <w:pStyle w:val="Zkladntext"/>
            </w:pPr>
            <w:r>
              <w:t>Doplňující popis</w:t>
            </w:r>
            <w:r w:rsidRPr="0085600E">
              <w:t>:</w:t>
            </w:r>
          </w:p>
        </w:tc>
      </w:tr>
    </w:tbl>
    <w:p w:rsidR="006250AC" w:rsidRDefault="006250AC" w:rsidP="006250AC">
      <w:bookmarkStart w:id="523" w:name="_Toc472400728"/>
      <w:bookmarkStart w:id="524" w:name="_Toc472400729"/>
      <w:bookmarkStart w:id="525" w:name="_Toc471998754"/>
      <w:bookmarkStart w:id="526" w:name="_Toc471999441"/>
      <w:bookmarkStart w:id="527" w:name="_Toc400247517"/>
      <w:bookmarkStart w:id="528" w:name="_Toc400250248"/>
      <w:bookmarkStart w:id="529" w:name="_Toc400250359"/>
      <w:bookmarkStart w:id="530" w:name="_Toc400266887"/>
      <w:bookmarkStart w:id="531" w:name="_Toc401392604"/>
      <w:bookmarkStart w:id="532" w:name="_Toc401392716"/>
      <w:bookmarkStart w:id="533" w:name="_Toc402172878"/>
      <w:bookmarkStart w:id="534" w:name="_Toc402796880"/>
      <w:bookmarkStart w:id="535" w:name="_Toc402862977"/>
      <w:bookmarkStart w:id="536" w:name="_Toc402931442"/>
      <w:bookmarkStart w:id="537" w:name="_Toc402942757"/>
      <w:bookmarkStart w:id="538" w:name="_Toc403281539"/>
      <w:bookmarkStart w:id="539" w:name="_Toc389187236"/>
      <w:bookmarkEnd w:id="523"/>
      <w:bookmarkEnd w:id="524"/>
      <w:bookmarkEnd w:id="525"/>
      <w:bookmarkEnd w:id="526"/>
    </w:p>
    <w:p w:rsidR="0050735B" w:rsidRPr="00214066" w:rsidRDefault="0050735B" w:rsidP="0050735B">
      <w:pPr>
        <w:pStyle w:val="Nadpis2"/>
        <w:numPr>
          <w:ilvl w:val="1"/>
          <w:numId w:val="5"/>
        </w:numPr>
        <w:ind w:left="720" w:hanging="720"/>
        <w:rPr>
          <w:sz w:val="22"/>
          <w:szCs w:val="22"/>
        </w:rPr>
      </w:pPr>
      <w:bookmarkStart w:id="540" w:name="_Toc481574221"/>
      <w:bookmarkStart w:id="541" w:name="_Toc483836587"/>
      <w:r w:rsidRPr="00214066">
        <w:rPr>
          <w:sz w:val="22"/>
          <w:szCs w:val="22"/>
        </w:rPr>
        <w:lastRenderedPageBreak/>
        <w:t>SIGNALIZAČNÍ A OVLÁDACÍ ZAŘÍZENÍ PRO CESTUJÍCÍ</w:t>
      </w:r>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r>
        <w:rPr>
          <w:sz w:val="22"/>
          <w:szCs w:val="22"/>
        </w:rPr>
        <w:t xml:space="preserve"> </w:t>
      </w:r>
    </w:p>
    <w:p w:rsidR="0050735B" w:rsidRPr="00214066" w:rsidRDefault="0050735B" w:rsidP="0050735B">
      <w:pPr>
        <w:pStyle w:val="Zkladntext"/>
        <w:rPr>
          <w:sz w:val="22"/>
          <w:szCs w:val="22"/>
        </w:rPr>
      </w:pPr>
      <w:bookmarkStart w:id="542" w:name="_Toc402796881"/>
      <w:bookmarkStart w:id="543" w:name="_Toc402862978"/>
      <w:bookmarkStart w:id="544" w:name="_Toc402931443"/>
      <w:bookmarkStart w:id="545" w:name="_Toc402942758"/>
      <w:bookmarkStart w:id="546" w:name="_Toc403281540"/>
      <w:r w:rsidRPr="00214066">
        <w:rPr>
          <w:sz w:val="22"/>
          <w:szCs w:val="22"/>
        </w:rPr>
        <w:t>Pro cestující ve voze musí být snadno přístupná tlačítka a ovladače</w:t>
      </w:r>
      <w:r>
        <w:rPr>
          <w:sz w:val="22"/>
          <w:szCs w:val="22"/>
        </w:rPr>
        <w:t>.</w:t>
      </w:r>
    </w:p>
    <w:p w:rsidR="0050735B" w:rsidRPr="00F63B30" w:rsidRDefault="0050735B" w:rsidP="0050735B">
      <w:pPr>
        <w:pStyle w:val="Zkladntext3"/>
        <w:rPr>
          <w:sz w:val="22"/>
          <w:szCs w:val="22"/>
        </w:rPr>
      </w:pPr>
      <w:r w:rsidRPr="00F63B30">
        <w:rPr>
          <w:b/>
          <w:bCs/>
          <w:sz w:val="22"/>
          <w:szCs w:val="22"/>
        </w:rPr>
        <w:t>Dva okruhy pro signalizaci cestujících k řidiči</w:t>
      </w:r>
      <w:r w:rsidRPr="00F63B30">
        <w:rPr>
          <w:sz w:val="22"/>
          <w:szCs w:val="22"/>
        </w:rPr>
        <w:t>:</w:t>
      </w:r>
    </w:p>
    <w:p w:rsidR="0050735B" w:rsidRPr="00F63B30" w:rsidRDefault="0050735B" w:rsidP="00E906A0">
      <w:pPr>
        <w:jc w:val="both"/>
        <w:rPr>
          <w:sz w:val="22"/>
          <w:szCs w:val="22"/>
        </w:rPr>
      </w:pPr>
      <w:r w:rsidRPr="00F63B30">
        <w:rPr>
          <w:sz w:val="22"/>
          <w:szCs w:val="22"/>
        </w:rPr>
        <w:t xml:space="preserve">Žádost o zastavení v příští zastávce: tlačítka ve svislých zadržovacích tyčích </w:t>
      </w:r>
      <w:r>
        <w:rPr>
          <w:sz w:val="22"/>
          <w:szCs w:val="22"/>
        </w:rPr>
        <w:t xml:space="preserve">a také u sedadel vyhrazených hendikepovaným osobám </w:t>
      </w:r>
      <w:r w:rsidRPr="00F63B30">
        <w:rPr>
          <w:sz w:val="22"/>
          <w:szCs w:val="22"/>
        </w:rPr>
        <w:t>s nápisem „STOP“, po stisknutí tlačítka zazní krátké zvukové znamení a rozsvítí se kontrolka na palubní desce řidiče. Kontrolka svítí do nejbližšího otevření dveří nebo kvitování řidičem.</w:t>
      </w:r>
    </w:p>
    <w:p w:rsidR="0050735B" w:rsidRPr="00F63B30" w:rsidRDefault="0050735B" w:rsidP="00E906A0">
      <w:pPr>
        <w:jc w:val="both"/>
        <w:rPr>
          <w:sz w:val="22"/>
          <w:szCs w:val="22"/>
        </w:rPr>
      </w:pPr>
      <w:r w:rsidRPr="00F63B30">
        <w:rPr>
          <w:sz w:val="22"/>
          <w:szCs w:val="22"/>
        </w:rPr>
        <w:t>Výstup invalidy s vozíkem a výstup kočárku: tlačítko umístěné tak, aby bylo dostupné z invalidního vozíku. Po stisknutí tlačítka zazní krátké zvukové znamení a rozsvítí se kontrolka na</w:t>
      </w:r>
      <w:r>
        <w:rPr>
          <w:sz w:val="22"/>
          <w:szCs w:val="22"/>
        </w:rPr>
        <w:t> </w:t>
      </w:r>
      <w:r w:rsidRPr="00F63B30">
        <w:rPr>
          <w:sz w:val="22"/>
          <w:szCs w:val="22"/>
        </w:rPr>
        <w:t>palubní desce řidiče (odlišná od předchozího okruhu). Kontrolka svítí do nejbližšího otevření dveří nebo kvitování řidičem.</w:t>
      </w:r>
    </w:p>
    <w:p w:rsidR="0050735B" w:rsidRDefault="0050735B" w:rsidP="00E906A0">
      <w:pPr>
        <w:jc w:val="both"/>
        <w:rPr>
          <w:sz w:val="22"/>
          <w:szCs w:val="22"/>
        </w:rPr>
      </w:pPr>
      <w:r w:rsidRPr="00F63B30">
        <w:rPr>
          <w:sz w:val="22"/>
          <w:szCs w:val="22"/>
        </w:rPr>
        <w:t>Vozidla musí být vybavena systémem samoobslužného otevírání dveří v tomto provedení</w:t>
      </w:r>
      <w:r w:rsidR="00E906A0">
        <w:rPr>
          <w:sz w:val="22"/>
          <w:szCs w:val="22"/>
        </w:rPr>
        <w:t>.</w:t>
      </w:r>
    </w:p>
    <w:p w:rsidR="0050735B" w:rsidRPr="00F63B30" w:rsidRDefault="0050735B" w:rsidP="00FA1FFE">
      <w:pPr>
        <w:tabs>
          <w:tab w:val="left" w:pos="709"/>
          <w:tab w:val="left" w:pos="4253"/>
        </w:tabs>
        <w:spacing w:before="120"/>
        <w:jc w:val="both"/>
        <w:rPr>
          <w:sz w:val="22"/>
          <w:szCs w:val="22"/>
        </w:rPr>
      </w:pPr>
      <w:r w:rsidRPr="00F63B30">
        <w:rPr>
          <w:b/>
          <w:sz w:val="22"/>
          <w:szCs w:val="22"/>
        </w:rPr>
        <w:t>Tlačítka pro ovládání dveří</w:t>
      </w:r>
      <w:r w:rsidRPr="00F63B30">
        <w:rPr>
          <w:sz w:val="22"/>
          <w:szCs w:val="22"/>
        </w:rPr>
        <w:t>:</w:t>
      </w:r>
    </w:p>
    <w:p w:rsidR="0050735B" w:rsidRPr="00F63B30" w:rsidRDefault="0050735B" w:rsidP="001F7AF7">
      <w:pPr>
        <w:numPr>
          <w:ilvl w:val="0"/>
          <w:numId w:val="70"/>
        </w:numPr>
        <w:overflowPunct/>
        <w:autoSpaceDE/>
        <w:autoSpaceDN/>
        <w:adjustRightInd/>
        <w:spacing w:before="60" w:line="276" w:lineRule="auto"/>
        <w:ind w:left="426" w:hanging="426"/>
        <w:textAlignment w:val="auto"/>
        <w:rPr>
          <w:sz w:val="22"/>
          <w:szCs w:val="22"/>
        </w:rPr>
      </w:pPr>
      <w:r w:rsidRPr="00F63B30">
        <w:rPr>
          <w:sz w:val="22"/>
          <w:szCs w:val="22"/>
          <w:u w:val="single"/>
        </w:rPr>
        <w:t>vnější</w:t>
      </w:r>
      <w:r w:rsidRPr="00F63B30">
        <w:rPr>
          <w:sz w:val="22"/>
          <w:szCs w:val="22"/>
        </w:rPr>
        <w:t xml:space="preserve"> </w:t>
      </w:r>
      <w:r w:rsidRPr="00F63B30">
        <w:rPr>
          <w:sz w:val="22"/>
          <w:szCs w:val="22"/>
        </w:rPr>
        <w:tab/>
      </w:r>
    </w:p>
    <w:p w:rsidR="0050735B" w:rsidRPr="00F63B30" w:rsidRDefault="0050735B" w:rsidP="001F7AF7">
      <w:pPr>
        <w:numPr>
          <w:ilvl w:val="0"/>
          <w:numId w:val="69"/>
        </w:numPr>
        <w:overflowPunct/>
        <w:autoSpaceDE/>
        <w:autoSpaceDN/>
        <w:adjustRightInd/>
        <w:ind w:left="709" w:hanging="284"/>
        <w:jc w:val="both"/>
        <w:textAlignment w:val="auto"/>
        <w:rPr>
          <w:sz w:val="22"/>
          <w:szCs w:val="22"/>
        </w:rPr>
      </w:pPr>
      <w:r>
        <w:rPr>
          <w:sz w:val="22"/>
          <w:szCs w:val="22"/>
        </w:rPr>
        <w:t>U</w:t>
      </w:r>
      <w:r w:rsidRPr="00F63B30">
        <w:rPr>
          <w:sz w:val="22"/>
          <w:szCs w:val="22"/>
        </w:rPr>
        <w:t xml:space="preserve"> 1. dveří 1 ks</w:t>
      </w:r>
      <w:r>
        <w:rPr>
          <w:sz w:val="22"/>
          <w:szCs w:val="22"/>
        </w:rPr>
        <w:t>;</w:t>
      </w:r>
    </w:p>
    <w:p w:rsidR="0050735B" w:rsidRPr="00F63B30" w:rsidRDefault="0050735B" w:rsidP="001F7AF7">
      <w:pPr>
        <w:numPr>
          <w:ilvl w:val="0"/>
          <w:numId w:val="69"/>
        </w:numPr>
        <w:overflowPunct/>
        <w:autoSpaceDE/>
        <w:autoSpaceDN/>
        <w:adjustRightInd/>
        <w:ind w:left="709" w:hanging="284"/>
        <w:jc w:val="both"/>
        <w:textAlignment w:val="auto"/>
        <w:rPr>
          <w:sz w:val="22"/>
          <w:szCs w:val="22"/>
        </w:rPr>
      </w:pPr>
      <w:r w:rsidRPr="00F63B30">
        <w:rPr>
          <w:sz w:val="22"/>
          <w:szCs w:val="22"/>
        </w:rPr>
        <w:t>u dalších dveří po každé straně dveří nebo na křídle dveří</w:t>
      </w:r>
      <w:r>
        <w:rPr>
          <w:sz w:val="22"/>
          <w:szCs w:val="22"/>
        </w:rPr>
        <w:t>;</w:t>
      </w:r>
    </w:p>
    <w:p w:rsidR="0050735B" w:rsidRDefault="0050735B" w:rsidP="001F7AF7">
      <w:pPr>
        <w:numPr>
          <w:ilvl w:val="0"/>
          <w:numId w:val="69"/>
        </w:numPr>
        <w:overflowPunct/>
        <w:autoSpaceDE/>
        <w:autoSpaceDN/>
        <w:adjustRightInd/>
        <w:ind w:left="709" w:hanging="284"/>
        <w:jc w:val="both"/>
        <w:textAlignment w:val="auto"/>
        <w:rPr>
          <w:sz w:val="22"/>
          <w:szCs w:val="22"/>
        </w:rPr>
      </w:pPr>
      <w:r w:rsidRPr="00F63B30">
        <w:rPr>
          <w:sz w:val="22"/>
          <w:szCs w:val="22"/>
        </w:rPr>
        <w:t>u dveří vybavených plošinou navíc 1x tlačítko pro nástup kočárku,1x tlačítko pro</w:t>
      </w:r>
      <w:r w:rsidR="0042433A">
        <w:rPr>
          <w:sz w:val="22"/>
          <w:szCs w:val="22"/>
        </w:rPr>
        <w:t xml:space="preserve"> </w:t>
      </w:r>
      <w:r w:rsidRPr="00F63B30">
        <w:rPr>
          <w:sz w:val="22"/>
          <w:szCs w:val="22"/>
        </w:rPr>
        <w:t>nástup invalidního vozíku</w:t>
      </w:r>
      <w:r w:rsidR="00C5086E">
        <w:rPr>
          <w:sz w:val="22"/>
          <w:szCs w:val="22"/>
        </w:rPr>
        <w:t>;</w:t>
      </w:r>
    </w:p>
    <w:p w:rsidR="0050735B" w:rsidRPr="00F63B30" w:rsidRDefault="0050735B" w:rsidP="00FA1FFE">
      <w:pPr>
        <w:numPr>
          <w:ilvl w:val="0"/>
          <w:numId w:val="70"/>
        </w:numPr>
        <w:overflowPunct/>
        <w:autoSpaceDE/>
        <w:autoSpaceDN/>
        <w:adjustRightInd/>
        <w:spacing w:before="120" w:line="276" w:lineRule="auto"/>
        <w:ind w:left="426" w:hanging="426"/>
        <w:textAlignment w:val="auto"/>
        <w:rPr>
          <w:sz w:val="22"/>
          <w:szCs w:val="22"/>
          <w:u w:val="single"/>
        </w:rPr>
      </w:pPr>
      <w:r w:rsidRPr="00F63B30">
        <w:rPr>
          <w:sz w:val="22"/>
          <w:szCs w:val="22"/>
          <w:u w:val="single"/>
        </w:rPr>
        <w:t>vnitřní</w:t>
      </w:r>
    </w:p>
    <w:p w:rsidR="0050735B" w:rsidRPr="00F63B30" w:rsidRDefault="0050735B" w:rsidP="001F7AF7">
      <w:pPr>
        <w:numPr>
          <w:ilvl w:val="0"/>
          <w:numId w:val="69"/>
        </w:numPr>
        <w:overflowPunct/>
        <w:autoSpaceDE/>
        <w:autoSpaceDN/>
        <w:adjustRightInd/>
        <w:ind w:left="709" w:hanging="284"/>
        <w:jc w:val="both"/>
        <w:textAlignment w:val="auto"/>
        <w:rPr>
          <w:sz w:val="22"/>
          <w:szCs w:val="22"/>
        </w:rPr>
      </w:pPr>
      <w:r>
        <w:rPr>
          <w:sz w:val="22"/>
          <w:szCs w:val="22"/>
        </w:rPr>
        <w:t>U</w:t>
      </w:r>
      <w:r w:rsidRPr="00F63B30">
        <w:rPr>
          <w:sz w:val="22"/>
          <w:szCs w:val="22"/>
        </w:rPr>
        <w:t xml:space="preserve"> 1. dveří na nejbližším svislém madle</w:t>
      </w:r>
      <w:r>
        <w:rPr>
          <w:sz w:val="22"/>
          <w:szCs w:val="22"/>
        </w:rPr>
        <w:t>;</w:t>
      </w:r>
    </w:p>
    <w:p w:rsidR="0050735B" w:rsidRPr="00F63B30" w:rsidRDefault="0050735B" w:rsidP="001F7AF7">
      <w:pPr>
        <w:numPr>
          <w:ilvl w:val="0"/>
          <w:numId w:val="69"/>
        </w:numPr>
        <w:overflowPunct/>
        <w:autoSpaceDE/>
        <w:autoSpaceDN/>
        <w:adjustRightInd/>
        <w:ind w:left="709" w:hanging="284"/>
        <w:jc w:val="both"/>
        <w:textAlignment w:val="auto"/>
        <w:rPr>
          <w:sz w:val="22"/>
          <w:szCs w:val="22"/>
        </w:rPr>
      </w:pPr>
      <w:r w:rsidRPr="00F63B30">
        <w:rPr>
          <w:sz w:val="22"/>
          <w:szCs w:val="22"/>
        </w:rPr>
        <w:t>u dalších dveří na nejbližším svislém madle po každé straně dveří nebo na křídlech dveří</w:t>
      </w:r>
      <w:r>
        <w:rPr>
          <w:sz w:val="22"/>
          <w:szCs w:val="22"/>
        </w:rPr>
        <w:t>;</w:t>
      </w:r>
    </w:p>
    <w:p w:rsidR="0050735B" w:rsidRPr="00F63B30" w:rsidRDefault="0050735B" w:rsidP="001F7AF7">
      <w:pPr>
        <w:numPr>
          <w:ilvl w:val="0"/>
          <w:numId w:val="69"/>
        </w:numPr>
        <w:overflowPunct/>
        <w:autoSpaceDE/>
        <w:autoSpaceDN/>
        <w:adjustRightInd/>
        <w:ind w:left="709" w:hanging="284"/>
        <w:jc w:val="both"/>
        <w:textAlignment w:val="auto"/>
        <w:rPr>
          <w:sz w:val="22"/>
          <w:szCs w:val="22"/>
        </w:rPr>
      </w:pPr>
      <w:r w:rsidRPr="00F63B30">
        <w:rPr>
          <w:sz w:val="22"/>
          <w:szCs w:val="22"/>
        </w:rPr>
        <w:t>u dveří vybavených plošinou, navíc v</w:t>
      </w:r>
      <w:r w:rsidR="0042433A">
        <w:rPr>
          <w:sz w:val="22"/>
          <w:szCs w:val="22"/>
        </w:rPr>
        <w:t xml:space="preserve"> </w:t>
      </w:r>
      <w:r w:rsidRPr="00F63B30">
        <w:rPr>
          <w:sz w:val="22"/>
          <w:szCs w:val="22"/>
        </w:rPr>
        <w:t>prostoru vyhrazeném kočárkům a invalidním vozíkům, 1x</w:t>
      </w:r>
      <w:r w:rsidR="0042433A">
        <w:rPr>
          <w:sz w:val="22"/>
          <w:szCs w:val="22"/>
        </w:rPr>
        <w:t> </w:t>
      </w:r>
      <w:r w:rsidRPr="00F63B30">
        <w:rPr>
          <w:sz w:val="22"/>
          <w:szCs w:val="22"/>
        </w:rPr>
        <w:t>tlačítko pro výstup kočárku, 1x  tlačítko pro výstup invalidního vozíku</w:t>
      </w:r>
      <w:r w:rsidRPr="00CD222A">
        <w:rPr>
          <w:sz w:val="22"/>
          <w:szCs w:val="22"/>
        </w:rPr>
        <w:t>.</w:t>
      </w:r>
    </w:p>
    <w:p w:rsidR="0050735B" w:rsidRDefault="0050735B" w:rsidP="0050735B">
      <w:pPr>
        <w:pStyle w:val="Odstavecseseznamem"/>
        <w:ind w:left="1785"/>
        <w:jc w:val="both"/>
        <w:rPr>
          <w:rFonts w:ascii="Times New Roman" w:hAnsi="Times New Roman"/>
          <w:sz w:val="22"/>
          <w:szCs w:val="22"/>
        </w:rPr>
      </w:pPr>
    </w:p>
    <w:p w:rsidR="0050735B" w:rsidRPr="00F63B30" w:rsidRDefault="0050735B" w:rsidP="00D32444">
      <w:pPr>
        <w:tabs>
          <w:tab w:val="left" w:pos="709"/>
        </w:tabs>
        <w:jc w:val="both"/>
        <w:rPr>
          <w:b/>
          <w:sz w:val="22"/>
          <w:szCs w:val="22"/>
        </w:rPr>
      </w:pPr>
      <w:r w:rsidRPr="00F63B30">
        <w:rPr>
          <w:b/>
          <w:sz w:val="22"/>
          <w:szCs w:val="22"/>
        </w:rPr>
        <w:t>Funkce vnějších tlačítek ovládání dveří:</w:t>
      </w:r>
    </w:p>
    <w:p w:rsidR="0050735B" w:rsidRPr="00F63B30" w:rsidRDefault="00D32444" w:rsidP="00D32444">
      <w:pPr>
        <w:tabs>
          <w:tab w:val="left" w:pos="709"/>
        </w:tabs>
        <w:jc w:val="both"/>
        <w:rPr>
          <w:sz w:val="22"/>
          <w:szCs w:val="22"/>
        </w:rPr>
      </w:pPr>
      <w:r>
        <w:rPr>
          <w:sz w:val="22"/>
          <w:szCs w:val="22"/>
        </w:rPr>
        <w:t>P</w:t>
      </w:r>
      <w:r w:rsidR="0050735B" w:rsidRPr="00F63B30">
        <w:rPr>
          <w:sz w:val="22"/>
          <w:szCs w:val="22"/>
        </w:rPr>
        <w:t>o uvolnění dveří řidičem, se tlačítko  rozsvítí a po stisknutí se dveře otevřou.</w:t>
      </w:r>
    </w:p>
    <w:p w:rsidR="00FA1FFE" w:rsidRDefault="00FA1FFE" w:rsidP="00FA1FFE">
      <w:pPr>
        <w:pStyle w:val="Zkladntextodsazen2"/>
        <w:spacing w:after="0" w:line="240" w:lineRule="auto"/>
        <w:ind w:left="0"/>
        <w:rPr>
          <w:b/>
          <w:sz w:val="22"/>
          <w:szCs w:val="22"/>
        </w:rPr>
      </w:pPr>
    </w:p>
    <w:p w:rsidR="00FA1FFE" w:rsidRDefault="00FA1FFE" w:rsidP="00FA1FFE">
      <w:pPr>
        <w:pStyle w:val="Zkladntextodsazen2"/>
        <w:spacing w:after="0" w:line="240" w:lineRule="auto"/>
        <w:ind w:left="0"/>
        <w:rPr>
          <w:b/>
          <w:sz w:val="22"/>
          <w:szCs w:val="22"/>
        </w:rPr>
      </w:pPr>
    </w:p>
    <w:p w:rsidR="0050735B" w:rsidRPr="00F63B30" w:rsidRDefault="0050735B" w:rsidP="00D32444">
      <w:pPr>
        <w:pStyle w:val="Zkladntextodsazen2"/>
        <w:spacing w:line="240" w:lineRule="auto"/>
        <w:ind w:left="0"/>
        <w:rPr>
          <w:b/>
          <w:sz w:val="22"/>
          <w:szCs w:val="22"/>
        </w:rPr>
      </w:pPr>
      <w:r w:rsidRPr="00F63B30">
        <w:rPr>
          <w:b/>
          <w:sz w:val="22"/>
          <w:szCs w:val="22"/>
        </w:rPr>
        <w:t>Funkce vnitřních tlačítek ovládání dveří:</w:t>
      </w:r>
    </w:p>
    <w:p w:rsidR="0050735B" w:rsidRPr="00F63B30" w:rsidRDefault="00D32444" w:rsidP="00D32444">
      <w:pPr>
        <w:pStyle w:val="Zkladntextodsazen2"/>
        <w:spacing w:line="240" w:lineRule="auto"/>
        <w:ind w:left="0"/>
        <w:jc w:val="both"/>
        <w:rPr>
          <w:sz w:val="22"/>
          <w:szCs w:val="22"/>
        </w:rPr>
      </w:pPr>
      <w:r>
        <w:rPr>
          <w:sz w:val="22"/>
          <w:szCs w:val="22"/>
        </w:rPr>
        <w:t>P</w:t>
      </w:r>
      <w:r w:rsidR="0050735B" w:rsidRPr="00F63B30">
        <w:rPr>
          <w:sz w:val="22"/>
          <w:szCs w:val="22"/>
        </w:rPr>
        <w:t>o stisknutí tlačítka během jízdy vozidla, se rozsvítí zelená signálka v tlačítku, signalizující předvolbu otevření dveří v následující zástavce. Po uvolnění dveří řidičem se dveře otevřou. Po</w:t>
      </w:r>
      <w:r w:rsidR="0050735B">
        <w:rPr>
          <w:sz w:val="22"/>
          <w:szCs w:val="22"/>
        </w:rPr>
        <w:t> </w:t>
      </w:r>
      <w:r w:rsidR="0050735B" w:rsidRPr="00F63B30">
        <w:rPr>
          <w:sz w:val="22"/>
          <w:szCs w:val="22"/>
        </w:rPr>
        <w:t>zavření dveří kontrolka zhasne.</w:t>
      </w:r>
      <w:r w:rsidR="0050735B">
        <w:rPr>
          <w:sz w:val="22"/>
          <w:szCs w:val="22"/>
        </w:rPr>
        <w:t xml:space="preserve"> Výška, ve které budou tlačítka umístěna, podléhá schválení </w:t>
      </w:r>
      <w:r w:rsidR="00A53347">
        <w:rPr>
          <w:sz w:val="22"/>
          <w:szCs w:val="22"/>
        </w:rPr>
        <w:t>Kupujícího</w:t>
      </w:r>
      <w:r w:rsidR="0050735B">
        <w:rPr>
          <w:sz w:val="22"/>
          <w:szCs w:val="22"/>
        </w:rPr>
        <w:t>.</w:t>
      </w:r>
    </w:p>
    <w:p w:rsidR="0050735B" w:rsidRPr="00F63B30" w:rsidRDefault="0050735B" w:rsidP="00D32444">
      <w:pPr>
        <w:jc w:val="both"/>
        <w:rPr>
          <w:sz w:val="22"/>
          <w:szCs w:val="22"/>
        </w:rPr>
      </w:pPr>
      <w:r w:rsidRPr="00F63B30">
        <w:rPr>
          <w:sz w:val="22"/>
          <w:szCs w:val="22"/>
        </w:rPr>
        <w:t xml:space="preserve">Dostatečné množství tlačítek STOP pro cestující v interiéru vozidla. Jejich množství a rozmístění podléhá schválení </w:t>
      </w:r>
      <w:r w:rsidR="00A53347">
        <w:rPr>
          <w:sz w:val="22"/>
          <w:szCs w:val="22"/>
        </w:rPr>
        <w:t>Kupujícího</w:t>
      </w:r>
      <w:r w:rsidRPr="00F63B30">
        <w:rPr>
          <w:sz w:val="22"/>
          <w:szCs w:val="22"/>
        </w:rPr>
        <w:t>.</w:t>
      </w:r>
    </w:p>
    <w:p w:rsidR="0050735B" w:rsidRDefault="0050735B" w:rsidP="0050735B">
      <w:pPr>
        <w:ind w:left="708"/>
        <w:jc w:val="both"/>
        <w:rPr>
          <w:sz w:val="22"/>
          <w:szCs w:val="22"/>
        </w:rPr>
      </w:pPr>
    </w:p>
    <w:p w:rsidR="0050735B" w:rsidRPr="00F63B30" w:rsidRDefault="0050735B" w:rsidP="00D32444">
      <w:pPr>
        <w:pStyle w:val="Zkladntextodsazen2"/>
        <w:spacing w:line="240" w:lineRule="auto"/>
        <w:ind w:left="0"/>
        <w:rPr>
          <w:b/>
          <w:sz w:val="22"/>
          <w:szCs w:val="22"/>
        </w:rPr>
      </w:pPr>
      <w:r w:rsidRPr="00F63B30">
        <w:rPr>
          <w:b/>
          <w:sz w:val="22"/>
          <w:szCs w:val="22"/>
        </w:rPr>
        <w:t>Funkce vnitřních tlačítek STOP:</w:t>
      </w:r>
    </w:p>
    <w:p w:rsidR="0050735B" w:rsidRDefault="00D32444" w:rsidP="00D32444">
      <w:pPr>
        <w:pStyle w:val="Zkladntextodsazen2"/>
        <w:spacing w:line="240" w:lineRule="auto"/>
        <w:ind w:left="0"/>
        <w:rPr>
          <w:sz w:val="22"/>
          <w:szCs w:val="22"/>
        </w:rPr>
      </w:pPr>
      <w:r>
        <w:rPr>
          <w:sz w:val="22"/>
          <w:szCs w:val="22"/>
        </w:rPr>
        <w:t>P</w:t>
      </w:r>
      <w:r w:rsidR="0050735B" w:rsidRPr="00F63B30">
        <w:rPr>
          <w:sz w:val="22"/>
          <w:szCs w:val="22"/>
        </w:rPr>
        <w:t>o stisknutí tlačítka během jízdy vozidla, s</w:t>
      </w:r>
      <w:r w:rsidR="0050735B">
        <w:rPr>
          <w:sz w:val="22"/>
          <w:szCs w:val="22"/>
        </w:rPr>
        <w:t xml:space="preserve">e rozsvítí červená signálka v tlačítku a současně nápis </w:t>
      </w:r>
      <w:r w:rsidR="0050735B" w:rsidRPr="006875E3">
        <w:rPr>
          <w:b/>
          <w:sz w:val="22"/>
          <w:szCs w:val="22"/>
        </w:rPr>
        <w:t>STOP</w:t>
      </w:r>
      <w:r w:rsidR="0050735B">
        <w:rPr>
          <w:sz w:val="22"/>
          <w:szCs w:val="22"/>
        </w:rPr>
        <w:t xml:space="preserve"> nad všemi dveřmi</w:t>
      </w:r>
      <w:r w:rsidR="0050735B" w:rsidRPr="00F63B30">
        <w:rPr>
          <w:sz w:val="22"/>
          <w:szCs w:val="22"/>
        </w:rPr>
        <w:t>, signalizující žádost o zastavení v následující zástav</w:t>
      </w:r>
      <w:r w:rsidR="0050735B">
        <w:rPr>
          <w:sz w:val="22"/>
          <w:szCs w:val="22"/>
        </w:rPr>
        <w:t>ce. Při otevření dveří červená signálka v tlačítku i nápis</w:t>
      </w:r>
      <w:r w:rsidR="0050735B" w:rsidRPr="00F63B30">
        <w:rPr>
          <w:sz w:val="22"/>
          <w:szCs w:val="22"/>
        </w:rPr>
        <w:t xml:space="preserve"> </w:t>
      </w:r>
      <w:r w:rsidR="0050735B">
        <w:rPr>
          <w:sz w:val="22"/>
          <w:szCs w:val="22"/>
        </w:rPr>
        <w:t xml:space="preserve">nad dveřmi </w:t>
      </w:r>
      <w:r w:rsidR="0050735B" w:rsidRPr="00F63B30">
        <w:rPr>
          <w:sz w:val="22"/>
          <w:szCs w:val="22"/>
        </w:rPr>
        <w:t>zhasne.</w:t>
      </w:r>
    </w:p>
    <w:p w:rsidR="00C23278" w:rsidRPr="00F63B30" w:rsidRDefault="00C23278" w:rsidP="00D32444">
      <w:pPr>
        <w:pStyle w:val="Zkladntextodsazen2"/>
        <w:spacing w:line="240" w:lineRule="auto"/>
        <w:ind w:left="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A02156" w:rsidRPr="008516D3" w:rsidTr="00CF56E4">
        <w:tc>
          <w:tcPr>
            <w:tcW w:w="9495" w:type="dxa"/>
          </w:tcPr>
          <w:p w:rsidR="00A02156" w:rsidRPr="008516D3" w:rsidRDefault="00A02156" w:rsidP="00CF56E4">
            <w:pPr>
              <w:pStyle w:val="Zkladntext"/>
              <w:rPr>
                <w:sz w:val="2"/>
                <w:szCs w:val="2"/>
              </w:rPr>
            </w:pPr>
          </w:p>
          <w:p w:rsidR="00A02156" w:rsidRPr="008516D3" w:rsidRDefault="00A02156" w:rsidP="00CF56E4">
            <w:pPr>
              <w:pStyle w:val="Zkladntext"/>
            </w:pPr>
            <w:r w:rsidRPr="008516D3">
              <w:t>Odpověď:  ANO/NE</w:t>
            </w:r>
          </w:p>
        </w:tc>
      </w:tr>
      <w:tr w:rsidR="00A02156" w:rsidRPr="008516D3" w:rsidTr="00CF56E4">
        <w:tc>
          <w:tcPr>
            <w:tcW w:w="9495" w:type="dxa"/>
          </w:tcPr>
          <w:p w:rsidR="00A02156" w:rsidRPr="008516D3" w:rsidRDefault="00A02156" w:rsidP="00CF56E4">
            <w:pPr>
              <w:pStyle w:val="Zkladntext"/>
              <w:rPr>
                <w:sz w:val="2"/>
                <w:szCs w:val="2"/>
              </w:rPr>
            </w:pPr>
          </w:p>
          <w:p w:rsidR="00A02156" w:rsidRPr="008516D3" w:rsidRDefault="00A02156" w:rsidP="00CF56E4">
            <w:pPr>
              <w:pStyle w:val="Zkladntext"/>
            </w:pPr>
            <w:r w:rsidRPr="008516D3">
              <w:t>Doplňující popis:</w:t>
            </w:r>
            <w:r>
              <w:t xml:space="preserve"> </w:t>
            </w:r>
          </w:p>
        </w:tc>
      </w:tr>
    </w:tbl>
    <w:p w:rsidR="00C23278" w:rsidRDefault="00C23278" w:rsidP="00C23278">
      <w:bookmarkStart w:id="547" w:name="_Toc471998761"/>
      <w:bookmarkStart w:id="548" w:name="_Toc471999448"/>
      <w:bookmarkStart w:id="549" w:name="_Toc389187237"/>
      <w:bookmarkEnd w:id="547"/>
      <w:bookmarkEnd w:id="548"/>
    </w:p>
    <w:p w:rsidR="00C23278" w:rsidRDefault="00C23278" w:rsidP="00C23278"/>
    <w:p w:rsidR="0050735B" w:rsidRPr="00214066" w:rsidRDefault="0050735B" w:rsidP="0050735B">
      <w:pPr>
        <w:pStyle w:val="Nadpis2"/>
        <w:numPr>
          <w:ilvl w:val="1"/>
          <w:numId w:val="5"/>
        </w:numPr>
        <w:ind w:left="851" w:hanging="851"/>
        <w:rPr>
          <w:sz w:val="22"/>
          <w:szCs w:val="22"/>
        </w:rPr>
      </w:pPr>
      <w:bookmarkStart w:id="550" w:name="_Toc481574222"/>
      <w:bookmarkStart w:id="551" w:name="_Toc483836588"/>
      <w:r w:rsidRPr="00214066">
        <w:rPr>
          <w:sz w:val="22"/>
          <w:szCs w:val="22"/>
        </w:rPr>
        <w:lastRenderedPageBreak/>
        <w:t>SIGNALIZAČNÍ ZAŘÍZENÍ PRO ŘIDIČE</w:t>
      </w:r>
      <w:bookmarkEnd w:id="542"/>
      <w:bookmarkEnd w:id="543"/>
      <w:bookmarkEnd w:id="544"/>
      <w:bookmarkEnd w:id="545"/>
      <w:bookmarkEnd w:id="546"/>
      <w:bookmarkEnd w:id="549"/>
      <w:bookmarkEnd w:id="550"/>
      <w:bookmarkEnd w:id="551"/>
      <w:r>
        <w:rPr>
          <w:sz w:val="22"/>
          <w:szCs w:val="22"/>
        </w:rPr>
        <w:t xml:space="preserve"> </w:t>
      </w:r>
    </w:p>
    <w:p w:rsidR="0050735B" w:rsidRPr="00214066" w:rsidRDefault="0050735B" w:rsidP="0050735B">
      <w:pPr>
        <w:pStyle w:val="Zkladntext"/>
        <w:rPr>
          <w:sz w:val="22"/>
          <w:szCs w:val="22"/>
        </w:rPr>
      </w:pPr>
      <w:bookmarkStart w:id="552" w:name="_Toc402796882"/>
      <w:bookmarkStart w:id="553" w:name="_Toc402862979"/>
      <w:bookmarkStart w:id="554" w:name="_Toc402931444"/>
      <w:bookmarkStart w:id="555" w:name="_Toc402942759"/>
      <w:bookmarkStart w:id="556" w:name="_Toc403281541"/>
      <w:r w:rsidRPr="00214066">
        <w:rPr>
          <w:sz w:val="22"/>
          <w:szCs w:val="22"/>
        </w:rPr>
        <w:t>V kabině řidiče se musí zvukem odlišit poruchové a technologické signály a návěsti od cestujících. Pro</w:t>
      </w:r>
      <w:r>
        <w:rPr>
          <w:sz w:val="22"/>
          <w:szCs w:val="22"/>
        </w:rPr>
        <w:t> </w:t>
      </w:r>
      <w:r w:rsidRPr="00214066">
        <w:rPr>
          <w:sz w:val="22"/>
          <w:szCs w:val="22"/>
        </w:rPr>
        <w:t>poruchové stavy vozidla se použije elektronický zdroj zvuku konstantní výšky tónu bez další modulace, pro návěstí od cestujících druhý elektronický zdroj zvuku odlišné konstantní výšky tónu bez</w:t>
      </w:r>
      <w:r>
        <w:rPr>
          <w:sz w:val="22"/>
          <w:szCs w:val="22"/>
        </w:rPr>
        <w:t> </w:t>
      </w:r>
      <w:r w:rsidRPr="00214066">
        <w:rPr>
          <w:sz w:val="22"/>
          <w:szCs w:val="22"/>
        </w:rPr>
        <w:t>další modulace.</w:t>
      </w:r>
    </w:p>
    <w:p w:rsidR="0050735B" w:rsidRPr="00214066" w:rsidRDefault="0050735B" w:rsidP="0050735B">
      <w:pPr>
        <w:pStyle w:val="Zkladntext"/>
        <w:spacing w:after="0"/>
        <w:rPr>
          <w:sz w:val="22"/>
          <w:szCs w:val="22"/>
        </w:rPr>
      </w:pPr>
      <w:r w:rsidRPr="00214066">
        <w:rPr>
          <w:sz w:val="22"/>
          <w:szCs w:val="22"/>
        </w:rPr>
        <w:t>Stisk tlačítka "signalizace řidiči" cestujícím se projeví u řidiče rozsvícením kontrolky a zvukovým signálem po dobu stisku a to i po opakovaném stisku.</w:t>
      </w:r>
    </w:p>
    <w:p w:rsidR="0050735B" w:rsidRPr="00214066" w:rsidRDefault="0050735B" w:rsidP="0050735B">
      <w:pPr>
        <w:pStyle w:val="Zkladntext"/>
        <w:spacing w:after="0"/>
        <w:rPr>
          <w:sz w:val="22"/>
          <w:szCs w:val="22"/>
        </w:rPr>
      </w:pPr>
      <w:r w:rsidRPr="00214066">
        <w:rPr>
          <w:sz w:val="22"/>
          <w:szCs w:val="22"/>
        </w:rPr>
        <w:t>Stisk tlačítka " předvolby otevření dveří " cestujícím se projeví u řidiče rozsvícením kontrolky</w:t>
      </w:r>
      <w:r>
        <w:rPr>
          <w:sz w:val="22"/>
          <w:szCs w:val="22"/>
        </w:rPr>
        <w:t xml:space="preserve"> </w:t>
      </w:r>
      <w:r w:rsidRPr="00214066">
        <w:rPr>
          <w:sz w:val="22"/>
          <w:szCs w:val="22"/>
        </w:rPr>
        <w:t>a</w:t>
      </w:r>
      <w:r>
        <w:rPr>
          <w:sz w:val="22"/>
          <w:szCs w:val="22"/>
        </w:rPr>
        <w:t> </w:t>
      </w:r>
      <w:r w:rsidRPr="00214066">
        <w:rPr>
          <w:sz w:val="22"/>
          <w:szCs w:val="22"/>
        </w:rPr>
        <w:t>zvukovým signálem.</w:t>
      </w:r>
    </w:p>
    <w:p w:rsidR="0050735B" w:rsidRPr="00214066" w:rsidRDefault="0050735B" w:rsidP="0050735B">
      <w:pPr>
        <w:pStyle w:val="Zkladntext"/>
        <w:spacing w:after="0"/>
        <w:rPr>
          <w:sz w:val="22"/>
          <w:szCs w:val="22"/>
        </w:rPr>
      </w:pPr>
      <w:r w:rsidRPr="00214066">
        <w:rPr>
          <w:sz w:val="22"/>
          <w:szCs w:val="22"/>
        </w:rPr>
        <w:t xml:space="preserve">Stisk tlačítka poptávky na plošinu se projeví u řidiče rozsvícením modré kontrolky.  </w:t>
      </w:r>
    </w:p>
    <w:p w:rsidR="0050735B" w:rsidRPr="00214066" w:rsidRDefault="0050735B" w:rsidP="0050735B">
      <w:pPr>
        <w:pStyle w:val="Zkladntext"/>
        <w:spacing w:after="0"/>
        <w:rPr>
          <w:sz w:val="22"/>
          <w:szCs w:val="22"/>
        </w:rPr>
      </w:pPr>
      <w:r w:rsidRPr="00214066">
        <w:rPr>
          <w:sz w:val="22"/>
          <w:szCs w:val="22"/>
        </w:rPr>
        <w:t>Otevření dveří se projeví svitem červené kontrolky.</w:t>
      </w:r>
    </w:p>
    <w:p w:rsidR="000B7F36" w:rsidRDefault="0050735B" w:rsidP="00FA1FFE">
      <w:pPr>
        <w:pStyle w:val="Zkladntext"/>
        <w:rPr>
          <w:sz w:val="22"/>
          <w:szCs w:val="22"/>
        </w:rPr>
      </w:pPr>
      <w:r w:rsidRPr="00214066">
        <w:rPr>
          <w:sz w:val="22"/>
          <w:szCs w:val="22"/>
        </w:rPr>
        <w:t xml:space="preserve">Umístění ovládacích prvků na stanovišti musí být předem odsouhlaseno </w:t>
      </w:r>
      <w:r w:rsidR="00DC1E30">
        <w:rPr>
          <w:sz w:val="22"/>
          <w:szCs w:val="22"/>
        </w:rPr>
        <w:t>Kupujícího</w:t>
      </w:r>
      <w:r w:rsidRPr="00214066">
        <w:rPr>
          <w:sz w:val="22"/>
          <w:szCs w:val="22"/>
        </w:rPr>
        <w:t>.</w:t>
      </w:r>
    </w:p>
    <w:p w:rsidR="00C23278" w:rsidRDefault="00C23278" w:rsidP="00FA1FFE">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50735B" w:rsidRPr="008516D3" w:rsidTr="00B807D6">
        <w:tc>
          <w:tcPr>
            <w:tcW w:w="9495" w:type="dxa"/>
          </w:tcPr>
          <w:p w:rsidR="0050735B" w:rsidRPr="008516D3" w:rsidRDefault="0050735B" w:rsidP="00B807D6">
            <w:pPr>
              <w:pStyle w:val="Zkladntext"/>
              <w:rPr>
                <w:sz w:val="2"/>
                <w:szCs w:val="2"/>
              </w:rPr>
            </w:pPr>
          </w:p>
          <w:p w:rsidR="0050735B" w:rsidRPr="008516D3" w:rsidRDefault="0050735B" w:rsidP="00B807D6">
            <w:pPr>
              <w:pStyle w:val="Zkladntext"/>
            </w:pPr>
            <w:r>
              <w:t>Odpověď</w:t>
            </w:r>
            <w:r w:rsidRPr="008516D3">
              <w:t>:  ANO/NE</w:t>
            </w:r>
          </w:p>
        </w:tc>
      </w:tr>
      <w:tr w:rsidR="0050735B" w:rsidRPr="008516D3" w:rsidTr="00B807D6">
        <w:trPr>
          <w:trHeight w:val="566"/>
        </w:trPr>
        <w:tc>
          <w:tcPr>
            <w:tcW w:w="9495" w:type="dxa"/>
          </w:tcPr>
          <w:p w:rsidR="0050735B" w:rsidRPr="008516D3" w:rsidRDefault="0050735B" w:rsidP="00B807D6">
            <w:pPr>
              <w:pStyle w:val="Zkladntext"/>
              <w:rPr>
                <w:sz w:val="2"/>
                <w:szCs w:val="2"/>
              </w:rPr>
            </w:pPr>
          </w:p>
          <w:p w:rsidR="0050735B" w:rsidRPr="008516D3" w:rsidRDefault="0050735B" w:rsidP="00B807D6">
            <w:pPr>
              <w:pStyle w:val="Zkladntext"/>
            </w:pPr>
            <w:r>
              <w:t>Doplňující popis</w:t>
            </w:r>
            <w:r w:rsidRPr="008516D3">
              <w:t>:</w:t>
            </w:r>
            <w:r>
              <w:t xml:space="preserve"> </w:t>
            </w:r>
          </w:p>
        </w:tc>
      </w:tr>
    </w:tbl>
    <w:p w:rsidR="00C23278" w:rsidRDefault="00C23278" w:rsidP="00C23278">
      <w:bookmarkStart w:id="557" w:name="_Toc389187238"/>
    </w:p>
    <w:p w:rsidR="00C23278" w:rsidRDefault="00C23278" w:rsidP="00C23278"/>
    <w:p w:rsidR="00842C91" w:rsidRDefault="00145074">
      <w:pPr>
        <w:pStyle w:val="Nadpis2"/>
        <w:numPr>
          <w:ilvl w:val="2"/>
          <w:numId w:val="5"/>
        </w:numPr>
        <w:ind w:left="709"/>
        <w:rPr>
          <w:sz w:val="22"/>
          <w:szCs w:val="22"/>
        </w:rPr>
      </w:pPr>
      <w:bookmarkStart w:id="558" w:name="_Toc481574223"/>
      <w:bookmarkStart w:id="559" w:name="_Toc483836589"/>
      <w:r>
        <w:rPr>
          <w:sz w:val="22"/>
          <w:szCs w:val="22"/>
        </w:rPr>
        <w:t>Signalizace k řidiči</w:t>
      </w:r>
      <w:bookmarkEnd w:id="558"/>
      <w:bookmarkEnd w:id="559"/>
    </w:p>
    <w:p w:rsidR="00842C91" w:rsidRPr="00ED61BA" w:rsidRDefault="0046484D" w:rsidP="00D32444">
      <w:pPr>
        <w:ind w:left="1"/>
        <w:rPr>
          <w:sz w:val="22"/>
          <w:szCs w:val="22"/>
        </w:rPr>
      </w:pPr>
      <w:r w:rsidRPr="00ED61BA">
        <w:rPr>
          <w:sz w:val="22"/>
          <w:szCs w:val="22"/>
        </w:rPr>
        <w:t>K</w:t>
      </w:r>
      <w:r w:rsidR="00207D51" w:rsidRPr="00ED61BA">
        <w:rPr>
          <w:sz w:val="22"/>
          <w:szCs w:val="22"/>
        </w:rPr>
        <w:t>upující požaduje k řidiči zobrazit také:</w:t>
      </w:r>
    </w:p>
    <w:p w:rsidR="00145074" w:rsidRPr="00145074" w:rsidRDefault="0046484D" w:rsidP="001F7AF7">
      <w:pPr>
        <w:numPr>
          <w:ilvl w:val="0"/>
          <w:numId w:val="70"/>
        </w:numPr>
        <w:overflowPunct/>
        <w:autoSpaceDE/>
        <w:autoSpaceDN/>
        <w:adjustRightInd/>
        <w:spacing w:before="60"/>
        <w:ind w:left="425" w:hanging="425"/>
        <w:textAlignment w:val="auto"/>
        <w:rPr>
          <w:sz w:val="22"/>
          <w:szCs w:val="22"/>
        </w:rPr>
      </w:pPr>
      <w:r w:rsidRPr="0046484D">
        <w:rPr>
          <w:sz w:val="22"/>
          <w:szCs w:val="22"/>
        </w:rPr>
        <w:t>požadavek na samoobslužné otevření dveří</w:t>
      </w:r>
      <w:r w:rsidR="004A4DB2">
        <w:rPr>
          <w:sz w:val="22"/>
          <w:szCs w:val="22"/>
        </w:rPr>
        <w:t>;</w:t>
      </w:r>
    </w:p>
    <w:p w:rsidR="00145074" w:rsidRPr="00145074" w:rsidRDefault="0046484D" w:rsidP="001F7AF7">
      <w:pPr>
        <w:numPr>
          <w:ilvl w:val="0"/>
          <w:numId w:val="70"/>
        </w:numPr>
        <w:overflowPunct/>
        <w:autoSpaceDE/>
        <w:autoSpaceDN/>
        <w:adjustRightInd/>
        <w:spacing w:before="60"/>
        <w:ind w:left="425" w:hanging="425"/>
        <w:textAlignment w:val="auto"/>
        <w:rPr>
          <w:sz w:val="22"/>
          <w:szCs w:val="22"/>
        </w:rPr>
      </w:pPr>
      <w:r w:rsidRPr="0046484D">
        <w:rPr>
          <w:sz w:val="22"/>
          <w:szCs w:val="22"/>
        </w:rPr>
        <w:t>odblokování dveří pro samoobslužné otevření</w:t>
      </w:r>
      <w:r w:rsidR="004A4DB2">
        <w:rPr>
          <w:sz w:val="22"/>
          <w:szCs w:val="22"/>
        </w:rPr>
        <w:t>;</w:t>
      </w:r>
    </w:p>
    <w:p w:rsidR="00145074" w:rsidRPr="00145074" w:rsidRDefault="0046484D" w:rsidP="001F7AF7">
      <w:pPr>
        <w:numPr>
          <w:ilvl w:val="0"/>
          <w:numId w:val="70"/>
        </w:numPr>
        <w:overflowPunct/>
        <w:autoSpaceDE/>
        <w:autoSpaceDN/>
        <w:adjustRightInd/>
        <w:spacing w:before="60"/>
        <w:ind w:left="425" w:hanging="425"/>
        <w:textAlignment w:val="auto"/>
        <w:rPr>
          <w:sz w:val="22"/>
          <w:szCs w:val="22"/>
        </w:rPr>
      </w:pPr>
      <w:r w:rsidRPr="0046484D">
        <w:rPr>
          <w:sz w:val="22"/>
          <w:szCs w:val="22"/>
        </w:rPr>
        <w:t>otevření dveří</w:t>
      </w:r>
      <w:r w:rsidR="004A4DB2">
        <w:rPr>
          <w:sz w:val="22"/>
          <w:szCs w:val="22"/>
        </w:rPr>
        <w:t>;</w:t>
      </w:r>
    </w:p>
    <w:p w:rsidR="00145074" w:rsidRDefault="00B329E3" w:rsidP="001F7AF7">
      <w:pPr>
        <w:numPr>
          <w:ilvl w:val="0"/>
          <w:numId w:val="70"/>
        </w:numPr>
        <w:overflowPunct/>
        <w:autoSpaceDE/>
        <w:autoSpaceDN/>
        <w:adjustRightInd/>
        <w:spacing w:before="60"/>
        <w:ind w:left="425" w:hanging="425"/>
        <w:textAlignment w:val="auto"/>
        <w:rPr>
          <w:sz w:val="22"/>
          <w:szCs w:val="22"/>
        </w:rPr>
      </w:pPr>
      <w:r>
        <w:rPr>
          <w:sz w:val="22"/>
          <w:szCs w:val="22"/>
        </w:rPr>
        <w:t>stůj</w:t>
      </w:r>
      <w:r w:rsidR="00D67803">
        <w:rPr>
          <w:sz w:val="22"/>
          <w:szCs w:val="22"/>
        </w:rPr>
        <w:t xml:space="preserve"> (bezpečnostní</w:t>
      </w:r>
      <w:r w:rsidR="00250A7C">
        <w:rPr>
          <w:sz w:val="22"/>
          <w:szCs w:val="22"/>
        </w:rPr>
        <w:t xml:space="preserve"> nouzový</w:t>
      </w:r>
      <w:r w:rsidR="00D67803">
        <w:rPr>
          <w:sz w:val="22"/>
          <w:szCs w:val="22"/>
        </w:rPr>
        <w:t xml:space="preserve"> stop od cestujících)</w:t>
      </w:r>
      <w:r w:rsidR="004A4DB2">
        <w:rPr>
          <w:sz w:val="22"/>
          <w:szCs w:val="22"/>
        </w:rPr>
        <w:t>;</w:t>
      </w:r>
    </w:p>
    <w:p w:rsidR="00250A7C" w:rsidRPr="00145074" w:rsidRDefault="00250A7C" w:rsidP="001F7AF7">
      <w:pPr>
        <w:numPr>
          <w:ilvl w:val="0"/>
          <w:numId w:val="70"/>
        </w:numPr>
        <w:overflowPunct/>
        <w:autoSpaceDE/>
        <w:autoSpaceDN/>
        <w:adjustRightInd/>
        <w:spacing w:before="60"/>
        <w:ind w:left="425" w:hanging="425"/>
        <w:textAlignment w:val="auto"/>
        <w:rPr>
          <w:sz w:val="22"/>
          <w:szCs w:val="22"/>
        </w:rPr>
      </w:pPr>
      <w:r>
        <w:rPr>
          <w:sz w:val="22"/>
          <w:szCs w:val="22"/>
        </w:rPr>
        <w:t>stop (žádost od cestujícího pro otevření dveří)</w:t>
      </w:r>
      <w:r w:rsidR="004A4DB2">
        <w:rPr>
          <w:sz w:val="22"/>
          <w:szCs w:val="22"/>
        </w:rPr>
        <w:t>;</w:t>
      </w:r>
    </w:p>
    <w:p w:rsidR="00145074" w:rsidRPr="00145074" w:rsidRDefault="0046484D" w:rsidP="001F7AF7">
      <w:pPr>
        <w:numPr>
          <w:ilvl w:val="0"/>
          <w:numId w:val="70"/>
        </w:numPr>
        <w:overflowPunct/>
        <w:autoSpaceDE/>
        <w:autoSpaceDN/>
        <w:adjustRightInd/>
        <w:spacing w:before="60"/>
        <w:ind w:left="425" w:hanging="425"/>
        <w:textAlignment w:val="auto"/>
        <w:rPr>
          <w:sz w:val="22"/>
          <w:szCs w:val="22"/>
        </w:rPr>
      </w:pPr>
      <w:r w:rsidRPr="0046484D">
        <w:rPr>
          <w:sz w:val="22"/>
          <w:szCs w:val="22"/>
        </w:rPr>
        <w:t>výstup s kočárkem</w:t>
      </w:r>
      <w:r w:rsidR="004A4DB2">
        <w:rPr>
          <w:sz w:val="22"/>
          <w:szCs w:val="22"/>
        </w:rPr>
        <w:t>;</w:t>
      </w:r>
    </w:p>
    <w:p w:rsidR="00145074" w:rsidRPr="00145074" w:rsidRDefault="0046484D" w:rsidP="001F7AF7">
      <w:pPr>
        <w:numPr>
          <w:ilvl w:val="0"/>
          <w:numId w:val="70"/>
        </w:numPr>
        <w:overflowPunct/>
        <w:autoSpaceDE/>
        <w:autoSpaceDN/>
        <w:adjustRightInd/>
        <w:spacing w:before="60"/>
        <w:ind w:left="425" w:hanging="425"/>
        <w:textAlignment w:val="auto"/>
        <w:rPr>
          <w:sz w:val="22"/>
          <w:szCs w:val="22"/>
        </w:rPr>
      </w:pPr>
      <w:r w:rsidRPr="0046484D">
        <w:rPr>
          <w:sz w:val="22"/>
          <w:szCs w:val="22"/>
        </w:rPr>
        <w:t>vyklopení plošiny</w:t>
      </w:r>
      <w:r w:rsidR="004A4DB2">
        <w:rPr>
          <w:sz w:val="22"/>
          <w:szCs w:val="22"/>
        </w:rPr>
        <w:t>;</w:t>
      </w:r>
    </w:p>
    <w:p w:rsidR="00145074" w:rsidRPr="00145074" w:rsidRDefault="0046484D" w:rsidP="001F7AF7">
      <w:pPr>
        <w:numPr>
          <w:ilvl w:val="0"/>
          <w:numId w:val="70"/>
        </w:numPr>
        <w:overflowPunct/>
        <w:autoSpaceDE/>
        <w:autoSpaceDN/>
        <w:adjustRightInd/>
        <w:spacing w:before="60"/>
        <w:ind w:left="425" w:hanging="425"/>
        <w:textAlignment w:val="auto"/>
        <w:rPr>
          <w:sz w:val="22"/>
          <w:szCs w:val="22"/>
        </w:rPr>
      </w:pPr>
      <w:r w:rsidRPr="0046484D">
        <w:rPr>
          <w:sz w:val="22"/>
          <w:szCs w:val="22"/>
        </w:rPr>
        <w:t>kneeling</w:t>
      </w:r>
      <w:r w:rsidR="004A4DB2">
        <w:rPr>
          <w:sz w:val="22"/>
          <w:szCs w:val="22"/>
        </w:rPr>
        <w:t>;</w:t>
      </w:r>
    </w:p>
    <w:p w:rsidR="00145074" w:rsidRPr="001F7AF7" w:rsidRDefault="0046484D" w:rsidP="001F7AF7">
      <w:pPr>
        <w:numPr>
          <w:ilvl w:val="0"/>
          <w:numId w:val="70"/>
        </w:numPr>
        <w:overflowPunct/>
        <w:autoSpaceDE/>
        <w:autoSpaceDN/>
        <w:adjustRightInd/>
        <w:spacing w:before="60"/>
        <w:ind w:left="425" w:hanging="425"/>
        <w:textAlignment w:val="auto"/>
        <w:rPr>
          <w:sz w:val="22"/>
          <w:szCs w:val="22"/>
        </w:rPr>
      </w:pPr>
      <w:r w:rsidRPr="001F7AF7">
        <w:rPr>
          <w:sz w:val="22"/>
          <w:szCs w:val="22"/>
        </w:rPr>
        <w:t>teplota motoru</w:t>
      </w:r>
      <w:r w:rsidR="004A4DB2" w:rsidRPr="001F7AF7">
        <w:rPr>
          <w:sz w:val="22"/>
          <w:szCs w:val="22"/>
        </w:rPr>
        <w:t>;</w:t>
      </w:r>
    </w:p>
    <w:p w:rsidR="00145074" w:rsidRPr="001F7AF7" w:rsidRDefault="0046484D" w:rsidP="001F7AF7">
      <w:pPr>
        <w:numPr>
          <w:ilvl w:val="0"/>
          <w:numId w:val="70"/>
        </w:numPr>
        <w:overflowPunct/>
        <w:autoSpaceDE/>
        <w:autoSpaceDN/>
        <w:adjustRightInd/>
        <w:spacing w:before="60"/>
        <w:ind w:left="425" w:hanging="425"/>
        <w:textAlignment w:val="auto"/>
        <w:rPr>
          <w:sz w:val="22"/>
          <w:szCs w:val="22"/>
        </w:rPr>
      </w:pPr>
      <w:r w:rsidRPr="001F7AF7">
        <w:rPr>
          <w:sz w:val="22"/>
          <w:szCs w:val="22"/>
        </w:rPr>
        <w:t>tlak oleje</w:t>
      </w:r>
      <w:r w:rsidR="004A4DB2" w:rsidRPr="001F7AF7">
        <w:rPr>
          <w:sz w:val="22"/>
          <w:szCs w:val="22"/>
        </w:rPr>
        <w:t>;</w:t>
      </w:r>
    </w:p>
    <w:p w:rsidR="00145074" w:rsidRPr="001F7AF7" w:rsidRDefault="0046484D" w:rsidP="001F7AF7">
      <w:pPr>
        <w:numPr>
          <w:ilvl w:val="0"/>
          <w:numId w:val="70"/>
        </w:numPr>
        <w:overflowPunct/>
        <w:autoSpaceDE/>
        <w:autoSpaceDN/>
        <w:adjustRightInd/>
        <w:spacing w:before="60"/>
        <w:ind w:left="425" w:hanging="425"/>
        <w:textAlignment w:val="auto"/>
        <w:rPr>
          <w:sz w:val="22"/>
          <w:szCs w:val="22"/>
        </w:rPr>
      </w:pPr>
      <w:r w:rsidRPr="001F7AF7">
        <w:rPr>
          <w:sz w:val="22"/>
          <w:szCs w:val="22"/>
        </w:rPr>
        <w:t>nabíjení, napětí</w:t>
      </w:r>
      <w:r w:rsidR="004A4DB2" w:rsidRPr="001F7AF7">
        <w:rPr>
          <w:sz w:val="22"/>
          <w:szCs w:val="22"/>
        </w:rPr>
        <w:t>;</w:t>
      </w:r>
    </w:p>
    <w:p w:rsidR="00145074" w:rsidRPr="001F7AF7" w:rsidRDefault="0046484D" w:rsidP="001F7AF7">
      <w:pPr>
        <w:numPr>
          <w:ilvl w:val="0"/>
          <w:numId w:val="70"/>
        </w:numPr>
        <w:overflowPunct/>
        <w:autoSpaceDE/>
        <w:autoSpaceDN/>
        <w:adjustRightInd/>
        <w:spacing w:before="60"/>
        <w:ind w:left="425" w:hanging="425"/>
        <w:textAlignment w:val="auto"/>
        <w:rPr>
          <w:sz w:val="22"/>
          <w:szCs w:val="22"/>
        </w:rPr>
      </w:pPr>
      <w:r w:rsidRPr="001F7AF7">
        <w:rPr>
          <w:sz w:val="22"/>
          <w:szCs w:val="22"/>
        </w:rPr>
        <w:t>tlak vzduchu</w:t>
      </w:r>
      <w:r w:rsidR="004A4DB2" w:rsidRPr="001F7AF7">
        <w:rPr>
          <w:sz w:val="22"/>
          <w:szCs w:val="22"/>
        </w:rPr>
        <w:t>;</w:t>
      </w:r>
    </w:p>
    <w:p w:rsidR="00145074" w:rsidRPr="001F7AF7" w:rsidRDefault="0046484D" w:rsidP="001F7AF7">
      <w:pPr>
        <w:numPr>
          <w:ilvl w:val="0"/>
          <w:numId w:val="70"/>
        </w:numPr>
        <w:overflowPunct/>
        <w:autoSpaceDE/>
        <w:autoSpaceDN/>
        <w:adjustRightInd/>
        <w:spacing w:before="60"/>
        <w:ind w:left="425" w:hanging="425"/>
        <w:textAlignment w:val="auto"/>
        <w:rPr>
          <w:sz w:val="22"/>
          <w:szCs w:val="22"/>
        </w:rPr>
      </w:pPr>
      <w:r w:rsidRPr="001F7AF7">
        <w:rPr>
          <w:sz w:val="22"/>
          <w:szCs w:val="22"/>
        </w:rPr>
        <w:t>ABS, ASR</w:t>
      </w:r>
      <w:r w:rsidR="004A4DB2" w:rsidRPr="001F7AF7">
        <w:rPr>
          <w:sz w:val="22"/>
          <w:szCs w:val="22"/>
        </w:rPr>
        <w:t>;</w:t>
      </w:r>
    </w:p>
    <w:p w:rsidR="00145074" w:rsidRPr="001F7AF7" w:rsidRDefault="0046484D" w:rsidP="001F7AF7">
      <w:pPr>
        <w:numPr>
          <w:ilvl w:val="0"/>
          <w:numId w:val="70"/>
        </w:numPr>
        <w:overflowPunct/>
        <w:autoSpaceDE/>
        <w:autoSpaceDN/>
        <w:adjustRightInd/>
        <w:spacing w:before="60"/>
        <w:ind w:left="425" w:hanging="425"/>
        <w:textAlignment w:val="auto"/>
        <w:rPr>
          <w:sz w:val="22"/>
          <w:szCs w:val="22"/>
        </w:rPr>
      </w:pPr>
      <w:r w:rsidRPr="001F7AF7">
        <w:rPr>
          <w:sz w:val="22"/>
          <w:szCs w:val="22"/>
        </w:rPr>
        <w:t>chod předehřívače</w:t>
      </w:r>
      <w:r w:rsidR="004A4DB2" w:rsidRPr="001F7AF7">
        <w:rPr>
          <w:sz w:val="22"/>
          <w:szCs w:val="22"/>
        </w:rPr>
        <w:t>;</w:t>
      </w:r>
    </w:p>
    <w:p w:rsidR="00145074" w:rsidRPr="00C23278" w:rsidRDefault="0046484D" w:rsidP="001F7AF7">
      <w:pPr>
        <w:numPr>
          <w:ilvl w:val="0"/>
          <w:numId w:val="70"/>
        </w:numPr>
        <w:overflowPunct/>
        <w:autoSpaceDE/>
        <w:autoSpaceDN/>
        <w:adjustRightInd/>
        <w:spacing w:before="60" w:after="120"/>
        <w:ind w:left="425" w:hanging="425"/>
        <w:textAlignment w:val="auto"/>
        <w:rPr>
          <w:rFonts w:ascii="Calibri" w:hAnsi="Calibri"/>
          <w:iCs/>
          <w:sz w:val="22"/>
          <w:szCs w:val="22"/>
        </w:rPr>
      </w:pPr>
      <w:r w:rsidRPr="001F7AF7">
        <w:rPr>
          <w:sz w:val="22"/>
          <w:szCs w:val="22"/>
        </w:rPr>
        <w:t>otevře</w:t>
      </w:r>
      <w:r w:rsidRPr="0046484D">
        <w:rPr>
          <w:iCs/>
          <w:sz w:val="22"/>
          <w:szCs w:val="22"/>
        </w:rPr>
        <w:t xml:space="preserve">ní branky plnícího hrdla paliva. </w:t>
      </w:r>
    </w:p>
    <w:p w:rsidR="00C23278" w:rsidRPr="00E724F8" w:rsidRDefault="00C23278" w:rsidP="00C23278">
      <w:pPr>
        <w:overflowPunct/>
        <w:autoSpaceDE/>
        <w:autoSpaceDN/>
        <w:adjustRightInd/>
        <w:spacing w:before="60" w:after="120"/>
        <w:textAlignment w:val="auto"/>
        <w:rPr>
          <w:rFonts w:ascii="Calibri" w:hAnsi="Calibri"/>
          <w:i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A02156" w:rsidRPr="008516D3" w:rsidTr="00CF56E4">
        <w:tc>
          <w:tcPr>
            <w:tcW w:w="9495" w:type="dxa"/>
          </w:tcPr>
          <w:p w:rsidR="00A02156" w:rsidRPr="008516D3" w:rsidRDefault="00A02156" w:rsidP="00CF56E4">
            <w:pPr>
              <w:pStyle w:val="Zkladntext"/>
              <w:rPr>
                <w:sz w:val="2"/>
                <w:szCs w:val="2"/>
              </w:rPr>
            </w:pPr>
          </w:p>
          <w:p w:rsidR="00A02156" w:rsidRPr="008516D3" w:rsidRDefault="00A02156" w:rsidP="00CF56E4">
            <w:pPr>
              <w:pStyle w:val="Zkladntext"/>
            </w:pPr>
            <w:r>
              <w:t>Odpověď</w:t>
            </w:r>
            <w:r w:rsidRPr="008516D3">
              <w:t>:  ANO/NE</w:t>
            </w:r>
          </w:p>
        </w:tc>
      </w:tr>
      <w:tr w:rsidR="00A02156" w:rsidRPr="008516D3" w:rsidTr="00CF56E4">
        <w:trPr>
          <w:trHeight w:val="566"/>
        </w:trPr>
        <w:tc>
          <w:tcPr>
            <w:tcW w:w="9495" w:type="dxa"/>
          </w:tcPr>
          <w:p w:rsidR="00A02156" w:rsidRPr="008516D3" w:rsidRDefault="00A02156" w:rsidP="00CF56E4">
            <w:pPr>
              <w:pStyle w:val="Zkladntext"/>
              <w:rPr>
                <w:sz w:val="2"/>
                <w:szCs w:val="2"/>
              </w:rPr>
            </w:pPr>
          </w:p>
          <w:p w:rsidR="00A02156" w:rsidRPr="008516D3" w:rsidRDefault="00A02156" w:rsidP="00CF56E4">
            <w:pPr>
              <w:pStyle w:val="Zkladntext"/>
            </w:pPr>
            <w:r>
              <w:t>Doplňující popis</w:t>
            </w:r>
            <w:r w:rsidRPr="008516D3">
              <w:t>:</w:t>
            </w:r>
            <w:r>
              <w:t xml:space="preserve"> </w:t>
            </w:r>
          </w:p>
        </w:tc>
      </w:tr>
    </w:tbl>
    <w:p w:rsidR="00C23278" w:rsidRDefault="00C23278" w:rsidP="00C23278"/>
    <w:p w:rsidR="00C23278" w:rsidRDefault="00C23278" w:rsidP="00C23278"/>
    <w:p w:rsidR="0050735B" w:rsidRPr="00214066" w:rsidRDefault="0050735B" w:rsidP="0050735B">
      <w:pPr>
        <w:pStyle w:val="Nadpis2"/>
        <w:numPr>
          <w:ilvl w:val="1"/>
          <w:numId w:val="5"/>
        </w:numPr>
        <w:ind w:left="900" w:hanging="900"/>
        <w:rPr>
          <w:sz w:val="22"/>
          <w:szCs w:val="22"/>
        </w:rPr>
      </w:pPr>
      <w:bookmarkStart w:id="560" w:name="_Toc481574224"/>
      <w:bookmarkStart w:id="561" w:name="_Toc483836590"/>
      <w:r w:rsidRPr="00214066">
        <w:rPr>
          <w:sz w:val="22"/>
          <w:szCs w:val="22"/>
        </w:rPr>
        <w:lastRenderedPageBreak/>
        <w:t xml:space="preserve">NÁVĚSTNÍ ZAŘÍZENÍ VE </w:t>
      </w:r>
      <w:r w:rsidRPr="00E6697C">
        <w:rPr>
          <w:sz w:val="22"/>
          <w:szCs w:val="22"/>
        </w:rPr>
        <w:t>VOZIDLE</w:t>
      </w:r>
      <w:bookmarkEnd w:id="552"/>
      <w:bookmarkEnd w:id="553"/>
      <w:bookmarkEnd w:id="554"/>
      <w:bookmarkEnd w:id="555"/>
      <w:bookmarkEnd w:id="556"/>
      <w:bookmarkEnd w:id="557"/>
      <w:bookmarkEnd w:id="560"/>
      <w:bookmarkEnd w:id="561"/>
      <w:r>
        <w:rPr>
          <w:sz w:val="22"/>
          <w:szCs w:val="22"/>
        </w:rPr>
        <w:t xml:space="preserve"> </w:t>
      </w:r>
    </w:p>
    <w:p w:rsidR="0050735B" w:rsidRDefault="0050735B" w:rsidP="0050735B">
      <w:pPr>
        <w:pStyle w:val="Zkladntext"/>
        <w:rPr>
          <w:sz w:val="22"/>
          <w:szCs w:val="22"/>
        </w:rPr>
      </w:pPr>
      <w:r w:rsidRPr="00214066">
        <w:rPr>
          <w:sz w:val="22"/>
          <w:szCs w:val="22"/>
        </w:rPr>
        <w:t>Po zmáčknutí tlačítka signalizace řidiči se ozve zvukový signál a rozsvítí se velký nápis STOP ve vozidle</w:t>
      </w:r>
      <w:r>
        <w:rPr>
          <w:sz w:val="22"/>
          <w:szCs w:val="22"/>
        </w:rPr>
        <w:t>.</w:t>
      </w:r>
      <w:r w:rsidR="00865A12" w:rsidRPr="00865A12">
        <w:rPr>
          <w:sz w:val="22"/>
          <w:szCs w:val="22"/>
        </w:rPr>
        <w:t xml:space="preserve"> Svítilna v bílém provedení s nápisem STOP (nápis s červeným podsvícením), bude umístěna nad všemi dveřmi.</w:t>
      </w:r>
      <w:r w:rsidRPr="00214066">
        <w:rPr>
          <w:sz w:val="22"/>
          <w:szCs w:val="22"/>
        </w:rPr>
        <w:t xml:space="preserve"> Po</w:t>
      </w:r>
      <w:r>
        <w:rPr>
          <w:sz w:val="22"/>
          <w:szCs w:val="22"/>
        </w:rPr>
        <w:t> </w:t>
      </w:r>
      <w:r w:rsidRPr="00214066">
        <w:rPr>
          <w:sz w:val="22"/>
          <w:szCs w:val="22"/>
        </w:rPr>
        <w:t>otevření dveří nápis STOP</w:t>
      </w:r>
      <w:r>
        <w:rPr>
          <w:sz w:val="22"/>
          <w:szCs w:val="22"/>
        </w:rPr>
        <w:t xml:space="preserve"> zhasne</w:t>
      </w:r>
      <w:r w:rsidRPr="00214066">
        <w:rPr>
          <w:sz w:val="22"/>
          <w:szCs w:val="22"/>
        </w:rPr>
        <w:t>. Při zavírání dveří se</w:t>
      </w:r>
      <w:r>
        <w:rPr>
          <w:sz w:val="22"/>
          <w:szCs w:val="22"/>
        </w:rPr>
        <w:t xml:space="preserve">, nad všemi </w:t>
      </w:r>
      <w:r w:rsidRPr="00214066">
        <w:rPr>
          <w:sz w:val="22"/>
          <w:szCs w:val="22"/>
        </w:rPr>
        <w:t>dveřmi</w:t>
      </w:r>
      <w:r>
        <w:rPr>
          <w:sz w:val="22"/>
          <w:szCs w:val="22"/>
        </w:rPr>
        <w:t xml:space="preserve"> </w:t>
      </w:r>
      <w:r w:rsidRPr="00214066">
        <w:rPr>
          <w:sz w:val="22"/>
          <w:szCs w:val="22"/>
        </w:rPr>
        <w:t xml:space="preserve">rozsvítí </w:t>
      </w:r>
      <w:r>
        <w:rPr>
          <w:sz w:val="22"/>
          <w:szCs w:val="22"/>
        </w:rPr>
        <w:t>symbol přeškrtnutých dveří</w:t>
      </w:r>
      <w:r w:rsidRPr="00214066">
        <w:rPr>
          <w:sz w:val="22"/>
          <w:szCs w:val="22"/>
        </w:rPr>
        <w:t>, současně zní akustický nepřerušený signál elektronického zdroje modulovaného zvuku a teprve potom se začnou dveře zavírat.</w:t>
      </w:r>
      <w:r w:rsidRPr="00CD222A">
        <w:rPr>
          <w:sz w:val="22"/>
          <w:szCs w:val="22"/>
        </w:rPr>
        <w:t xml:space="preserve"> Svítilna v bílém provedení se symbolem přeškrtnutých dveří (symbol s oranžovým podsvícením).</w:t>
      </w:r>
      <w:r w:rsidRPr="00214066">
        <w:rPr>
          <w:sz w:val="22"/>
          <w:szCs w:val="22"/>
        </w:rPr>
        <w:t xml:space="preserve"> </w:t>
      </w:r>
      <w:r w:rsidR="00A64157">
        <w:rPr>
          <w:sz w:val="22"/>
          <w:szCs w:val="22"/>
        </w:rPr>
        <w:t>Kupující</w:t>
      </w:r>
      <w:r w:rsidRPr="00214066">
        <w:rPr>
          <w:sz w:val="22"/>
          <w:szCs w:val="22"/>
        </w:rPr>
        <w:t xml:space="preserve"> </w:t>
      </w:r>
      <w:r>
        <w:rPr>
          <w:sz w:val="22"/>
          <w:szCs w:val="22"/>
        </w:rPr>
        <w:t>požaduje</w:t>
      </w:r>
      <w:r w:rsidRPr="00214066">
        <w:rPr>
          <w:sz w:val="22"/>
          <w:szCs w:val="22"/>
        </w:rPr>
        <w:t xml:space="preserve"> zvukovou signálku + svítidlo, akustická signalizace více tónová. Po dovření dveří jsou oba druhy signalizace ukončeny</w:t>
      </w:r>
      <w:r w:rsidRPr="00CD222A">
        <w:rPr>
          <w:sz w:val="22"/>
          <w:szCs w:val="22"/>
        </w:rPr>
        <w:t>. Nápis STOP a symbol přeškrtnutých dveří, bude v jednom svítidle s děleným (rozlišným) podsvícením.</w:t>
      </w:r>
    </w:p>
    <w:p w:rsidR="00C23278" w:rsidRDefault="00C23278" w:rsidP="0050735B">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69"/>
      </w:tblGrid>
      <w:tr w:rsidR="0050735B" w:rsidRPr="008516D3" w:rsidTr="00B807D6">
        <w:tc>
          <w:tcPr>
            <w:tcW w:w="9269" w:type="dxa"/>
          </w:tcPr>
          <w:p w:rsidR="0050735B" w:rsidRPr="008516D3" w:rsidRDefault="0050735B" w:rsidP="00B807D6">
            <w:pPr>
              <w:pStyle w:val="Zkladntext"/>
              <w:rPr>
                <w:sz w:val="2"/>
                <w:szCs w:val="2"/>
              </w:rPr>
            </w:pPr>
          </w:p>
          <w:p w:rsidR="0050735B" w:rsidRPr="008516D3" w:rsidRDefault="0050735B" w:rsidP="00B807D6">
            <w:pPr>
              <w:pStyle w:val="Zkladntext"/>
            </w:pPr>
            <w:r>
              <w:t>Odpověď</w:t>
            </w:r>
            <w:r w:rsidRPr="008516D3">
              <w:t>:  ANO/NE</w:t>
            </w:r>
          </w:p>
        </w:tc>
      </w:tr>
      <w:tr w:rsidR="0050735B" w:rsidRPr="008516D3" w:rsidTr="00B807D6">
        <w:trPr>
          <w:trHeight w:val="416"/>
        </w:trPr>
        <w:tc>
          <w:tcPr>
            <w:tcW w:w="9269" w:type="dxa"/>
          </w:tcPr>
          <w:p w:rsidR="0050735B" w:rsidRPr="008516D3" w:rsidRDefault="0050735B" w:rsidP="00B807D6">
            <w:pPr>
              <w:pStyle w:val="Zkladntext"/>
              <w:rPr>
                <w:sz w:val="2"/>
                <w:szCs w:val="2"/>
              </w:rPr>
            </w:pPr>
          </w:p>
          <w:p w:rsidR="0050735B" w:rsidRPr="008516D3" w:rsidRDefault="0050735B" w:rsidP="00B807D6">
            <w:pPr>
              <w:pStyle w:val="Zkladntext"/>
            </w:pPr>
            <w:r>
              <w:t>Doplňující popis</w:t>
            </w:r>
            <w:r w:rsidRPr="008516D3">
              <w:t>:</w:t>
            </w:r>
          </w:p>
        </w:tc>
      </w:tr>
    </w:tbl>
    <w:p w:rsidR="006250AC" w:rsidRDefault="006250AC" w:rsidP="006250AC">
      <w:bookmarkStart w:id="562" w:name="_Toc473273324"/>
      <w:bookmarkStart w:id="563" w:name="_Toc473273419"/>
      <w:bookmarkStart w:id="564" w:name="_Toc473273325"/>
      <w:bookmarkStart w:id="565" w:name="_Toc473273420"/>
      <w:bookmarkStart w:id="566" w:name="_Toc473273326"/>
      <w:bookmarkStart w:id="567" w:name="_Toc473273421"/>
      <w:bookmarkStart w:id="568" w:name="_Toc473273327"/>
      <w:bookmarkStart w:id="569" w:name="_Toc473273422"/>
      <w:bookmarkStart w:id="570" w:name="_Toc473273328"/>
      <w:bookmarkStart w:id="571" w:name="_Toc473273423"/>
      <w:bookmarkStart w:id="572" w:name="_Toc473273329"/>
      <w:bookmarkStart w:id="573" w:name="_Toc473273424"/>
      <w:bookmarkStart w:id="574" w:name="_Toc472400734"/>
      <w:bookmarkEnd w:id="562"/>
      <w:bookmarkEnd w:id="563"/>
      <w:bookmarkEnd w:id="564"/>
      <w:bookmarkEnd w:id="565"/>
      <w:bookmarkEnd w:id="566"/>
      <w:bookmarkEnd w:id="567"/>
      <w:bookmarkEnd w:id="568"/>
      <w:bookmarkEnd w:id="569"/>
      <w:bookmarkEnd w:id="570"/>
      <w:bookmarkEnd w:id="571"/>
      <w:bookmarkEnd w:id="572"/>
      <w:bookmarkEnd w:id="573"/>
    </w:p>
    <w:p w:rsidR="006250AC" w:rsidRPr="006250AC" w:rsidRDefault="006250AC" w:rsidP="006250AC"/>
    <w:p w:rsidR="00077706" w:rsidRPr="00214066" w:rsidRDefault="00077706" w:rsidP="00ED61BA">
      <w:pPr>
        <w:pStyle w:val="Nadpis2"/>
        <w:numPr>
          <w:ilvl w:val="1"/>
          <w:numId w:val="5"/>
        </w:numPr>
        <w:ind w:left="0" w:firstLine="0"/>
      </w:pPr>
      <w:bookmarkStart w:id="575" w:name="_Toc481574225"/>
      <w:bookmarkStart w:id="576" w:name="_Toc483836591"/>
      <w:r>
        <w:rPr>
          <w:sz w:val="22"/>
          <w:szCs w:val="22"/>
        </w:rPr>
        <w:t>Ostatní komponenty a instalace</w:t>
      </w:r>
      <w:bookmarkEnd w:id="574"/>
      <w:bookmarkEnd w:id="575"/>
      <w:bookmarkEnd w:id="576"/>
      <w:r>
        <w:rPr>
          <w:sz w:val="22"/>
          <w:szCs w:val="22"/>
        </w:rPr>
        <w:t xml:space="preserve"> </w:t>
      </w:r>
    </w:p>
    <w:p w:rsidR="00316DEF" w:rsidRDefault="00316DEF" w:rsidP="00316DEF">
      <w:pPr>
        <w:ind w:firstLine="426"/>
        <w:jc w:val="both"/>
        <w:rPr>
          <w:b/>
          <w:sz w:val="22"/>
          <w:szCs w:val="22"/>
        </w:rPr>
      </w:pPr>
      <w:r w:rsidRPr="00B37F67">
        <w:rPr>
          <w:b/>
          <w:sz w:val="22"/>
          <w:szCs w:val="22"/>
        </w:rPr>
        <w:t>Ostatní komponenty a instalace:</w:t>
      </w:r>
    </w:p>
    <w:p w:rsidR="00316DEF" w:rsidRPr="00BA1EC5" w:rsidRDefault="00316DEF" w:rsidP="00316DEF">
      <w:pPr>
        <w:ind w:firstLine="426"/>
        <w:jc w:val="both"/>
        <w:rPr>
          <w:sz w:val="22"/>
          <w:szCs w:val="22"/>
        </w:rPr>
      </w:pPr>
      <w:r>
        <w:rPr>
          <w:rFonts w:ascii="Wingdings" w:hAnsi="Wingdings"/>
        </w:rPr>
        <w:t></w:t>
      </w:r>
      <w:r>
        <w:rPr>
          <w:sz w:val="14"/>
          <w:szCs w:val="14"/>
        </w:rPr>
        <w:t> </w:t>
      </w:r>
      <w:r w:rsidRPr="00BA1EC5">
        <w:rPr>
          <w:sz w:val="22"/>
          <w:szCs w:val="22"/>
        </w:rPr>
        <w:t>zobrazovač času a pásma GTC24B umístěný za kabinou řidiče</w:t>
      </w:r>
      <w:r w:rsidR="00482F6E">
        <w:rPr>
          <w:sz w:val="22"/>
          <w:szCs w:val="22"/>
        </w:rPr>
        <w:t>;</w:t>
      </w:r>
    </w:p>
    <w:p w:rsidR="00316DEF" w:rsidRPr="00BA1EC5" w:rsidRDefault="00316DEF" w:rsidP="00316DEF">
      <w:pPr>
        <w:ind w:left="720" w:hanging="294"/>
        <w:jc w:val="both"/>
        <w:rPr>
          <w:sz w:val="22"/>
          <w:szCs w:val="22"/>
        </w:rPr>
      </w:pPr>
      <w:r>
        <w:rPr>
          <w:rFonts w:ascii="Wingdings" w:hAnsi="Wingdings"/>
        </w:rPr>
        <w:t></w:t>
      </w:r>
      <w:r w:rsidRPr="00BA1EC5">
        <w:rPr>
          <w:sz w:val="22"/>
          <w:szCs w:val="22"/>
        </w:rPr>
        <w:t> mikrofon na tzv. „husím krku“ včetně kabeláže k palubnímu počítači</w:t>
      </w:r>
      <w:r w:rsidR="00482F6E">
        <w:rPr>
          <w:sz w:val="22"/>
          <w:szCs w:val="22"/>
        </w:rPr>
        <w:t>;</w:t>
      </w:r>
    </w:p>
    <w:p w:rsidR="00316DEF" w:rsidRPr="00BA1EC5" w:rsidRDefault="00316DEF" w:rsidP="00316DEF">
      <w:pPr>
        <w:ind w:left="720" w:hanging="294"/>
        <w:jc w:val="both"/>
        <w:rPr>
          <w:sz w:val="22"/>
          <w:szCs w:val="22"/>
        </w:rPr>
      </w:pPr>
      <w:r>
        <w:rPr>
          <w:rFonts w:ascii="Wingdings" w:hAnsi="Wingdings"/>
        </w:rPr>
        <w:t></w:t>
      </w:r>
      <w:r w:rsidRPr="00BA1EC5">
        <w:rPr>
          <w:sz w:val="22"/>
          <w:szCs w:val="22"/>
        </w:rPr>
        <w:t xml:space="preserve"> tlačítko otevření dveří včetně kabeláže</w:t>
      </w:r>
      <w:r w:rsidR="00482F6E">
        <w:rPr>
          <w:sz w:val="22"/>
          <w:szCs w:val="22"/>
        </w:rPr>
        <w:t>;</w:t>
      </w:r>
    </w:p>
    <w:p w:rsidR="00316DEF" w:rsidRPr="00BA1EC5" w:rsidRDefault="00316DEF" w:rsidP="00316DEF">
      <w:pPr>
        <w:ind w:left="720" w:hanging="294"/>
        <w:jc w:val="both"/>
        <w:rPr>
          <w:sz w:val="22"/>
          <w:szCs w:val="22"/>
        </w:rPr>
      </w:pPr>
      <w:r>
        <w:rPr>
          <w:rFonts w:ascii="Wingdings" w:hAnsi="Wingdings"/>
        </w:rPr>
        <w:t></w:t>
      </w:r>
      <w:r w:rsidRPr="00BA1EC5">
        <w:rPr>
          <w:sz w:val="22"/>
          <w:szCs w:val="22"/>
        </w:rPr>
        <w:t> tlačítko uvolnění (odblokování) dveří včetně kabeláže</w:t>
      </w:r>
      <w:r w:rsidR="00482F6E">
        <w:rPr>
          <w:sz w:val="22"/>
          <w:szCs w:val="22"/>
        </w:rPr>
        <w:t>;</w:t>
      </w:r>
    </w:p>
    <w:p w:rsidR="0059010E" w:rsidRPr="00BA1EC5" w:rsidRDefault="00316DEF" w:rsidP="0059010E">
      <w:pPr>
        <w:ind w:left="720" w:hanging="294"/>
        <w:jc w:val="both"/>
        <w:rPr>
          <w:sz w:val="22"/>
          <w:szCs w:val="22"/>
        </w:rPr>
      </w:pPr>
      <w:r>
        <w:rPr>
          <w:rFonts w:ascii="Wingdings" w:hAnsi="Wingdings"/>
        </w:rPr>
        <w:t></w:t>
      </w:r>
      <w:r w:rsidRPr="00BA1EC5">
        <w:rPr>
          <w:sz w:val="22"/>
          <w:szCs w:val="22"/>
        </w:rPr>
        <w:t> </w:t>
      </w:r>
      <w:r w:rsidR="0059010E" w:rsidRPr="00BA1EC5">
        <w:rPr>
          <w:sz w:val="22"/>
          <w:szCs w:val="22"/>
        </w:rPr>
        <w:t>tlačítko vyhlašování zastávek umístěné vedle tlačítek na ovládání dveří včetně kabeláže</w:t>
      </w:r>
      <w:r w:rsidR="0059010E">
        <w:rPr>
          <w:sz w:val="22"/>
          <w:szCs w:val="22"/>
        </w:rPr>
        <w:t>;</w:t>
      </w:r>
    </w:p>
    <w:p w:rsidR="00316DEF" w:rsidRPr="00BA1EC5" w:rsidRDefault="00316DEF" w:rsidP="00316DEF">
      <w:pPr>
        <w:ind w:left="720" w:hanging="294"/>
        <w:jc w:val="both"/>
        <w:rPr>
          <w:sz w:val="22"/>
          <w:szCs w:val="22"/>
        </w:rPr>
      </w:pPr>
      <w:r>
        <w:rPr>
          <w:rFonts w:ascii="Wingdings" w:hAnsi="Wingdings"/>
        </w:rPr>
        <w:t></w:t>
      </w:r>
      <w:r w:rsidRPr="00BA1EC5">
        <w:rPr>
          <w:sz w:val="22"/>
          <w:szCs w:val="22"/>
        </w:rPr>
        <w:t xml:space="preserve"> červené tlačítko nouze + spínací jednotka umístěné a zapojené dle specifikace </w:t>
      </w:r>
      <w:r>
        <w:rPr>
          <w:sz w:val="22"/>
          <w:szCs w:val="22"/>
        </w:rPr>
        <w:t>kupujícího</w:t>
      </w:r>
      <w:r w:rsidR="003033F6">
        <w:rPr>
          <w:sz w:val="22"/>
          <w:szCs w:val="22"/>
        </w:rPr>
        <w:t xml:space="preserve"> (ve spolupráci s vybraným dodavatelem)</w:t>
      </w:r>
      <w:r w:rsidR="00482F6E">
        <w:rPr>
          <w:sz w:val="22"/>
          <w:szCs w:val="22"/>
        </w:rPr>
        <w:t>;</w:t>
      </w:r>
    </w:p>
    <w:p w:rsidR="00316DEF" w:rsidRPr="00BA1EC5" w:rsidRDefault="00316DEF" w:rsidP="00316DEF">
      <w:pPr>
        <w:ind w:left="720" w:hanging="294"/>
        <w:jc w:val="both"/>
        <w:rPr>
          <w:sz w:val="22"/>
          <w:szCs w:val="22"/>
        </w:rPr>
      </w:pPr>
      <w:r>
        <w:rPr>
          <w:rFonts w:ascii="Wingdings" w:hAnsi="Wingdings"/>
        </w:rPr>
        <w:t></w:t>
      </w:r>
      <w:r w:rsidRPr="00BA1EC5">
        <w:rPr>
          <w:sz w:val="22"/>
          <w:szCs w:val="22"/>
        </w:rPr>
        <w:t xml:space="preserve"> modré tlačítko pro navázání komunikace + spínací jednotka umístěné a zapojené dle specifikace </w:t>
      </w:r>
      <w:r>
        <w:rPr>
          <w:sz w:val="22"/>
          <w:szCs w:val="22"/>
        </w:rPr>
        <w:t>kupujícího</w:t>
      </w:r>
      <w:r w:rsidR="00482F6E">
        <w:rPr>
          <w:sz w:val="22"/>
          <w:szCs w:val="22"/>
        </w:rPr>
        <w:t>;</w:t>
      </w:r>
    </w:p>
    <w:p w:rsidR="00316DEF" w:rsidRPr="00BA1EC5" w:rsidRDefault="00316DEF" w:rsidP="00316DEF">
      <w:pPr>
        <w:ind w:left="720" w:hanging="294"/>
        <w:jc w:val="both"/>
        <w:rPr>
          <w:sz w:val="22"/>
          <w:szCs w:val="22"/>
        </w:rPr>
      </w:pPr>
      <w:r>
        <w:rPr>
          <w:rFonts w:ascii="Wingdings" w:hAnsi="Wingdings"/>
        </w:rPr>
        <w:t></w:t>
      </w:r>
      <w:r w:rsidRPr="00BA1EC5">
        <w:rPr>
          <w:sz w:val="22"/>
          <w:szCs w:val="22"/>
        </w:rPr>
        <w:t> černé tlačítko „reset palubního systému“ + spínací jednotka umístěné na zadní stěně kabiny řidiče, kabeláž (2 vodiče) bude od tlačítka vyvedena do skříně elektroniky do místa pro instalaci svorkovnice</w:t>
      </w:r>
      <w:r w:rsidR="00482F6E">
        <w:rPr>
          <w:sz w:val="22"/>
          <w:szCs w:val="22"/>
        </w:rPr>
        <w:t>;</w:t>
      </w:r>
    </w:p>
    <w:p w:rsidR="00316DEF" w:rsidRPr="001E4BE5" w:rsidRDefault="00316DEF" w:rsidP="00316DEF">
      <w:pPr>
        <w:ind w:left="720" w:hanging="294"/>
        <w:jc w:val="both"/>
        <w:rPr>
          <w:sz w:val="22"/>
          <w:szCs w:val="22"/>
        </w:rPr>
      </w:pPr>
      <w:r>
        <w:rPr>
          <w:rFonts w:ascii="Wingdings" w:hAnsi="Wingdings"/>
        </w:rPr>
        <w:t></w:t>
      </w:r>
      <w:r w:rsidRPr="00BA1EC5">
        <w:rPr>
          <w:sz w:val="22"/>
          <w:szCs w:val="22"/>
        </w:rPr>
        <w:t> </w:t>
      </w:r>
      <w:r w:rsidRPr="001E4BE5">
        <w:rPr>
          <w:sz w:val="22"/>
          <w:szCs w:val="22"/>
        </w:rPr>
        <w:t>modulátor indukční smyčky BSV-TR 12; umístěný ve skříni elektroniky na přístupném místě</w:t>
      </w:r>
      <w:r w:rsidR="00482F6E">
        <w:rPr>
          <w:sz w:val="22"/>
          <w:szCs w:val="22"/>
        </w:rPr>
        <w:t>;</w:t>
      </w:r>
    </w:p>
    <w:p w:rsidR="00316DEF" w:rsidRPr="001E4BE5" w:rsidRDefault="00316DEF" w:rsidP="00316DEF">
      <w:pPr>
        <w:ind w:left="720" w:hanging="294"/>
        <w:jc w:val="both"/>
        <w:rPr>
          <w:sz w:val="22"/>
          <w:szCs w:val="22"/>
        </w:rPr>
      </w:pPr>
      <w:r w:rsidRPr="001E4BE5">
        <w:rPr>
          <w:rFonts w:ascii="Wingdings" w:hAnsi="Wingdings"/>
        </w:rPr>
        <w:t></w:t>
      </w:r>
      <w:r w:rsidRPr="001E4BE5">
        <w:rPr>
          <w:sz w:val="22"/>
          <w:szCs w:val="22"/>
        </w:rPr>
        <w:t> vysílací cívka systému BSV-TR 12  umístěná a zapojená dle specifikace kupujícího s kabelem vyvedeným s dostatečnou rezervou do skříně elektroniky</w:t>
      </w:r>
      <w:r w:rsidR="00482F6E">
        <w:rPr>
          <w:sz w:val="22"/>
          <w:szCs w:val="22"/>
        </w:rPr>
        <w:t>;</w:t>
      </w:r>
    </w:p>
    <w:p w:rsidR="00316DEF" w:rsidRPr="00BA1EC5" w:rsidRDefault="00316DEF" w:rsidP="00316DEF">
      <w:pPr>
        <w:ind w:left="720" w:hanging="294"/>
        <w:jc w:val="both"/>
        <w:rPr>
          <w:sz w:val="22"/>
          <w:szCs w:val="22"/>
          <w:highlight w:val="yellow"/>
        </w:rPr>
      </w:pPr>
      <w:r>
        <w:rPr>
          <w:rFonts w:ascii="Wingdings" w:hAnsi="Wingdings"/>
        </w:rPr>
        <w:t></w:t>
      </w:r>
      <w:r w:rsidRPr="004E21EA">
        <w:rPr>
          <w:sz w:val="22"/>
          <w:szCs w:val="22"/>
        </w:rPr>
        <w:t> povelový přijímač pro nevidomé napojený do skříně elektroniky včetně napojení na palubní počítač a montáž antény s kabelem RGB 50 ohm koaxiál umístěný v prostoru nad prvními dveřmi</w:t>
      </w:r>
      <w:r w:rsidR="00482F6E">
        <w:rPr>
          <w:sz w:val="22"/>
          <w:szCs w:val="22"/>
        </w:rPr>
        <w:t>;</w:t>
      </w:r>
    </w:p>
    <w:p w:rsidR="00316DEF" w:rsidRPr="00BA1EC5" w:rsidRDefault="00316DEF" w:rsidP="00316DEF">
      <w:pPr>
        <w:pStyle w:val="Odstavecseseznamem"/>
        <w:ind w:hanging="294"/>
        <w:jc w:val="both"/>
        <w:rPr>
          <w:rFonts w:ascii="Times New Roman" w:hAnsi="Times New Roman"/>
          <w:sz w:val="22"/>
          <w:szCs w:val="22"/>
        </w:rPr>
      </w:pPr>
      <w:r>
        <w:rPr>
          <w:rFonts w:ascii="Wingdings" w:hAnsi="Wingdings"/>
        </w:rPr>
        <w:t></w:t>
      </w:r>
      <w:r w:rsidRPr="00BA1EC5">
        <w:rPr>
          <w:rFonts w:ascii="Times New Roman" w:hAnsi="Times New Roman"/>
          <w:sz w:val="22"/>
          <w:szCs w:val="22"/>
        </w:rPr>
        <w:t> </w:t>
      </w:r>
      <w:r w:rsidR="00482F6E">
        <w:rPr>
          <w:rFonts w:ascii="Times New Roman" w:hAnsi="Times New Roman"/>
          <w:sz w:val="22"/>
          <w:szCs w:val="22"/>
        </w:rPr>
        <w:t>v</w:t>
      </w:r>
      <w:r w:rsidRPr="00BA1EC5">
        <w:rPr>
          <w:rFonts w:ascii="Times New Roman" w:hAnsi="Times New Roman"/>
          <w:sz w:val="22"/>
          <w:szCs w:val="22"/>
        </w:rPr>
        <w:t xml:space="preserve">eškerá kabeláž bude opatřena </w:t>
      </w:r>
      <w:r w:rsidRPr="00BA1EC5">
        <w:rPr>
          <w:rFonts w:ascii="Times New Roman" w:hAnsi="Times New Roman"/>
          <w:sz w:val="22"/>
          <w:szCs w:val="22"/>
        </w:rPr>
        <w:t xml:space="preserve">buď předepsanými konektory, nebo nalisovanými dutinkami, a bude mít dostatečnou rezervu délky. Vyvedena bude do skříně elektroniky a zapojena do předepsané svorkovnice WAGO </w:t>
      </w:r>
      <w:r w:rsidR="00A179E7">
        <w:rPr>
          <w:rFonts w:ascii="Times New Roman" w:hAnsi="Times New Roman"/>
          <w:sz w:val="22"/>
          <w:szCs w:val="22"/>
        </w:rPr>
        <w:t>(</w:t>
      </w:r>
      <w:r w:rsidR="00A179E7" w:rsidRPr="00A179E7">
        <w:rPr>
          <w:rFonts w:ascii="Times New Roman" w:hAnsi="Times New Roman"/>
          <w:sz w:val="22"/>
          <w:szCs w:val="22"/>
        </w:rPr>
        <w:t>anebo jiné rovnocenné řešení</w:t>
      </w:r>
      <w:r w:rsidR="00A179E7">
        <w:rPr>
          <w:rFonts w:ascii="Times New Roman" w:hAnsi="Times New Roman"/>
          <w:sz w:val="22"/>
          <w:szCs w:val="22"/>
        </w:rPr>
        <w:t xml:space="preserve">) </w:t>
      </w:r>
      <w:r w:rsidRPr="00BA1EC5">
        <w:rPr>
          <w:rFonts w:ascii="Times New Roman" w:hAnsi="Times New Roman"/>
          <w:sz w:val="22"/>
          <w:szCs w:val="22"/>
        </w:rPr>
        <w:t xml:space="preserve">dle dokumentace dodané </w:t>
      </w:r>
      <w:r>
        <w:rPr>
          <w:rFonts w:ascii="Times New Roman" w:hAnsi="Times New Roman"/>
          <w:sz w:val="22"/>
          <w:szCs w:val="22"/>
        </w:rPr>
        <w:t>kupujícím</w:t>
      </w:r>
      <w:r w:rsidRPr="00BA1EC5">
        <w:rPr>
          <w:rFonts w:ascii="Times New Roman" w:hAnsi="Times New Roman"/>
          <w:sz w:val="22"/>
          <w:szCs w:val="22"/>
        </w:rPr>
        <w:t>. Kabely budou na nezapojených koncích přehledně označeny pro následnou montáž jednotlivých zařízení</w:t>
      </w:r>
      <w:r w:rsidR="00482F6E">
        <w:rPr>
          <w:rFonts w:ascii="Times New Roman" w:hAnsi="Times New Roman"/>
          <w:sz w:val="22"/>
          <w:szCs w:val="22"/>
        </w:rPr>
        <w:t>;</w:t>
      </w:r>
    </w:p>
    <w:p w:rsidR="00316DEF" w:rsidRPr="00BA1EC5" w:rsidRDefault="00316DEF" w:rsidP="00316DEF">
      <w:pPr>
        <w:ind w:left="709" w:hanging="283"/>
        <w:jc w:val="both"/>
        <w:rPr>
          <w:sz w:val="22"/>
          <w:szCs w:val="22"/>
        </w:rPr>
      </w:pPr>
      <w:r>
        <w:rPr>
          <w:rFonts w:ascii="Wingdings" w:hAnsi="Wingdings"/>
        </w:rPr>
        <w:t></w:t>
      </w:r>
      <w:r w:rsidR="00482F6E">
        <w:rPr>
          <w:sz w:val="22"/>
          <w:szCs w:val="22"/>
        </w:rPr>
        <w:t xml:space="preserve"> d</w:t>
      </w:r>
      <w:r w:rsidRPr="00BA1EC5">
        <w:rPr>
          <w:sz w:val="22"/>
          <w:szCs w:val="22"/>
        </w:rPr>
        <w:t>o skříně elektroniky do místa pro palubní počítač bude přivedena kabeláž se signálem  +24V od tlačítek otevření dveří a uvolnění dveří</w:t>
      </w:r>
      <w:r w:rsidR="00482F6E">
        <w:rPr>
          <w:sz w:val="22"/>
          <w:szCs w:val="22"/>
        </w:rPr>
        <w:t>;</w:t>
      </w:r>
    </w:p>
    <w:p w:rsidR="00316DEF" w:rsidRDefault="00316DEF" w:rsidP="00316DEF">
      <w:pPr>
        <w:ind w:left="709" w:hanging="283"/>
        <w:jc w:val="both"/>
        <w:rPr>
          <w:sz w:val="22"/>
          <w:szCs w:val="22"/>
        </w:rPr>
      </w:pPr>
      <w:r>
        <w:rPr>
          <w:rFonts w:ascii="Wingdings" w:hAnsi="Wingdings"/>
        </w:rPr>
        <w:t></w:t>
      </w:r>
      <w:r w:rsidR="00482F6E">
        <w:rPr>
          <w:sz w:val="22"/>
          <w:szCs w:val="22"/>
        </w:rPr>
        <w:t xml:space="preserve"> </w:t>
      </w:r>
      <w:r w:rsidRPr="00BA1EC5">
        <w:rPr>
          <w:sz w:val="22"/>
          <w:szCs w:val="22"/>
        </w:rPr>
        <w:t xml:space="preserve">8 portový neřízený ethernetovský přepínač </w:t>
      </w:r>
      <w:r w:rsidRPr="00BA1EC5">
        <w:rPr>
          <w:sz w:val="22"/>
          <w:szCs w:val="22"/>
        </w:rPr>
        <w:t xml:space="preserve">s širokým rozsahem provozních teplot -40 až 80 °C s krytím IP30 a splňují požadavky EMC na ČSN EN 50498, článek 7.1. a 7.2. a ISO 7637-2:2004. Přepínač musí podporovat IEEE 802.3, 10/100M full/half-duplex, MDI/MDI-X auto-snímání. Napájení 15-32V. Minimální parametry: průchodnost min. 2,0 Gb/s, 128 kB SRAM na data, 1000 MAC adres, musí podporovat IEEE 802.1 prioritní systém. Montáž na DIN lištu a to v poloze „na ležato“, včetně veškeré propojovací ethernetové kabeláže mezi palubním počítačem a switchem, a mezi switchem a všemi dodávanými komponentami majícími možnost připojení po ethernetu </w:t>
      </w:r>
      <w:r w:rsidRPr="00BA1EC5">
        <w:rPr>
          <w:sz w:val="22"/>
          <w:szCs w:val="22"/>
        </w:rPr>
        <w:lastRenderedPageBreak/>
        <w:t>(tachograf, LCD monitory, odbavovací systém aj.). Vše s dostatečnou rezervou délky a nalisovanými konektory (</w:t>
      </w:r>
      <w:r w:rsidR="00631583">
        <w:rPr>
          <w:sz w:val="22"/>
          <w:szCs w:val="22"/>
        </w:rPr>
        <w:t xml:space="preserve">u Kupujícího </w:t>
      </w:r>
      <w:r w:rsidRPr="00BA1EC5">
        <w:rPr>
          <w:sz w:val="22"/>
          <w:szCs w:val="22"/>
        </w:rPr>
        <w:t xml:space="preserve">je používaný 8-portový switch ECU 08P od </w:t>
      </w:r>
      <w:r w:rsidR="00631583">
        <w:rPr>
          <w:sz w:val="22"/>
          <w:szCs w:val="22"/>
        </w:rPr>
        <w:t xml:space="preserve">dodavatele Ing. Ivo </w:t>
      </w:r>
      <w:r w:rsidRPr="00BA1EC5">
        <w:rPr>
          <w:sz w:val="22"/>
          <w:szCs w:val="22"/>
        </w:rPr>
        <w:t>Herman</w:t>
      </w:r>
      <w:r w:rsidR="00631583">
        <w:rPr>
          <w:sz w:val="22"/>
          <w:szCs w:val="22"/>
        </w:rPr>
        <w:t>, CS.c.</w:t>
      </w:r>
      <w:r w:rsidRPr="00BA1EC5">
        <w:rPr>
          <w:sz w:val="22"/>
          <w:szCs w:val="22"/>
        </w:rPr>
        <w:t>)</w:t>
      </w:r>
      <w:r w:rsidR="00482F6E">
        <w:rPr>
          <w:sz w:val="22"/>
          <w:szCs w:val="22"/>
        </w:rPr>
        <w:t>.</w:t>
      </w:r>
    </w:p>
    <w:p w:rsidR="00316DEF" w:rsidRPr="00577A6C" w:rsidRDefault="00316DEF" w:rsidP="00482F6E">
      <w:pPr>
        <w:pStyle w:val="Bezmezer"/>
        <w:jc w:val="both"/>
        <w:rPr>
          <w:rFonts w:ascii="Times New Roman" w:hAnsi="Times New Roman"/>
          <w:b/>
        </w:rPr>
      </w:pPr>
    </w:p>
    <w:p w:rsidR="00316DEF" w:rsidRPr="00316DEF" w:rsidRDefault="00316DEF" w:rsidP="00482F6E">
      <w:pPr>
        <w:overflowPunct/>
        <w:autoSpaceDE/>
        <w:autoSpaceDN/>
        <w:adjustRightInd/>
        <w:ind w:left="426"/>
        <w:jc w:val="both"/>
        <w:textAlignment w:val="auto"/>
        <w:rPr>
          <w:b/>
          <w:sz w:val="22"/>
          <w:szCs w:val="22"/>
        </w:rPr>
      </w:pPr>
      <w:r w:rsidRPr="00316DEF">
        <w:rPr>
          <w:b/>
          <w:sz w:val="22"/>
          <w:szCs w:val="22"/>
        </w:rPr>
        <w:t>Příprava kabeláže:</w:t>
      </w:r>
    </w:p>
    <w:p w:rsidR="00316DEF" w:rsidRPr="004E3975" w:rsidRDefault="00316DEF" w:rsidP="00316DEF">
      <w:pPr>
        <w:ind w:left="851"/>
        <w:jc w:val="both"/>
      </w:pPr>
      <w:r w:rsidRPr="00316DEF">
        <w:rPr>
          <w:sz w:val="22"/>
          <w:szCs w:val="22"/>
        </w:rPr>
        <w:t xml:space="preserve">Kabeláž bude základem </w:t>
      </w:r>
      <w:r w:rsidRPr="004E3975">
        <w:rPr>
          <w:sz w:val="22"/>
          <w:szCs w:val="22"/>
        </w:rPr>
        <w:t>otevřené palubní ethernetová sítě s možnosti připojení dalších zařízení. Kabeláž sítě je tvořená napájecí a datovou části.</w:t>
      </w:r>
    </w:p>
    <w:p w:rsidR="00316DEF" w:rsidRPr="004E3975" w:rsidRDefault="00316DEF" w:rsidP="00316DEF">
      <w:pPr>
        <w:numPr>
          <w:ilvl w:val="1"/>
          <w:numId w:val="20"/>
        </w:numPr>
        <w:overflowPunct/>
        <w:autoSpaceDE/>
        <w:autoSpaceDN/>
        <w:adjustRightInd/>
        <w:jc w:val="both"/>
        <w:textAlignment w:val="auto"/>
      </w:pPr>
      <w:r w:rsidRPr="004E3975">
        <w:rPr>
          <w:sz w:val="22"/>
          <w:szCs w:val="22"/>
        </w:rPr>
        <w:t>Struktura kabeláže:</w:t>
      </w:r>
    </w:p>
    <w:p w:rsidR="00316DEF" w:rsidRPr="004E3975" w:rsidRDefault="00316DEF" w:rsidP="00316DEF">
      <w:pPr>
        <w:numPr>
          <w:ilvl w:val="2"/>
          <w:numId w:val="20"/>
        </w:numPr>
        <w:overflowPunct/>
        <w:autoSpaceDE/>
        <w:autoSpaceDN/>
        <w:adjustRightInd/>
        <w:jc w:val="both"/>
        <w:textAlignment w:val="auto"/>
      </w:pPr>
      <w:r w:rsidRPr="004E3975">
        <w:rPr>
          <w:sz w:val="22"/>
          <w:szCs w:val="22"/>
        </w:rPr>
        <w:t>výchozím uzlem kabeláže je stávající prostor palubního počítače</w:t>
      </w:r>
      <w:r>
        <w:rPr>
          <w:sz w:val="22"/>
          <w:szCs w:val="22"/>
        </w:rPr>
        <w:t>;</w:t>
      </w:r>
    </w:p>
    <w:p w:rsidR="00316DEF" w:rsidRPr="004E3975" w:rsidRDefault="00316DEF" w:rsidP="00316DEF">
      <w:pPr>
        <w:numPr>
          <w:ilvl w:val="2"/>
          <w:numId w:val="20"/>
        </w:numPr>
        <w:overflowPunct/>
        <w:autoSpaceDE/>
        <w:autoSpaceDN/>
        <w:adjustRightInd/>
        <w:jc w:val="both"/>
        <w:textAlignment w:val="auto"/>
      </w:pPr>
      <w:r w:rsidRPr="004E3975">
        <w:rPr>
          <w:sz w:val="22"/>
          <w:szCs w:val="22"/>
        </w:rPr>
        <w:t>napájecí část sítě je řešená jako páteřová s odbočkami k jednotlivým zařízením</w:t>
      </w:r>
      <w:r>
        <w:rPr>
          <w:sz w:val="22"/>
          <w:szCs w:val="22"/>
        </w:rPr>
        <w:t>;</w:t>
      </w:r>
    </w:p>
    <w:p w:rsidR="00316DEF" w:rsidRPr="00A4796E" w:rsidRDefault="00316DEF" w:rsidP="00316DEF">
      <w:pPr>
        <w:numPr>
          <w:ilvl w:val="2"/>
          <w:numId w:val="20"/>
        </w:numPr>
        <w:overflowPunct/>
        <w:autoSpaceDE/>
        <w:autoSpaceDN/>
        <w:adjustRightInd/>
        <w:jc w:val="both"/>
        <w:textAlignment w:val="auto"/>
      </w:pPr>
      <w:r w:rsidRPr="004E3975">
        <w:rPr>
          <w:sz w:val="22"/>
          <w:szCs w:val="22"/>
        </w:rPr>
        <w:t>datová část sítě je řešena jako hvězdicová s možnosti úpravy na stromovou.</w:t>
      </w:r>
    </w:p>
    <w:p w:rsidR="00316DEF" w:rsidRDefault="00316DEF" w:rsidP="00316DEF">
      <w:pPr>
        <w:overflowPunct/>
        <w:autoSpaceDE/>
        <w:autoSpaceDN/>
        <w:adjustRightInd/>
        <w:ind w:left="1440"/>
        <w:jc w:val="both"/>
        <w:textAlignment w:val="auto"/>
        <w:rPr>
          <w:sz w:val="22"/>
          <w:szCs w:val="22"/>
        </w:rPr>
      </w:pPr>
    </w:p>
    <w:p w:rsidR="00316DEF" w:rsidRPr="004E3975" w:rsidRDefault="00316DEF" w:rsidP="00316DEF">
      <w:pPr>
        <w:numPr>
          <w:ilvl w:val="1"/>
          <w:numId w:val="20"/>
        </w:numPr>
        <w:overflowPunct/>
        <w:autoSpaceDE/>
        <w:autoSpaceDN/>
        <w:adjustRightInd/>
        <w:jc w:val="both"/>
        <w:textAlignment w:val="auto"/>
      </w:pPr>
      <w:r w:rsidRPr="004E3975">
        <w:rPr>
          <w:sz w:val="22"/>
          <w:szCs w:val="22"/>
        </w:rPr>
        <w:t>Rozsah přípravy:</w:t>
      </w:r>
    </w:p>
    <w:p w:rsidR="00316DEF" w:rsidRPr="004E3975" w:rsidRDefault="00316DEF" w:rsidP="00316DEF">
      <w:pPr>
        <w:numPr>
          <w:ilvl w:val="2"/>
          <w:numId w:val="20"/>
        </w:numPr>
        <w:overflowPunct/>
        <w:autoSpaceDE/>
        <w:autoSpaceDN/>
        <w:adjustRightInd/>
        <w:jc w:val="both"/>
        <w:textAlignment w:val="auto"/>
      </w:pPr>
      <w:r w:rsidRPr="004E3975">
        <w:rPr>
          <w:sz w:val="22"/>
          <w:szCs w:val="22"/>
        </w:rPr>
        <w:t>napájecí i datové vodiče budou taženy stropem vozidla ve vyznačených trasách dle specifikace zadavatele</w:t>
      </w:r>
      <w:r w:rsidR="00631583">
        <w:rPr>
          <w:sz w:val="22"/>
          <w:szCs w:val="22"/>
        </w:rPr>
        <w:t xml:space="preserve"> (kupujícího)</w:t>
      </w:r>
      <w:r>
        <w:rPr>
          <w:sz w:val="22"/>
          <w:szCs w:val="22"/>
        </w:rPr>
        <w:t>;</w:t>
      </w:r>
    </w:p>
    <w:p w:rsidR="00316DEF" w:rsidRPr="004E3975" w:rsidRDefault="00316DEF" w:rsidP="00316DEF">
      <w:pPr>
        <w:numPr>
          <w:ilvl w:val="2"/>
          <w:numId w:val="20"/>
        </w:numPr>
        <w:overflowPunct/>
        <w:autoSpaceDE/>
        <w:autoSpaceDN/>
        <w:adjustRightInd/>
        <w:jc w:val="both"/>
        <w:textAlignment w:val="auto"/>
      </w:pPr>
      <w:r w:rsidRPr="004E3975">
        <w:rPr>
          <w:sz w:val="22"/>
          <w:szCs w:val="22"/>
        </w:rPr>
        <w:t xml:space="preserve">pro konkrétní typ vozidla poskytne zadavatel </w:t>
      </w:r>
      <w:r w:rsidR="00631583">
        <w:rPr>
          <w:sz w:val="22"/>
          <w:szCs w:val="22"/>
        </w:rPr>
        <w:t xml:space="preserve">(kupující) </w:t>
      </w:r>
      <w:r w:rsidRPr="004E3975">
        <w:rPr>
          <w:sz w:val="22"/>
          <w:szCs w:val="22"/>
        </w:rPr>
        <w:t>půdorysný náčrtek s předpokládaným umístěním terminálů. Terminály budou umístěny na madlech cca ve stejné výši jako stávající označovače jízdenek</w:t>
      </w:r>
      <w:r>
        <w:rPr>
          <w:sz w:val="22"/>
          <w:szCs w:val="22"/>
        </w:rPr>
        <w:t>;</w:t>
      </w:r>
    </w:p>
    <w:p w:rsidR="00316DEF" w:rsidRPr="004E3975" w:rsidRDefault="00316DEF" w:rsidP="00316DEF">
      <w:pPr>
        <w:numPr>
          <w:ilvl w:val="2"/>
          <w:numId w:val="20"/>
        </w:numPr>
        <w:overflowPunct/>
        <w:autoSpaceDE/>
        <w:autoSpaceDN/>
        <w:adjustRightInd/>
        <w:jc w:val="both"/>
        <w:textAlignment w:val="auto"/>
      </w:pPr>
      <w:r w:rsidRPr="004E3975">
        <w:rPr>
          <w:sz w:val="22"/>
          <w:szCs w:val="22"/>
        </w:rPr>
        <w:t>vodiče budou dle potřeby chráněny proti mechanickému poškození elektroinstalační hadici nebo bužírkou</w:t>
      </w:r>
      <w:r>
        <w:rPr>
          <w:sz w:val="22"/>
          <w:szCs w:val="22"/>
        </w:rPr>
        <w:t>;</w:t>
      </w:r>
    </w:p>
    <w:p w:rsidR="00316DEF" w:rsidRPr="004E3975" w:rsidRDefault="00316DEF" w:rsidP="00316DEF">
      <w:pPr>
        <w:numPr>
          <w:ilvl w:val="2"/>
          <w:numId w:val="20"/>
        </w:numPr>
        <w:overflowPunct/>
        <w:autoSpaceDE/>
        <w:autoSpaceDN/>
        <w:adjustRightInd/>
        <w:jc w:val="both"/>
        <w:textAlignment w:val="auto"/>
      </w:pPr>
      <w:r w:rsidRPr="004E3975">
        <w:rPr>
          <w:sz w:val="22"/>
          <w:szCs w:val="22"/>
        </w:rPr>
        <w:t>trasu kabeláže lze dle potřeby operativně upravit. Podstatnější změnu trasy je</w:t>
      </w:r>
      <w:r>
        <w:rPr>
          <w:sz w:val="22"/>
          <w:szCs w:val="22"/>
        </w:rPr>
        <w:t> </w:t>
      </w:r>
      <w:r w:rsidRPr="004E3975">
        <w:rPr>
          <w:sz w:val="22"/>
          <w:szCs w:val="22"/>
        </w:rPr>
        <w:t>nutné konzultovat se zadavatelem</w:t>
      </w:r>
      <w:r>
        <w:rPr>
          <w:sz w:val="22"/>
          <w:szCs w:val="22"/>
        </w:rPr>
        <w:t>;</w:t>
      </w:r>
    </w:p>
    <w:p w:rsidR="00316DEF" w:rsidRPr="004E3975" w:rsidRDefault="00316DEF" w:rsidP="00316DEF">
      <w:pPr>
        <w:numPr>
          <w:ilvl w:val="2"/>
          <w:numId w:val="20"/>
        </w:numPr>
        <w:overflowPunct/>
        <w:autoSpaceDE/>
        <w:autoSpaceDN/>
        <w:adjustRightInd/>
        <w:jc w:val="both"/>
        <w:textAlignment w:val="auto"/>
      </w:pPr>
      <w:r w:rsidRPr="004E3975">
        <w:rPr>
          <w:sz w:val="22"/>
          <w:szCs w:val="22"/>
        </w:rPr>
        <w:t>kabeláž ethernetové sítě v prostoru palubního počítače:</w:t>
      </w:r>
    </w:p>
    <w:p w:rsidR="00316DEF" w:rsidRPr="004E3975" w:rsidRDefault="00316DEF" w:rsidP="00316DEF">
      <w:pPr>
        <w:numPr>
          <w:ilvl w:val="3"/>
          <w:numId w:val="20"/>
        </w:numPr>
        <w:overflowPunct/>
        <w:autoSpaceDE/>
        <w:autoSpaceDN/>
        <w:adjustRightInd/>
        <w:jc w:val="both"/>
        <w:textAlignment w:val="auto"/>
      </w:pPr>
      <w:r w:rsidRPr="004E3975">
        <w:rPr>
          <w:sz w:val="22"/>
          <w:szCs w:val="22"/>
        </w:rPr>
        <w:t>napájecí i datové vodiče budou do prostoru vyvedeny s dostatečnou rezervou</w:t>
      </w:r>
      <w:r>
        <w:rPr>
          <w:sz w:val="22"/>
          <w:szCs w:val="22"/>
        </w:rPr>
        <w:t>;</w:t>
      </w:r>
    </w:p>
    <w:p w:rsidR="00316DEF" w:rsidRPr="004E3975" w:rsidRDefault="00316DEF" w:rsidP="00316DEF">
      <w:pPr>
        <w:numPr>
          <w:ilvl w:val="3"/>
          <w:numId w:val="20"/>
        </w:numPr>
        <w:overflowPunct/>
        <w:autoSpaceDE/>
        <w:autoSpaceDN/>
        <w:adjustRightInd/>
        <w:jc w:val="both"/>
        <w:textAlignment w:val="auto"/>
      </w:pPr>
      <w:r w:rsidRPr="004E3975">
        <w:rPr>
          <w:sz w:val="22"/>
          <w:szCs w:val="22"/>
        </w:rPr>
        <w:t>vodiče nebudou zakončeny žádným konektorem</w:t>
      </w:r>
      <w:r>
        <w:rPr>
          <w:sz w:val="22"/>
          <w:szCs w:val="22"/>
        </w:rPr>
        <w:t>;</w:t>
      </w:r>
    </w:p>
    <w:p w:rsidR="00316DEF" w:rsidRPr="004E3975" w:rsidRDefault="00316DEF" w:rsidP="00316DEF">
      <w:pPr>
        <w:numPr>
          <w:ilvl w:val="3"/>
          <w:numId w:val="20"/>
        </w:numPr>
        <w:overflowPunct/>
        <w:autoSpaceDE/>
        <w:autoSpaceDN/>
        <w:adjustRightInd/>
        <w:jc w:val="both"/>
        <w:textAlignment w:val="auto"/>
      </w:pPr>
      <w:r w:rsidRPr="004E3975">
        <w:rPr>
          <w:sz w:val="22"/>
          <w:szCs w:val="22"/>
        </w:rPr>
        <w:t>kabely budou přehledně označeny pro následnou montáž</w:t>
      </w:r>
      <w:r>
        <w:rPr>
          <w:sz w:val="22"/>
          <w:szCs w:val="22"/>
        </w:rPr>
        <w:t>;</w:t>
      </w:r>
    </w:p>
    <w:p w:rsidR="00316DEF" w:rsidRPr="004E3975" w:rsidRDefault="00316DEF" w:rsidP="00316DEF">
      <w:pPr>
        <w:numPr>
          <w:ilvl w:val="3"/>
          <w:numId w:val="20"/>
        </w:numPr>
        <w:overflowPunct/>
        <w:autoSpaceDE/>
        <w:autoSpaceDN/>
        <w:adjustRightInd/>
        <w:jc w:val="both"/>
        <w:textAlignment w:val="auto"/>
      </w:pPr>
      <w:r w:rsidRPr="004E3975">
        <w:rPr>
          <w:sz w:val="22"/>
          <w:szCs w:val="22"/>
        </w:rPr>
        <w:t>konce vodičů – kabelů budou řádně zaizolovány</w:t>
      </w:r>
      <w:r>
        <w:rPr>
          <w:sz w:val="22"/>
          <w:szCs w:val="22"/>
        </w:rPr>
        <w:t>;</w:t>
      </w:r>
    </w:p>
    <w:p w:rsidR="00316DEF" w:rsidRPr="004E3975" w:rsidRDefault="00316DEF" w:rsidP="00316DEF">
      <w:pPr>
        <w:numPr>
          <w:ilvl w:val="3"/>
          <w:numId w:val="20"/>
        </w:numPr>
        <w:overflowPunct/>
        <w:autoSpaceDE/>
        <w:autoSpaceDN/>
        <w:adjustRightInd/>
        <w:jc w:val="both"/>
        <w:textAlignment w:val="auto"/>
      </w:pPr>
      <w:r w:rsidRPr="004E3975">
        <w:rPr>
          <w:sz w:val="22"/>
          <w:szCs w:val="22"/>
        </w:rPr>
        <w:t>vodiče budou smotány a zachyceny proti volnému pohybu</w:t>
      </w:r>
      <w:r>
        <w:rPr>
          <w:sz w:val="22"/>
          <w:szCs w:val="22"/>
        </w:rPr>
        <w:t>.</w:t>
      </w:r>
    </w:p>
    <w:p w:rsidR="00316DEF" w:rsidRPr="004E3975" w:rsidRDefault="00316DEF" w:rsidP="00316DEF">
      <w:pPr>
        <w:numPr>
          <w:ilvl w:val="2"/>
          <w:numId w:val="20"/>
        </w:numPr>
        <w:overflowPunct/>
        <w:autoSpaceDE/>
        <w:autoSpaceDN/>
        <w:adjustRightInd/>
        <w:jc w:val="both"/>
        <w:textAlignment w:val="auto"/>
      </w:pPr>
      <w:r w:rsidRPr="004E3975">
        <w:rPr>
          <w:sz w:val="22"/>
          <w:szCs w:val="22"/>
        </w:rPr>
        <w:t>kabeláž ethernetové sítě v prostoru terminálů:</w:t>
      </w:r>
    </w:p>
    <w:p w:rsidR="00316DEF" w:rsidRPr="004E3975" w:rsidRDefault="00316DEF" w:rsidP="00316DEF">
      <w:pPr>
        <w:numPr>
          <w:ilvl w:val="3"/>
          <w:numId w:val="20"/>
        </w:numPr>
        <w:overflowPunct/>
        <w:autoSpaceDE/>
        <w:autoSpaceDN/>
        <w:adjustRightInd/>
        <w:jc w:val="both"/>
        <w:textAlignment w:val="auto"/>
      </w:pPr>
      <w:r w:rsidRPr="004E3975">
        <w:rPr>
          <w:sz w:val="22"/>
          <w:szCs w:val="22"/>
        </w:rPr>
        <w:t>napájecí i datové vodiče budou do prostoru vyústění ze stropu přivedeny s dostatečnou rezervou</w:t>
      </w:r>
      <w:r>
        <w:rPr>
          <w:sz w:val="22"/>
          <w:szCs w:val="22"/>
        </w:rPr>
        <w:t>;</w:t>
      </w:r>
    </w:p>
    <w:p w:rsidR="00316DEF" w:rsidRPr="004E3975" w:rsidRDefault="00316DEF" w:rsidP="00316DEF">
      <w:pPr>
        <w:numPr>
          <w:ilvl w:val="3"/>
          <w:numId w:val="20"/>
        </w:numPr>
        <w:overflowPunct/>
        <w:autoSpaceDE/>
        <w:autoSpaceDN/>
        <w:adjustRightInd/>
        <w:jc w:val="both"/>
        <w:textAlignment w:val="auto"/>
      </w:pPr>
      <w:r w:rsidRPr="004E3975">
        <w:rPr>
          <w:sz w:val="22"/>
          <w:szCs w:val="22"/>
        </w:rPr>
        <w:t>vodiče nebudou zakončeny žádným konektorem</w:t>
      </w:r>
      <w:r>
        <w:rPr>
          <w:sz w:val="22"/>
          <w:szCs w:val="22"/>
        </w:rPr>
        <w:t>;</w:t>
      </w:r>
    </w:p>
    <w:p w:rsidR="00316DEF" w:rsidRPr="004E3975" w:rsidRDefault="00316DEF" w:rsidP="00316DEF">
      <w:pPr>
        <w:numPr>
          <w:ilvl w:val="3"/>
          <w:numId w:val="20"/>
        </w:numPr>
        <w:overflowPunct/>
        <w:autoSpaceDE/>
        <w:autoSpaceDN/>
        <w:adjustRightInd/>
        <w:jc w:val="both"/>
        <w:textAlignment w:val="auto"/>
      </w:pPr>
      <w:r w:rsidRPr="004E3975">
        <w:rPr>
          <w:sz w:val="22"/>
          <w:szCs w:val="22"/>
        </w:rPr>
        <w:t>kabely budou přehledně označeny pro následnou montáž</w:t>
      </w:r>
      <w:r>
        <w:rPr>
          <w:sz w:val="22"/>
          <w:szCs w:val="22"/>
        </w:rPr>
        <w:t>;</w:t>
      </w:r>
    </w:p>
    <w:p w:rsidR="00316DEF" w:rsidRPr="004E3975" w:rsidRDefault="00316DEF" w:rsidP="00316DEF">
      <w:pPr>
        <w:numPr>
          <w:ilvl w:val="3"/>
          <w:numId w:val="20"/>
        </w:numPr>
        <w:overflowPunct/>
        <w:autoSpaceDE/>
        <w:autoSpaceDN/>
        <w:adjustRightInd/>
        <w:jc w:val="both"/>
        <w:textAlignment w:val="auto"/>
      </w:pPr>
      <w:r w:rsidRPr="004E3975">
        <w:rPr>
          <w:sz w:val="22"/>
          <w:szCs w:val="22"/>
        </w:rPr>
        <w:t>konce vodičů – kabelů budou řádně zaizolovány</w:t>
      </w:r>
      <w:r>
        <w:rPr>
          <w:sz w:val="22"/>
          <w:szCs w:val="22"/>
        </w:rPr>
        <w:t>;</w:t>
      </w:r>
    </w:p>
    <w:p w:rsidR="00316DEF" w:rsidRPr="004E3975" w:rsidRDefault="00316DEF" w:rsidP="00316DEF">
      <w:pPr>
        <w:numPr>
          <w:ilvl w:val="3"/>
          <w:numId w:val="20"/>
        </w:numPr>
        <w:overflowPunct/>
        <w:autoSpaceDE/>
        <w:autoSpaceDN/>
        <w:adjustRightInd/>
        <w:jc w:val="both"/>
        <w:textAlignment w:val="auto"/>
      </w:pPr>
      <w:r w:rsidRPr="004E3975">
        <w:rPr>
          <w:sz w:val="22"/>
          <w:szCs w:val="22"/>
        </w:rPr>
        <w:t>vodiče budou smotány a zachyceny proti volnému pohybu a ponechány ve stropě vozidla</w:t>
      </w:r>
      <w:r>
        <w:rPr>
          <w:sz w:val="22"/>
          <w:szCs w:val="22"/>
        </w:rPr>
        <w:t>.</w:t>
      </w:r>
    </w:p>
    <w:p w:rsidR="00316DEF" w:rsidRPr="004E3975" w:rsidRDefault="00316DEF" w:rsidP="00316DEF">
      <w:pPr>
        <w:numPr>
          <w:ilvl w:val="2"/>
          <w:numId w:val="20"/>
        </w:numPr>
        <w:overflowPunct/>
        <w:autoSpaceDE/>
        <w:autoSpaceDN/>
        <w:adjustRightInd/>
        <w:jc w:val="both"/>
        <w:textAlignment w:val="auto"/>
      </w:pPr>
      <w:r w:rsidRPr="004E3975">
        <w:rPr>
          <w:sz w:val="22"/>
          <w:szCs w:val="22"/>
        </w:rPr>
        <w:t>kabeláž napájecí části ethernetové sítě v prostoru uzlů odboček:</w:t>
      </w:r>
    </w:p>
    <w:p w:rsidR="00316DEF" w:rsidRPr="004E3975" w:rsidRDefault="00316DEF" w:rsidP="00316DEF">
      <w:pPr>
        <w:numPr>
          <w:ilvl w:val="3"/>
          <w:numId w:val="20"/>
        </w:numPr>
        <w:overflowPunct/>
        <w:autoSpaceDE/>
        <w:autoSpaceDN/>
        <w:adjustRightInd/>
        <w:jc w:val="both"/>
        <w:textAlignment w:val="auto"/>
      </w:pPr>
      <w:r w:rsidRPr="004E3975">
        <w:rPr>
          <w:sz w:val="22"/>
          <w:szCs w:val="22"/>
        </w:rPr>
        <w:t>realizace uzlů odboček bude součásti přípravy kabeláže</w:t>
      </w:r>
      <w:r>
        <w:rPr>
          <w:sz w:val="22"/>
          <w:szCs w:val="22"/>
        </w:rPr>
        <w:t>;</w:t>
      </w:r>
    </w:p>
    <w:p w:rsidR="00316DEF" w:rsidRPr="004E3975" w:rsidRDefault="00316DEF" w:rsidP="00316DEF">
      <w:pPr>
        <w:numPr>
          <w:ilvl w:val="3"/>
          <w:numId w:val="20"/>
        </w:numPr>
        <w:overflowPunct/>
        <w:autoSpaceDE/>
        <w:autoSpaceDN/>
        <w:adjustRightInd/>
        <w:jc w:val="both"/>
        <w:textAlignment w:val="auto"/>
      </w:pPr>
      <w:r w:rsidRPr="004E3975">
        <w:rPr>
          <w:sz w:val="22"/>
          <w:szCs w:val="22"/>
        </w:rPr>
        <w:t xml:space="preserve">pro odbočení napájecích vodičů budou použity svorky dle </w:t>
      </w:r>
      <w:r w:rsidR="00631583">
        <w:rPr>
          <w:sz w:val="22"/>
          <w:szCs w:val="22"/>
        </w:rPr>
        <w:t>vybraného dodavatele</w:t>
      </w:r>
      <w:r w:rsidR="00631583" w:rsidRPr="004E3975" w:rsidDel="00631583">
        <w:rPr>
          <w:sz w:val="22"/>
          <w:szCs w:val="22"/>
        </w:rPr>
        <w:t xml:space="preserve"> </w:t>
      </w:r>
      <w:r w:rsidR="00631583">
        <w:rPr>
          <w:sz w:val="22"/>
          <w:szCs w:val="22"/>
        </w:rPr>
        <w:t xml:space="preserve">zadávacího řízení na </w:t>
      </w:r>
      <w:r w:rsidRPr="004E3975">
        <w:rPr>
          <w:sz w:val="22"/>
          <w:szCs w:val="22"/>
        </w:rPr>
        <w:t>modernizac</w:t>
      </w:r>
      <w:r w:rsidR="00631583">
        <w:rPr>
          <w:sz w:val="22"/>
          <w:szCs w:val="22"/>
        </w:rPr>
        <w:t>i</w:t>
      </w:r>
      <w:r w:rsidRPr="004E3975">
        <w:rPr>
          <w:sz w:val="22"/>
          <w:szCs w:val="22"/>
        </w:rPr>
        <w:t xml:space="preserve"> odbavovacího systému</w:t>
      </w:r>
      <w:r>
        <w:rPr>
          <w:sz w:val="22"/>
          <w:szCs w:val="22"/>
        </w:rPr>
        <w:t>;</w:t>
      </w:r>
    </w:p>
    <w:p w:rsidR="00316DEF" w:rsidRPr="004E3975" w:rsidRDefault="00316DEF" w:rsidP="00316DEF">
      <w:pPr>
        <w:numPr>
          <w:ilvl w:val="3"/>
          <w:numId w:val="20"/>
        </w:numPr>
        <w:overflowPunct/>
        <w:autoSpaceDE/>
        <w:autoSpaceDN/>
        <w:adjustRightInd/>
        <w:jc w:val="both"/>
        <w:textAlignment w:val="auto"/>
      </w:pPr>
      <w:r w:rsidRPr="004E3975">
        <w:rPr>
          <w:sz w:val="22"/>
          <w:szCs w:val="22"/>
        </w:rPr>
        <w:t>svorky i vodiče budou přehledně označeny.</w:t>
      </w:r>
    </w:p>
    <w:p w:rsidR="00316DEF" w:rsidRPr="004E3975" w:rsidRDefault="00316DEF" w:rsidP="00316DEF">
      <w:pPr>
        <w:numPr>
          <w:ilvl w:val="1"/>
          <w:numId w:val="20"/>
        </w:numPr>
        <w:overflowPunct/>
        <w:autoSpaceDE/>
        <w:autoSpaceDN/>
        <w:adjustRightInd/>
        <w:jc w:val="both"/>
        <w:textAlignment w:val="auto"/>
      </w:pPr>
      <w:r w:rsidRPr="004E3975">
        <w:rPr>
          <w:sz w:val="22"/>
          <w:szCs w:val="22"/>
        </w:rPr>
        <w:t>Vodiče:</w:t>
      </w:r>
    </w:p>
    <w:p w:rsidR="00316DEF" w:rsidRPr="004E3975" w:rsidRDefault="00316DEF" w:rsidP="00316DEF">
      <w:pPr>
        <w:numPr>
          <w:ilvl w:val="2"/>
          <w:numId w:val="20"/>
        </w:numPr>
        <w:overflowPunct/>
        <w:autoSpaceDE/>
        <w:autoSpaceDN/>
        <w:adjustRightInd/>
        <w:jc w:val="both"/>
        <w:textAlignment w:val="auto"/>
      </w:pPr>
      <w:r w:rsidRPr="004E3975">
        <w:rPr>
          <w:sz w:val="22"/>
          <w:szCs w:val="22"/>
        </w:rPr>
        <w:t>vodiče napájecí části ethernetové sítě budou rozlišeny barevně dle zvyklosti užívané v ČR:</w:t>
      </w:r>
    </w:p>
    <w:p w:rsidR="00316DEF" w:rsidRPr="004E3975" w:rsidRDefault="00316DEF" w:rsidP="00316DEF">
      <w:pPr>
        <w:numPr>
          <w:ilvl w:val="3"/>
          <w:numId w:val="20"/>
        </w:numPr>
        <w:overflowPunct/>
        <w:autoSpaceDE/>
        <w:autoSpaceDN/>
        <w:adjustRightInd/>
        <w:jc w:val="both"/>
        <w:textAlignment w:val="auto"/>
      </w:pPr>
      <w:r w:rsidRPr="004E3975">
        <w:rPr>
          <w:sz w:val="22"/>
          <w:szCs w:val="22"/>
        </w:rPr>
        <w:t>kladná polarita červeně</w:t>
      </w:r>
      <w:r>
        <w:rPr>
          <w:sz w:val="22"/>
          <w:szCs w:val="22"/>
        </w:rPr>
        <w:t>;</w:t>
      </w:r>
    </w:p>
    <w:p w:rsidR="00316DEF" w:rsidRPr="004E3975" w:rsidRDefault="00316DEF" w:rsidP="00316DEF">
      <w:pPr>
        <w:numPr>
          <w:ilvl w:val="3"/>
          <w:numId w:val="20"/>
        </w:numPr>
        <w:overflowPunct/>
        <w:autoSpaceDE/>
        <w:autoSpaceDN/>
        <w:adjustRightInd/>
        <w:jc w:val="both"/>
        <w:textAlignment w:val="auto"/>
      </w:pPr>
      <w:r w:rsidRPr="004E3975">
        <w:rPr>
          <w:sz w:val="22"/>
          <w:szCs w:val="22"/>
        </w:rPr>
        <w:t>záporná polarita tmavě modře</w:t>
      </w:r>
      <w:r>
        <w:rPr>
          <w:sz w:val="22"/>
          <w:szCs w:val="22"/>
        </w:rPr>
        <w:t>;</w:t>
      </w:r>
    </w:p>
    <w:p w:rsidR="00316DEF" w:rsidRPr="004E3975" w:rsidRDefault="00316DEF" w:rsidP="00316DEF">
      <w:pPr>
        <w:numPr>
          <w:ilvl w:val="3"/>
          <w:numId w:val="20"/>
        </w:numPr>
        <w:overflowPunct/>
        <w:autoSpaceDE/>
        <w:autoSpaceDN/>
        <w:adjustRightInd/>
        <w:jc w:val="both"/>
        <w:textAlignment w:val="auto"/>
      </w:pPr>
      <w:r w:rsidRPr="004E3975">
        <w:rPr>
          <w:sz w:val="22"/>
          <w:szCs w:val="22"/>
        </w:rPr>
        <w:t xml:space="preserve">typy a průřezy vodičů napájecí části ethernetové sítě určí </w:t>
      </w:r>
      <w:r w:rsidR="00631583">
        <w:rPr>
          <w:sz w:val="22"/>
          <w:szCs w:val="22"/>
        </w:rPr>
        <w:t xml:space="preserve">vybraný dodavatel v rámci zadávacího řízení na </w:t>
      </w:r>
      <w:r w:rsidRPr="004E3975">
        <w:rPr>
          <w:sz w:val="22"/>
          <w:szCs w:val="22"/>
        </w:rPr>
        <w:t>modernizac</w:t>
      </w:r>
      <w:r w:rsidR="00631583">
        <w:rPr>
          <w:sz w:val="22"/>
          <w:szCs w:val="22"/>
        </w:rPr>
        <w:t>i</w:t>
      </w:r>
      <w:r w:rsidRPr="004E3975">
        <w:rPr>
          <w:sz w:val="22"/>
          <w:szCs w:val="22"/>
        </w:rPr>
        <w:t xml:space="preserve"> odbavovacího systému</w:t>
      </w:r>
      <w:r>
        <w:rPr>
          <w:sz w:val="22"/>
          <w:szCs w:val="22"/>
        </w:rPr>
        <w:t>;</w:t>
      </w:r>
    </w:p>
    <w:p w:rsidR="00316DEF" w:rsidRPr="004E3975" w:rsidRDefault="00316DEF" w:rsidP="00316DEF">
      <w:pPr>
        <w:numPr>
          <w:ilvl w:val="3"/>
          <w:numId w:val="20"/>
        </w:numPr>
        <w:overflowPunct/>
        <w:autoSpaceDE/>
        <w:autoSpaceDN/>
        <w:adjustRightInd/>
        <w:jc w:val="both"/>
        <w:textAlignment w:val="auto"/>
      </w:pPr>
      <w:r w:rsidRPr="004E3975">
        <w:rPr>
          <w:sz w:val="22"/>
          <w:szCs w:val="22"/>
        </w:rPr>
        <w:lastRenderedPageBreak/>
        <w:t>pro páteřové vedení doporučujeme použit vodič průřezu 2,5mm</w:t>
      </w:r>
      <w:r w:rsidRPr="004E3975">
        <w:rPr>
          <w:sz w:val="22"/>
          <w:szCs w:val="22"/>
          <w:vertAlign w:val="superscript"/>
        </w:rPr>
        <w:t>2</w:t>
      </w:r>
      <w:r>
        <w:rPr>
          <w:sz w:val="22"/>
          <w:szCs w:val="22"/>
        </w:rPr>
        <w:t>.</w:t>
      </w:r>
    </w:p>
    <w:p w:rsidR="00316DEF" w:rsidRPr="004E3975" w:rsidRDefault="00316DEF" w:rsidP="00316DEF">
      <w:pPr>
        <w:numPr>
          <w:ilvl w:val="2"/>
          <w:numId w:val="20"/>
        </w:numPr>
        <w:overflowPunct/>
        <w:autoSpaceDE/>
        <w:autoSpaceDN/>
        <w:adjustRightInd/>
        <w:jc w:val="both"/>
        <w:textAlignment w:val="auto"/>
      </w:pPr>
      <w:r w:rsidRPr="004E3975">
        <w:rPr>
          <w:sz w:val="22"/>
          <w:szCs w:val="22"/>
        </w:rPr>
        <w:t xml:space="preserve">typ datového kabelu opět určí </w:t>
      </w:r>
      <w:r w:rsidR="00631583">
        <w:rPr>
          <w:sz w:val="22"/>
          <w:szCs w:val="22"/>
        </w:rPr>
        <w:t xml:space="preserve">vybraný dodavatel v rámci zadávacího řízení na </w:t>
      </w:r>
      <w:r w:rsidRPr="004E3975">
        <w:rPr>
          <w:sz w:val="22"/>
          <w:szCs w:val="22"/>
        </w:rPr>
        <w:t>modernizac</w:t>
      </w:r>
      <w:r w:rsidR="00631583">
        <w:rPr>
          <w:sz w:val="22"/>
          <w:szCs w:val="22"/>
        </w:rPr>
        <w:t>i</w:t>
      </w:r>
      <w:r w:rsidRPr="004E3975">
        <w:rPr>
          <w:sz w:val="22"/>
          <w:szCs w:val="22"/>
        </w:rPr>
        <w:t xml:space="preserve"> odbavovacího systému</w:t>
      </w:r>
      <w:r>
        <w:rPr>
          <w:sz w:val="22"/>
          <w:szCs w:val="22"/>
        </w:rPr>
        <w:t>:</w:t>
      </w:r>
    </w:p>
    <w:p w:rsidR="00316DEF" w:rsidRPr="004E3975" w:rsidRDefault="00316DEF" w:rsidP="00316DEF">
      <w:pPr>
        <w:numPr>
          <w:ilvl w:val="3"/>
          <w:numId w:val="20"/>
        </w:numPr>
        <w:overflowPunct/>
        <w:autoSpaceDE/>
        <w:autoSpaceDN/>
        <w:adjustRightInd/>
        <w:jc w:val="both"/>
        <w:textAlignment w:val="auto"/>
      </w:pPr>
      <w:r>
        <w:rPr>
          <w:sz w:val="22"/>
          <w:szCs w:val="22"/>
        </w:rPr>
        <w:t>d</w:t>
      </w:r>
      <w:r w:rsidRPr="004E3975">
        <w:rPr>
          <w:sz w:val="22"/>
          <w:szCs w:val="22"/>
        </w:rPr>
        <w:t>atový kabel musí splňovat parametry pro Ethernet 100Mbit pro</w:t>
      </w:r>
      <w:r>
        <w:rPr>
          <w:sz w:val="22"/>
          <w:szCs w:val="22"/>
        </w:rPr>
        <w:t> </w:t>
      </w:r>
      <w:r w:rsidRPr="004E3975">
        <w:rPr>
          <w:sz w:val="22"/>
          <w:szCs w:val="22"/>
        </w:rPr>
        <w:t>průmyslové prostředí v provedení Ethernet 2-pairs flexible-high flexible CAT.5e</w:t>
      </w:r>
      <w:r>
        <w:rPr>
          <w:sz w:val="22"/>
          <w:szCs w:val="22"/>
        </w:rPr>
        <w:t>;</w:t>
      </w:r>
    </w:p>
    <w:p w:rsidR="00316DEF" w:rsidRPr="004E3975" w:rsidRDefault="00316DEF" w:rsidP="00316DEF">
      <w:pPr>
        <w:numPr>
          <w:ilvl w:val="3"/>
          <w:numId w:val="20"/>
        </w:numPr>
        <w:overflowPunct/>
        <w:autoSpaceDE/>
        <w:autoSpaceDN/>
        <w:adjustRightInd/>
        <w:jc w:val="both"/>
        <w:textAlignment w:val="auto"/>
      </w:pPr>
      <w:r>
        <w:rPr>
          <w:sz w:val="22"/>
          <w:szCs w:val="22"/>
        </w:rPr>
        <w:t>z</w:t>
      </w:r>
      <w:r w:rsidRPr="004E3975">
        <w:rPr>
          <w:sz w:val="22"/>
          <w:szCs w:val="22"/>
        </w:rPr>
        <w:t> důvodů průchodu kabelu malými otvory nesmí být maximální průměr kabelu větší než 6,5mm</w:t>
      </w:r>
      <w:r>
        <w:rPr>
          <w:sz w:val="22"/>
          <w:szCs w:val="22"/>
        </w:rPr>
        <w:t>;</w:t>
      </w:r>
    </w:p>
    <w:p w:rsidR="00316DEF" w:rsidRPr="00B52440" w:rsidRDefault="00316DEF" w:rsidP="00316DEF">
      <w:pPr>
        <w:numPr>
          <w:ilvl w:val="3"/>
          <w:numId w:val="20"/>
        </w:numPr>
        <w:overflowPunct/>
        <w:autoSpaceDE/>
        <w:autoSpaceDN/>
        <w:adjustRightInd/>
        <w:jc w:val="both"/>
        <w:textAlignment w:val="auto"/>
      </w:pPr>
      <w:r>
        <w:rPr>
          <w:sz w:val="22"/>
          <w:szCs w:val="22"/>
        </w:rPr>
        <w:t>z</w:t>
      </w:r>
      <w:r w:rsidRPr="004E3975">
        <w:rPr>
          <w:sz w:val="22"/>
          <w:szCs w:val="22"/>
        </w:rPr>
        <w:t> důvodů průchodu kabelu různě ohnutými trubkami (madly) musí být kabel maximálně flexibilní</w:t>
      </w:r>
      <w:r>
        <w:rPr>
          <w:sz w:val="22"/>
          <w:szCs w:val="22"/>
        </w:rPr>
        <w:t>.</w:t>
      </w:r>
    </w:p>
    <w:p w:rsidR="00316DEF" w:rsidRPr="004E3975" w:rsidRDefault="00316DEF" w:rsidP="00316DEF">
      <w:pPr>
        <w:overflowPunct/>
        <w:autoSpaceDE/>
        <w:autoSpaceDN/>
        <w:adjustRightInd/>
        <w:ind w:left="2880"/>
        <w:jc w:val="both"/>
        <w:textAlignment w:val="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69"/>
      </w:tblGrid>
      <w:tr w:rsidR="003768F5" w:rsidRPr="008516D3" w:rsidTr="003768F5">
        <w:tc>
          <w:tcPr>
            <w:tcW w:w="9269" w:type="dxa"/>
          </w:tcPr>
          <w:p w:rsidR="003768F5" w:rsidRPr="008516D3" w:rsidRDefault="003768F5" w:rsidP="003768F5">
            <w:pPr>
              <w:pStyle w:val="Zkladntext"/>
              <w:rPr>
                <w:sz w:val="2"/>
                <w:szCs w:val="2"/>
              </w:rPr>
            </w:pPr>
          </w:p>
          <w:p w:rsidR="003768F5" w:rsidRPr="008516D3" w:rsidRDefault="003768F5" w:rsidP="003768F5">
            <w:pPr>
              <w:pStyle w:val="Zkladntext"/>
            </w:pPr>
            <w:r>
              <w:t>Odpověď</w:t>
            </w:r>
            <w:r w:rsidRPr="008516D3">
              <w:t>:  ANO/NE</w:t>
            </w:r>
          </w:p>
        </w:tc>
      </w:tr>
      <w:tr w:rsidR="003768F5" w:rsidRPr="008516D3" w:rsidTr="003768F5">
        <w:trPr>
          <w:trHeight w:val="416"/>
        </w:trPr>
        <w:tc>
          <w:tcPr>
            <w:tcW w:w="9269" w:type="dxa"/>
          </w:tcPr>
          <w:p w:rsidR="003768F5" w:rsidRPr="008516D3" w:rsidRDefault="003768F5" w:rsidP="003768F5">
            <w:pPr>
              <w:pStyle w:val="Zkladntext"/>
              <w:rPr>
                <w:sz w:val="2"/>
                <w:szCs w:val="2"/>
              </w:rPr>
            </w:pPr>
          </w:p>
          <w:p w:rsidR="003768F5" w:rsidRPr="008516D3" w:rsidRDefault="003768F5" w:rsidP="003768F5">
            <w:pPr>
              <w:pStyle w:val="Zkladntext"/>
            </w:pPr>
            <w:r>
              <w:t>Doplňující popis</w:t>
            </w:r>
            <w:r w:rsidRPr="008516D3">
              <w:t>:</w:t>
            </w:r>
          </w:p>
        </w:tc>
      </w:tr>
    </w:tbl>
    <w:p w:rsidR="006250AC" w:rsidRDefault="006250AC" w:rsidP="00A26573">
      <w:pPr>
        <w:rPr>
          <w:noProof/>
        </w:rPr>
      </w:pPr>
      <w:bookmarkStart w:id="577" w:name="_Toc473273331"/>
      <w:bookmarkStart w:id="578" w:name="_Toc473273426"/>
      <w:bookmarkStart w:id="579" w:name="_Toc473273332"/>
      <w:bookmarkStart w:id="580" w:name="_Toc473273427"/>
      <w:bookmarkStart w:id="581" w:name="_Toc473273333"/>
      <w:bookmarkStart w:id="582" w:name="_Toc473273428"/>
      <w:bookmarkStart w:id="583" w:name="_Toc473273334"/>
      <w:bookmarkStart w:id="584" w:name="_Toc473273429"/>
      <w:bookmarkStart w:id="585" w:name="_Toc471998771"/>
      <w:bookmarkStart w:id="586" w:name="_Toc471999458"/>
      <w:bookmarkStart w:id="587" w:name="_Toc471998772"/>
      <w:bookmarkStart w:id="588" w:name="_Toc471999459"/>
      <w:bookmarkStart w:id="589" w:name="_Toc471998773"/>
      <w:bookmarkStart w:id="590" w:name="_Toc471999460"/>
      <w:bookmarkStart w:id="591" w:name="_Toc471998774"/>
      <w:bookmarkStart w:id="592" w:name="_Toc471999461"/>
      <w:bookmarkStart w:id="593" w:name="_Toc471998775"/>
      <w:bookmarkStart w:id="594" w:name="_Toc471999462"/>
      <w:bookmarkStart w:id="595" w:name="_Toc471998776"/>
      <w:bookmarkStart w:id="596" w:name="_Toc471999463"/>
      <w:bookmarkStart w:id="597" w:name="_Toc471998777"/>
      <w:bookmarkStart w:id="598" w:name="_Toc471999464"/>
      <w:bookmarkStart w:id="599" w:name="_Toc471998778"/>
      <w:bookmarkStart w:id="600" w:name="_Toc471999465"/>
      <w:bookmarkStart w:id="601" w:name="_Toc471998779"/>
      <w:bookmarkStart w:id="602" w:name="_Toc471999466"/>
      <w:bookmarkStart w:id="603" w:name="_Toc471998780"/>
      <w:bookmarkStart w:id="604" w:name="_Toc471999467"/>
      <w:bookmarkStart w:id="605" w:name="_Toc292436806"/>
      <w:bookmarkStart w:id="606" w:name="_Toc292357016"/>
      <w:bookmarkStart w:id="607" w:name="_Toc389187249"/>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p>
    <w:p w:rsidR="006250AC" w:rsidRDefault="00C23278">
      <w:pPr>
        <w:overflowPunct/>
        <w:autoSpaceDE/>
        <w:autoSpaceDN/>
        <w:adjustRightInd/>
        <w:textAlignment w:val="auto"/>
        <w:rPr>
          <w:noProof/>
        </w:rPr>
      </w:pPr>
      <w:r>
        <w:rPr>
          <w:noProof/>
        </w:rPr>
        <w:br w:type="page"/>
      </w:r>
    </w:p>
    <w:p w:rsidR="0050735B" w:rsidRDefault="0050735B" w:rsidP="00A42EE1">
      <w:pPr>
        <w:pStyle w:val="Nadpis1"/>
        <w:numPr>
          <w:ilvl w:val="0"/>
          <w:numId w:val="5"/>
        </w:numPr>
        <w:rPr>
          <w:b w:val="0"/>
        </w:rPr>
      </w:pPr>
      <w:bookmarkStart w:id="608" w:name="_Toc481574226"/>
      <w:bookmarkStart w:id="609" w:name="_Toc483836592"/>
      <w:r w:rsidRPr="00214066">
        <w:rPr>
          <w:b w:val="0"/>
        </w:rPr>
        <w:lastRenderedPageBreak/>
        <w:t>ZVLÁŠTNÍ TECHNICKÉ PODMÍNKY</w:t>
      </w:r>
      <w:bookmarkEnd w:id="605"/>
      <w:bookmarkEnd w:id="606"/>
      <w:bookmarkEnd w:id="607"/>
      <w:bookmarkEnd w:id="608"/>
      <w:bookmarkEnd w:id="609"/>
      <w:r>
        <w:rPr>
          <w:b w:val="0"/>
        </w:rPr>
        <w:t xml:space="preserve"> </w:t>
      </w:r>
    </w:p>
    <w:p w:rsidR="00A02156" w:rsidRDefault="0050735B" w:rsidP="0050735B">
      <w:pPr>
        <w:pStyle w:val="Zkladntext"/>
        <w:rPr>
          <w:sz w:val="22"/>
          <w:szCs w:val="22"/>
        </w:rPr>
      </w:pPr>
      <w:r w:rsidRPr="00214066">
        <w:rPr>
          <w:sz w:val="22"/>
          <w:szCs w:val="22"/>
        </w:rPr>
        <w:t xml:space="preserve">V souladu se směrnicí Evropského parlamentu a rady 2009/33/ES </w:t>
      </w:r>
      <w:r w:rsidR="005350E0">
        <w:rPr>
          <w:sz w:val="22"/>
          <w:szCs w:val="22"/>
        </w:rPr>
        <w:t>Kupující</w:t>
      </w:r>
      <w:r w:rsidRPr="00214066">
        <w:rPr>
          <w:sz w:val="22"/>
          <w:szCs w:val="22"/>
        </w:rPr>
        <w:t xml:space="preserve"> stanovuje emisní limit ve</w:t>
      </w:r>
      <w:r>
        <w:rPr>
          <w:sz w:val="22"/>
          <w:szCs w:val="22"/>
        </w:rPr>
        <w:t> </w:t>
      </w:r>
      <w:r w:rsidRPr="00214066">
        <w:rPr>
          <w:sz w:val="22"/>
          <w:szCs w:val="22"/>
        </w:rPr>
        <w:t xml:space="preserve">výfukových plynech s odkazem na </w:t>
      </w:r>
      <w:r w:rsidRPr="004F7A0E">
        <w:rPr>
          <w:b/>
          <w:sz w:val="22"/>
          <w:szCs w:val="22"/>
        </w:rPr>
        <w:t>normu EURO platnou v době dodávky vozidla</w:t>
      </w:r>
      <w:r w:rsidR="005B1104" w:rsidRPr="004F7A0E">
        <w:rPr>
          <w:b/>
          <w:sz w:val="22"/>
          <w:szCs w:val="22"/>
        </w:rPr>
        <w:t xml:space="preserve"> </w:t>
      </w:r>
      <w:r w:rsidR="004F7A0E" w:rsidRPr="004F7A0E">
        <w:rPr>
          <w:b/>
          <w:sz w:val="22"/>
          <w:szCs w:val="22"/>
        </w:rPr>
        <w:t>(minimálně EURO 6)</w:t>
      </w:r>
      <w:r w:rsidR="004F7A0E">
        <w:rPr>
          <w:b/>
          <w:sz w:val="22"/>
          <w:szCs w:val="22"/>
        </w:rPr>
        <w:t xml:space="preserve"> </w:t>
      </w:r>
      <w:r w:rsidR="005B1104" w:rsidRPr="00C705A5">
        <w:rPr>
          <w:color w:val="FF0000"/>
          <w:sz w:val="22"/>
          <w:szCs w:val="22"/>
        </w:rPr>
        <w:t>[A]</w:t>
      </w:r>
      <w:r w:rsidRPr="00214066">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50735B" w:rsidRPr="008516D3" w:rsidTr="00B807D6">
        <w:tc>
          <w:tcPr>
            <w:tcW w:w="9495" w:type="dxa"/>
          </w:tcPr>
          <w:p w:rsidR="0050735B" w:rsidRPr="008516D3" w:rsidRDefault="0050735B" w:rsidP="00B807D6">
            <w:pPr>
              <w:pStyle w:val="Zkladntext"/>
              <w:rPr>
                <w:sz w:val="2"/>
                <w:szCs w:val="2"/>
              </w:rPr>
            </w:pPr>
          </w:p>
          <w:p w:rsidR="0050735B" w:rsidRPr="008516D3" w:rsidRDefault="0050735B" w:rsidP="00B807D6">
            <w:pPr>
              <w:pStyle w:val="Zkladntext"/>
            </w:pPr>
            <w:r>
              <w:t>Odpověď</w:t>
            </w:r>
            <w:r w:rsidRPr="008516D3">
              <w:t>:  ANO/NE</w:t>
            </w:r>
          </w:p>
        </w:tc>
      </w:tr>
      <w:tr w:rsidR="0050735B" w:rsidRPr="008516D3" w:rsidTr="00B807D6">
        <w:tc>
          <w:tcPr>
            <w:tcW w:w="9495" w:type="dxa"/>
          </w:tcPr>
          <w:p w:rsidR="0050735B" w:rsidRPr="008516D3" w:rsidRDefault="0050735B" w:rsidP="00B807D6">
            <w:pPr>
              <w:pStyle w:val="Zkladntext"/>
              <w:rPr>
                <w:sz w:val="2"/>
                <w:szCs w:val="2"/>
              </w:rPr>
            </w:pPr>
          </w:p>
          <w:p w:rsidR="0050735B" w:rsidRPr="008516D3" w:rsidRDefault="0050735B" w:rsidP="00B807D6">
            <w:pPr>
              <w:pStyle w:val="Zkladntext"/>
            </w:pPr>
            <w:r>
              <w:t>Doplňující popis</w:t>
            </w:r>
            <w:r w:rsidRPr="008516D3">
              <w:t>:</w:t>
            </w:r>
          </w:p>
        </w:tc>
      </w:tr>
    </w:tbl>
    <w:p w:rsidR="00A02156" w:rsidRDefault="00A02156" w:rsidP="00ED61BA">
      <w:pPr>
        <w:pStyle w:val="Zkladntext"/>
        <w:pBdr>
          <w:bottom w:val="single" w:sz="6" w:space="1" w:color="auto"/>
        </w:pBdr>
        <w:spacing w:after="0"/>
        <w:rPr>
          <w:sz w:val="22"/>
          <w:szCs w:val="22"/>
        </w:rPr>
      </w:pPr>
    </w:p>
    <w:p w:rsidR="00ED61BA" w:rsidRDefault="00ED61BA" w:rsidP="00ED61BA">
      <w:pPr>
        <w:pStyle w:val="Zkladntext"/>
        <w:pBdr>
          <w:bottom w:val="single" w:sz="6" w:space="1" w:color="auto"/>
        </w:pBdr>
        <w:spacing w:after="0"/>
        <w:rPr>
          <w:sz w:val="22"/>
          <w:szCs w:val="22"/>
        </w:rPr>
      </w:pPr>
    </w:p>
    <w:p w:rsidR="00ED61BA" w:rsidRDefault="00ED61BA" w:rsidP="00ED61BA">
      <w:pPr>
        <w:pStyle w:val="Zkladntext"/>
        <w:pBdr>
          <w:bottom w:val="single" w:sz="6" w:space="1" w:color="auto"/>
        </w:pBdr>
        <w:spacing w:after="0"/>
        <w:rPr>
          <w:sz w:val="22"/>
          <w:szCs w:val="22"/>
        </w:rPr>
      </w:pPr>
    </w:p>
    <w:p w:rsidR="00FA1FFE" w:rsidRDefault="00FA1FFE" w:rsidP="00ED61BA">
      <w:pPr>
        <w:pStyle w:val="Zkladntext"/>
        <w:pBdr>
          <w:bottom w:val="single" w:sz="6" w:space="1" w:color="auto"/>
        </w:pBdr>
        <w:spacing w:after="0"/>
        <w:rPr>
          <w:sz w:val="22"/>
          <w:szCs w:val="22"/>
        </w:rPr>
      </w:pPr>
    </w:p>
    <w:p w:rsidR="00FA1FFE" w:rsidRDefault="00FA1FFE" w:rsidP="00ED61BA">
      <w:pPr>
        <w:pStyle w:val="Zkladntext"/>
        <w:pBdr>
          <w:bottom w:val="single" w:sz="6" w:space="1" w:color="auto"/>
        </w:pBdr>
        <w:spacing w:after="0"/>
        <w:rPr>
          <w:sz w:val="22"/>
          <w:szCs w:val="22"/>
        </w:rPr>
      </w:pPr>
    </w:p>
    <w:p w:rsidR="00C26628" w:rsidRDefault="00C26628" w:rsidP="00ED61BA">
      <w:pPr>
        <w:pStyle w:val="Zkladntext"/>
        <w:pBdr>
          <w:bottom w:val="single" w:sz="6" w:space="1" w:color="auto"/>
        </w:pBdr>
        <w:spacing w:after="0"/>
        <w:rPr>
          <w:sz w:val="22"/>
          <w:szCs w:val="22"/>
        </w:rPr>
      </w:pPr>
    </w:p>
    <w:p w:rsidR="006161E8" w:rsidRDefault="006161E8" w:rsidP="00ED61BA">
      <w:pPr>
        <w:pStyle w:val="Zkladntext"/>
        <w:pBdr>
          <w:bottom w:val="single" w:sz="6" w:space="1" w:color="auto"/>
        </w:pBdr>
        <w:spacing w:after="0"/>
        <w:rPr>
          <w:sz w:val="22"/>
          <w:szCs w:val="22"/>
        </w:rPr>
      </w:pPr>
    </w:p>
    <w:p w:rsidR="006161E8" w:rsidRDefault="006161E8" w:rsidP="00ED61BA">
      <w:pPr>
        <w:pStyle w:val="Zkladntext"/>
        <w:pBdr>
          <w:bottom w:val="single" w:sz="6" w:space="1" w:color="auto"/>
        </w:pBdr>
        <w:spacing w:after="0"/>
        <w:rPr>
          <w:sz w:val="22"/>
          <w:szCs w:val="22"/>
        </w:rPr>
      </w:pPr>
    </w:p>
    <w:p w:rsidR="006161E8" w:rsidRDefault="006161E8" w:rsidP="00ED61BA">
      <w:pPr>
        <w:pStyle w:val="Zkladntext"/>
        <w:pBdr>
          <w:bottom w:val="single" w:sz="6" w:space="1" w:color="auto"/>
        </w:pBdr>
        <w:spacing w:after="0"/>
        <w:rPr>
          <w:sz w:val="22"/>
          <w:szCs w:val="22"/>
        </w:rPr>
      </w:pPr>
    </w:p>
    <w:p w:rsidR="006161E8" w:rsidRDefault="006161E8" w:rsidP="00ED61BA">
      <w:pPr>
        <w:pStyle w:val="Zkladntext"/>
        <w:pBdr>
          <w:bottom w:val="single" w:sz="6" w:space="1" w:color="auto"/>
        </w:pBdr>
        <w:spacing w:after="0"/>
        <w:rPr>
          <w:sz w:val="22"/>
          <w:szCs w:val="22"/>
        </w:rPr>
      </w:pPr>
    </w:p>
    <w:p w:rsidR="00C26628" w:rsidRDefault="00C26628" w:rsidP="00ED61BA">
      <w:pPr>
        <w:pStyle w:val="Zkladntext"/>
        <w:pBdr>
          <w:bottom w:val="single" w:sz="6" w:space="1" w:color="auto"/>
        </w:pBdr>
        <w:spacing w:after="0"/>
        <w:rPr>
          <w:sz w:val="22"/>
          <w:szCs w:val="22"/>
        </w:rPr>
      </w:pPr>
    </w:p>
    <w:p w:rsidR="00C26628" w:rsidRDefault="00C26628" w:rsidP="00ED61BA">
      <w:pPr>
        <w:pStyle w:val="Zkladntext"/>
        <w:pBdr>
          <w:bottom w:val="single" w:sz="6" w:space="1" w:color="auto"/>
        </w:pBdr>
        <w:spacing w:after="0"/>
        <w:rPr>
          <w:sz w:val="22"/>
          <w:szCs w:val="22"/>
        </w:rPr>
      </w:pPr>
    </w:p>
    <w:p w:rsidR="00C26628" w:rsidRDefault="00C26628" w:rsidP="00ED61BA">
      <w:pPr>
        <w:pStyle w:val="Zkladntext"/>
        <w:pBdr>
          <w:bottom w:val="single" w:sz="6" w:space="1" w:color="auto"/>
        </w:pBdr>
        <w:spacing w:after="0"/>
        <w:rPr>
          <w:sz w:val="22"/>
          <w:szCs w:val="22"/>
        </w:rPr>
      </w:pPr>
    </w:p>
    <w:p w:rsidR="00C26628" w:rsidRDefault="00C26628" w:rsidP="00ED61BA">
      <w:pPr>
        <w:pStyle w:val="Zkladntext"/>
        <w:pBdr>
          <w:bottom w:val="single" w:sz="6" w:space="1" w:color="auto"/>
        </w:pBdr>
        <w:spacing w:after="0"/>
        <w:rPr>
          <w:sz w:val="22"/>
          <w:szCs w:val="22"/>
        </w:rPr>
      </w:pPr>
    </w:p>
    <w:p w:rsidR="00FA1FFE" w:rsidRDefault="00FA1FFE" w:rsidP="00ED61BA">
      <w:pPr>
        <w:pStyle w:val="Zkladntext"/>
        <w:pBdr>
          <w:bottom w:val="single" w:sz="6" w:space="1" w:color="auto"/>
        </w:pBdr>
        <w:spacing w:after="0"/>
        <w:rPr>
          <w:sz w:val="22"/>
          <w:szCs w:val="22"/>
        </w:rPr>
      </w:pPr>
    </w:p>
    <w:p w:rsidR="00FA1FFE" w:rsidRPr="00214066" w:rsidRDefault="00FA1FFE" w:rsidP="00ED61BA">
      <w:pPr>
        <w:pStyle w:val="Zkladntext"/>
        <w:pBdr>
          <w:bottom w:val="single" w:sz="6" w:space="1" w:color="auto"/>
        </w:pBdr>
        <w:spacing w:after="0"/>
        <w:rPr>
          <w:sz w:val="22"/>
          <w:szCs w:val="22"/>
        </w:rPr>
      </w:pPr>
    </w:p>
    <w:p w:rsidR="0050735B" w:rsidRPr="00214066" w:rsidRDefault="0050735B" w:rsidP="0050735B">
      <w:pPr>
        <w:pStyle w:val="Seznam"/>
        <w:spacing w:before="120"/>
        <w:ind w:left="0" w:firstLine="0"/>
        <w:jc w:val="both"/>
        <w:rPr>
          <w:rFonts w:ascii="Times New Roman" w:hAnsi="Times New Roman"/>
          <w:i/>
          <w:sz w:val="22"/>
          <w:szCs w:val="22"/>
        </w:rPr>
      </w:pPr>
      <w:r w:rsidRPr="00214066">
        <w:rPr>
          <w:rFonts w:ascii="Times New Roman" w:hAnsi="Times New Roman"/>
          <w:i/>
          <w:sz w:val="22"/>
          <w:szCs w:val="22"/>
        </w:rPr>
        <w:t xml:space="preserve">Pokud </w:t>
      </w:r>
      <w:r w:rsidR="005350E0">
        <w:rPr>
          <w:rFonts w:ascii="Times New Roman" w:hAnsi="Times New Roman"/>
          <w:i/>
          <w:sz w:val="22"/>
          <w:szCs w:val="22"/>
        </w:rPr>
        <w:t>Kupující</w:t>
      </w:r>
      <w:r w:rsidRPr="00214066">
        <w:rPr>
          <w:rFonts w:ascii="Times New Roman" w:hAnsi="Times New Roman"/>
          <w:i/>
          <w:sz w:val="22"/>
          <w:szCs w:val="22"/>
        </w:rPr>
        <w:t xml:space="preserve"> kdekoli v zadávací dokumentaci (zejm. technické specifikaci) hovoří o nějakém komponentu autobusu či jeho součástce s uvedením názvu konkrétního výrobku či výrobce, myslí tím pouze výrobek daného typu. </w:t>
      </w:r>
      <w:r w:rsidR="005350E0">
        <w:rPr>
          <w:rFonts w:ascii="Times New Roman" w:hAnsi="Times New Roman"/>
          <w:i/>
          <w:sz w:val="22"/>
          <w:szCs w:val="22"/>
        </w:rPr>
        <w:t xml:space="preserve">Kupující </w:t>
      </w:r>
      <w:r w:rsidRPr="00214066">
        <w:rPr>
          <w:rFonts w:ascii="Times New Roman" w:hAnsi="Times New Roman"/>
          <w:i/>
          <w:sz w:val="22"/>
          <w:szCs w:val="22"/>
        </w:rPr>
        <w:t xml:space="preserve">výslovně připouští použití jiných, kvalitativně a technicky obdobných řešení. </w:t>
      </w:r>
    </w:p>
    <w:p w:rsidR="00DD3123" w:rsidRDefault="0050735B" w:rsidP="00DD3123">
      <w:pPr>
        <w:pStyle w:val="Seznam"/>
        <w:spacing w:before="120"/>
        <w:ind w:left="0" w:firstLine="0"/>
        <w:jc w:val="both"/>
        <w:rPr>
          <w:rFonts w:ascii="Times New Roman" w:hAnsi="Times New Roman"/>
          <w:i/>
          <w:sz w:val="22"/>
          <w:szCs w:val="22"/>
        </w:rPr>
      </w:pPr>
      <w:r w:rsidRPr="00214066">
        <w:rPr>
          <w:rFonts w:ascii="Times New Roman" w:hAnsi="Times New Roman"/>
          <w:i/>
          <w:sz w:val="22"/>
          <w:szCs w:val="22"/>
        </w:rPr>
        <w:t xml:space="preserve">Pokud </w:t>
      </w:r>
      <w:r w:rsidR="00A64157">
        <w:rPr>
          <w:rFonts w:ascii="Times New Roman" w:hAnsi="Times New Roman"/>
          <w:i/>
          <w:sz w:val="22"/>
          <w:szCs w:val="22"/>
        </w:rPr>
        <w:t xml:space="preserve">Kupující </w:t>
      </w:r>
      <w:r w:rsidRPr="00214066">
        <w:rPr>
          <w:rFonts w:ascii="Times New Roman" w:hAnsi="Times New Roman"/>
          <w:i/>
          <w:sz w:val="22"/>
          <w:szCs w:val="22"/>
        </w:rPr>
        <w:t xml:space="preserve">kdekoliv v zadávací dokumentaci hovoří o tom, že nějaký komponent, součástku či řešení (dále jen „řešení“) </w:t>
      </w:r>
      <w:r w:rsidRPr="005F53C2">
        <w:rPr>
          <w:rFonts w:ascii="Times New Roman" w:hAnsi="Times New Roman"/>
          <w:b/>
          <w:i/>
          <w:sz w:val="22"/>
          <w:szCs w:val="22"/>
        </w:rPr>
        <w:t>„upřednostňuje“</w:t>
      </w:r>
      <w:r w:rsidR="00A24BBC">
        <w:rPr>
          <w:rFonts w:ascii="Times New Roman" w:hAnsi="Times New Roman"/>
          <w:b/>
          <w:i/>
          <w:sz w:val="22"/>
          <w:szCs w:val="22"/>
        </w:rPr>
        <w:t xml:space="preserve"> nebo „preferujeme“</w:t>
      </w:r>
      <w:r w:rsidRPr="00214066">
        <w:rPr>
          <w:rFonts w:ascii="Times New Roman" w:hAnsi="Times New Roman"/>
          <w:i/>
          <w:sz w:val="22"/>
          <w:szCs w:val="22"/>
        </w:rPr>
        <w:t xml:space="preserve">, podává tímto </w:t>
      </w:r>
      <w:r w:rsidR="000824ED">
        <w:rPr>
          <w:rFonts w:ascii="Times New Roman" w:hAnsi="Times New Roman"/>
          <w:i/>
          <w:sz w:val="22"/>
          <w:szCs w:val="22"/>
        </w:rPr>
        <w:t>ú</w:t>
      </w:r>
      <w:r w:rsidR="004B7D3F">
        <w:rPr>
          <w:rFonts w:ascii="Times New Roman" w:hAnsi="Times New Roman"/>
          <w:i/>
          <w:sz w:val="22"/>
          <w:szCs w:val="22"/>
        </w:rPr>
        <w:t>č</w:t>
      </w:r>
      <w:r w:rsidR="000824ED">
        <w:rPr>
          <w:rFonts w:ascii="Times New Roman" w:hAnsi="Times New Roman"/>
          <w:i/>
          <w:sz w:val="22"/>
          <w:szCs w:val="22"/>
        </w:rPr>
        <w:t>a</w:t>
      </w:r>
      <w:r w:rsidR="004B7D3F">
        <w:rPr>
          <w:rFonts w:ascii="Times New Roman" w:hAnsi="Times New Roman"/>
          <w:i/>
          <w:sz w:val="22"/>
          <w:szCs w:val="22"/>
        </w:rPr>
        <w:t>stníkům</w:t>
      </w:r>
      <w:r w:rsidR="004B7D3F" w:rsidRPr="00214066">
        <w:rPr>
          <w:rFonts w:ascii="Times New Roman" w:hAnsi="Times New Roman"/>
          <w:i/>
          <w:sz w:val="22"/>
          <w:szCs w:val="22"/>
        </w:rPr>
        <w:t xml:space="preserve"> </w:t>
      </w:r>
      <w:r w:rsidRPr="00214066">
        <w:rPr>
          <w:rFonts w:ascii="Times New Roman" w:hAnsi="Times New Roman"/>
          <w:i/>
          <w:sz w:val="22"/>
          <w:szCs w:val="22"/>
        </w:rPr>
        <w:t xml:space="preserve">pouze informaci o tom, že </w:t>
      </w:r>
      <w:r w:rsidR="00247964">
        <w:rPr>
          <w:rFonts w:ascii="Times New Roman" w:hAnsi="Times New Roman"/>
          <w:i/>
          <w:sz w:val="22"/>
          <w:szCs w:val="22"/>
        </w:rPr>
        <w:t xml:space="preserve">za aktuální situace </w:t>
      </w:r>
      <w:r w:rsidRPr="00214066">
        <w:rPr>
          <w:rFonts w:ascii="Times New Roman" w:hAnsi="Times New Roman"/>
          <w:i/>
          <w:sz w:val="22"/>
          <w:szCs w:val="22"/>
        </w:rPr>
        <w:t xml:space="preserve">toto řešení považuje pro něj za nejvhodnější. Pokud bude použito jiné, kvalitativně a technicky obdobné řešení, bude </w:t>
      </w:r>
      <w:r w:rsidR="00DC1E30">
        <w:rPr>
          <w:rFonts w:ascii="Times New Roman" w:hAnsi="Times New Roman"/>
          <w:i/>
          <w:sz w:val="22"/>
          <w:szCs w:val="22"/>
        </w:rPr>
        <w:t>Kupujícího</w:t>
      </w:r>
      <w:r w:rsidRPr="00214066">
        <w:rPr>
          <w:rFonts w:ascii="Times New Roman" w:hAnsi="Times New Roman"/>
          <w:i/>
          <w:sz w:val="22"/>
          <w:szCs w:val="22"/>
        </w:rPr>
        <w:t xml:space="preserve"> plně akceptováno a v žádném případě toto nebude mít vliv na </w:t>
      </w:r>
      <w:r w:rsidR="00247964">
        <w:rPr>
          <w:rFonts w:ascii="Times New Roman" w:hAnsi="Times New Roman"/>
          <w:i/>
          <w:sz w:val="22"/>
          <w:szCs w:val="22"/>
        </w:rPr>
        <w:t xml:space="preserve">posouzení </w:t>
      </w:r>
      <w:r w:rsidRPr="00214066">
        <w:rPr>
          <w:rFonts w:ascii="Times New Roman" w:hAnsi="Times New Roman"/>
          <w:i/>
          <w:sz w:val="22"/>
          <w:szCs w:val="22"/>
        </w:rPr>
        <w:t>podané nabídky.</w:t>
      </w:r>
      <w:r w:rsidR="00DD3123" w:rsidRPr="00DD3123">
        <w:rPr>
          <w:rFonts w:ascii="Times New Roman" w:hAnsi="Times New Roman"/>
          <w:i/>
          <w:sz w:val="22"/>
          <w:szCs w:val="22"/>
        </w:rPr>
        <w:t xml:space="preserve"> </w:t>
      </w:r>
    </w:p>
    <w:p w:rsidR="00DD3123" w:rsidRDefault="00DD3123" w:rsidP="00DD3123">
      <w:pPr>
        <w:pStyle w:val="Seznam"/>
        <w:spacing w:before="120"/>
        <w:ind w:left="0" w:firstLine="0"/>
        <w:jc w:val="both"/>
        <w:rPr>
          <w:rFonts w:ascii="Times New Roman" w:hAnsi="Times New Roman"/>
          <w:i/>
          <w:sz w:val="22"/>
          <w:szCs w:val="22"/>
        </w:rPr>
      </w:pPr>
      <w:r>
        <w:rPr>
          <w:rFonts w:ascii="Times New Roman" w:hAnsi="Times New Roman"/>
          <w:i/>
          <w:sz w:val="22"/>
          <w:szCs w:val="22"/>
        </w:rPr>
        <w:t xml:space="preserve">Další pokyny k vyplnění Technické specifikace jsou uvedeny v zadávací dokumentaci. </w:t>
      </w:r>
    </w:p>
    <w:p w:rsidR="0050735B" w:rsidRDefault="0050735B" w:rsidP="0050735B">
      <w:pPr>
        <w:pStyle w:val="Seznam"/>
        <w:spacing w:before="120"/>
        <w:ind w:left="0" w:firstLine="0"/>
        <w:jc w:val="both"/>
        <w:rPr>
          <w:rFonts w:ascii="Times New Roman" w:hAnsi="Times New Roman"/>
          <w:i/>
          <w:sz w:val="22"/>
          <w:szCs w:val="22"/>
        </w:rPr>
      </w:pPr>
    </w:p>
    <w:sectPr w:rsidR="0050735B" w:rsidSect="00AE4DF3">
      <w:headerReference w:type="default" r:id="rId12"/>
      <w:footerReference w:type="default" r:id="rId13"/>
      <w:pgSz w:w="11907" w:h="16840" w:code="9"/>
      <w:pgMar w:top="1872" w:right="1134" w:bottom="1276" w:left="1418" w:header="426" w:footer="708" w:gutter="0"/>
      <w:paperSrc w:first="4" w:other="4"/>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0BE8" w:rsidRDefault="009A0BE8">
      <w:r>
        <w:separator/>
      </w:r>
    </w:p>
  </w:endnote>
  <w:endnote w:type="continuationSeparator" w:id="0">
    <w:p w:rsidR="009A0BE8" w:rsidRDefault="009A0B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ont100">
    <w:altName w:val="Lucida Console"/>
    <w:panose1 w:val="00000000000000000000"/>
    <w:charset w:val="00"/>
    <w:family w:val="swiss"/>
    <w:notTrueType/>
    <w:pitch w:val="fixed"/>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5FF4" w:rsidRPr="00AE4DF3" w:rsidRDefault="00575FF4">
    <w:pPr>
      <w:pStyle w:val="Zpat"/>
      <w:jc w:val="center"/>
      <w:rPr>
        <w:sz w:val="22"/>
        <w:szCs w:val="22"/>
      </w:rPr>
    </w:pPr>
    <w:r w:rsidRPr="00AE4DF3">
      <w:rPr>
        <w:sz w:val="22"/>
        <w:szCs w:val="22"/>
      </w:rPr>
      <w:fldChar w:fldCharType="begin"/>
    </w:r>
    <w:r w:rsidRPr="00AE4DF3">
      <w:rPr>
        <w:sz w:val="22"/>
        <w:szCs w:val="22"/>
      </w:rPr>
      <w:instrText>PAGE   \* MERGEFORMAT</w:instrText>
    </w:r>
    <w:r w:rsidRPr="00AE4DF3">
      <w:rPr>
        <w:sz w:val="22"/>
        <w:szCs w:val="22"/>
      </w:rPr>
      <w:fldChar w:fldCharType="separate"/>
    </w:r>
    <w:r w:rsidR="00F82250">
      <w:rPr>
        <w:noProof/>
        <w:sz w:val="22"/>
        <w:szCs w:val="22"/>
      </w:rPr>
      <w:t>2</w:t>
    </w:r>
    <w:r w:rsidRPr="00AE4DF3">
      <w:rPr>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0BE8" w:rsidRDefault="009A0BE8">
      <w:r>
        <w:separator/>
      </w:r>
    </w:p>
  </w:footnote>
  <w:footnote w:type="continuationSeparator" w:id="0">
    <w:p w:rsidR="009A0BE8" w:rsidRDefault="009A0BE8">
      <w:r>
        <w:continuationSeparator/>
      </w:r>
    </w:p>
  </w:footnote>
  <w:footnote w:id="1">
    <w:p w:rsidR="00575FF4" w:rsidRDefault="00575FF4" w:rsidP="004A3427">
      <w:pPr>
        <w:pStyle w:val="Textpoznpodarou"/>
      </w:pPr>
      <w:r>
        <w:rPr>
          <w:rStyle w:val="Znakapoznpodarou"/>
        </w:rPr>
        <w:footnoteRef/>
      </w:r>
      <w:r>
        <w:t xml:space="preserve"> </w:t>
      </w:r>
      <w:r w:rsidRPr="00DC553E">
        <w:rPr>
          <w:color w:val="FF0000"/>
          <w:lang w:val="en-US"/>
        </w:rPr>
        <w:t>[A]</w:t>
      </w:r>
      <w:r>
        <w:rPr>
          <w:color w:val="FF0000"/>
          <w:lang w:val="en-US"/>
        </w:rPr>
        <w:t xml:space="preserve"> </w:t>
      </w:r>
      <w:r>
        <w:rPr>
          <w:lang w:val="en-US"/>
        </w:rPr>
        <w:t>- a</w:t>
      </w:r>
      <w:r>
        <w:t>postrof předběžné tržní konzultace  vložen do textu technické specifikace u konzultovaných údajů</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5FF4" w:rsidRPr="00A1023B" w:rsidRDefault="00575FF4" w:rsidP="00243F7B">
    <w:pPr>
      <w:pStyle w:val="Zhlav"/>
      <w:jc w:val="center"/>
      <w:rPr>
        <w:rFonts w:ascii="Arial" w:hAnsi="Arial" w:cs="Arial"/>
        <w:sz w:val="20"/>
        <w:szCs w:val="20"/>
      </w:rPr>
    </w:pPr>
  </w:p>
  <w:p w:rsidR="00575FF4" w:rsidRDefault="00575FF4" w:rsidP="00715693">
    <w:pPr>
      <w:pStyle w:val="Zhlav"/>
      <w:tabs>
        <w:tab w:val="clear" w:pos="4536"/>
        <w:tab w:val="clear" w:pos="9072"/>
      </w:tabs>
      <w:jc w:val="center"/>
    </w:pPr>
    <w:r>
      <w:rPr>
        <w:noProof/>
      </w:rPr>
      <w:drawing>
        <wp:inline distT="0" distB="0" distL="0" distR="0">
          <wp:extent cx="4508500" cy="744220"/>
          <wp:effectExtent l="19050" t="0" r="6350" b="0"/>
          <wp:docPr id="1" name="obrázek 1" descr="image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02"/>
                  <pic:cNvPicPr>
                    <a:picLocks noChangeAspect="1" noChangeArrowheads="1"/>
                  </pic:cNvPicPr>
                </pic:nvPicPr>
                <pic:blipFill>
                  <a:blip r:embed="rId1"/>
                  <a:srcRect/>
                  <a:stretch>
                    <a:fillRect/>
                  </a:stretch>
                </pic:blipFill>
                <pic:spPr bwMode="auto">
                  <a:xfrm>
                    <a:off x="0" y="0"/>
                    <a:ext cx="4508500" cy="744220"/>
                  </a:xfrm>
                  <a:prstGeom prst="rect">
                    <a:avLst/>
                  </a:prstGeom>
                  <a:noFill/>
                  <a:ln w="9525">
                    <a:noFill/>
                    <a:miter lim="800000"/>
                    <a:headEnd/>
                    <a:tailEnd/>
                  </a:ln>
                </pic:spPr>
              </pic:pic>
            </a:graphicData>
          </a:graphic>
        </wp:inline>
      </w:drawing>
    </w:r>
  </w:p>
  <w:p w:rsidR="00575FF4" w:rsidRDefault="00575FF4" w:rsidP="00C705A5">
    <w:pPr>
      <w:pStyle w:val="Zhlav"/>
      <w:tabs>
        <w:tab w:val="clear" w:pos="4536"/>
        <w:tab w:val="clear" w:pos="9072"/>
      </w:tabs>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6D083DDE"/>
    <w:lvl w:ilvl="0">
      <w:start w:val="1"/>
      <w:numFmt w:val="bullet"/>
      <w:pStyle w:val="Seznamsodrkami2"/>
      <w:lvlText w:val=""/>
      <w:lvlJc w:val="left"/>
      <w:pPr>
        <w:tabs>
          <w:tab w:val="num" w:pos="643"/>
        </w:tabs>
        <w:ind w:left="643" w:hanging="360"/>
      </w:pPr>
      <w:rPr>
        <w:rFonts w:ascii="Symbol" w:hAnsi="Symbol" w:hint="default"/>
      </w:rPr>
    </w:lvl>
  </w:abstractNum>
  <w:abstractNum w:abstractNumId="1">
    <w:nsid w:val="FFFFFFFB"/>
    <w:multiLevelType w:val="multilevel"/>
    <w:tmpl w:val="53F42F76"/>
    <w:lvl w:ilvl="0">
      <w:start w:val="1"/>
      <w:numFmt w:val="decimal"/>
      <w:lvlText w:val="%1."/>
      <w:legacy w:legacy="1" w:legacySpace="0" w:legacyIndent="708"/>
      <w:lvlJc w:val="left"/>
      <w:pPr>
        <w:ind w:left="708" w:hanging="708"/>
      </w:pPr>
      <w:rPr>
        <w:rFonts w:cs="Times New Roman"/>
      </w:rPr>
    </w:lvl>
    <w:lvl w:ilvl="1">
      <w:start w:val="1"/>
      <w:numFmt w:val="decimal"/>
      <w:lvlText w:val="%1.%2."/>
      <w:legacy w:legacy="1" w:legacySpace="0" w:legacyIndent="708"/>
      <w:lvlJc w:val="left"/>
      <w:pPr>
        <w:ind w:left="708" w:hanging="708"/>
      </w:pPr>
      <w:rPr>
        <w:rFonts w:cs="Times New Roman"/>
        <w:sz w:val="22"/>
        <w:szCs w:val="22"/>
      </w:rPr>
    </w:lvl>
    <w:lvl w:ilvl="2">
      <w:start w:val="1"/>
      <w:numFmt w:val="decimal"/>
      <w:lvlText w:val="%1.%2.%3."/>
      <w:legacy w:legacy="1" w:legacySpace="0" w:legacyIndent="708"/>
      <w:lvlJc w:val="left"/>
      <w:pPr>
        <w:ind w:left="708" w:hanging="708"/>
      </w:pPr>
      <w:rPr>
        <w:rFonts w:cs="Times New Roman"/>
      </w:rPr>
    </w:lvl>
    <w:lvl w:ilvl="3">
      <w:start w:val="1"/>
      <w:numFmt w:val="decimal"/>
      <w:lvlText w:val="%1.%2.%3.%4."/>
      <w:legacy w:legacy="1" w:legacySpace="0" w:legacyIndent="708"/>
      <w:lvlJc w:val="left"/>
      <w:pPr>
        <w:ind w:left="2832" w:hanging="708"/>
      </w:pPr>
      <w:rPr>
        <w:rFonts w:cs="Times New Roman"/>
      </w:rPr>
    </w:lvl>
    <w:lvl w:ilvl="4">
      <w:start w:val="1"/>
      <w:numFmt w:val="decimal"/>
      <w:lvlText w:val="%1.%2.%3.%4.%5."/>
      <w:legacy w:legacy="1" w:legacySpace="0" w:legacyIndent="708"/>
      <w:lvlJc w:val="left"/>
      <w:pPr>
        <w:ind w:left="3540" w:hanging="708"/>
      </w:pPr>
      <w:rPr>
        <w:rFonts w:cs="Times New Roman"/>
      </w:rPr>
    </w:lvl>
    <w:lvl w:ilvl="5">
      <w:start w:val="1"/>
      <w:numFmt w:val="decimal"/>
      <w:lvlText w:val="%1.%2.%3.%4.%5.%6."/>
      <w:legacy w:legacy="1" w:legacySpace="0" w:legacyIndent="708"/>
      <w:lvlJc w:val="left"/>
      <w:pPr>
        <w:ind w:left="4248" w:hanging="708"/>
      </w:pPr>
      <w:rPr>
        <w:rFonts w:cs="Times New Roman"/>
      </w:rPr>
    </w:lvl>
    <w:lvl w:ilvl="6">
      <w:start w:val="1"/>
      <w:numFmt w:val="decimal"/>
      <w:lvlText w:val="%1.%2.%3.%4.%5.%6.%7."/>
      <w:legacy w:legacy="1" w:legacySpace="0" w:legacyIndent="708"/>
      <w:lvlJc w:val="left"/>
      <w:pPr>
        <w:ind w:left="4956" w:hanging="708"/>
      </w:pPr>
      <w:rPr>
        <w:rFonts w:cs="Times New Roman"/>
      </w:rPr>
    </w:lvl>
    <w:lvl w:ilvl="7">
      <w:start w:val="1"/>
      <w:numFmt w:val="decimal"/>
      <w:lvlText w:val="%1.%2.%3.%4.%5.%6.%7.%8."/>
      <w:legacy w:legacy="1" w:legacySpace="0" w:legacyIndent="708"/>
      <w:lvlJc w:val="left"/>
      <w:pPr>
        <w:ind w:left="5664" w:hanging="708"/>
      </w:pPr>
      <w:rPr>
        <w:rFonts w:cs="Times New Roman"/>
      </w:rPr>
    </w:lvl>
    <w:lvl w:ilvl="8">
      <w:start w:val="1"/>
      <w:numFmt w:val="decimal"/>
      <w:lvlText w:val="%1.%2.%3.%4.%5.%6.%7.%8.%9."/>
      <w:legacy w:legacy="1" w:legacySpace="0" w:legacyIndent="708"/>
      <w:lvlJc w:val="left"/>
      <w:pPr>
        <w:ind w:left="6372" w:hanging="708"/>
      </w:pPr>
      <w:rPr>
        <w:rFonts w:cs="Times New Roman"/>
      </w:rPr>
    </w:lvl>
  </w:abstractNum>
  <w:abstractNum w:abstractNumId="2">
    <w:nsid w:val="001B371A"/>
    <w:multiLevelType w:val="hybridMultilevel"/>
    <w:tmpl w:val="1A5EE4E0"/>
    <w:lvl w:ilvl="0" w:tplc="04050001">
      <w:start w:val="1"/>
      <w:numFmt w:val="bullet"/>
      <w:lvlText w:val=""/>
      <w:lvlJc w:val="left"/>
      <w:pPr>
        <w:ind w:left="1080" w:hanging="360"/>
      </w:pPr>
      <w:rPr>
        <w:rFonts w:ascii="Symbol" w:hAnsi="Symbol" w:hint="default"/>
      </w:rPr>
    </w:lvl>
    <w:lvl w:ilvl="1" w:tplc="CF241158">
      <w:start w:val="1"/>
      <w:numFmt w:val="decimal"/>
      <w:lvlText w:val="%2."/>
      <w:lvlJc w:val="left"/>
      <w:pPr>
        <w:tabs>
          <w:tab w:val="num" w:pos="1440"/>
        </w:tabs>
        <w:ind w:left="1440" w:hanging="360"/>
      </w:pPr>
    </w:lvl>
    <w:lvl w:ilvl="2" w:tplc="AF2A7BDA">
      <w:start w:val="1"/>
      <w:numFmt w:val="decimal"/>
      <w:lvlText w:val="%3."/>
      <w:lvlJc w:val="left"/>
      <w:pPr>
        <w:tabs>
          <w:tab w:val="num" w:pos="2160"/>
        </w:tabs>
        <w:ind w:left="2160" w:hanging="360"/>
      </w:pPr>
    </w:lvl>
    <w:lvl w:ilvl="3" w:tplc="DB84E618">
      <w:start w:val="1"/>
      <w:numFmt w:val="decimal"/>
      <w:lvlText w:val="%4."/>
      <w:lvlJc w:val="left"/>
      <w:pPr>
        <w:tabs>
          <w:tab w:val="num" w:pos="2880"/>
        </w:tabs>
        <w:ind w:left="2880" w:hanging="360"/>
      </w:pPr>
    </w:lvl>
    <w:lvl w:ilvl="4" w:tplc="EAE2892C">
      <w:start w:val="1"/>
      <w:numFmt w:val="decimal"/>
      <w:lvlText w:val="%5."/>
      <w:lvlJc w:val="left"/>
      <w:pPr>
        <w:tabs>
          <w:tab w:val="num" w:pos="3600"/>
        </w:tabs>
        <w:ind w:left="3600" w:hanging="360"/>
      </w:pPr>
    </w:lvl>
    <w:lvl w:ilvl="5" w:tplc="F51E4894">
      <w:start w:val="1"/>
      <w:numFmt w:val="decimal"/>
      <w:lvlText w:val="%6."/>
      <w:lvlJc w:val="left"/>
      <w:pPr>
        <w:tabs>
          <w:tab w:val="num" w:pos="4320"/>
        </w:tabs>
        <w:ind w:left="4320" w:hanging="360"/>
      </w:pPr>
    </w:lvl>
    <w:lvl w:ilvl="6" w:tplc="EDC42DC2">
      <w:start w:val="1"/>
      <w:numFmt w:val="decimal"/>
      <w:lvlText w:val="%7."/>
      <w:lvlJc w:val="left"/>
      <w:pPr>
        <w:tabs>
          <w:tab w:val="num" w:pos="5040"/>
        </w:tabs>
        <w:ind w:left="5040" w:hanging="360"/>
      </w:pPr>
    </w:lvl>
    <w:lvl w:ilvl="7" w:tplc="DED2C566">
      <w:start w:val="1"/>
      <w:numFmt w:val="decimal"/>
      <w:lvlText w:val="%8."/>
      <w:lvlJc w:val="left"/>
      <w:pPr>
        <w:tabs>
          <w:tab w:val="num" w:pos="5760"/>
        </w:tabs>
        <w:ind w:left="5760" w:hanging="360"/>
      </w:pPr>
    </w:lvl>
    <w:lvl w:ilvl="8" w:tplc="5C5CB862">
      <w:start w:val="1"/>
      <w:numFmt w:val="decimal"/>
      <w:lvlText w:val="%9."/>
      <w:lvlJc w:val="left"/>
      <w:pPr>
        <w:tabs>
          <w:tab w:val="num" w:pos="6480"/>
        </w:tabs>
        <w:ind w:left="6480" w:hanging="360"/>
      </w:pPr>
    </w:lvl>
  </w:abstractNum>
  <w:abstractNum w:abstractNumId="3">
    <w:nsid w:val="007120CA"/>
    <w:multiLevelType w:val="hybridMultilevel"/>
    <w:tmpl w:val="4E5C9F1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2647207"/>
    <w:multiLevelType w:val="hybridMultilevel"/>
    <w:tmpl w:val="90129BF4"/>
    <w:lvl w:ilvl="0" w:tplc="381AA730">
      <w:start w:val="1"/>
      <w:numFmt w:val="bullet"/>
      <w:lvlText w:val="-"/>
      <w:lvlJc w:val="left"/>
      <w:pPr>
        <w:tabs>
          <w:tab w:val="num" w:pos="927"/>
        </w:tabs>
        <w:ind w:left="851" w:hanging="284"/>
      </w:pPr>
      <w:rPr>
        <w:rFonts w:ascii="Times New Roman" w:hAnsi="Times New Roman" w:hint="default"/>
      </w:rPr>
    </w:lvl>
    <w:lvl w:ilvl="1" w:tplc="52A2878A" w:tentative="1">
      <w:start w:val="1"/>
      <w:numFmt w:val="bullet"/>
      <w:lvlText w:val="o"/>
      <w:lvlJc w:val="left"/>
      <w:pPr>
        <w:tabs>
          <w:tab w:val="num" w:pos="1440"/>
        </w:tabs>
        <w:ind w:left="1440" w:hanging="360"/>
      </w:pPr>
      <w:rPr>
        <w:rFonts w:ascii="Courier New" w:hAnsi="Courier New" w:hint="default"/>
      </w:rPr>
    </w:lvl>
    <w:lvl w:ilvl="2" w:tplc="4CC6C750" w:tentative="1">
      <w:start w:val="1"/>
      <w:numFmt w:val="bullet"/>
      <w:lvlText w:val=""/>
      <w:lvlJc w:val="left"/>
      <w:pPr>
        <w:tabs>
          <w:tab w:val="num" w:pos="2160"/>
        </w:tabs>
        <w:ind w:left="2160" w:hanging="360"/>
      </w:pPr>
      <w:rPr>
        <w:rFonts w:ascii="Wingdings" w:hAnsi="Wingdings" w:hint="default"/>
      </w:rPr>
    </w:lvl>
    <w:lvl w:ilvl="3" w:tplc="F1085182" w:tentative="1">
      <w:start w:val="1"/>
      <w:numFmt w:val="bullet"/>
      <w:lvlText w:val=""/>
      <w:lvlJc w:val="left"/>
      <w:pPr>
        <w:tabs>
          <w:tab w:val="num" w:pos="2880"/>
        </w:tabs>
        <w:ind w:left="2880" w:hanging="360"/>
      </w:pPr>
      <w:rPr>
        <w:rFonts w:ascii="Symbol" w:hAnsi="Symbol" w:hint="default"/>
      </w:rPr>
    </w:lvl>
    <w:lvl w:ilvl="4" w:tplc="611858D8" w:tentative="1">
      <w:start w:val="1"/>
      <w:numFmt w:val="bullet"/>
      <w:lvlText w:val="o"/>
      <w:lvlJc w:val="left"/>
      <w:pPr>
        <w:tabs>
          <w:tab w:val="num" w:pos="3600"/>
        </w:tabs>
        <w:ind w:left="3600" w:hanging="360"/>
      </w:pPr>
      <w:rPr>
        <w:rFonts w:ascii="Courier New" w:hAnsi="Courier New" w:hint="default"/>
      </w:rPr>
    </w:lvl>
    <w:lvl w:ilvl="5" w:tplc="C7F489BC" w:tentative="1">
      <w:start w:val="1"/>
      <w:numFmt w:val="bullet"/>
      <w:lvlText w:val=""/>
      <w:lvlJc w:val="left"/>
      <w:pPr>
        <w:tabs>
          <w:tab w:val="num" w:pos="4320"/>
        </w:tabs>
        <w:ind w:left="4320" w:hanging="360"/>
      </w:pPr>
      <w:rPr>
        <w:rFonts w:ascii="Wingdings" w:hAnsi="Wingdings" w:hint="default"/>
      </w:rPr>
    </w:lvl>
    <w:lvl w:ilvl="6" w:tplc="5734CA0C" w:tentative="1">
      <w:start w:val="1"/>
      <w:numFmt w:val="bullet"/>
      <w:lvlText w:val=""/>
      <w:lvlJc w:val="left"/>
      <w:pPr>
        <w:tabs>
          <w:tab w:val="num" w:pos="5040"/>
        </w:tabs>
        <w:ind w:left="5040" w:hanging="360"/>
      </w:pPr>
      <w:rPr>
        <w:rFonts w:ascii="Symbol" w:hAnsi="Symbol" w:hint="default"/>
      </w:rPr>
    </w:lvl>
    <w:lvl w:ilvl="7" w:tplc="AE36FD68" w:tentative="1">
      <w:start w:val="1"/>
      <w:numFmt w:val="bullet"/>
      <w:lvlText w:val="o"/>
      <w:lvlJc w:val="left"/>
      <w:pPr>
        <w:tabs>
          <w:tab w:val="num" w:pos="5760"/>
        </w:tabs>
        <w:ind w:left="5760" w:hanging="360"/>
      </w:pPr>
      <w:rPr>
        <w:rFonts w:ascii="Courier New" w:hAnsi="Courier New" w:hint="default"/>
      </w:rPr>
    </w:lvl>
    <w:lvl w:ilvl="8" w:tplc="4CBEA89C" w:tentative="1">
      <w:start w:val="1"/>
      <w:numFmt w:val="bullet"/>
      <w:lvlText w:val=""/>
      <w:lvlJc w:val="left"/>
      <w:pPr>
        <w:tabs>
          <w:tab w:val="num" w:pos="6480"/>
        </w:tabs>
        <w:ind w:left="6480" w:hanging="360"/>
      </w:pPr>
      <w:rPr>
        <w:rFonts w:ascii="Wingdings" w:hAnsi="Wingdings" w:hint="default"/>
      </w:rPr>
    </w:lvl>
  </w:abstractNum>
  <w:abstractNum w:abstractNumId="5">
    <w:nsid w:val="03586952"/>
    <w:multiLevelType w:val="hybridMultilevel"/>
    <w:tmpl w:val="7B0E4CFA"/>
    <w:lvl w:ilvl="0" w:tplc="219EED70">
      <w:start w:val="1"/>
      <w:numFmt w:val="bullet"/>
      <w:lvlText w:val=""/>
      <w:lvlJc w:val="left"/>
      <w:pPr>
        <w:ind w:left="720" w:hanging="360"/>
      </w:pPr>
      <w:rPr>
        <w:rFonts w:ascii="Wingdings" w:hAnsi="Wingdings" w:hint="default"/>
      </w:rPr>
    </w:lvl>
    <w:lvl w:ilvl="1" w:tplc="04050003">
      <w:start w:val="1"/>
      <w:numFmt w:val="bullet"/>
      <w:lvlText w:val=""/>
      <w:lvlJc w:val="left"/>
      <w:pPr>
        <w:ind w:left="1440" w:hanging="360"/>
      </w:pPr>
      <w:rPr>
        <w:rFonts w:ascii="Wingdings" w:hAnsi="Wingdings" w:hint="default"/>
        <w:color w:val="auto"/>
        <w:sz w:val="22"/>
      </w:rPr>
    </w:lvl>
    <w:lvl w:ilvl="2" w:tplc="04050005">
      <w:start w:val="1"/>
      <w:numFmt w:val="bullet"/>
      <w:lvlText w:val=""/>
      <w:lvlJc w:val="left"/>
      <w:pPr>
        <w:ind w:left="2160" w:hanging="360"/>
      </w:pPr>
      <w:rPr>
        <w:rFonts w:ascii="Symbol" w:hAnsi="Symbol" w:hint="default"/>
      </w:rPr>
    </w:lvl>
    <w:lvl w:ilvl="3" w:tplc="04050001">
      <w:start w:val="1"/>
      <w:numFmt w:val="bullet"/>
      <w:lvlText w:val=""/>
      <w:lvlJc w:val="left"/>
      <w:pPr>
        <w:ind w:left="2204"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06DF5AEE"/>
    <w:multiLevelType w:val="singleLevel"/>
    <w:tmpl w:val="D362DF2C"/>
    <w:lvl w:ilvl="0">
      <w:start w:val="1"/>
      <w:numFmt w:val="bullet"/>
      <w:lvlText w:val="-"/>
      <w:lvlJc w:val="left"/>
      <w:pPr>
        <w:tabs>
          <w:tab w:val="num" w:pos="567"/>
        </w:tabs>
        <w:ind w:left="567" w:hanging="567"/>
      </w:pPr>
      <w:rPr>
        <w:rFonts w:ascii="font100" w:hAnsi="font100" w:hint="default"/>
      </w:rPr>
    </w:lvl>
  </w:abstractNum>
  <w:abstractNum w:abstractNumId="7">
    <w:nsid w:val="080B368E"/>
    <w:multiLevelType w:val="hybridMultilevel"/>
    <w:tmpl w:val="0A5A7708"/>
    <w:lvl w:ilvl="0" w:tplc="4296070A">
      <w:numFmt w:val="bullet"/>
      <w:lvlText w:val="-"/>
      <w:lvlJc w:val="left"/>
      <w:pPr>
        <w:tabs>
          <w:tab w:val="num" w:pos="4608"/>
        </w:tabs>
        <w:ind w:left="4608" w:hanging="360"/>
      </w:pPr>
      <w:rPr>
        <w:rFonts w:ascii="Times New Roman" w:eastAsia="Times New Roman" w:hAnsi="Times New Roman" w:cs="Times New Roman" w:hint="default"/>
      </w:rPr>
    </w:lvl>
    <w:lvl w:ilvl="1" w:tplc="4AFC22F8" w:tentative="1">
      <w:start w:val="1"/>
      <w:numFmt w:val="bullet"/>
      <w:lvlText w:val="o"/>
      <w:lvlJc w:val="left"/>
      <w:pPr>
        <w:tabs>
          <w:tab w:val="num" w:pos="5328"/>
        </w:tabs>
        <w:ind w:left="5328" w:hanging="360"/>
      </w:pPr>
      <w:rPr>
        <w:rFonts w:ascii="Courier New" w:hAnsi="Courier New" w:hint="default"/>
      </w:rPr>
    </w:lvl>
    <w:lvl w:ilvl="2" w:tplc="D728B732" w:tentative="1">
      <w:start w:val="1"/>
      <w:numFmt w:val="bullet"/>
      <w:lvlText w:val=""/>
      <w:lvlJc w:val="left"/>
      <w:pPr>
        <w:tabs>
          <w:tab w:val="num" w:pos="6048"/>
        </w:tabs>
        <w:ind w:left="6048" w:hanging="360"/>
      </w:pPr>
      <w:rPr>
        <w:rFonts w:ascii="Wingdings" w:hAnsi="Wingdings" w:hint="default"/>
      </w:rPr>
    </w:lvl>
    <w:lvl w:ilvl="3" w:tplc="AD58774E" w:tentative="1">
      <w:start w:val="1"/>
      <w:numFmt w:val="bullet"/>
      <w:lvlText w:val=""/>
      <w:lvlJc w:val="left"/>
      <w:pPr>
        <w:tabs>
          <w:tab w:val="num" w:pos="6768"/>
        </w:tabs>
        <w:ind w:left="6768" w:hanging="360"/>
      </w:pPr>
      <w:rPr>
        <w:rFonts w:ascii="Symbol" w:hAnsi="Symbol" w:hint="default"/>
      </w:rPr>
    </w:lvl>
    <w:lvl w:ilvl="4" w:tplc="46ACB262" w:tentative="1">
      <w:start w:val="1"/>
      <w:numFmt w:val="bullet"/>
      <w:lvlText w:val="o"/>
      <w:lvlJc w:val="left"/>
      <w:pPr>
        <w:tabs>
          <w:tab w:val="num" w:pos="7488"/>
        </w:tabs>
        <w:ind w:left="7488" w:hanging="360"/>
      </w:pPr>
      <w:rPr>
        <w:rFonts w:ascii="Courier New" w:hAnsi="Courier New" w:hint="default"/>
      </w:rPr>
    </w:lvl>
    <w:lvl w:ilvl="5" w:tplc="D50CEC14" w:tentative="1">
      <w:start w:val="1"/>
      <w:numFmt w:val="bullet"/>
      <w:lvlText w:val=""/>
      <w:lvlJc w:val="left"/>
      <w:pPr>
        <w:tabs>
          <w:tab w:val="num" w:pos="8208"/>
        </w:tabs>
        <w:ind w:left="8208" w:hanging="360"/>
      </w:pPr>
      <w:rPr>
        <w:rFonts w:ascii="Wingdings" w:hAnsi="Wingdings" w:hint="default"/>
      </w:rPr>
    </w:lvl>
    <w:lvl w:ilvl="6" w:tplc="59522E96" w:tentative="1">
      <w:start w:val="1"/>
      <w:numFmt w:val="bullet"/>
      <w:lvlText w:val=""/>
      <w:lvlJc w:val="left"/>
      <w:pPr>
        <w:tabs>
          <w:tab w:val="num" w:pos="8928"/>
        </w:tabs>
        <w:ind w:left="8928" w:hanging="360"/>
      </w:pPr>
      <w:rPr>
        <w:rFonts w:ascii="Symbol" w:hAnsi="Symbol" w:hint="default"/>
      </w:rPr>
    </w:lvl>
    <w:lvl w:ilvl="7" w:tplc="B3703DF0" w:tentative="1">
      <w:start w:val="1"/>
      <w:numFmt w:val="bullet"/>
      <w:lvlText w:val="o"/>
      <w:lvlJc w:val="left"/>
      <w:pPr>
        <w:tabs>
          <w:tab w:val="num" w:pos="9648"/>
        </w:tabs>
        <w:ind w:left="9648" w:hanging="360"/>
      </w:pPr>
      <w:rPr>
        <w:rFonts w:ascii="Courier New" w:hAnsi="Courier New" w:hint="default"/>
      </w:rPr>
    </w:lvl>
    <w:lvl w:ilvl="8" w:tplc="A98250D2" w:tentative="1">
      <w:start w:val="1"/>
      <w:numFmt w:val="bullet"/>
      <w:lvlText w:val=""/>
      <w:lvlJc w:val="left"/>
      <w:pPr>
        <w:tabs>
          <w:tab w:val="num" w:pos="10368"/>
        </w:tabs>
        <w:ind w:left="10368" w:hanging="360"/>
      </w:pPr>
      <w:rPr>
        <w:rFonts w:ascii="Wingdings" w:hAnsi="Wingdings" w:hint="default"/>
      </w:rPr>
    </w:lvl>
  </w:abstractNum>
  <w:abstractNum w:abstractNumId="8">
    <w:nsid w:val="08AB2865"/>
    <w:multiLevelType w:val="hybridMultilevel"/>
    <w:tmpl w:val="ACD6120A"/>
    <w:lvl w:ilvl="0" w:tplc="C862F05E">
      <w:start w:val="1"/>
      <w:numFmt w:val="bullet"/>
      <w:lvlText w:val=""/>
      <w:lvlJc w:val="left"/>
      <w:pPr>
        <w:ind w:left="1710" w:hanging="360"/>
      </w:pPr>
      <w:rPr>
        <w:rFonts w:ascii="Symbol" w:hAnsi="Symbol" w:hint="default"/>
      </w:rPr>
    </w:lvl>
    <w:lvl w:ilvl="1" w:tplc="04050003" w:tentative="1">
      <w:start w:val="1"/>
      <w:numFmt w:val="bullet"/>
      <w:lvlText w:val="o"/>
      <w:lvlJc w:val="left"/>
      <w:pPr>
        <w:ind w:left="2430" w:hanging="360"/>
      </w:pPr>
      <w:rPr>
        <w:rFonts w:ascii="Courier New" w:hAnsi="Courier New" w:cs="Courier New" w:hint="default"/>
      </w:rPr>
    </w:lvl>
    <w:lvl w:ilvl="2" w:tplc="04050005" w:tentative="1">
      <w:start w:val="1"/>
      <w:numFmt w:val="bullet"/>
      <w:lvlText w:val=""/>
      <w:lvlJc w:val="left"/>
      <w:pPr>
        <w:ind w:left="3150" w:hanging="360"/>
      </w:pPr>
      <w:rPr>
        <w:rFonts w:ascii="Wingdings" w:hAnsi="Wingdings" w:hint="default"/>
      </w:rPr>
    </w:lvl>
    <w:lvl w:ilvl="3" w:tplc="04050001" w:tentative="1">
      <w:start w:val="1"/>
      <w:numFmt w:val="bullet"/>
      <w:lvlText w:val=""/>
      <w:lvlJc w:val="left"/>
      <w:pPr>
        <w:ind w:left="3870" w:hanging="360"/>
      </w:pPr>
      <w:rPr>
        <w:rFonts w:ascii="Symbol" w:hAnsi="Symbol" w:hint="default"/>
      </w:rPr>
    </w:lvl>
    <w:lvl w:ilvl="4" w:tplc="04050003" w:tentative="1">
      <w:start w:val="1"/>
      <w:numFmt w:val="bullet"/>
      <w:lvlText w:val="o"/>
      <w:lvlJc w:val="left"/>
      <w:pPr>
        <w:ind w:left="4590" w:hanging="360"/>
      </w:pPr>
      <w:rPr>
        <w:rFonts w:ascii="Courier New" w:hAnsi="Courier New" w:cs="Courier New" w:hint="default"/>
      </w:rPr>
    </w:lvl>
    <w:lvl w:ilvl="5" w:tplc="04050005" w:tentative="1">
      <w:start w:val="1"/>
      <w:numFmt w:val="bullet"/>
      <w:lvlText w:val=""/>
      <w:lvlJc w:val="left"/>
      <w:pPr>
        <w:ind w:left="5310" w:hanging="360"/>
      </w:pPr>
      <w:rPr>
        <w:rFonts w:ascii="Wingdings" w:hAnsi="Wingdings" w:hint="default"/>
      </w:rPr>
    </w:lvl>
    <w:lvl w:ilvl="6" w:tplc="04050001" w:tentative="1">
      <w:start w:val="1"/>
      <w:numFmt w:val="bullet"/>
      <w:lvlText w:val=""/>
      <w:lvlJc w:val="left"/>
      <w:pPr>
        <w:ind w:left="6030" w:hanging="360"/>
      </w:pPr>
      <w:rPr>
        <w:rFonts w:ascii="Symbol" w:hAnsi="Symbol" w:hint="default"/>
      </w:rPr>
    </w:lvl>
    <w:lvl w:ilvl="7" w:tplc="04050003" w:tentative="1">
      <w:start w:val="1"/>
      <w:numFmt w:val="bullet"/>
      <w:lvlText w:val="o"/>
      <w:lvlJc w:val="left"/>
      <w:pPr>
        <w:ind w:left="6750" w:hanging="360"/>
      </w:pPr>
      <w:rPr>
        <w:rFonts w:ascii="Courier New" w:hAnsi="Courier New" w:cs="Courier New" w:hint="default"/>
      </w:rPr>
    </w:lvl>
    <w:lvl w:ilvl="8" w:tplc="04050005" w:tentative="1">
      <w:start w:val="1"/>
      <w:numFmt w:val="bullet"/>
      <w:lvlText w:val=""/>
      <w:lvlJc w:val="left"/>
      <w:pPr>
        <w:ind w:left="7470" w:hanging="360"/>
      </w:pPr>
      <w:rPr>
        <w:rFonts w:ascii="Wingdings" w:hAnsi="Wingdings" w:hint="default"/>
      </w:rPr>
    </w:lvl>
  </w:abstractNum>
  <w:abstractNum w:abstractNumId="9">
    <w:nsid w:val="0EAB5E1F"/>
    <w:multiLevelType w:val="hybridMultilevel"/>
    <w:tmpl w:val="A47A6F32"/>
    <w:lvl w:ilvl="0" w:tplc="04050001">
      <w:start w:val="1"/>
      <w:numFmt w:val="bullet"/>
      <w:lvlText w:val="-"/>
      <w:lvlJc w:val="left"/>
      <w:pPr>
        <w:ind w:left="1287" w:hanging="360"/>
      </w:pPr>
      <w:rPr>
        <w:rFonts w:ascii="font100" w:hAnsi="font100" w:hint="default"/>
        <w:b w:val="0"/>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0">
    <w:nsid w:val="100D7BFF"/>
    <w:multiLevelType w:val="hybridMultilevel"/>
    <w:tmpl w:val="D7E29C0A"/>
    <w:lvl w:ilvl="0" w:tplc="233E7D44">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1">
    <w:nsid w:val="1F425F89"/>
    <w:multiLevelType w:val="hybridMultilevel"/>
    <w:tmpl w:val="B1C8CA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203C5AF5"/>
    <w:multiLevelType w:val="hybridMultilevel"/>
    <w:tmpl w:val="5D40B7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22000F70"/>
    <w:multiLevelType w:val="hybridMultilevel"/>
    <w:tmpl w:val="AA64480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4">
    <w:nsid w:val="220F487A"/>
    <w:multiLevelType w:val="hybridMultilevel"/>
    <w:tmpl w:val="39E8D4EA"/>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15">
    <w:nsid w:val="26943567"/>
    <w:multiLevelType w:val="hybridMultilevel"/>
    <w:tmpl w:val="BC80F1C4"/>
    <w:lvl w:ilvl="0" w:tplc="04050005">
      <w:start w:val="1"/>
      <w:numFmt w:val="bullet"/>
      <w:lvlText w:val=""/>
      <w:lvlJc w:val="left"/>
      <w:pPr>
        <w:ind w:left="1287" w:hanging="360"/>
      </w:pPr>
      <w:rPr>
        <w:rFonts w:ascii="Wingdings" w:hAnsi="Wingdings" w:hint="default"/>
        <w:b w:val="0"/>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6">
    <w:nsid w:val="28410AC6"/>
    <w:multiLevelType w:val="hybridMultilevel"/>
    <w:tmpl w:val="0FF698C4"/>
    <w:lvl w:ilvl="0" w:tplc="241CA180">
      <w:start w:val="1"/>
      <w:numFmt w:val="bullet"/>
      <w:lvlText w:val=""/>
      <w:lvlJc w:val="left"/>
      <w:pPr>
        <w:ind w:left="1996" w:hanging="360"/>
      </w:pPr>
      <w:rPr>
        <w:rFonts w:ascii="Wingdings" w:hAnsi="Wingdings" w:hint="default"/>
      </w:rPr>
    </w:lvl>
    <w:lvl w:ilvl="1" w:tplc="04050003">
      <w:start w:val="1"/>
      <w:numFmt w:val="bullet"/>
      <w:lvlText w:val=""/>
      <w:lvlJc w:val="left"/>
      <w:pPr>
        <w:ind w:left="2716" w:hanging="360"/>
      </w:pPr>
      <w:rPr>
        <w:rFonts w:ascii="Symbol" w:hAnsi="Symbol" w:hint="default"/>
      </w:rPr>
    </w:lvl>
    <w:lvl w:ilvl="2" w:tplc="04050005">
      <w:start w:val="1"/>
      <w:numFmt w:val="bullet"/>
      <w:lvlText w:val=""/>
      <w:lvlJc w:val="left"/>
      <w:pPr>
        <w:ind w:left="3436" w:hanging="360"/>
      </w:pPr>
      <w:rPr>
        <w:rFonts w:ascii="Wingdings" w:hAnsi="Wingdings" w:hint="default"/>
      </w:rPr>
    </w:lvl>
    <w:lvl w:ilvl="3" w:tplc="0405000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17">
    <w:nsid w:val="2A3D28C1"/>
    <w:multiLevelType w:val="hybridMultilevel"/>
    <w:tmpl w:val="59AA23BC"/>
    <w:lvl w:ilvl="0" w:tplc="04050001">
      <w:start w:val="1"/>
      <w:numFmt w:val="bullet"/>
      <w:lvlText w:val=""/>
      <w:lvlJc w:val="left"/>
      <w:pPr>
        <w:ind w:left="1996" w:hanging="360"/>
      </w:pPr>
      <w:rPr>
        <w:rFonts w:ascii="Symbol" w:hAnsi="Symbol" w:hint="default"/>
      </w:rPr>
    </w:lvl>
    <w:lvl w:ilvl="1" w:tplc="04050001">
      <w:start w:val="1"/>
      <w:numFmt w:val="bullet"/>
      <w:lvlText w:val="o"/>
      <w:lvlJc w:val="left"/>
      <w:pPr>
        <w:ind w:left="2716" w:hanging="360"/>
      </w:pPr>
      <w:rPr>
        <w:rFonts w:ascii="Courier New" w:hAnsi="Courier New" w:cs="Courier New" w:hint="default"/>
      </w:rPr>
    </w:lvl>
    <w:lvl w:ilvl="2" w:tplc="04050005">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18">
    <w:nsid w:val="2A5E1A56"/>
    <w:multiLevelType w:val="hybridMultilevel"/>
    <w:tmpl w:val="F2B0CD82"/>
    <w:lvl w:ilvl="0" w:tplc="04050005">
      <w:start w:val="1"/>
      <w:numFmt w:val="bullet"/>
      <w:lvlText w:val="-"/>
      <w:lvlJc w:val="left"/>
      <w:pPr>
        <w:tabs>
          <w:tab w:val="num" w:pos="567"/>
        </w:tabs>
        <w:ind w:left="567" w:hanging="567"/>
      </w:pPr>
      <w:rPr>
        <w:rFonts w:ascii="Times New Roman" w:hAnsi="Times New Roman" w:cs="Times New Roman" w:hint="default"/>
      </w:rPr>
    </w:lvl>
    <w:lvl w:ilvl="1" w:tplc="04050003">
      <w:start w:val="1"/>
      <w:numFmt w:val="bullet"/>
      <w:lvlText w:val=""/>
      <w:lvlJc w:val="left"/>
      <w:pPr>
        <w:tabs>
          <w:tab w:val="num" w:pos="1440"/>
        </w:tabs>
        <w:ind w:left="1440" w:hanging="360"/>
      </w:pPr>
      <w:rPr>
        <w:rFonts w:ascii="Wingdings" w:hAnsi="Wingdings" w:hint="default"/>
        <w:color w:val="auto"/>
        <w:sz w:val="22"/>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nsid w:val="34AA150D"/>
    <w:multiLevelType w:val="hybridMultilevel"/>
    <w:tmpl w:val="2982D6C8"/>
    <w:lvl w:ilvl="0" w:tplc="04050005">
      <w:start w:val="1"/>
      <w:numFmt w:val="bullet"/>
      <w:lvlText w:val=""/>
      <w:lvlJc w:val="left"/>
      <w:pPr>
        <w:ind w:left="1996" w:hanging="360"/>
      </w:pPr>
      <w:rPr>
        <w:rFonts w:ascii="Wingdings" w:hAnsi="Wingdings" w:hint="default"/>
      </w:rPr>
    </w:lvl>
    <w:lvl w:ilvl="1" w:tplc="04050001">
      <w:start w:val="1"/>
      <w:numFmt w:val="bullet"/>
      <w:lvlText w:val="o"/>
      <w:lvlJc w:val="left"/>
      <w:pPr>
        <w:ind w:left="2716" w:hanging="360"/>
      </w:pPr>
      <w:rPr>
        <w:rFonts w:ascii="Courier New" w:hAnsi="Courier New" w:cs="Courier New" w:hint="default"/>
      </w:rPr>
    </w:lvl>
    <w:lvl w:ilvl="2" w:tplc="04050005">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20">
    <w:nsid w:val="359A0348"/>
    <w:multiLevelType w:val="multilevel"/>
    <w:tmpl w:val="3138BC96"/>
    <w:lvl w:ilvl="0">
      <w:start w:val="1"/>
      <w:numFmt w:val="decimal"/>
      <w:lvlText w:val="%1."/>
      <w:legacy w:legacy="1" w:legacySpace="0" w:legacyIndent="708"/>
      <w:lvlJc w:val="left"/>
      <w:pPr>
        <w:ind w:left="708" w:hanging="708"/>
      </w:pPr>
      <w:rPr>
        <w:rFonts w:cs="Times New Roman"/>
      </w:rPr>
    </w:lvl>
    <w:lvl w:ilvl="1">
      <w:start w:val="1"/>
      <w:numFmt w:val="decimal"/>
      <w:lvlText w:val="%1.%2."/>
      <w:legacy w:legacy="1" w:legacySpace="0" w:legacyIndent="708"/>
      <w:lvlJc w:val="left"/>
      <w:pPr>
        <w:ind w:left="708" w:hanging="708"/>
      </w:pPr>
      <w:rPr>
        <w:rFonts w:cs="Times New Roman"/>
      </w:rPr>
    </w:lvl>
    <w:lvl w:ilvl="2">
      <w:start w:val="1"/>
      <w:numFmt w:val="decimal"/>
      <w:lvlText w:val="%1.%2.%3."/>
      <w:legacy w:legacy="1" w:legacySpace="0" w:legacyIndent="708"/>
      <w:lvlJc w:val="left"/>
      <w:pPr>
        <w:ind w:left="2124" w:hanging="708"/>
      </w:pPr>
      <w:rPr>
        <w:rFonts w:cs="Times New Roman"/>
      </w:rPr>
    </w:lvl>
    <w:lvl w:ilvl="3">
      <w:start w:val="1"/>
      <w:numFmt w:val="decimal"/>
      <w:lvlText w:val="%1.%2.%3.%4."/>
      <w:legacy w:legacy="1" w:legacySpace="0" w:legacyIndent="708"/>
      <w:lvlJc w:val="left"/>
      <w:pPr>
        <w:ind w:left="2832" w:hanging="708"/>
      </w:pPr>
      <w:rPr>
        <w:rFonts w:cs="Times New Roman"/>
      </w:rPr>
    </w:lvl>
    <w:lvl w:ilvl="4">
      <w:start w:val="1"/>
      <w:numFmt w:val="decimal"/>
      <w:lvlText w:val="%1.%2.%3.%4.%5."/>
      <w:legacy w:legacy="1" w:legacySpace="0" w:legacyIndent="708"/>
      <w:lvlJc w:val="left"/>
      <w:pPr>
        <w:ind w:left="3540" w:hanging="708"/>
      </w:pPr>
      <w:rPr>
        <w:rFonts w:cs="Times New Roman"/>
      </w:rPr>
    </w:lvl>
    <w:lvl w:ilvl="5">
      <w:start w:val="1"/>
      <w:numFmt w:val="decimal"/>
      <w:lvlText w:val="%1.%2.%3.%4.%5.%6."/>
      <w:legacy w:legacy="1" w:legacySpace="0" w:legacyIndent="708"/>
      <w:lvlJc w:val="left"/>
      <w:pPr>
        <w:ind w:left="4248" w:hanging="708"/>
      </w:pPr>
      <w:rPr>
        <w:rFonts w:cs="Times New Roman"/>
      </w:rPr>
    </w:lvl>
    <w:lvl w:ilvl="6">
      <w:start w:val="1"/>
      <w:numFmt w:val="decimal"/>
      <w:lvlText w:val="%1.%2.%3.%4.%5.%6.%7."/>
      <w:legacy w:legacy="1" w:legacySpace="0" w:legacyIndent="708"/>
      <w:lvlJc w:val="left"/>
      <w:pPr>
        <w:ind w:left="4956" w:hanging="708"/>
      </w:pPr>
      <w:rPr>
        <w:rFonts w:cs="Times New Roman"/>
      </w:rPr>
    </w:lvl>
    <w:lvl w:ilvl="7">
      <w:start w:val="1"/>
      <w:numFmt w:val="decimal"/>
      <w:lvlText w:val="%1.%2.%3.%4.%5.%6.%7.%8."/>
      <w:legacy w:legacy="1" w:legacySpace="0" w:legacyIndent="708"/>
      <w:lvlJc w:val="left"/>
      <w:pPr>
        <w:ind w:left="5664" w:hanging="708"/>
      </w:pPr>
      <w:rPr>
        <w:rFonts w:cs="Times New Roman"/>
      </w:rPr>
    </w:lvl>
    <w:lvl w:ilvl="8">
      <w:start w:val="1"/>
      <w:numFmt w:val="decimal"/>
      <w:lvlText w:val="%1.%2.%3.%4.%5.%6.%7.%8.%9."/>
      <w:legacy w:legacy="1" w:legacySpace="0" w:legacyIndent="708"/>
      <w:lvlJc w:val="left"/>
      <w:pPr>
        <w:ind w:left="6372" w:hanging="708"/>
      </w:pPr>
      <w:rPr>
        <w:rFonts w:cs="Times New Roman"/>
      </w:rPr>
    </w:lvl>
  </w:abstractNum>
  <w:abstractNum w:abstractNumId="21">
    <w:nsid w:val="36395C3A"/>
    <w:multiLevelType w:val="singleLevel"/>
    <w:tmpl w:val="04050001"/>
    <w:lvl w:ilvl="0">
      <w:start w:val="1"/>
      <w:numFmt w:val="bullet"/>
      <w:lvlText w:val=""/>
      <w:lvlJc w:val="left"/>
      <w:pPr>
        <w:ind w:left="360" w:hanging="360"/>
      </w:pPr>
      <w:rPr>
        <w:rFonts w:ascii="Symbol" w:hAnsi="Symbol" w:hint="default"/>
      </w:rPr>
    </w:lvl>
  </w:abstractNum>
  <w:abstractNum w:abstractNumId="22">
    <w:nsid w:val="37E20986"/>
    <w:multiLevelType w:val="hybridMultilevel"/>
    <w:tmpl w:val="0890E1CE"/>
    <w:lvl w:ilvl="0" w:tplc="66D08E94">
      <w:start w:val="1"/>
      <w:numFmt w:val="bullet"/>
      <w:lvlText w:val="-"/>
      <w:lvlJc w:val="left"/>
      <w:pPr>
        <w:tabs>
          <w:tab w:val="num" w:pos="567"/>
        </w:tabs>
        <w:ind w:left="567" w:hanging="567"/>
      </w:pPr>
      <w:rPr>
        <w:rFonts w:ascii="font100" w:hAnsi="font100" w:hint="default"/>
      </w:rPr>
    </w:lvl>
    <w:lvl w:ilvl="1" w:tplc="36B8BBBE" w:tentative="1">
      <w:start w:val="1"/>
      <w:numFmt w:val="bullet"/>
      <w:lvlText w:val="o"/>
      <w:lvlJc w:val="left"/>
      <w:pPr>
        <w:tabs>
          <w:tab w:val="num" w:pos="1440"/>
        </w:tabs>
        <w:ind w:left="1440" w:hanging="360"/>
      </w:pPr>
      <w:rPr>
        <w:rFonts w:ascii="Courier New" w:hAnsi="Courier New" w:hint="default"/>
      </w:rPr>
    </w:lvl>
    <w:lvl w:ilvl="2" w:tplc="1ED63886" w:tentative="1">
      <w:start w:val="1"/>
      <w:numFmt w:val="bullet"/>
      <w:lvlText w:val=""/>
      <w:lvlJc w:val="left"/>
      <w:pPr>
        <w:tabs>
          <w:tab w:val="num" w:pos="2160"/>
        </w:tabs>
        <w:ind w:left="2160" w:hanging="360"/>
      </w:pPr>
      <w:rPr>
        <w:rFonts w:ascii="Wingdings" w:hAnsi="Wingdings" w:hint="default"/>
      </w:rPr>
    </w:lvl>
    <w:lvl w:ilvl="3" w:tplc="F724C1EC" w:tentative="1">
      <w:start w:val="1"/>
      <w:numFmt w:val="bullet"/>
      <w:lvlText w:val=""/>
      <w:lvlJc w:val="left"/>
      <w:pPr>
        <w:tabs>
          <w:tab w:val="num" w:pos="2880"/>
        </w:tabs>
        <w:ind w:left="2880" w:hanging="360"/>
      </w:pPr>
      <w:rPr>
        <w:rFonts w:ascii="Symbol" w:hAnsi="Symbol" w:hint="default"/>
      </w:rPr>
    </w:lvl>
    <w:lvl w:ilvl="4" w:tplc="086C6596" w:tentative="1">
      <w:start w:val="1"/>
      <w:numFmt w:val="bullet"/>
      <w:lvlText w:val="o"/>
      <w:lvlJc w:val="left"/>
      <w:pPr>
        <w:tabs>
          <w:tab w:val="num" w:pos="3600"/>
        </w:tabs>
        <w:ind w:left="3600" w:hanging="360"/>
      </w:pPr>
      <w:rPr>
        <w:rFonts w:ascii="Courier New" w:hAnsi="Courier New" w:hint="default"/>
      </w:rPr>
    </w:lvl>
    <w:lvl w:ilvl="5" w:tplc="A93AA364" w:tentative="1">
      <w:start w:val="1"/>
      <w:numFmt w:val="bullet"/>
      <w:lvlText w:val=""/>
      <w:lvlJc w:val="left"/>
      <w:pPr>
        <w:tabs>
          <w:tab w:val="num" w:pos="4320"/>
        </w:tabs>
        <w:ind w:left="4320" w:hanging="360"/>
      </w:pPr>
      <w:rPr>
        <w:rFonts w:ascii="Wingdings" w:hAnsi="Wingdings" w:hint="default"/>
      </w:rPr>
    </w:lvl>
    <w:lvl w:ilvl="6" w:tplc="A2F2885A" w:tentative="1">
      <w:start w:val="1"/>
      <w:numFmt w:val="bullet"/>
      <w:lvlText w:val=""/>
      <w:lvlJc w:val="left"/>
      <w:pPr>
        <w:tabs>
          <w:tab w:val="num" w:pos="5040"/>
        </w:tabs>
        <w:ind w:left="5040" w:hanging="360"/>
      </w:pPr>
      <w:rPr>
        <w:rFonts w:ascii="Symbol" w:hAnsi="Symbol" w:hint="default"/>
      </w:rPr>
    </w:lvl>
    <w:lvl w:ilvl="7" w:tplc="73A05AB8" w:tentative="1">
      <w:start w:val="1"/>
      <w:numFmt w:val="bullet"/>
      <w:lvlText w:val="o"/>
      <w:lvlJc w:val="left"/>
      <w:pPr>
        <w:tabs>
          <w:tab w:val="num" w:pos="5760"/>
        </w:tabs>
        <w:ind w:left="5760" w:hanging="360"/>
      </w:pPr>
      <w:rPr>
        <w:rFonts w:ascii="Courier New" w:hAnsi="Courier New" w:hint="default"/>
      </w:rPr>
    </w:lvl>
    <w:lvl w:ilvl="8" w:tplc="CC1A8CD6" w:tentative="1">
      <w:start w:val="1"/>
      <w:numFmt w:val="bullet"/>
      <w:lvlText w:val=""/>
      <w:lvlJc w:val="left"/>
      <w:pPr>
        <w:tabs>
          <w:tab w:val="num" w:pos="6480"/>
        </w:tabs>
        <w:ind w:left="6480" w:hanging="360"/>
      </w:pPr>
      <w:rPr>
        <w:rFonts w:ascii="Wingdings" w:hAnsi="Wingdings" w:hint="default"/>
      </w:rPr>
    </w:lvl>
  </w:abstractNum>
  <w:abstractNum w:abstractNumId="23">
    <w:nsid w:val="39540191"/>
    <w:multiLevelType w:val="hybridMultilevel"/>
    <w:tmpl w:val="828CDE50"/>
    <w:lvl w:ilvl="0" w:tplc="D5EC7980">
      <w:start w:val="1"/>
      <w:numFmt w:val="lowerLetter"/>
      <w:lvlText w:val="%1)"/>
      <w:lvlJc w:val="left"/>
      <w:pPr>
        <w:tabs>
          <w:tab w:val="num" w:pos="927"/>
        </w:tabs>
        <w:ind w:left="851" w:hanging="284"/>
      </w:pPr>
      <w:rPr>
        <w:rFonts w:hint="default"/>
      </w:rPr>
    </w:lvl>
    <w:lvl w:ilvl="1" w:tplc="95DA3C56" w:tentative="1">
      <w:start w:val="1"/>
      <w:numFmt w:val="bullet"/>
      <w:lvlText w:val="o"/>
      <w:lvlJc w:val="left"/>
      <w:pPr>
        <w:tabs>
          <w:tab w:val="num" w:pos="1440"/>
        </w:tabs>
        <w:ind w:left="1440" w:hanging="360"/>
      </w:pPr>
      <w:rPr>
        <w:rFonts w:ascii="Courier New" w:hAnsi="Courier New" w:hint="default"/>
      </w:rPr>
    </w:lvl>
    <w:lvl w:ilvl="2" w:tplc="2CCAAE0E" w:tentative="1">
      <w:start w:val="1"/>
      <w:numFmt w:val="bullet"/>
      <w:lvlText w:val=""/>
      <w:lvlJc w:val="left"/>
      <w:pPr>
        <w:tabs>
          <w:tab w:val="num" w:pos="2160"/>
        </w:tabs>
        <w:ind w:left="2160" w:hanging="360"/>
      </w:pPr>
      <w:rPr>
        <w:rFonts w:ascii="Wingdings" w:hAnsi="Wingdings" w:hint="default"/>
      </w:rPr>
    </w:lvl>
    <w:lvl w:ilvl="3" w:tplc="F134D938" w:tentative="1">
      <w:start w:val="1"/>
      <w:numFmt w:val="bullet"/>
      <w:lvlText w:val=""/>
      <w:lvlJc w:val="left"/>
      <w:pPr>
        <w:tabs>
          <w:tab w:val="num" w:pos="2880"/>
        </w:tabs>
        <w:ind w:left="2880" w:hanging="360"/>
      </w:pPr>
      <w:rPr>
        <w:rFonts w:ascii="Symbol" w:hAnsi="Symbol" w:hint="default"/>
      </w:rPr>
    </w:lvl>
    <w:lvl w:ilvl="4" w:tplc="D3E22450" w:tentative="1">
      <w:start w:val="1"/>
      <w:numFmt w:val="bullet"/>
      <w:lvlText w:val="o"/>
      <w:lvlJc w:val="left"/>
      <w:pPr>
        <w:tabs>
          <w:tab w:val="num" w:pos="3600"/>
        </w:tabs>
        <w:ind w:left="3600" w:hanging="360"/>
      </w:pPr>
      <w:rPr>
        <w:rFonts w:ascii="Courier New" w:hAnsi="Courier New" w:hint="default"/>
      </w:rPr>
    </w:lvl>
    <w:lvl w:ilvl="5" w:tplc="623CF166" w:tentative="1">
      <w:start w:val="1"/>
      <w:numFmt w:val="bullet"/>
      <w:lvlText w:val=""/>
      <w:lvlJc w:val="left"/>
      <w:pPr>
        <w:tabs>
          <w:tab w:val="num" w:pos="4320"/>
        </w:tabs>
        <w:ind w:left="4320" w:hanging="360"/>
      </w:pPr>
      <w:rPr>
        <w:rFonts w:ascii="Wingdings" w:hAnsi="Wingdings" w:hint="default"/>
      </w:rPr>
    </w:lvl>
    <w:lvl w:ilvl="6" w:tplc="9B42C6BE" w:tentative="1">
      <w:start w:val="1"/>
      <w:numFmt w:val="bullet"/>
      <w:lvlText w:val=""/>
      <w:lvlJc w:val="left"/>
      <w:pPr>
        <w:tabs>
          <w:tab w:val="num" w:pos="5040"/>
        </w:tabs>
        <w:ind w:left="5040" w:hanging="360"/>
      </w:pPr>
      <w:rPr>
        <w:rFonts w:ascii="Symbol" w:hAnsi="Symbol" w:hint="default"/>
      </w:rPr>
    </w:lvl>
    <w:lvl w:ilvl="7" w:tplc="DC6009DC" w:tentative="1">
      <w:start w:val="1"/>
      <w:numFmt w:val="bullet"/>
      <w:lvlText w:val="o"/>
      <w:lvlJc w:val="left"/>
      <w:pPr>
        <w:tabs>
          <w:tab w:val="num" w:pos="5760"/>
        </w:tabs>
        <w:ind w:left="5760" w:hanging="360"/>
      </w:pPr>
      <w:rPr>
        <w:rFonts w:ascii="Courier New" w:hAnsi="Courier New" w:hint="default"/>
      </w:rPr>
    </w:lvl>
    <w:lvl w:ilvl="8" w:tplc="79F66892" w:tentative="1">
      <w:start w:val="1"/>
      <w:numFmt w:val="bullet"/>
      <w:lvlText w:val=""/>
      <w:lvlJc w:val="left"/>
      <w:pPr>
        <w:tabs>
          <w:tab w:val="num" w:pos="6480"/>
        </w:tabs>
        <w:ind w:left="6480" w:hanging="360"/>
      </w:pPr>
      <w:rPr>
        <w:rFonts w:ascii="Wingdings" w:hAnsi="Wingdings" w:hint="default"/>
      </w:rPr>
    </w:lvl>
  </w:abstractNum>
  <w:abstractNum w:abstractNumId="24">
    <w:nsid w:val="3B4761FB"/>
    <w:multiLevelType w:val="multilevel"/>
    <w:tmpl w:val="0405001D"/>
    <w:styleLink w:val="Styl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5">
    <w:nsid w:val="3C7C1B88"/>
    <w:multiLevelType w:val="hybridMultilevel"/>
    <w:tmpl w:val="EC260AA6"/>
    <w:lvl w:ilvl="0" w:tplc="F3D262B6">
      <w:numFmt w:val="bullet"/>
      <w:lvlText w:val="-"/>
      <w:lvlJc w:val="left"/>
      <w:pPr>
        <w:ind w:left="1080" w:hanging="360"/>
      </w:pPr>
      <w:rPr>
        <w:rFonts w:ascii="Calibri" w:eastAsia="Calibri" w:hAnsi="Calibri" w:cs="Times New Roman" w:hint="default"/>
      </w:rPr>
    </w:lvl>
    <w:lvl w:ilvl="1" w:tplc="56D233F2">
      <w:start w:val="1"/>
      <w:numFmt w:val="decimal"/>
      <w:lvlText w:val="%2."/>
      <w:lvlJc w:val="left"/>
      <w:pPr>
        <w:tabs>
          <w:tab w:val="num" w:pos="1440"/>
        </w:tabs>
        <w:ind w:left="1440" w:hanging="360"/>
      </w:pPr>
    </w:lvl>
    <w:lvl w:ilvl="2" w:tplc="1408F380">
      <w:start w:val="1"/>
      <w:numFmt w:val="decimal"/>
      <w:lvlText w:val="%3."/>
      <w:lvlJc w:val="left"/>
      <w:pPr>
        <w:tabs>
          <w:tab w:val="num" w:pos="2160"/>
        </w:tabs>
        <w:ind w:left="2160" w:hanging="360"/>
      </w:pPr>
    </w:lvl>
    <w:lvl w:ilvl="3" w:tplc="080057E8">
      <w:start w:val="1"/>
      <w:numFmt w:val="decimal"/>
      <w:lvlText w:val="%4."/>
      <w:lvlJc w:val="left"/>
      <w:pPr>
        <w:tabs>
          <w:tab w:val="num" w:pos="2880"/>
        </w:tabs>
        <w:ind w:left="2880" w:hanging="360"/>
      </w:pPr>
    </w:lvl>
    <w:lvl w:ilvl="4" w:tplc="DF7EA572">
      <w:start w:val="1"/>
      <w:numFmt w:val="decimal"/>
      <w:lvlText w:val="%5."/>
      <w:lvlJc w:val="left"/>
      <w:pPr>
        <w:tabs>
          <w:tab w:val="num" w:pos="3600"/>
        </w:tabs>
        <w:ind w:left="3600" w:hanging="360"/>
      </w:pPr>
    </w:lvl>
    <w:lvl w:ilvl="5" w:tplc="7C1CE3C8">
      <w:start w:val="1"/>
      <w:numFmt w:val="decimal"/>
      <w:lvlText w:val="%6."/>
      <w:lvlJc w:val="left"/>
      <w:pPr>
        <w:tabs>
          <w:tab w:val="num" w:pos="4320"/>
        </w:tabs>
        <w:ind w:left="4320" w:hanging="360"/>
      </w:pPr>
    </w:lvl>
    <w:lvl w:ilvl="6" w:tplc="05D89AE6">
      <w:start w:val="1"/>
      <w:numFmt w:val="decimal"/>
      <w:lvlText w:val="%7."/>
      <w:lvlJc w:val="left"/>
      <w:pPr>
        <w:tabs>
          <w:tab w:val="num" w:pos="5040"/>
        </w:tabs>
        <w:ind w:left="5040" w:hanging="360"/>
      </w:pPr>
    </w:lvl>
    <w:lvl w:ilvl="7" w:tplc="E47872B0">
      <w:start w:val="1"/>
      <w:numFmt w:val="decimal"/>
      <w:lvlText w:val="%8."/>
      <w:lvlJc w:val="left"/>
      <w:pPr>
        <w:tabs>
          <w:tab w:val="num" w:pos="5760"/>
        </w:tabs>
        <w:ind w:left="5760" w:hanging="360"/>
      </w:pPr>
    </w:lvl>
    <w:lvl w:ilvl="8" w:tplc="6476A1EC">
      <w:start w:val="1"/>
      <w:numFmt w:val="decimal"/>
      <w:lvlText w:val="%9."/>
      <w:lvlJc w:val="left"/>
      <w:pPr>
        <w:tabs>
          <w:tab w:val="num" w:pos="6480"/>
        </w:tabs>
        <w:ind w:left="6480" w:hanging="360"/>
      </w:pPr>
    </w:lvl>
  </w:abstractNum>
  <w:abstractNum w:abstractNumId="26">
    <w:nsid w:val="3C931DA4"/>
    <w:multiLevelType w:val="hybridMultilevel"/>
    <w:tmpl w:val="8D602186"/>
    <w:lvl w:ilvl="0" w:tplc="34586218">
      <w:start w:val="1"/>
      <w:numFmt w:val="bullet"/>
      <w:lvlText w:val=""/>
      <w:lvlJc w:val="left"/>
      <w:pPr>
        <w:ind w:left="720" w:hanging="360"/>
      </w:pPr>
      <w:rPr>
        <w:rFonts w:ascii="Wingdings" w:hAnsi="Wingdings" w:hint="default"/>
      </w:rPr>
    </w:lvl>
    <w:lvl w:ilvl="1" w:tplc="CF241158">
      <w:start w:val="1"/>
      <w:numFmt w:val="decimal"/>
      <w:lvlText w:val="%2."/>
      <w:lvlJc w:val="left"/>
      <w:pPr>
        <w:tabs>
          <w:tab w:val="num" w:pos="1440"/>
        </w:tabs>
        <w:ind w:left="1440" w:hanging="360"/>
      </w:pPr>
    </w:lvl>
    <w:lvl w:ilvl="2" w:tplc="AF2A7BDA">
      <w:start w:val="1"/>
      <w:numFmt w:val="decimal"/>
      <w:lvlText w:val="%3."/>
      <w:lvlJc w:val="left"/>
      <w:pPr>
        <w:tabs>
          <w:tab w:val="num" w:pos="2160"/>
        </w:tabs>
        <w:ind w:left="2160" w:hanging="360"/>
      </w:pPr>
    </w:lvl>
    <w:lvl w:ilvl="3" w:tplc="DB84E618">
      <w:start w:val="1"/>
      <w:numFmt w:val="decimal"/>
      <w:lvlText w:val="%4."/>
      <w:lvlJc w:val="left"/>
      <w:pPr>
        <w:tabs>
          <w:tab w:val="num" w:pos="2880"/>
        </w:tabs>
        <w:ind w:left="2880" w:hanging="360"/>
      </w:pPr>
    </w:lvl>
    <w:lvl w:ilvl="4" w:tplc="EAE2892C">
      <w:start w:val="1"/>
      <w:numFmt w:val="decimal"/>
      <w:lvlText w:val="%5."/>
      <w:lvlJc w:val="left"/>
      <w:pPr>
        <w:tabs>
          <w:tab w:val="num" w:pos="3600"/>
        </w:tabs>
        <w:ind w:left="3600" w:hanging="360"/>
      </w:pPr>
    </w:lvl>
    <w:lvl w:ilvl="5" w:tplc="F51E4894">
      <w:start w:val="1"/>
      <w:numFmt w:val="decimal"/>
      <w:lvlText w:val="%6."/>
      <w:lvlJc w:val="left"/>
      <w:pPr>
        <w:tabs>
          <w:tab w:val="num" w:pos="4320"/>
        </w:tabs>
        <w:ind w:left="4320" w:hanging="360"/>
      </w:pPr>
    </w:lvl>
    <w:lvl w:ilvl="6" w:tplc="EDC42DC2">
      <w:start w:val="1"/>
      <w:numFmt w:val="decimal"/>
      <w:lvlText w:val="%7."/>
      <w:lvlJc w:val="left"/>
      <w:pPr>
        <w:tabs>
          <w:tab w:val="num" w:pos="5040"/>
        </w:tabs>
        <w:ind w:left="5040" w:hanging="360"/>
      </w:pPr>
    </w:lvl>
    <w:lvl w:ilvl="7" w:tplc="DED2C566">
      <w:start w:val="1"/>
      <w:numFmt w:val="decimal"/>
      <w:lvlText w:val="%8."/>
      <w:lvlJc w:val="left"/>
      <w:pPr>
        <w:tabs>
          <w:tab w:val="num" w:pos="5760"/>
        </w:tabs>
        <w:ind w:left="5760" w:hanging="360"/>
      </w:pPr>
    </w:lvl>
    <w:lvl w:ilvl="8" w:tplc="5C5CB862">
      <w:start w:val="1"/>
      <w:numFmt w:val="decimal"/>
      <w:lvlText w:val="%9."/>
      <w:lvlJc w:val="left"/>
      <w:pPr>
        <w:tabs>
          <w:tab w:val="num" w:pos="6480"/>
        </w:tabs>
        <w:ind w:left="6480" w:hanging="360"/>
      </w:pPr>
    </w:lvl>
  </w:abstractNum>
  <w:abstractNum w:abstractNumId="27">
    <w:nsid w:val="3E36719A"/>
    <w:multiLevelType w:val="hybridMultilevel"/>
    <w:tmpl w:val="06A08FE6"/>
    <w:lvl w:ilvl="0" w:tplc="4D44B16C">
      <w:start w:val="1"/>
      <w:numFmt w:val="bullet"/>
      <w:lvlText w:val=""/>
      <w:lvlJc w:val="left"/>
      <w:pPr>
        <w:ind w:left="1770" w:hanging="360"/>
      </w:pPr>
      <w:rPr>
        <w:rFonts w:ascii="Symbol" w:hAnsi="Symbo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28">
    <w:nsid w:val="42836DFA"/>
    <w:multiLevelType w:val="hybridMultilevel"/>
    <w:tmpl w:val="E0B2CBE0"/>
    <w:lvl w:ilvl="0" w:tplc="04050005">
      <w:start w:val="1"/>
      <w:numFmt w:val="bullet"/>
      <w:lvlText w:val=""/>
      <w:lvlJc w:val="left"/>
      <w:pPr>
        <w:ind w:left="1996" w:hanging="360"/>
      </w:pPr>
      <w:rPr>
        <w:rFonts w:ascii="Wingdings" w:hAnsi="Wingdings" w:hint="default"/>
      </w:rPr>
    </w:lvl>
    <w:lvl w:ilvl="1" w:tplc="04050003">
      <w:start w:val="1"/>
      <w:numFmt w:val="bullet"/>
      <w:lvlText w:val=""/>
      <w:lvlJc w:val="left"/>
      <w:pPr>
        <w:ind w:left="2716" w:hanging="360"/>
      </w:pPr>
      <w:rPr>
        <w:rFonts w:ascii="Symbol" w:hAnsi="Symbol" w:hint="default"/>
      </w:rPr>
    </w:lvl>
    <w:lvl w:ilvl="2" w:tplc="04050005">
      <w:start w:val="1"/>
      <w:numFmt w:val="bullet"/>
      <w:lvlText w:val=""/>
      <w:lvlJc w:val="left"/>
      <w:pPr>
        <w:ind w:left="3436" w:hanging="360"/>
      </w:pPr>
      <w:rPr>
        <w:rFonts w:ascii="Wingdings" w:hAnsi="Wingdings" w:hint="default"/>
      </w:rPr>
    </w:lvl>
    <w:lvl w:ilvl="3" w:tplc="0405000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29">
    <w:nsid w:val="44B51AFB"/>
    <w:multiLevelType w:val="hybridMultilevel"/>
    <w:tmpl w:val="86F4B3BA"/>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48076D6D"/>
    <w:multiLevelType w:val="hybridMultilevel"/>
    <w:tmpl w:val="68B692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48BD4F29"/>
    <w:multiLevelType w:val="hybridMultilevel"/>
    <w:tmpl w:val="CDA61966"/>
    <w:lvl w:ilvl="0" w:tplc="04050001">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50D25610"/>
    <w:multiLevelType w:val="hybridMultilevel"/>
    <w:tmpl w:val="F93C01E8"/>
    <w:lvl w:ilvl="0" w:tplc="F4DC2E74">
      <w:start w:val="1"/>
      <w:numFmt w:val="bullet"/>
      <w:lvlText w:val=""/>
      <w:lvlJc w:val="left"/>
      <w:pPr>
        <w:ind w:left="1080" w:hanging="360"/>
      </w:pPr>
      <w:rPr>
        <w:rFonts w:ascii="Wingdings" w:hAnsi="Wingdings" w:hint="default"/>
      </w:rPr>
    </w:lvl>
    <w:lvl w:ilvl="1" w:tplc="79204EC8">
      <w:start w:val="1"/>
      <w:numFmt w:val="decimal"/>
      <w:lvlText w:val="%2."/>
      <w:lvlJc w:val="left"/>
      <w:pPr>
        <w:tabs>
          <w:tab w:val="num" w:pos="1440"/>
        </w:tabs>
        <w:ind w:left="1440" w:hanging="360"/>
      </w:pPr>
    </w:lvl>
    <w:lvl w:ilvl="2" w:tplc="C950983E">
      <w:start w:val="1"/>
      <w:numFmt w:val="decimal"/>
      <w:lvlText w:val="%3."/>
      <w:lvlJc w:val="left"/>
      <w:pPr>
        <w:tabs>
          <w:tab w:val="num" w:pos="2160"/>
        </w:tabs>
        <w:ind w:left="2160" w:hanging="360"/>
      </w:pPr>
    </w:lvl>
    <w:lvl w:ilvl="3" w:tplc="F94201A6">
      <w:start w:val="1"/>
      <w:numFmt w:val="decimal"/>
      <w:lvlText w:val="%4."/>
      <w:lvlJc w:val="left"/>
      <w:pPr>
        <w:tabs>
          <w:tab w:val="num" w:pos="2880"/>
        </w:tabs>
        <w:ind w:left="2880" w:hanging="360"/>
      </w:pPr>
    </w:lvl>
    <w:lvl w:ilvl="4" w:tplc="A372DD7C">
      <w:start w:val="1"/>
      <w:numFmt w:val="decimal"/>
      <w:lvlText w:val="%5."/>
      <w:lvlJc w:val="left"/>
      <w:pPr>
        <w:tabs>
          <w:tab w:val="num" w:pos="3600"/>
        </w:tabs>
        <w:ind w:left="3600" w:hanging="360"/>
      </w:pPr>
    </w:lvl>
    <w:lvl w:ilvl="5" w:tplc="5AD29658">
      <w:start w:val="1"/>
      <w:numFmt w:val="decimal"/>
      <w:lvlText w:val="%6."/>
      <w:lvlJc w:val="left"/>
      <w:pPr>
        <w:tabs>
          <w:tab w:val="num" w:pos="4320"/>
        </w:tabs>
        <w:ind w:left="4320" w:hanging="360"/>
      </w:pPr>
    </w:lvl>
    <w:lvl w:ilvl="6" w:tplc="3DE865FE">
      <w:start w:val="1"/>
      <w:numFmt w:val="decimal"/>
      <w:lvlText w:val="%7."/>
      <w:lvlJc w:val="left"/>
      <w:pPr>
        <w:tabs>
          <w:tab w:val="num" w:pos="5040"/>
        </w:tabs>
        <w:ind w:left="5040" w:hanging="360"/>
      </w:pPr>
    </w:lvl>
    <w:lvl w:ilvl="7" w:tplc="1F36C118">
      <w:start w:val="1"/>
      <w:numFmt w:val="decimal"/>
      <w:lvlText w:val="%8."/>
      <w:lvlJc w:val="left"/>
      <w:pPr>
        <w:tabs>
          <w:tab w:val="num" w:pos="5760"/>
        </w:tabs>
        <w:ind w:left="5760" w:hanging="360"/>
      </w:pPr>
    </w:lvl>
    <w:lvl w:ilvl="8" w:tplc="3C54E0A0">
      <w:start w:val="1"/>
      <w:numFmt w:val="decimal"/>
      <w:lvlText w:val="%9."/>
      <w:lvlJc w:val="left"/>
      <w:pPr>
        <w:tabs>
          <w:tab w:val="num" w:pos="6480"/>
        </w:tabs>
        <w:ind w:left="6480" w:hanging="360"/>
      </w:pPr>
    </w:lvl>
  </w:abstractNum>
  <w:abstractNum w:abstractNumId="33">
    <w:nsid w:val="5441138C"/>
    <w:multiLevelType w:val="hybridMultilevel"/>
    <w:tmpl w:val="274E663C"/>
    <w:lvl w:ilvl="0" w:tplc="0F50E78E">
      <w:start w:val="1"/>
      <w:numFmt w:val="bullet"/>
      <w:lvlText w:val=""/>
      <w:lvlJc w:val="left"/>
      <w:pPr>
        <w:ind w:left="360" w:hanging="360"/>
      </w:pPr>
      <w:rPr>
        <w:rFonts w:ascii="Wingdings" w:hAnsi="Wingdings" w:hint="default"/>
      </w:rPr>
    </w:lvl>
    <w:lvl w:ilvl="1" w:tplc="F58C7DC6" w:tentative="1">
      <w:start w:val="1"/>
      <w:numFmt w:val="bullet"/>
      <w:lvlText w:val="o"/>
      <w:lvlJc w:val="left"/>
      <w:pPr>
        <w:ind w:left="1080" w:hanging="360"/>
      </w:pPr>
      <w:rPr>
        <w:rFonts w:ascii="Courier New" w:hAnsi="Courier New" w:cs="Courier New" w:hint="default"/>
      </w:rPr>
    </w:lvl>
    <w:lvl w:ilvl="2" w:tplc="BB32DF34" w:tentative="1">
      <w:start w:val="1"/>
      <w:numFmt w:val="bullet"/>
      <w:lvlText w:val=""/>
      <w:lvlJc w:val="left"/>
      <w:pPr>
        <w:ind w:left="1800" w:hanging="360"/>
      </w:pPr>
      <w:rPr>
        <w:rFonts w:ascii="Wingdings" w:hAnsi="Wingdings" w:hint="default"/>
      </w:rPr>
    </w:lvl>
    <w:lvl w:ilvl="3" w:tplc="6F5EFE16" w:tentative="1">
      <w:start w:val="1"/>
      <w:numFmt w:val="bullet"/>
      <w:lvlText w:val=""/>
      <w:lvlJc w:val="left"/>
      <w:pPr>
        <w:ind w:left="2520" w:hanging="360"/>
      </w:pPr>
      <w:rPr>
        <w:rFonts w:ascii="Symbol" w:hAnsi="Symbol" w:hint="default"/>
      </w:rPr>
    </w:lvl>
    <w:lvl w:ilvl="4" w:tplc="33802C02" w:tentative="1">
      <w:start w:val="1"/>
      <w:numFmt w:val="bullet"/>
      <w:lvlText w:val="o"/>
      <w:lvlJc w:val="left"/>
      <w:pPr>
        <w:ind w:left="3240" w:hanging="360"/>
      </w:pPr>
      <w:rPr>
        <w:rFonts w:ascii="Courier New" w:hAnsi="Courier New" w:cs="Courier New" w:hint="default"/>
      </w:rPr>
    </w:lvl>
    <w:lvl w:ilvl="5" w:tplc="964C62DA" w:tentative="1">
      <w:start w:val="1"/>
      <w:numFmt w:val="bullet"/>
      <w:lvlText w:val=""/>
      <w:lvlJc w:val="left"/>
      <w:pPr>
        <w:ind w:left="3960" w:hanging="360"/>
      </w:pPr>
      <w:rPr>
        <w:rFonts w:ascii="Wingdings" w:hAnsi="Wingdings" w:hint="default"/>
      </w:rPr>
    </w:lvl>
    <w:lvl w:ilvl="6" w:tplc="ADBCB68A" w:tentative="1">
      <w:start w:val="1"/>
      <w:numFmt w:val="bullet"/>
      <w:lvlText w:val=""/>
      <w:lvlJc w:val="left"/>
      <w:pPr>
        <w:ind w:left="4680" w:hanging="360"/>
      </w:pPr>
      <w:rPr>
        <w:rFonts w:ascii="Symbol" w:hAnsi="Symbol" w:hint="default"/>
      </w:rPr>
    </w:lvl>
    <w:lvl w:ilvl="7" w:tplc="5DAC0BFE" w:tentative="1">
      <w:start w:val="1"/>
      <w:numFmt w:val="bullet"/>
      <w:lvlText w:val="o"/>
      <w:lvlJc w:val="left"/>
      <w:pPr>
        <w:ind w:left="5400" w:hanging="360"/>
      </w:pPr>
      <w:rPr>
        <w:rFonts w:ascii="Courier New" w:hAnsi="Courier New" w:cs="Courier New" w:hint="default"/>
      </w:rPr>
    </w:lvl>
    <w:lvl w:ilvl="8" w:tplc="4D6A5F42" w:tentative="1">
      <w:start w:val="1"/>
      <w:numFmt w:val="bullet"/>
      <w:lvlText w:val=""/>
      <w:lvlJc w:val="left"/>
      <w:pPr>
        <w:ind w:left="6120" w:hanging="360"/>
      </w:pPr>
      <w:rPr>
        <w:rFonts w:ascii="Wingdings" w:hAnsi="Wingdings" w:hint="default"/>
      </w:rPr>
    </w:lvl>
  </w:abstractNum>
  <w:abstractNum w:abstractNumId="34">
    <w:nsid w:val="5C266B7F"/>
    <w:multiLevelType w:val="multilevel"/>
    <w:tmpl w:val="3138BC96"/>
    <w:lvl w:ilvl="0">
      <w:start w:val="1"/>
      <w:numFmt w:val="decimal"/>
      <w:lvlText w:val="%1."/>
      <w:legacy w:legacy="1" w:legacySpace="0" w:legacyIndent="708"/>
      <w:lvlJc w:val="left"/>
      <w:pPr>
        <w:ind w:left="708" w:hanging="708"/>
      </w:pPr>
      <w:rPr>
        <w:rFonts w:cs="Times New Roman"/>
      </w:rPr>
    </w:lvl>
    <w:lvl w:ilvl="1">
      <w:start w:val="1"/>
      <w:numFmt w:val="decimal"/>
      <w:lvlText w:val="%1.%2."/>
      <w:legacy w:legacy="1" w:legacySpace="0" w:legacyIndent="708"/>
      <w:lvlJc w:val="left"/>
      <w:pPr>
        <w:ind w:left="708" w:hanging="708"/>
      </w:pPr>
      <w:rPr>
        <w:rFonts w:cs="Times New Roman"/>
      </w:rPr>
    </w:lvl>
    <w:lvl w:ilvl="2">
      <w:start w:val="1"/>
      <w:numFmt w:val="decimal"/>
      <w:lvlText w:val="%1.%2.%3."/>
      <w:legacy w:legacy="1" w:legacySpace="0" w:legacyIndent="708"/>
      <w:lvlJc w:val="left"/>
      <w:pPr>
        <w:ind w:left="2124" w:hanging="708"/>
      </w:pPr>
      <w:rPr>
        <w:rFonts w:cs="Times New Roman"/>
      </w:rPr>
    </w:lvl>
    <w:lvl w:ilvl="3">
      <w:start w:val="1"/>
      <w:numFmt w:val="decimal"/>
      <w:lvlText w:val="%1.%2.%3.%4."/>
      <w:legacy w:legacy="1" w:legacySpace="0" w:legacyIndent="708"/>
      <w:lvlJc w:val="left"/>
      <w:pPr>
        <w:ind w:left="2832" w:hanging="708"/>
      </w:pPr>
      <w:rPr>
        <w:rFonts w:cs="Times New Roman"/>
      </w:rPr>
    </w:lvl>
    <w:lvl w:ilvl="4">
      <w:start w:val="1"/>
      <w:numFmt w:val="decimal"/>
      <w:lvlText w:val="%1.%2.%3.%4.%5."/>
      <w:legacy w:legacy="1" w:legacySpace="0" w:legacyIndent="708"/>
      <w:lvlJc w:val="left"/>
      <w:pPr>
        <w:ind w:left="3540" w:hanging="708"/>
      </w:pPr>
      <w:rPr>
        <w:rFonts w:cs="Times New Roman"/>
      </w:rPr>
    </w:lvl>
    <w:lvl w:ilvl="5">
      <w:start w:val="1"/>
      <w:numFmt w:val="decimal"/>
      <w:lvlText w:val="%1.%2.%3.%4.%5.%6."/>
      <w:legacy w:legacy="1" w:legacySpace="0" w:legacyIndent="708"/>
      <w:lvlJc w:val="left"/>
      <w:pPr>
        <w:ind w:left="4248" w:hanging="708"/>
      </w:pPr>
      <w:rPr>
        <w:rFonts w:cs="Times New Roman"/>
      </w:rPr>
    </w:lvl>
    <w:lvl w:ilvl="6">
      <w:start w:val="1"/>
      <w:numFmt w:val="decimal"/>
      <w:lvlText w:val="%1.%2.%3.%4.%5.%6.%7."/>
      <w:legacy w:legacy="1" w:legacySpace="0" w:legacyIndent="708"/>
      <w:lvlJc w:val="left"/>
      <w:pPr>
        <w:ind w:left="4956" w:hanging="708"/>
      </w:pPr>
      <w:rPr>
        <w:rFonts w:cs="Times New Roman"/>
      </w:rPr>
    </w:lvl>
    <w:lvl w:ilvl="7">
      <w:start w:val="1"/>
      <w:numFmt w:val="decimal"/>
      <w:lvlText w:val="%1.%2.%3.%4.%5.%6.%7.%8."/>
      <w:legacy w:legacy="1" w:legacySpace="0" w:legacyIndent="708"/>
      <w:lvlJc w:val="left"/>
      <w:pPr>
        <w:ind w:left="5664" w:hanging="708"/>
      </w:pPr>
      <w:rPr>
        <w:rFonts w:cs="Times New Roman"/>
      </w:rPr>
    </w:lvl>
    <w:lvl w:ilvl="8">
      <w:start w:val="1"/>
      <w:numFmt w:val="decimal"/>
      <w:lvlText w:val="%1.%2.%3.%4.%5.%6.%7.%8.%9."/>
      <w:legacy w:legacy="1" w:legacySpace="0" w:legacyIndent="708"/>
      <w:lvlJc w:val="left"/>
      <w:pPr>
        <w:ind w:left="6372" w:hanging="708"/>
      </w:pPr>
      <w:rPr>
        <w:rFonts w:cs="Times New Roman"/>
      </w:rPr>
    </w:lvl>
  </w:abstractNum>
  <w:abstractNum w:abstractNumId="35">
    <w:nsid w:val="5D583747"/>
    <w:multiLevelType w:val="hybridMultilevel"/>
    <w:tmpl w:val="C63465BC"/>
    <w:lvl w:ilvl="0" w:tplc="7010B0E8">
      <w:start w:val="1"/>
      <w:numFmt w:val="bullet"/>
      <w:lvlText w:val=""/>
      <w:lvlJc w:val="left"/>
      <w:pPr>
        <w:ind w:left="2355" w:hanging="360"/>
      </w:pPr>
      <w:rPr>
        <w:rFonts w:ascii="Symbol" w:hAnsi="Symbol" w:hint="default"/>
      </w:rPr>
    </w:lvl>
    <w:lvl w:ilvl="1" w:tplc="34F02406">
      <w:start w:val="1"/>
      <w:numFmt w:val="bullet"/>
      <w:lvlText w:val="o"/>
      <w:lvlJc w:val="left"/>
      <w:pPr>
        <w:ind w:left="3075" w:hanging="360"/>
      </w:pPr>
      <w:rPr>
        <w:rFonts w:ascii="Courier New" w:hAnsi="Courier New" w:cs="Courier New" w:hint="default"/>
      </w:rPr>
    </w:lvl>
    <w:lvl w:ilvl="2" w:tplc="74CAF68C" w:tentative="1">
      <w:start w:val="1"/>
      <w:numFmt w:val="bullet"/>
      <w:lvlText w:val=""/>
      <w:lvlJc w:val="left"/>
      <w:pPr>
        <w:ind w:left="3795" w:hanging="360"/>
      </w:pPr>
      <w:rPr>
        <w:rFonts w:ascii="Wingdings" w:hAnsi="Wingdings" w:hint="default"/>
      </w:rPr>
    </w:lvl>
    <w:lvl w:ilvl="3" w:tplc="DDB28024" w:tentative="1">
      <w:start w:val="1"/>
      <w:numFmt w:val="bullet"/>
      <w:lvlText w:val=""/>
      <w:lvlJc w:val="left"/>
      <w:pPr>
        <w:ind w:left="4515" w:hanging="360"/>
      </w:pPr>
      <w:rPr>
        <w:rFonts w:ascii="Symbol" w:hAnsi="Symbol" w:hint="default"/>
      </w:rPr>
    </w:lvl>
    <w:lvl w:ilvl="4" w:tplc="423A0668" w:tentative="1">
      <w:start w:val="1"/>
      <w:numFmt w:val="bullet"/>
      <w:lvlText w:val="o"/>
      <w:lvlJc w:val="left"/>
      <w:pPr>
        <w:ind w:left="5235" w:hanging="360"/>
      </w:pPr>
      <w:rPr>
        <w:rFonts w:ascii="Courier New" w:hAnsi="Courier New" w:cs="Courier New" w:hint="default"/>
      </w:rPr>
    </w:lvl>
    <w:lvl w:ilvl="5" w:tplc="0D1C57DE" w:tentative="1">
      <w:start w:val="1"/>
      <w:numFmt w:val="bullet"/>
      <w:lvlText w:val=""/>
      <w:lvlJc w:val="left"/>
      <w:pPr>
        <w:ind w:left="5955" w:hanging="360"/>
      </w:pPr>
      <w:rPr>
        <w:rFonts w:ascii="Wingdings" w:hAnsi="Wingdings" w:hint="default"/>
      </w:rPr>
    </w:lvl>
    <w:lvl w:ilvl="6" w:tplc="390E5310" w:tentative="1">
      <w:start w:val="1"/>
      <w:numFmt w:val="bullet"/>
      <w:lvlText w:val=""/>
      <w:lvlJc w:val="left"/>
      <w:pPr>
        <w:ind w:left="6675" w:hanging="360"/>
      </w:pPr>
      <w:rPr>
        <w:rFonts w:ascii="Symbol" w:hAnsi="Symbol" w:hint="default"/>
      </w:rPr>
    </w:lvl>
    <w:lvl w:ilvl="7" w:tplc="02B0870A" w:tentative="1">
      <w:start w:val="1"/>
      <w:numFmt w:val="bullet"/>
      <w:lvlText w:val="o"/>
      <w:lvlJc w:val="left"/>
      <w:pPr>
        <w:ind w:left="7395" w:hanging="360"/>
      </w:pPr>
      <w:rPr>
        <w:rFonts w:ascii="Courier New" w:hAnsi="Courier New" w:cs="Courier New" w:hint="default"/>
      </w:rPr>
    </w:lvl>
    <w:lvl w:ilvl="8" w:tplc="180E59F6" w:tentative="1">
      <w:start w:val="1"/>
      <w:numFmt w:val="bullet"/>
      <w:lvlText w:val=""/>
      <w:lvlJc w:val="left"/>
      <w:pPr>
        <w:ind w:left="8115" w:hanging="360"/>
      </w:pPr>
      <w:rPr>
        <w:rFonts w:ascii="Wingdings" w:hAnsi="Wingdings" w:hint="default"/>
      </w:rPr>
    </w:lvl>
  </w:abstractNum>
  <w:abstractNum w:abstractNumId="36">
    <w:nsid w:val="5F8D7800"/>
    <w:multiLevelType w:val="singleLevel"/>
    <w:tmpl w:val="977A887E"/>
    <w:lvl w:ilvl="0">
      <w:start w:val="1"/>
      <w:numFmt w:val="bullet"/>
      <w:lvlText w:val="-"/>
      <w:lvlJc w:val="left"/>
      <w:pPr>
        <w:tabs>
          <w:tab w:val="num" w:pos="567"/>
        </w:tabs>
        <w:ind w:left="567" w:hanging="567"/>
      </w:pPr>
      <w:rPr>
        <w:rFonts w:ascii="font100" w:hAnsi="font100" w:hint="default"/>
      </w:rPr>
    </w:lvl>
  </w:abstractNum>
  <w:abstractNum w:abstractNumId="37">
    <w:nsid w:val="5FDB32AE"/>
    <w:multiLevelType w:val="multilevel"/>
    <w:tmpl w:val="87AC78D6"/>
    <w:lvl w:ilvl="0">
      <w:start w:val="1"/>
      <w:numFmt w:val="decimal"/>
      <w:lvlText w:val="%1."/>
      <w:lvlJc w:val="left"/>
      <w:pPr>
        <w:ind w:left="708" w:hanging="708"/>
      </w:pPr>
      <w:rPr>
        <w:rFonts w:cs="Times New Roman" w:hint="default"/>
      </w:rPr>
    </w:lvl>
    <w:lvl w:ilvl="1">
      <w:start w:val="1"/>
      <w:numFmt w:val="decimal"/>
      <w:pStyle w:val="Nadpis2"/>
      <w:lvlText w:val="%1.%2."/>
      <w:lvlJc w:val="left"/>
      <w:pPr>
        <w:ind w:left="708" w:hanging="708"/>
      </w:pPr>
      <w:rPr>
        <w:rFonts w:cs="Times New Roman" w:hint="default"/>
      </w:rPr>
    </w:lvl>
    <w:lvl w:ilvl="2">
      <w:start w:val="1"/>
      <w:numFmt w:val="decimal"/>
      <w:pStyle w:val="Nadpis3"/>
      <w:lvlText w:val="%1.%2.%3."/>
      <w:lvlJc w:val="left"/>
      <w:pPr>
        <w:ind w:left="2124" w:hanging="708"/>
      </w:pPr>
      <w:rPr>
        <w:rFonts w:cs="Times New Roman" w:hint="default"/>
      </w:rPr>
    </w:lvl>
    <w:lvl w:ilvl="3">
      <w:start w:val="1"/>
      <w:numFmt w:val="decimal"/>
      <w:pStyle w:val="Nadpis4"/>
      <w:lvlText w:val="%1.%2.%3.%4."/>
      <w:lvlJc w:val="left"/>
      <w:pPr>
        <w:ind w:left="2832" w:hanging="708"/>
      </w:pPr>
      <w:rPr>
        <w:rFonts w:cs="Times New Roman" w:hint="default"/>
      </w:rPr>
    </w:lvl>
    <w:lvl w:ilvl="4">
      <w:start w:val="1"/>
      <w:numFmt w:val="decimal"/>
      <w:pStyle w:val="Nadpis5"/>
      <w:lvlText w:val="%1.%2.%3.%4.%5."/>
      <w:lvlJc w:val="left"/>
      <w:pPr>
        <w:ind w:left="3540" w:hanging="708"/>
      </w:pPr>
      <w:rPr>
        <w:rFonts w:cs="Times New Roman" w:hint="default"/>
      </w:rPr>
    </w:lvl>
    <w:lvl w:ilvl="5">
      <w:start w:val="1"/>
      <w:numFmt w:val="decimal"/>
      <w:pStyle w:val="Nadpis6"/>
      <w:lvlText w:val="%1.%2.%3.%4.%5.%6."/>
      <w:lvlJc w:val="left"/>
      <w:pPr>
        <w:ind w:left="4248" w:hanging="708"/>
      </w:pPr>
      <w:rPr>
        <w:rFonts w:cs="Times New Roman" w:hint="default"/>
      </w:rPr>
    </w:lvl>
    <w:lvl w:ilvl="6">
      <w:start w:val="1"/>
      <w:numFmt w:val="decimal"/>
      <w:pStyle w:val="Nadpis7"/>
      <w:lvlText w:val="%1.%2.%3.%4.%5.%6.%7."/>
      <w:lvlJc w:val="left"/>
      <w:pPr>
        <w:ind w:left="4956" w:hanging="708"/>
      </w:pPr>
      <w:rPr>
        <w:rFonts w:cs="Times New Roman" w:hint="default"/>
      </w:rPr>
    </w:lvl>
    <w:lvl w:ilvl="7">
      <w:start w:val="1"/>
      <w:numFmt w:val="decimal"/>
      <w:pStyle w:val="Nadpis8"/>
      <w:lvlText w:val="%1.%2.%3.%4.%5.%6.%7.%8."/>
      <w:lvlJc w:val="left"/>
      <w:pPr>
        <w:ind w:left="5664" w:hanging="708"/>
      </w:pPr>
      <w:rPr>
        <w:rFonts w:cs="Times New Roman" w:hint="default"/>
      </w:rPr>
    </w:lvl>
    <w:lvl w:ilvl="8">
      <w:start w:val="1"/>
      <w:numFmt w:val="decimal"/>
      <w:lvlText w:val="%1.%2.%3.%4.%5.%6.%7.%8.%9."/>
      <w:lvlJc w:val="left"/>
      <w:pPr>
        <w:ind w:left="6372" w:hanging="708"/>
      </w:pPr>
      <w:rPr>
        <w:rFonts w:cs="Times New Roman" w:hint="default"/>
      </w:rPr>
    </w:lvl>
  </w:abstractNum>
  <w:abstractNum w:abstractNumId="38">
    <w:nsid w:val="608049AC"/>
    <w:multiLevelType w:val="multilevel"/>
    <w:tmpl w:val="383E2682"/>
    <w:styleLink w:val="Styl1"/>
    <w:lvl w:ilvl="0">
      <w:start w:val="1"/>
      <w:numFmt w:val="decimal"/>
      <w:lvlText w:val="0%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9">
    <w:nsid w:val="63074716"/>
    <w:multiLevelType w:val="hybridMultilevel"/>
    <w:tmpl w:val="6CD8FEBE"/>
    <w:lvl w:ilvl="0" w:tplc="FF446C6A">
      <w:start w:val="1"/>
      <w:numFmt w:val="lowerLetter"/>
      <w:lvlText w:val="%1)"/>
      <w:lvlJc w:val="left"/>
      <w:pPr>
        <w:ind w:left="1070" w:hanging="360"/>
      </w:pPr>
      <w:rPr>
        <w:rFonts w:hint="default"/>
      </w:rPr>
    </w:lvl>
    <w:lvl w:ilvl="1" w:tplc="858A6EBC" w:tentative="1">
      <w:start w:val="1"/>
      <w:numFmt w:val="lowerLetter"/>
      <w:lvlText w:val="%2."/>
      <w:lvlJc w:val="left"/>
      <w:pPr>
        <w:ind w:left="1788" w:hanging="360"/>
      </w:pPr>
    </w:lvl>
    <w:lvl w:ilvl="2" w:tplc="8B1402CA" w:tentative="1">
      <w:start w:val="1"/>
      <w:numFmt w:val="lowerRoman"/>
      <w:lvlText w:val="%3."/>
      <w:lvlJc w:val="right"/>
      <w:pPr>
        <w:ind w:left="2508" w:hanging="180"/>
      </w:pPr>
    </w:lvl>
    <w:lvl w:ilvl="3" w:tplc="4DCE6622" w:tentative="1">
      <w:start w:val="1"/>
      <w:numFmt w:val="decimal"/>
      <w:lvlText w:val="%4."/>
      <w:lvlJc w:val="left"/>
      <w:pPr>
        <w:ind w:left="3228" w:hanging="360"/>
      </w:pPr>
    </w:lvl>
    <w:lvl w:ilvl="4" w:tplc="C46E2D9C" w:tentative="1">
      <w:start w:val="1"/>
      <w:numFmt w:val="lowerLetter"/>
      <w:lvlText w:val="%5."/>
      <w:lvlJc w:val="left"/>
      <w:pPr>
        <w:ind w:left="3948" w:hanging="360"/>
      </w:pPr>
    </w:lvl>
    <w:lvl w:ilvl="5" w:tplc="19866ECE" w:tentative="1">
      <w:start w:val="1"/>
      <w:numFmt w:val="lowerRoman"/>
      <w:lvlText w:val="%6."/>
      <w:lvlJc w:val="right"/>
      <w:pPr>
        <w:ind w:left="4668" w:hanging="180"/>
      </w:pPr>
    </w:lvl>
    <w:lvl w:ilvl="6" w:tplc="65865A9A" w:tentative="1">
      <w:start w:val="1"/>
      <w:numFmt w:val="decimal"/>
      <w:lvlText w:val="%7."/>
      <w:lvlJc w:val="left"/>
      <w:pPr>
        <w:ind w:left="5388" w:hanging="360"/>
      </w:pPr>
    </w:lvl>
    <w:lvl w:ilvl="7" w:tplc="4416897C" w:tentative="1">
      <w:start w:val="1"/>
      <w:numFmt w:val="lowerLetter"/>
      <w:lvlText w:val="%8."/>
      <w:lvlJc w:val="left"/>
      <w:pPr>
        <w:ind w:left="6108" w:hanging="360"/>
      </w:pPr>
    </w:lvl>
    <w:lvl w:ilvl="8" w:tplc="00168784" w:tentative="1">
      <w:start w:val="1"/>
      <w:numFmt w:val="lowerRoman"/>
      <w:lvlText w:val="%9."/>
      <w:lvlJc w:val="right"/>
      <w:pPr>
        <w:ind w:left="6828" w:hanging="180"/>
      </w:pPr>
    </w:lvl>
  </w:abstractNum>
  <w:abstractNum w:abstractNumId="40">
    <w:nsid w:val="63D81C62"/>
    <w:multiLevelType w:val="hybridMultilevel"/>
    <w:tmpl w:val="3A44BCAA"/>
    <w:lvl w:ilvl="0" w:tplc="59F80B8A">
      <w:start w:val="1"/>
      <w:numFmt w:val="decimal"/>
      <w:lvlText w:val="%1."/>
      <w:lvlJc w:val="left"/>
      <w:pPr>
        <w:ind w:left="720" w:hanging="360"/>
      </w:pPr>
      <w:rPr>
        <w:rFonts w:ascii="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nsid w:val="63E357C1"/>
    <w:multiLevelType w:val="hybridMultilevel"/>
    <w:tmpl w:val="8D047C0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nsid w:val="6D0F2E19"/>
    <w:multiLevelType w:val="hybridMultilevel"/>
    <w:tmpl w:val="78389C24"/>
    <w:lvl w:ilvl="0" w:tplc="EBA838F2">
      <w:numFmt w:val="bullet"/>
      <w:lvlText w:val="-"/>
      <w:lvlJc w:val="left"/>
      <w:pPr>
        <w:ind w:left="390" w:hanging="360"/>
      </w:pPr>
      <w:rPr>
        <w:rFonts w:ascii="Times New Roman" w:eastAsia="Times New Roman" w:hAnsi="Times New Roman" w:cs="Times New Roman" w:hint="default"/>
      </w:rPr>
    </w:lvl>
    <w:lvl w:ilvl="1" w:tplc="24949058" w:tentative="1">
      <w:start w:val="1"/>
      <w:numFmt w:val="bullet"/>
      <w:lvlText w:val="o"/>
      <w:lvlJc w:val="left"/>
      <w:pPr>
        <w:ind w:left="1110" w:hanging="360"/>
      </w:pPr>
      <w:rPr>
        <w:rFonts w:ascii="Courier New" w:hAnsi="Courier New" w:cs="Courier New" w:hint="default"/>
      </w:rPr>
    </w:lvl>
    <w:lvl w:ilvl="2" w:tplc="EF1EF440" w:tentative="1">
      <w:start w:val="1"/>
      <w:numFmt w:val="bullet"/>
      <w:lvlText w:val=""/>
      <w:lvlJc w:val="left"/>
      <w:pPr>
        <w:ind w:left="1830" w:hanging="360"/>
      </w:pPr>
      <w:rPr>
        <w:rFonts w:ascii="Wingdings" w:hAnsi="Wingdings" w:hint="default"/>
      </w:rPr>
    </w:lvl>
    <w:lvl w:ilvl="3" w:tplc="F4842056" w:tentative="1">
      <w:start w:val="1"/>
      <w:numFmt w:val="bullet"/>
      <w:lvlText w:val=""/>
      <w:lvlJc w:val="left"/>
      <w:pPr>
        <w:ind w:left="2550" w:hanging="360"/>
      </w:pPr>
      <w:rPr>
        <w:rFonts w:ascii="Symbol" w:hAnsi="Symbol" w:hint="default"/>
      </w:rPr>
    </w:lvl>
    <w:lvl w:ilvl="4" w:tplc="E28833CA" w:tentative="1">
      <w:start w:val="1"/>
      <w:numFmt w:val="bullet"/>
      <w:lvlText w:val="o"/>
      <w:lvlJc w:val="left"/>
      <w:pPr>
        <w:ind w:left="3270" w:hanging="360"/>
      </w:pPr>
      <w:rPr>
        <w:rFonts w:ascii="Courier New" w:hAnsi="Courier New" w:cs="Courier New" w:hint="default"/>
      </w:rPr>
    </w:lvl>
    <w:lvl w:ilvl="5" w:tplc="3ADA2E90" w:tentative="1">
      <w:start w:val="1"/>
      <w:numFmt w:val="bullet"/>
      <w:lvlText w:val=""/>
      <w:lvlJc w:val="left"/>
      <w:pPr>
        <w:ind w:left="3990" w:hanging="360"/>
      </w:pPr>
      <w:rPr>
        <w:rFonts w:ascii="Wingdings" w:hAnsi="Wingdings" w:hint="default"/>
      </w:rPr>
    </w:lvl>
    <w:lvl w:ilvl="6" w:tplc="918C4D58" w:tentative="1">
      <w:start w:val="1"/>
      <w:numFmt w:val="bullet"/>
      <w:lvlText w:val=""/>
      <w:lvlJc w:val="left"/>
      <w:pPr>
        <w:ind w:left="4710" w:hanging="360"/>
      </w:pPr>
      <w:rPr>
        <w:rFonts w:ascii="Symbol" w:hAnsi="Symbol" w:hint="default"/>
      </w:rPr>
    </w:lvl>
    <w:lvl w:ilvl="7" w:tplc="98905CE2" w:tentative="1">
      <w:start w:val="1"/>
      <w:numFmt w:val="bullet"/>
      <w:lvlText w:val="o"/>
      <w:lvlJc w:val="left"/>
      <w:pPr>
        <w:ind w:left="5430" w:hanging="360"/>
      </w:pPr>
      <w:rPr>
        <w:rFonts w:ascii="Courier New" w:hAnsi="Courier New" w:cs="Courier New" w:hint="default"/>
      </w:rPr>
    </w:lvl>
    <w:lvl w:ilvl="8" w:tplc="A4E2EC3C" w:tentative="1">
      <w:start w:val="1"/>
      <w:numFmt w:val="bullet"/>
      <w:lvlText w:val=""/>
      <w:lvlJc w:val="left"/>
      <w:pPr>
        <w:ind w:left="6150" w:hanging="360"/>
      </w:pPr>
      <w:rPr>
        <w:rFonts w:ascii="Wingdings" w:hAnsi="Wingdings" w:hint="default"/>
      </w:rPr>
    </w:lvl>
  </w:abstractNum>
  <w:abstractNum w:abstractNumId="43">
    <w:nsid w:val="70802168"/>
    <w:multiLevelType w:val="hybridMultilevel"/>
    <w:tmpl w:val="9732EAD6"/>
    <w:lvl w:ilvl="0" w:tplc="4230B9FE">
      <w:start w:val="1"/>
      <w:numFmt w:val="bullet"/>
      <w:lvlText w:val=""/>
      <w:lvlJc w:val="left"/>
      <w:pPr>
        <w:ind w:left="1785" w:hanging="360"/>
      </w:pPr>
      <w:rPr>
        <w:rFonts w:ascii="Symbol" w:hAnsi="Symbol" w:hint="default"/>
      </w:rPr>
    </w:lvl>
    <w:lvl w:ilvl="1" w:tplc="B8F408E2" w:tentative="1">
      <w:start w:val="1"/>
      <w:numFmt w:val="bullet"/>
      <w:lvlText w:val="o"/>
      <w:lvlJc w:val="left"/>
      <w:pPr>
        <w:ind w:left="2505" w:hanging="360"/>
      </w:pPr>
      <w:rPr>
        <w:rFonts w:ascii="Courier New" w:hAnsi="Courier New" w:cs="Courier New" w:hint="default"/>
      </w:rPr>
    </w:lvl>
    <w:lvl w:ilvl="2" w:tplc="438CE8A8" w:tentative="1">
      <w:start w:val="1"/>
      <w:numFmt w:val="bullet"/>
      <w:lvlText w:val=""/>
      <w:lvlJc w:val="left"/>
      <w:pPr>
        <w:ind w:left="3225" w:hanging="360"/>
      </w:pPr>
      <w:rPr>
        <w:rFonts w:ascii="Wingdings" w:hAnsi="Wingdings" w:hint="default"/>
      </w:rPr>
    </w:lvl>
    <w:lvl w:ilvl="3" w:tplc="16681146" w:tentative="1">
      <w:start w:val="1"/>
      <w:numFmt w:val="bullet"/>
      <w:lvlText w:val=""/>
      <w:lvlJc w:val="left"/>
      <w:pPr>
        <w:ind w:left="3945" w:hanging="360"/>
      </w:pPr>
      <w:rPr>
        <w:rFonts w:ascii="Symbol" w:hAnsi="Symbol" w:hint="default"/>
      </w:rPr>
    </w:lvl>
    <w:lvl w:ilvl="4" w:tplc="22EC3890" w:tentative="1">
      <w:start w:val="1"/>
      <w:numFmt w:val="bullet"/>
      <w:lvlText w:val="o"/>
      <w:lvlJc w:val="left"/>
      <w:pPr>
        <w:ind w:left="4665" w:hanging="360"/>
      </w:pPr>
      <w:rPr>
        <w:rFonts w:ascii="Courier New" w:hAnsi="Courier New" w:cs="Courier New" w:hint="default"/>
      </w:rPr>
    </w:lvl>
    <w:lvl w:ilvl="5" w:tplc="72DAB750" w:tentative="1">
      <w:start w:val="1"/>
      <w:numFmt w:val="bullet"/>
      <w:lvlText w:val=""/>
      <w:lvlJc w:val="left"/>
      <w:pPr>
        <w:ind w:left="5385" w:hanging="360"/>
      </w:pPr>
      <w:rPr>
        <w:rFonts w:ascii="Wingdings" w:hAnsi="Wingdings" w:hint="default"/>
      </w:rPr>
    </w:lvl>
    <w:lvl w:ilvl="6" w:tplc="315CF6BC" w:tentative="1">
      <w:start w:val="1"/>
      <w:numFmt w:val="bullet"/>
      <w:lvlText w:val=""/>
      <w:lvlJc w:val="left"/>
      <w:pPr>
        <w:ind w:left="6105" w:hanging="360"/>
      </w:pPr>
      <w:rPr>
        <w:rFonts w:ascii="Symbol" w:hAnsi="Symbol" w:hint="default"/>
      </w:rPr>
    </w:lvl>
    <w:lvl w:ilvl="7" w:tplc="188AB558" w:tentative="1">
      <w:start w:val="1"/>
      <w:numFmt w:val="bullet"/>
      <w:lvlText w:val="o"/>
      <w:lvlJc w:val="left"/>
      <w:pPr>
        <w:ind w:left="6825" w:hanging="360"/>
      </w:pPr>
      <w:rPr>
        <w:rFonts w:ascii="Courier New" w:hAnsi="Courier New" w:cs="Courier New" w:hint="default"/>
      </w:rPr>
    </w:lvl>
    <w:lvl w:ilvl="8" w:tplc="867CCEDE" w:tentative="1">
      <w:start w:val="1"/>
      <w:numFmt w:val="bullet"/>
      <w:lvlText w:val=""/>
      <w:lvlJc w:val="left"/>
      <w:pPr>
        <w:ind w:left="7545" w:hanging="360"/>
      </w:pPr>
      <w:rPr>
        <w:rFonts w:ascii="Wingdings" w:hAnsi="Wingdings" w:hint="default"/>
      </w:rPr>
    </w:lvl>
  </w:abstractNum>
  <w:abstractNum w:abstractNumId="44">
    <w:nsid w:val="75563014"/>
    <w:multiLevelType w:val="hybridMultilevel"/>
    <w:tmpl w:val="FA449404"/>
    <w:lvl w:ilvl="0" w:tplc="7224472C">
      <w:start w:val="1"/>
      <w:numFmt w:val="lowerLetter"/>
      <w:lvlText w:val="%1)"/>
      <w:lvlJc w:val="left"/>
      <w:pPr>
        <w:ind w:left="786" w:hanging="360"/>
      </w:pPr>
      <w:rPr>
        <w:rFonts w:hint="default"/>
      </w:rPr>
    </w:lvl>
    <w:lvl w:ilvl="1" w:tplc="DF6CD582" w:tentative="1">
      <w:start w:val="1"/>
      <w:numFmt w:val="bullet"/>
      <w:lvlText w:val="o"/>
      <w:lvlJc w:val="left"/>
      <w:pPr>
        <w:ind w:left="9160" w:hanging="360"/>
      </w:pPr>
      <w:rPr>
        <w:rFonts w:ascii="Courier New" w:hAnsi="Courier New" w:cs="Courier New" w:hint="default"/>
      </w:rPr>
    </w:lvl>
    <w:lvl w:ilvl="2" w:tplc="60AAAFE6" w:tentative="1">
      <w:start w:val="1"/>
      <w:numFmt w:val="bullet"/>
      <w:lvlText w:val=""/>
      <w:lvlJc w:val="left"/>
      <w:pPr>
        <w:ind w:left="9880" w:hanging="360"/>
      </w:pPr>
      <w:rPr>
        <w:rFonts w:ascii="Wingdings" w:hAnsi="Wingdings" w:hint="default"/>
      </w:rPr>
    </w:lvl>
    <w:lvl w:ilvl="3" w:tplc="80DE466E" w:tentative="1">
      <w:start w:val="1"/>
      <w:numFmt w:val="bullet"/>
      <w:lvlText w:val=""/>
      <w:lvlJc w:val="left"/>
      <w:pPr>
        <w:ind w:left="10600" w:hanging="360"/>
      </w:pPr>
      <w:rPr>
        <w:rFonts w:ascii="Symbol" w:hAnsi="Symbol" w:hint="default"/>
      </w:rPr>
    </w:lvl>
    <w:lvl w:ilvl="4" w:tplc="7C7E58F4" w:tentative="1">
      <w:start w:val="1"/>
      <w:numFmt w:val="bullet"/>
      <w:lvlText w:val="o"/>
      <w:lvlJc w:val="left"/>
      <w:pPr>
        <w:ind w:left="11320" w:hanging="360"/>
      </w:pPr>
      <w:rPr>
        <w:rFonts w:ascii="Courier New" w:hAnsi="Courier New" w:cs="Courier New" w:hint="default"/>
      </w:rPr>
    </w:lvl>
    <w:lvl w:ilvl="5" w:tplc="185CF5A2" w:tentative="1">
      <w:start w:val="1"/>
      <w:numFmt w:val="bullet"/>
      <w:lvlText w:val=""/>
      <w:lvlJc w:val="left"/>
      <w:pPr>
        <w:ind w:left="12040" w:hanging="360"/>
      </w:pPr>
      <w:rPr>
        <w:rFonts w:ascii="Wingdings" w:hAnsi="Wingdings" w:hint="default"/>
      </w:rPr>
    </w:lvl>
    <w:lvl w:ilvl="6" w:tplc="D04A4DFA" w:tentative="1">
      <w:start w:val="1"/>
      <w:numFmt w:val="bullet"/>
      <w:lvlText w:val=""/>
      <w:lvlJc w:val="left"/>
      <w:pPr>
        <w:ind w:left="12760" w:hanging="360"/>
      </w:pPr>
      <w:rPr>
        <w:rFonts w:ascii="Symbol" w:hAnsi="Symbol" w:hint="default"/>
      </w:rPr>
    </w:lvl>
    <w:lvl w:ilvl="7" w:tplc="BD724242" w:tentative="1">
      <w:start w:val="1"/>
      <w:numFmt w:val="bullet"/>
      <w:lvlText w:val="o"/>
      <w:lvlJc w:val="left"/>
      <w:pPr>
        <w:ind w:left="13480" w:hanging="360"/>
      </w:pPr>
      <w:rPr>
        <w:rFonts w:ascii="Courier New" w:hAnsi="Courier New" w:cs="Courier New" w:hint="default"/>
      </w:rPr>
    </w:lvl>
    <w:lvl w:ilvl="8" w:tplc="3BBE71D4" w:tentative="1">
      <w:start w:val="1"/>
      <w:numFmt w:val="bullet"/>
      <w:lvlText w:val=""/>
      <w:lvlJc w:val="left"/>
      <w:pPr>
        <w:ind w:left="14200" w:hanging="360"/>
      </w:pPr>
      <w:rPr>
        <w:rFonts w:ascii="Wingdings" w:hAnsi="Wingdings" w:hint="default"/>
      </w:rPr>
    </w:lvl>
  </w:abstractNum>
  <w:abstractNum w:abstractNumId="45">
    <w:nsid w:val="76E16B0F"/>
    <w:multiLevelType w:val="singleLevel"/>
    <w:tmpl w:val="233E7D44"/>
    <w:lvl w:ilvl="0">
      <w:start w:val="1"/>
      <w:numFmt w:val="bullet"/>
      <w:lvlText w:val="-"/>
      <w:lvlJc w:val="left"/>
      <w:pPr>
        <w:tabs>
          <w:tab w:val="num" w:pos="1560"/>
        </w:tabs>
        <w:ind w:left="1560" w:hanging="567"/>
      </w:pPr>
      <w:rPr>
        <w:rFonts w:ascii="font100" w:hAnsi="font100" w:hint="default"/>
        <w:b w:val="0"/>
      </w:rPr>
    </w:lvl>
  </w:abstractNum>
  <w:abstractNum w:abstractNumId="46">
    <w:nsid w:val="78122863"/>
    <w:multiLevelType w:val="hybridMultilevel"/>
    <w:tmpl w:val="1DE681E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nsid w:val="7878655B"/>
    <w:multiLevelType w:val="hybridMultilevel"/>
    <w:tmpl w:val="80723996"/>
    <w:lvl w:ilvl="0" w:tplc="6538B1EC">
      <w:start w:val="1"/>
      <w:numFmt w:val="lowerLetter"/>
      <w:lvlText w:val="%1)"/>
      <w:lvlJc w:val="left"/>
      <w:pPr>
        <w:ind w:left="1070" w:hanging="360"/>
      </w:pPr>
      <w:rPr>
        <w:rFonts w:hint="default"/>
      </w:rPr>
    </w:lvl>
    <w:lvl w:ilvl="1" w:tplc="41548B1C" w:tentative="1">
      <w:start w:val="1"/>
      <w:numFmt w:val="bullet"/>
      <w:lvlText w:val="o"/>
      <w:lvlJc w:val="left"/>
      <w:pPr>
        <w:ind w:left="1790" w:hanging="360"/>
      </w:pPr>
      <w:rPr>
        <w:rFonts w:ascii="Courier New" w:hAnsi="Courier New" w:cs="Courier New" w:hint="default"/>
      </w:rPr>
    </w:lvl>
    <w:lvl w:ilvl="2" w:tplc="3AFC5958" w:tentative="1">
      <w:start w:val="1"/>
      <w:numFmt w:val="bullet"/>
      <w:lvlText w:val=""/>
      <w:lvlJc w:val="left"/>
      <w:pPr>
        <w:ind w:left="2510" w:hanging="360"/>
      </w:pPr>
      <w:rPr>
        <w:rFonts w:ascii="Wingdings" w:hAnsi="Wingdings" w:hint="default"/>
      </w:rPr>
    </w:lvl>
    <w:lvl w:ilvl="3" w:tplc="E732E9D0" w:tentative="1">
      <w:start w:val="1"/>
      <w:numFmt w:val="bullet"/>
      <w:lvlText w:val=""/>
      <w:lvlJc w:val="left"/>
      <w:pPr>
        <w:ind w:left="3230" w:hanging="360"/>
      </w:pPr>
      <w:rPr>
        <w:rFonts w:ascii="Symbol" w:hAnsi="Symbol" w:hint="default"/>
      </w:rPr>
    </w:lvl>
    <w:lvl w:ilvl="4" w:tplc="547A2BE6" w:tentative="1">
      <w:start w:val="1"/>
      <w:numFmt w:val="bullet"/>
      <w:lvlText w:val="o"/>
      <w:lvlJc w:val="left"/>
      <w:pPr>
        <w:ind w:left="3950" w:hanging="360"/>
      </w:pPr>
      <w:rPr>
        <w:rFonts w:ascii="Courier New" w:hAnsi="Courier New" w:cs="Courier New" w:hint="default"/>
      </w:rPr>
    </w:lvl>
    <w:lvl w:ilvl="5" w:tplc="8778AE48" w:tentative="1">
      <w:start w:val="1"/>
      <w:numFmt w:val="bullet"/>
      <w:lvlText w:val=""/>
      <w:lvlJc w:val="left"/>
      <w:pPr>
        <w:ind w:left="4670" w:hanging="360"/>
      </w:pPr>
      <w:rPr>
        <w:rFonts w:ascii="Wingdings" w:hAnsi="Wingdings" w:hint="default"/>
      </w:rPr>
    </w:lvl>
    <w:lvl w:ilvl="6" w:tplc="7A86EFB8" w:tentative="1">
      <w:start w:val="1"/>
      <w:numFmt w:val="bullet"/>
      <w:lvlText w:val=""/>
      <w:lvlJc w:val="left"/>
      <w:pPr>
        <w:ind w:left="5390" w:hanging="360"/>
      </w:pPr>
      <w:rPr>
        <w:rFonts w:ascii="Symbol" w:hAnsi="Symbol" w:hint="default"/>
      </w:rPr>
    </w:lvl>
    <w:lvl w:ilvl="7" w:tplc="2BCA2AA6" w:tentative="1">
      <w:start w:val="1"/>
      <w:numFmt w:val="bullet"/>
      <w:lvlText w:val="o"/>
      <w:lvlJc w:val="left"/>
      <w:pPr>
        <w:ind w:left="6110" w:hanging="360"/>
      </w:pPr>
      <w:rPr>
        <w:rFonts w:ascii="Courier New" w:hAnsi="Courier New" w:cs="Courier New" w:hint="default"/>
      </w:rPr>
    </w:lvl>
    <w:lvl w:ilvl="8" w:tplc="9988A472" w:tentative="1">
      <w:start w:val="1"/>
      <w:numFmt w:val="bullet"/>
      <w:lvlText w:val=""/>
      <w:lvlJc w:val="left"/>
      <w:pPr>
        <w:ind w:left="6830" w:hanging="360"/>
      </w:pPr>
      <w:rPr>
        <w:rFonts w:ascii="Wingdings" w:hAnsi="Wingdings" w:hint="default"/>
      </w:rPr>
    </w:lvl>
  </w:abstractNum>
  <w:abstractNum w:abstractNumId="48">
    <w:nsid w:val="7A4C0437"/>
    <w:multiLevelType w:val="hybridMultilevel"/>
    <w:tmpl w:val="9EDE292E"/>
    <w:lvl w:ilvl="0" w:tplc="F064DBF2">
      <w:start w:val="1"/>
      <w:numFmt w:val="bullet"/>
      <w:lvlText w:val=""/>
      <w:lvlJc w:val="left"/>
      <w:pPr>
        <w:ind w:left="720" w:hanging="360"/>
      </w:pPr>
      <w:rPr>
        <w:rFonts w:ascii="Symbol" w:hAnsi="Symbol" w:hint="default"/>
      </w:rPr>
    </w:lvl>
    <w:lvl w:ilvl="1" w:tplc="7608A92A" w:tentative="1">
      <w:start w:val="1"/>
      <w:numFmt w:val="bullet"/>
      <w:lvlText w:val="o"/>
      <w:lvlJc w:val="left"/>
      <w:pPr>
        <w:ind w:left="1440" w:hanging="360"/>
      </w:pPr>
      <w:rPr>
        <w:rFonts w:ascii="Courier New" w:hAnsi="Courier New" w:cs="Courier New" w:hint="default"/>
      </w:rPr>
    </w:lvl>
    <w:lvl w:ilvl="2" w:tplc="625CCCC8" w:tentative="1">
      <w:start w:val="1"/>
      <w:numFmt w:val="bullet"/>
      <w:lvlText w:val=""/>
      <w:lvlJc w:val="left"/>
      <w:pPr>
        <w:ind w:left="2160" w:hanging="360"/>
      </w:pPr>
      <w:rPr>
        <w:rFonts w:ascii="Wingdings" w:hAnsi="Wingdings" w:hint="default"/>
      </w:rPr>
    </w:lvl>
    <w:lvl w:ilvl="3" w:tplc="B1546A2E" w:tentative="1">
      <w:start w:val="1"/>
      <w:numFmt w:val="bullet"/>
      <w:lvlText w:val=""/>
      <w:lvlJc w:val="left"/>
      <w:pPr>
        <w:ind w:left="2880" w:hanging="360"/>
      </w:pPr>
      <w:rPr>
        <w:rFonts w:ascii="Symbol" w:hAnsi="Symbol" w:hint="default"/>
      </w:rPr>
    </w:lvl>
    <w:lvl w:ilvl="4" w:tplc="DCB6D858" w:tentative="1">
      <w:start w:val="1"/>
      <w:numFmt w:val="bullet"/>
      <w:lvlText w:val="o"/>
      <w:lvlJc w:val="left"/>
      <w:pPr>
        <w:ind w:left="3600" w:hanging="360"/>
      </w:pPr>
      <w:rPr>
        <w:rFonts w:ascii="Courier New" w:hAnsi="Courier New" w:cs="Courier New" w:hint="default"/>
      </w:rPr>
    </w:lvl>
    <w:lvl w:ilvl="5" w:tplc="54F6E0A2" w:tentative="1">
      <w:start w:val="1"/>
      <w:numFmt w:val="bullet"/>
      <w:lvlText w:val=""/>
      <w:lvlJc w:val="left"/>
      <w:pPr>
        <w:ind w:left="4320" w:hanging="360"/>
      </w:pPr>
      <w:rPr>
        <w:rFonts w:ascii="Wingdings" w:hAnsi="Wingdings" w:hint="default"/>
      </w:rPr>
    </w:lvl>
    <w:lvl w:ilvl="6" w:tplc="64C68B48" w:tentative="1">
      <w:start w:val="1"/>
      <w:numFmt w:val="bullet"/>
      <w:lvlText w:val=""/>
      <w:lvlJc w:val="left"/>
      <w:pPr>
        <w:ind w:left="5040" w:hanging="360"/>
      </w:pPr>
      <w:rPr>
        <w:rFonts w:ascii="Symbol" w:hAnsi="Symbol" w:hint="default"/>
      </w:rPr>
    </w:lvl>
    <w:lvl w:ilvl="7" w:tplc="EA0C5CA8" w:tentative="1">
      <w:start w:val="1"/>
      <w:numFmt w:val="bullet"/>
      <w:lvlText w:val="o"/>
      <w:lvlJc w:val="left"/>
      <w:pPr>
        <w:ind w:left="5760" w:hanging="360"/>
      </w:pPr>
      <w:rPr>
        <w:rFonts w:ascii="Courier New" w:hAnsi="Courier New" w:cs="Courier New" w:hint="default"/>
      </w:rPr>
    </w:lvl>
    <w:lvl w:ilvl="8" w:tplc="FEFCB4AC" w:tentative="1">
      <w:start w:val="1"/>
      <w:numFmt w:val="bullet"/>
      <w:lvlText w:val=""/>
      <w:lvlJc w:val="left"/>
      <w:pPr>
        <w:ind w:left="6480" w:hanging="360"/>
      </w:pPr>
      <w:rPr>
        <w:rFonts w:ascii="Wingdings" w:hAnsi="Wingdings" w:hint="default"/>
      </w:rPr>
    </w:lvl>
  </w:abstractNum>
  <w:abstractNum w:abstractNumId="49">
    <w:nsid w:val="7B901F6F"/>
    <w:multiLevelType w:val="singleLevel"/>
    <w:tmpl w:val="977A887E"/>
    <w:lvl w:ilvl="0">
      <w:start w:val="1"/>
      <w:numFmt w:val="bullet"/>
      <w:lvlText w:val="-"/>
      <w:lvlJc w:val="left"/>
      <w:pPr>
        <w:tabs>
          <w:tab w:val="num" w:pos="567"/>
        </w:tabs>
        <w:ind w:left="567" w:hanging="567"/>
      </w:pPr>
      <w:rPr>
        <w:rFonts w:ascii="font100" w:hAnsi="font100" w:hint="default"/>
      </w:rPr>
    </w:lvl>
  </w:abstractNum>
  <w:abstractNum w:abstractNumId="50">
    <w:nsid w:val="7BB773AF"/>
    <w:multiLevelType w:val="hybridMultilevel"/>
    <w:tmpl w:val="B8A4146C"/>
    <w:lvl w:ilvl="0" w:tplc="C3A8B9EE">
      <w:start w:val="1"/>
      <w:numFmt w:val="bullet"/>
      <w:lvlText w:val=""/>
      <w:lvlJc w:val="left"/>
      <w:pPr>
        <w:ind w:left="2280" w:hanging="360"/>
      </w:pPr>
      <w:rPr>
        <w:rFonts w:ascii="Wingdings" w:hAnsi="Wingdings" w:hint="default"/>
      </w:rPr>
    </w:lvl>
    <w:lvl w:ilvl="1" w:tplc="7556FA62" w:tentative="1">
      <w:start w:val="1"/>
      <w:numFmt w:val="bullet"/>
      <w:lvlText w:val="o"/>
      <w:lvlJc w:val="left"/>
      <w:pPr>
        <w:ind w:left="3000" w:hanging="360"/>
      </w:pPr>
      <w:rPr>
        <w:rFonts w:ascii="Courier New" w:hAnsi="Courier New" w:cs="Courier New" w:hint="default"/>
      </w:rPr>
    </w:lvl>
    <w:lvl w:ilvl="2" w:tplc="15BE6062" w:tentative="1">
      <w:start w:val="1"/>
      <w:numFmt w:val="bullet"/>
      <w:lvlText w:val=""/>
      <w:lvlJc w:val="left"/>
      <w:pPr>
        <w:ind w:left="3720" w:hanging="360"/>
      </w:pPr>
      <w:rPr>
        <w:rFonts w:ascii="Wingdings" w:hAnsi="Wingdings" w:hint="default"/>
      </w:rPr>
    </w:lvl>
    <w:lvl w:ilvl="3" w:tplc="0DF48E6A" w:tentative="1">
      <w:start w:val="1"/>
      <w:numFmt w:val="bullet"/>
      <w:lvlText w:val=""/>
      <w:lvlJc w:val="left"/>
      <w:pPr>
        <w:ind w:left="4440" w:hanging="360"/>
      </w:pPr>
      <w:rPr>
        <w:rFonts w:ascii="Symbol" w:hAnsi="Symbol" w:hint="default"/>
      </w:rPr>
    </w:lvl>
    <w:lvl w:ilvl="4" w:tplc="F3E2C578" w:tentative="1">
      <w:start w:val="1"/>
      <w:numFmt w:val="bullet"/>
      <w:lvlText w:val="o"/>
      <w:lvlJc w:val="left"/>
      <w:pPr>
        <w:ind w:left="5160" w:hanging="360"/>
      </w:pPr>
      <w:rPr>
        <w:rFonts w:ascii="Courier New" w:hAnsi="Courier New" w:cs="Courier New" w:hint="default"/>
      </w:rPr>
    </w:lvl>
    <w:lvl w:ilvl="5" w:tplc="1E82E898" w:tentative="1">
      <w:start w:val="1"/>
      <w:numFmt w:val="bullet"/>
      <w:lvlText w:val=""/>
      <w:lvlJc w:val="left"/>
      <w:pPr>
        <w:ind w:left="5880" w:hanging="360"/>
      </w:pPr>
      <w:rPr>
        <w:rFonts w:ascii="Wingdings" w:hAnsi="Wingdings" w:hint="default"/>
      </w:rPr>
    </w:lvl>
    <w:lvl w:ilvl="6" w:tplc="D62266BC" w:tentative="1">
      <w:start w:val="1"/>
      <w:numFmt w:val="bullet"/>
      <w:lvlText w:val=""/>
      <w:lvlJc w:val="left"/>
      <w:pPr>
        <w:ind w:left="6600" w:hanging="360"/>
      </w:pPr>
      <w:rPr>
        <w:rFonts w:ascii="Symbol" w:hAnsi="Symbol" w:hint="default"/>
      </w:rPr>
    </w:lvl>
    <w:lvl w:ilvl="7" w:tplc="D2D248BA" w:tentative="1">
      <w:start w:val="1"/>
      <w:numFmt w:val="bullet"/>
      <w:lvlText w:val="o"/>
      <w:lvlJc w:val="left"/>
      <w:pPr>
        <w:ind w:left="7320" w:hanging="360"/>
      </w:pPr>
      <w:rPr>
        <w:rFonts w:ascii="Courier New" w:hAnsi="Courier New" w:cs="Courier New" w:hint="default"/>
      </w:rPr>
    </w:lvl>
    <w:lvl w:ilvl="8" w:tplc="6178A9F8" w:tentative="1">
      <w:start w:val="1"/>
      <w:numFmt w:val="bullet"/>
      <w:lvlText w:val=""/>
      <w:lvlJc w:val="left"/>
      <w:pPr>
        <w:ind w:left="8040" w:hanging="360"/>
      </w:pPr>
      <w:rPr>
        <w:rFonts w:ascii="Wingdings" w:hAnsi="Wingdings" w:hint="default"/>
      </w:rPr>
    </w:lvl>
  </w:abstractNum>
  <w:abstractNum w:abstractNumId="51">
    <w:nsid w:val="7EAF5655"/>
    <w:multiLevelType w:val="hybridMultilevel"/>
    <w:tmpl w:val="AAECB68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37"/>
  </w:num>
  <w:num w:numId="3">
    <w:abstractNumId w:val="38"/>
  </w:num>
  <w:num w:numId="4">
    <w:abstractNumId w:val="24"/>
  </w:num>
  <w:num w:numId="5">
    <w:abstractNumId w:val="1"/>
  </w:num>
  <w:num w:numId="6">
    <w:abstractNumId w:val="4"/>
  </w:num>
  <w:num w:numId="7">
    <w:abstractNumId w:val="36"/>
  </w:num>
  <w:num w:numId="8">
    <w:abstractNumId w:val="6"/>
  </w:num>
  <w:num w:numId="9">
    <w:abstractNumId w:val="39"/>
  </w:num>
  <w:num w:numId="10">
    <w:abstractNumId w:val="49"/>
  </w:num>
  <w:num w:numId="11">
    <w:abstractNumId w:val="18"/>
  </w:num>
  <w:num w:numId="12">
    <w:abstractNumId w:val="14"/>
  </w:num>
  <w:num w:numId="13">
    <w:abstractNumId w:val="50"/>
  </w:num>
  <w:num w:numId="14">
    <w:abstractNumId w:val="19"/>
  </w:num>
  <w:num w:numId="15">
    <w:abstractNumId w:val="28"/>
  </w:num>
  <w:num w:numId="16">
    <w:abstractNumId w:val="16"/>
  </w:num>
  <w:num w:numId="17">
    <w:abstractNumId w:val="21"/>
  </w:num>
  <w:num w:numId="18">
    <w:abstractNumId w:val="15"/>
  </w:num>
  <w:num w:numId="19">
    <w:abstractNumId w:val="35"/>
  </w:num>
  <w:num w:numId="20">
    <w:abstractNumId w:val="31"/>
  </w:num>
  <w:num w:numId="21">
    <w:abstractNumId w:val="5"/>
  </w:num>
  <w:num w:numId="22">
    <w:abstractNumId w:val="22"/>
  </w:num>
  <w:num w:numId="23">
    <w:abstractNumId w:val="8"/>
  </w:num>
  <w:num w:numId="24">
    <w:abstractNumId w:val="27"/>
  </w:num>
  <w:num w:numId="25">
    <w:abstractNumId w:val="43"/>
  </w:num>
  <w:num w:numId="26">
    <w:abstractNumId w:val="45"/>
  </w:num>
  <w:num w:numId="27">
    <w:abstractNumId w:val="33"/>
  </w:num>
  <w:num w:numId="28">
    <w:abstractNumId w:val="47"/>
  </w:num>
  <w:num w:numId="29">
    <w:abstractNumId w:val="9"/>
  </w:num>
  <w:num w:numId="30">
    <w:abstractNumId w:val="23"/>
  </w:num>
  <w:num w:numId="31">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4"/>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1"/>
    <w:lvlOverride w:ilvl="0"/>
    <w:lvlOverride w:ilvl="1"/>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48"/>
  </w:num>
  <w:num w:numId="37">
    <w:abstractNumId w:val="37"/>
  </w:num>
  <w:num w:numId="38">
    <w:abstractNumId w:val="37"/>
  </w:num>
  <w:num w:numId="39">
    <w:abstractNumId w:val="37"/>
  </w:num>
  <w:num w:numId="40">
    <w:abstractNumId w:val="7"/>
  </w:num>
  <w:num w:numId="41">
    <w:abstractNumId w:val="30"/>
  </w:num>
  <w:num w:numId="42">
    <w:abstractNumId w:val="10"/>
  </w:num>
  <w:num w:numId="43">
    <w:abstractNumId w:val="12"/>
  </w:num>
  <w:num w:numId="44">
    <w:abstractNumId w:val="37"/>
  </w:num>
  <w:num w:numId="45">
    <w:abstractNumId w:val="44"/>
  </w:num>
  <w:num w:numId="46">
    <w:abstractNumId w:val="37"/>
  </w:num>
  <w:num w:numId="47">
    <w:abstractNumId w:val="34"/>
  </w:num>
  <w:num w:numId="48">
    <w:abstractNumId w:val="37"/>
  </w:num>
  <w:num w:numId="49">
    <w:abstractNumId w:val="20"/>
  </w:num>
  <w:num w:numId="50">
    <w:abstractNumId w:val="37"/>
  </w:num>
  <w:num w:numId="51">
    <w:abstractNumId w:val="37"/>
  </w:num>
  <w:num w:numId="52">
    <w:abstractNumId w:val="37"/>
    <w:lvlOverride w:ilvl="0">
      <w:startOverride w:val="5"/>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7"/>
  </w:num>
  <w:num w:numId="54">
    <w:abstractNumId w:val="37"/>
  </w:num>
  <w:num w:numId="55">
    <w:abstractNumId w:val="37"/>
  </w:num>
  <w:num w:numId="56">
    <w:abstractNumId w:val="37"/>
  </w:num>
  <w:num w:numId="57">
    <w:abstractNumId w:val="37"/>
  </w:num>
  <w:num w:numId="58">
    <w:abstractNumId w:val="40"/>
  </w:num>
  <w:num w:numId="59">
    <w:abstractNumId w:val="17"/>
  </w:num>
  <w:num w:numId="60">
    <w:abstractNumId w:val="11"/>
  </w:num>
  <w:num w:numId="61">
    <w:abstractNumId w:val="3"/>
  </w:num>
  <w:num w:numId="62">
    <w:abstractNumId w:val="37"/>
  </w:num>
  <w:num w:numId="63">
    <w:abstractNumId w:val="13"/>
  </w:num>
  <w:num w:numId="64">
    <w:abstractNumId w:val="46"/>
  </w:num>
  <w:num w:numId="65">
    <w:abstractNumId w:val="37"/>
  </w:num>
  <w:num w:numId="66">
    <w:abstractNumId w:val="37"/>
  </w:num>
  <w:num w:numId="67">
    <w:abstractNumId w:val="29"/>
  </w:num>
  <w:num w:numId="68">
    <w:abstractNumId w:val="41"/>
  </w:num>
  <w:num w:numId="69">
    <w:abstractNumId w:val="2"/>
  </w:num>
  <w:num w:numId="70">
    <w:abstractNumId w:val="32"/>
  </w:num>
  <w:num w:numId="71">
    <w:abstractNumId w:val="51"/>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3F7B"/>
    <w:rsid w:val="00000B0E"/>
    <w:rsid w:val="0000243A"/>
    <w:rsid w:val="00004163"/>
    <w:rsid w:val="00004ABE"/>
    <w:rsid w:val="00005281"/>
    <w:rsid w:val="00005803"/>
    <w:rsid w:val="00005970"/>
    <w:rsid w:val="0000772D"/>
    <w:rsid w:val="00007852"/>
    <w:rsid w:val="0001068C"/>
    <w:rsid w:val="00010A2A"/>
    <w:rsid w:val="000116B9"/>
    <w:rsid w:val="00011897"/>
    <w:rsid w:val="00012A12"/>
    <w:rsid w:val="00013AF2"/>
    <w:rsid w:val="00013E30"/>
    <w:rsid w:val="00015C22"/>
    <w:rsid w:val="0001666E"/>
    <w:rsid w:val="00017BFE"/>
    <w:rsid w:val="00021BB4"/>
    <w:rsid w:val="00022F77"/>
    <w:rsid w:val="000246C5"/>
    <w:rsid w:val="00030EFF"/>
    <w:rsid w:val="00032131"/>
    <w:rsid w:val="0003288F"/>
    <w:rsid w:val="00032EF7"/>
    <w:rsid w:val="000349EF"/>
    <w:rsid w:val="00034E42"/>
    <w:rsid w:val="00035874"/>
    <w:rsid w:val="0003647B"/>
    <w:rsid w:val="000378A8"/>
    <w:rsid w:val="00037AED"/>
    <w:rsid w:val="00042882"/>
    <w:rsid w:val="0004495C"/>
    <w:rsid w:val="000457EF"/>
    <w:rsid w:val="00046698"/>
    <w:rsid w:val="000471C6"/>
    <w:rsid w:val="0004747B"/>
    <w:rsid w:val="00052F4E"/>
    <w:rsid w:val="00053B13"/>
    <w:rsid w:val="00057B9A"/>
    <w:rsid w:val="00057D24"/>
    <w:rsid w:val="0006094F"/>
    <w:rsid w:val="000610CD"/>
    <w:rsid w:val="000635B8"/>
    <w:rsid w:val="00066C59"/>
    <w:rsid w:val="00066EB2"/>
    <w:rsid w:val="0006753E"/>
    <w:rsid w:val="00070661"/>
    <w:rsid w:val="00071036"/>
    <w:rsid w:val="0007195D"/>
    <w:rsid w:val="00071C3F"/>
    <w:rsid w:val="00072028"/>
    <w:rsid w:val="00074F24"/>
    <w:rsid w:val="000762D2"/>
    <w:rsid w:val="00077706"/>
    <w:rsid w:val="000824ED"/>
    <w:rsid w:val="00082788"/>
    <w:rsid w:val="0008403A"/>
    <w:rsid w:val="00085D74"/>
    <w:rsid w:val="00091123"/>
    <w:rsid w:val="00091B9F"/>
    <w:rsid w:val="00092C22"/>
    <w:rsid w:val="00093CB4"/>
    <w:rsid w:val="00094521"/>
    <w:rsid w:val="000948B9"/>
    <w:rsid w:val="00094C2C"/>
    <w:rsid w:val="00095F0F"/>
    <w:rsid w:val="000A006C"/>
    <w:rsid w:val="000A201E"/>
    <w:rsid w:val="000A6BB9"/>
    <w:rsid w:val="000A7200"/>
    <w:rsid w:val="000A7F38"/>
    <w:rsid w:val="000B0035"/>
    <w:rsid w:val="000B06D3"/>
    <w:rsid w:val="000B13DA"/>
    <w:rsid w:val="000B1965"/>
    <w:rsid w:val="000B2058"/>
    <w:rsid w:val="000B2FF2"/>
    <w:rsid w:val="000B3DB3"/>
    <w:rsid w:val="000B7F36"/>
    <w:rsid w:val="000C6496"/>
    <w:rsid w:val="000C717F"/>
    <w:rsid w:val="000C7677"/>
    <w:rsid w:val="000C7B75"/>
    <w:rsid w:val="000D0000"/>
    <w:rsid w:val="000D0B63"/>
    <w:rsid w:val="000D228C"/>
    <w:rsid w:val="000D2612"/>
    <w:rsid w:val="000D3E5D"/>
    <w:rsid w:val="000D4D02"/>
    <w:rsid w:val="000D7A71"/>
    <w:rsid w:val="000E0514"/>
    <w:rsid w:val="000E2588"/>
    <w:rsid w:val="000E3545"/>
    <w:rsid w:val="000E3832"/>
    <w:rsid w:val="000F0A93"/>
    <w:rsid w:val="000F1078"/>
    <w:rsid w:val="000F1904"/>
    <w:rsid w:val="000F26A2"/>
    <w:rsid w:val="000F2C2E"/>
    <w:rsid w:val="000F40DD"/>
    <w:rsid w:val="000F4153"/>
    <w:rsid w:val="000F6055"/>
    <w:rsid w:val="000F6C1D"/>
    <w:rsid w:val="000F6C47"/>
    <w:rsid w:val="00100A57"/>
    <w:rsid w:val="00102EB6"/>
    <w:rsid w:val="001033C0"/>
    <w:rsid w:val="001036F7"/>
    <w:rsid w:val="00103A60"/>
    <w:rsid w:val="00110D5F"/>
    <w:rsid w:val="001124F6"/>
    <w:rsid w:val="00121CE4"/>
    <w:rsid w:val="00124557"/>
    <w:rsid w:val="00124DE6"/>
    <w:rsid w:val="00125336"/>
    <w:rsid w:val="00127713"/>
    <w:rsid w:val="001306B1"/>
    <w:rsid w:val="00130701"/>
    <w:rsid w:val="00133087"/>
    <w:rsid w:val="00133E21"/>
    <w:rsid w:val="00134145"/>
    <w:rsid w:val="001351BE"/>
    <w:rsid w:val="00135881"/>
    <w:rsid w:val="00137E20"/>
    <w:rsid w:val="00137F58"/>
    <w:rsid w:val="00140272"/>
    <w:rsid w:val="00142EE1"/>
    <w:rsid w:val="00143F99"/>
    <w:rsid w:val="00144A6B"/>
    <w:rsid w:val="00145074"/>
    <w:rsid w:val="0014724E"/>
    <w:rsid w:val="0014757D"/>
    <w:rsid w:val="001504B6"/>
    <w:rsid w:val="00151D35"/>
    <w:rsid w:val="0015455B"/>
    <w:rsid w:val="001545B1"/>
    <w:rsid w:val="001550B4"/>
    <w:rsid w:val="001555E9"/>
    <w:rsid w:val="0016213D"/>
    <w:rsid w:val="001627F5"/>
    <w:rsid w:val="0016299F"/>
    <w:rsid w:val="001634D7"/>
    <w:rsid w:val="00167E79"/>
    <w:rsid w:val="00167E97"/>
    <w:rsid w:val="00171355"/>
    <w:rsid w:val="00171553"/>
    <w:rsid w:val="00175380"/>
    <w:rsid w:val="001764F9"/>
    <w:rsid w:val="00176AB6"/>
    <w:rsid w:val="0017721F"/>
    <w:rsid w:val="00180371"/>
    <w:rsid w:val="00181149"/>
    <w:rsid w:val="001829B4"/>
    <w:rsid w:val="00182E3C"/>
    <w:rsid w:val="0018356E"/>
    <w:rsid w:val="00183D2E"/>
    <w:rsid w:val="00183D45"/>
    <w:rsid w:val="0018405C"/>
    <w:rsid w:val="00185139"/>
    <w:rsid w:val="001863E8"/>
    <w:rsid w:val="00187FF2"/>
    <w:rsid w:val="0019007F"/>
    <w:rsid w:val="00190491"/>
    <w:rsid w:val="0019230D"/>
    <w:rsid w:val="001926E4"/>
    <w:rsid w:val="0019360E"/>
    <w:rsid w:val="001A00A2"/>
    <w:rsid w:val="001A00DD"/>
    <w:rsid w:val="001A02AE"/>
    <w:rsid w:val="001A0C3E"/>
    <w:rsid w:val="001A290B"/>
    <w:rsid w:val="001A4C3C"/>
    <w:rsid w:val="001A56BC"/>
    <w:rsid w:val="001A6960"/>
    <w:rsid w:val="001A6D4E"/>
    <w:rsid w:val="001A7518"/>
    <w:rsid w:val="001B1794"/>
    <w:rsid w:val="001B1F07"/>
    <w:rsid w:val="001B59AB"/>
    <w:rsid w:val="001B697B"/>
    <w:rsid w:val="001B7C6E"/>
    <w:rsid w:val="001C08CF"/>
    <w:rsid w:val="001C21C8"/>
    <w:rsid w:val="001C2B49"/>
    <w:rsid w:val="001D06B4"/>
    <w:rsid w:val="001D17DB"/>
    <w:rsid w:val="001D2FDA"/>
    <w:rsid w:val="001D543B"/>
    <w:rsid w:val="001D5E44"/>
    <w:rsid w:val="001D7BC3"/>
    <w:rsid w:val="001D7E76"/>
    <w:rsid w:val="001E107E"/>
    <w:rsid w:val="001E1CBD"/>
    <w:rsid w:val="001E2DC6"/>
    <w:rsid w:val="001E2EA4"/>
    <w:rsid w:val="001E3452"/>
    <w:rsid w:val="001E5DFD"/>
    <w:rsid w:val="001E7FD2"/>
    <w:rsid w:val="001F0D33"/>
    <w:rsid w:val="001F19BF"/>
    <w:rsid w:val="001F1F25"/>
    <w:rsid w:val="001F281F"/>
    <w:rsid w:val="001F323B"/>
    <w:rsid w:val="001F409D"/>
    <w:rsid w:val="001F53A6"/>
    <w:rsid w:val="001F5891"/>
    <w:rsid w:val="001F5F86"/>
    <w:rsid w:val="001F74D2"/>
    <w:rsid w:val="001F7AF7"/>
    <w:rsid w:val="002008B4"/>
    <w:rsid w:val="00202EF0"/>
    <w:rsid w:val="0020406E"/>
    <w:rsid w:val="00204C2F"/>
    <w:rsid w:val="00205720"/>
    <w:rsid w:val="00205C8F"/>
    <w:rsid w:val="00206615"/>
    <w:rsid w:val="00207D51"/>
    <w:rsid w:val="00210944"/>
    <w:rsid w:val="00214066"/>
    <w:rsid w:val="00215CD3"/>
    <w:rsid w:val="00217472"/>
    <w:rsid w:val="002204E4"/>
    <w:rsid w:val="002206BC"/>
    <w:rsid w:val="00220B71"/>
    <w:rsid w:val="00223FB3"/>
    <w:rsid w:val="00224DCA"/>
    <w:rsid w:val="00225566"/>
    <w:rsid w:val="00225879"/>
    <w:rsid w:val="00226587"/>
    <w:rsid w:val="002270E9"/>
    <w:rsid w:val="002306EA"/>
    <w:rsid w:val="00230BB9"/>
    <w:rsid w:val="002319A0"/>
    <w:rsid w:val="00235233"/>
    <w:rsid w:val="00242129"/>
    <w:rsid w:val="00243F34"/>
    <w:rsid w:val="00243F7B"/>
    <w:rsid w:val="00245882"/>
    <w:rsid w:val="002474C3"/>
    <w:rsid w:val="00247527"/>
    <w:rsid w:val="00247964"/>
    <w:rsid w:val="00250A7C"/>
    <w:rsid w:val="00251919"/>
    <w:rsid w:val="00251F40"/>
    <w:rsid w:val="00252DDB"/>
    <w:rsid w:val="002534E2"/>
    <w:rsid w:val="00260A2C"/>
    <w:rsid w:val="00260CF9"/>
    <w:rsid w:val="00260DE2"/>
    <w:rsid w:val="002611A0"/>
    <w:rsid w:val="00262052"/>
    <w:rsid w:val="00262106"/>
    <w:rsid w:val="00262653"/>
    <w:rsid w:val="00262D2C"/>
    <w:rsid w:val="00262F48"/>
    <w:rsid w:val="00263231"/>
    <w:rsid w:val="00265744"/>
    <w:rsid w:val="00265FBF"/>
    <w:rsid w:val="00266B5B"/>
    <w:rsid w:val="0027233B"/>
    <w:rsid w:val="00272F61"/>
    <w:rsid w:val="002766BC"/>
    <w:rsid w:val="00280B74"/>
    <w:rsid w:val="00281FA4"/>
    <w:rsid w:val="002859DA"/>
    <w:rsid w:val="00287176"/>
    <w:rsid w:val="002875E1"/>
    <w:rsid w:val="00294FF4"/>
    <w:rsid w:val="00295124"/>
    <w:rsid w:val="00295A7F"/>
    <w:rsid w:val="002963FB"/>
    <w:rsid w:val="00297715"/>
    <w:rsid w:val="002A1720"/>
    <w:rsid w:val="002A1C41"/>
    <w:rsid w:val="002A1FC8"/>
    <w:rsid w:val="002A5665"/>
    <w:rsid w:val="002A6A02"/>
    <w:rsid w:val="002A6AA4"/>
    <w:rsid w:val="002B0A1C"/>
    <w:rsid w:val="002B0E4C"/>
    <w:rsid w:val="002B0FC2"/>
    <w:rsid w:val="002B3281"/>
    <w:rsid w:val="002B584F"/>
    <w:rsid w:val="002B5FE3"/>
    <w:rsid w:val="002B70A0"/>
    <w:rsid w:val="002B7C88"/>
    <w:rsid w:val="002C13BC"/>
    <w:rsid w:val="002C1549"/>
    <w:rsid w:val="002C4391"/>
    <w:rsid w:val="002C58EB"/>
    <w:rsid w:val="002C5D8F"/>
    <w:rsid w:val="002C5ED0"/>
    <w:rsid w:val="002C6478"/>
    <w:rsid w:val="002C7AEC"/>
    <w:rsid w:val="002D34C9"/>
    <w:rsid w:val="002D3665"/>
    <w:rsid w:val="002D7EDC"/>
    <w:rsid w:val="002E165E"/>
    <w:rsid w:val="002E1A53"/>
    <w:rsid w:val="002E4260"/>
    <w:rsid w:val="002E4F04"/>
    <w:rsid w:val="002F1896"/>
    <w:rsid w:val="002F1BD4"/>
    <w:rsid w:val="002F2DB6"/>
    <w:rsid w:val="002F2EC8"/>
    <w:rsid w:val="002F3789"/>
    <w:rsid w:val="002F4C35"/>
    <w:rsid w:val="003017E1"/>
    <w:rsid w:val="003033F6"/>
    <w:rsid w:val="003070B7"/>
    <w:rsid w:val="0031079D"/>
    <w:rsid w:val="0031110A"/>
    <w:rsid w:val="00311418"/>
    <w:rsid w:val="00313B82"/>
    <w:rsid w:val="00313D53"/>
    <w:rsid w:val="00314F6F"/>
    <w:rsid w:val="00316B87"/>
    <w:rsid w:val="00316DEF"/>
    <w:rsid w:val="003179FB"/>
    <w:rsid w:val="00317CDC"/>
    <w:rsid w:val="00322CEF"/>
    <w:rsid w:val="0032305B"/>
    <w:rsid w:val="00323DC2"/>
    <w:rsid w:val="00326283"/>
    <w:rsid w:val="00326E54"/>
    <w:rsid w:val="00327C31"/>
    <w:rsid w:val="0033019F"/>
    <w:rsid w:val="003352AF"/>
    <w:rsid w:val="003375C2"/>
    <w:rsid w:val="00337755"/>
    <w:rsid w:val="003379C1"/>
    <w:rsid w:val="003422B3"/>
    <w:rsid w:val="003424B4"/>
    <w:rsid w:val="003425F7"/>
    <w:rsid w:val="0034306F"/>
    <w:rsid w:val="0034467B"/>
    <w:rsid w:val="00345A67"/>
    <w:rsid w:val="00346EE4"/>
    <w:rsid w:val="0035181A"/>
    <w:rsid w:val="00355130"/>
    <w:rsid w:val="003609A0"/>
    <w:rsid w:val="00362CA6"/>
    <w:rsid w:val="00362FA8"/>
    <w:rsid w:val="00365AC4"/>
    <w:rsid w:val="00365BF8"/>
    <w:rsid w:val="00367F39"/>
    <w:rsid w:val="0037062E"/>
    <w:rsid w:val="003706F6"/>
    <w:rsid w:val="00370A0F"/>
    <w:rsid w:val="00372B82"/>
    <w:rsid w:val="00374F71"/>
    <w:rsid w:val="003768F5"/>
    <w:rsid w:val="0038046E"/>
    <w:rsid w:val="003829F1"/>
    <w:rsid w:val="00386ECA"/>
    <w:rsid w:val="00387D85"/>
    <w:rsid w:val="00390A92"/>
    <w:rsid w:val="00393FBE"/>
    <w:rsid w:val="00395711"/>
    <w:rsid w:val="0039579F"/>
    <w:rsid w:val="00395FB6"/>
    <w:rsid w:val="003A12A3"/>
    <w:rsid w:val="003A1356"/>
    <w:rsid w:val="003A1CEB"/>
    <w:rsid w:val="003A2B23"/>
    <w:rsid w:val="003A73C7"/>
    <w:rsid w:val="003B0549"/>
    <w:rsid w:val="003B140B"/>
    <w:rsid w:val="003B31EE"/>
    <w:rsid w:val="003B4C4B"/>
    <w:rsid w:val="003B4FC1"/>
    <w:rsid w:val="003B7671"/>
    <w:rsid w:val="003B7F14"/>
    <w:rsid w:val="003C15CE"/>
    <w:rsid w:val="003C35EE"/>
    <w:rsid w:val="003C44F9"/>
    <w:rsid w:val="003C5E30"/>
    <w:rsid w:val="003C61AB"/>
    <w:rsid w:val="003C6FB5"/>
    <w:rsid w:val="003D015C"/>
    <w:rsid w:val="003D02D1"/>
    <w:rsid w:val="003D0B8B"/>
    <w:rsid w:val="003D2E6A"/>
    <w:rsid w:val="003D3ED7"/>
    <w:rsid w:val="003D43D4"/>
    <w:rsid w:val="003E2839"/>
    <w:rsid w:val="003E2E90"/>
    <w:rsid w:val="003E4F09"/>
    <w:rsid w:val="003E53B1"/>
    <w:rsid w:val="003F1C83"/>
    <w:rsid w:val="003F337E"/>
    <w:rsid w:val="003F42FC"/>
    <w:rsid w:val="003F6170"/>
    <w:rsid w:val="003F6514"/>
    <w:rsid w:val="003F6668"/>
    <w:rsid w:val="003F71B3"/>
    <w:rsid w:val="00400CA2"/>
    <w:rsid w:val="004022A6"/>
    <w:rsid w:val="00403051"/>
    <w:rsid w:val="00404C85"/>
    <w:rsid w:val="0040743D"/>
    <w:rsid w:val="00411AAB"/>
    <w:rsid w:val="00412190"/>
    <w:rsid w:val="004121FE"/>
    <w:rsid w:val="00416261"/>
    <w:rsid w:val="004204CC"/>
    <w:rsid w:val="0042433A"/>
    <w:rsid w:val="00424452"/>
    <w:rsid w:val="0042472F"/>
    <w:rsid w:val="004261A4"/>
    <w:rsid w:val="00426BA1"/>
    <w:rsid w:val="00430B72"/>
    <w:rsid w:val="0043104F"/>
    <w:rsid w:val="0043482F"/>
    <w:rsid w:val="00436982"/>
    <w:rsid w:val="00442648"/>
    <w:rsid w:val="0044340A"/>
    <w:rsid w:val="004444B3"/>
    <w:rsid w:val="004469AD"/>
    <w:rsid w:val="004536D0"/>
    <w:rsid w:val="00454EF8"/>
    <w:rsid w:val="00456647"/>
    <w:rsid w:val="00456917"/>
    <w:rsid w:val="00456949"/>
    <w:rsid w:val="00461057"/>
    <w:rsid w:val="00461235"/>
    <w:rsid w:val="00461439"/>
    <w:rsid w:val="00462332"/>
    <w:rsid w:val="004632A1"/>
    <w:rsid w:val="0046484D"/>
    <w:rsid w:val="00466282"/>
    <w:rsid w:val="004706AE"/>
    <w:rsid w:val="00470FAE"/>
    <w:rsid w:val="00471321"/>
    <w:rsid w:val="00471482"/>
    <w:rsid w:val="00471A06"/>
    <w:rsid w:val="00472F7D"/>
    <w:rsid w:val="004812BD"/>
    <w:rsid w:val="00482F6E"/>
    <w:rsid w:val="0048385E"/>
    <w:rsid w:val="00485046"/>
    <w:rsid w:val="0048520F"/>
    <w:rsid w:val="00485566"/>
    <w:rsid w:val="00485B3F"/>
    <w:rsid w:val="00486F2B"/>
    <w:rsid w:val="00487E60"/>
    <w:rsid w:val="00493489"/>
    <w:rsid w:val="00493EF8"/>
    <w:rsid w:val="0049465A"/>
    <w:rsid w:val="00494DBC"/>
    <w:rsid w:val="00497AD2"/>
    <w:rsid w:val="004A1DEA"/>
    <w:rsid w:val="004A3427"/>
    <w:rsid w:val="004A464D"/>
    <w:rsid w:val="004A4DB2"/>
    <w:rsid w:val="004B4B2B"/>
    <w:rsid w:val="004B5CA9"/>
    <w:rsid w:val="004B7D3F"/>
    <w:rsid w:val="004B7DDC"/>
    <w:rsid w:val="004C27E4"/>
    <w:rsid w:val="004D041A"/>
    <w:rsid w:val="004D0C76"/>
    <w:rsid w:val="004D228E"/>
    <w:rsid w:val="004D731F"/>
    <w:rsid w:val="004E115A"/>
    <w:rsid w:val="004E2046"/>
    <w:rsid w:val="004E216B"/>
    <w:rsid w:val="004E30D6"/>
    <w:rsid w:val="004E3975"/>
    <w:rsid w:val="004E5787"/>
    <w:rsid w:val="004E5970"/>
    <w:rsid w:val="004E7767"/>
    <w:rsid w:val="004F1EDD"/>
    <w:rsid w:val="004F2172"/>
    <w:rsid w:val="004F37DD"/>
    <w:rsid w:val="004F41B3"/>
    <w:rsid w:val="004F7A0E"/>
    <w:rsid w:val="0050180D"/>
    <w:rsid w:val="00502959"/>
    <w:rsid w:val="00502FA8"/>
    <w:rsid w:val="005035F2"/>
    <w:rsid w:val="00503D21"/>
    <w:rsid w:val="00504608"/>
    <w:rsid w:val="005046E8"/>
    <w:rsid w:val="005052DA"/>
    <w:rsid w:val="0050735B"/>
    <w:rsid w:val="00510C31"/>
    <w:rsid w:val="00513B47"/>
    <w:rsid w:val="0051504B"/>
    <w:rsid w:val="00516A21"/>
    <w:rsid w:val="00516C6C"/>
    <w:rsid w:val="00517ECB"/>
    <w:rsid w:val="00521628"/>
    <w:rsid w:val="005228D6"/>
    <w:rsid w:val="00522EE0"/>
    <w:rsid w:val="0052468F"/>
    <w:rsid w:val="0052469F"/>
    <w:rsid w:val="00524A44"/>
    <w:rsid w:val="00524AF3"/>
    <w:rsid w:val="00525752"/>
    <w:rsid w:val="00532AD6"/>
    <w:rsid w:val="005350E0"/>
    <w:rsid w:val="00535B28"/>
    <w:rsid w:val="00536B8A"/>
    <w:rsid w:val="00540F94"/>
    <w:rsid w:val="00542037"/>
    <w:rsid w:val="00544CB1"/>
    <w:rsid w:val="00544EAC"/>
    <w:rsid w:val="0055196C"/>
    <w:rsid w:val="00551AFE"/>
    <w:rsid w:val="0055553E"/>
    <w:rsid w:val="005565F2"/>
    <w:rsid w:val="00557617"/>
    <w:rsid w:val="00557AA6"/>
    <w:rsid w:val="00560F46"/>
    <w:rsid w:val="00562066"/>
    <w:rsid w:val="005627E4"/>
    <w:rsid w:val="00565BDE"/>
    <w:rsid w:val="00570A26"/>
    <w:rsid w:val="00570BB3"/>
    <w:rsid w:val="00570FBF"/>
    <w:rsid w:val="00571156"/>
    <w:rsid w:val="00572B7B"/>
    <w:rsid w:val="00575A96"/>
    <w:rsid w:val="00575FF4"/>
    <w:rsid w:val="00577A6C"/>
    <w:rsid w:val="005807CE"/>
    <w:rsid w:val="0058493A"/>
    <w:rsid w:val="0059010E"/>
    <w:rsid w:val="00590511"/>
    <w:rsid w:val="00590C32"/>
    <w:rsid w:val="00590D98"/>
    <w:rsid w:val="005959EF"/>
    <w:rsid w:val="0059744A"/>
    <w:rsid w:val="005A18D7"/>
    <w:rsid w:val="005A3F67"/>
    <w:rsid w:val="005A5B9D"/>
    <w:rsid w:val="005A68DF"/>
    <w:rsid w:val="005A72CE"/>
    <w:rsid w:val="005B1104"/>
    <w:rsid w:val="005B12B3"/>
    <w:rsid w:val="005B2666"/>
    <w:rsid w:val="005B6DB8"/>
    <w:rsid w:val="005B793B"/>
    <w:rsid w:val="005C29B7"/>
    <w:rsid w:val="005C4F8A"/>
    <w:rsid w:val="005C6092"/>
    <w:rsid w:val="005C624D"/>
    <w:rsid w:val="005C76CA"/>
    <w:rsid w:val="005C799C"/>
    <w:rsid w:val="005D58A9"/>
    <w:rsid w:val="005D63B1"/>
    <w:rsid w:val="005D7446"/>
    <w:rsid w:val="005D7C2B"/>
    <w:rsid w:val="005E3ED3"/>
    <w:rsid w:val="005E4F9E"/>
    <w:rsid w:val="005F2FD5"/>
    <w:rsid w:val="005F53C2"/>
    <w:rsid w:val="005F5A88"/>
    <w:rsid w:val="005F5C76"/>
    <w:rsid w:val="005F60FD"/>
    <w:rsid w:val="005F6562"/>
    <w:rsid w:val="005F6696"/>
    <w:rsid w:val="005F6B10"/>
    <w:rsid w:val="00605C8F"/>
    <w:rsid w:val="00606577"/>
    <w:rsid w:val="00606BDE"/>
    <w:rsid w:val="00606E98"/>
    <w:rsid w:val="00610C13"/>
    <w:rsid w:val="00610FB1"/>
    <w:rsid w:val="00611111"/>
    <w:rsid w:val="00611926"/>
    <w:rsid w:val="006119EF"/>
    <w:rsid w:val="00611C13"/>
    <w:rsid w:val="0061321A"/>
    <w:rsid w:val="006161E8"/>
    <w:rsid w:val="0062181F"/>
    <w:rsid w:val="0062287D"/>
    <w:rsid w:val="00622E9B"/>
    <w:rsid w:val="006231C0"/>
    <w:rsid w:val="006241FB"/>
    <w:rsid w:val="00624D4F"/>
    <w:rsid w:val="006250AC"/>
    <w:rsid w:val="0062587D"/>
    <w:rsid w:val="00625A32"/>
    <w:rsid w:val="006310F1"/>
    <w:rsid w:val="00631583"/>
    <w:rsid w:val="006320CB"/>
    <w:rsid w:val="006327B4"/>
    <w:rsid w:val="00633AC1"/>
    <w:rsid w:val="0063447D"/>
    <w:rsid w:val="00634AC3"/>
    <w:rsid w:val="00634DC9"/>
    <w:rsid w:val="0063674B"/>
    <w:rsid w:val="0063675E"/>
    <w:rsid w:val="00636AD5"/>
    <w:rsid w:val="00637136"/>
    <w:rsid w:val="006377AC"/>
    <w:rsid w:val="00640A8E"/>
    <w:rsid w:val="0064238A"/>
    <w:rsid w:val="006441D1"/>
    <w:rsid w:val="00646BE9"/>
    <w:rsid w:val="006501AD"/>
    <w:rsid w:val="00652A09"/>
    <w:rsid w:val="00655FDC"/>
    <w:rsid w:val="006570D6"/>
    <w:rsid w:val="006611F5"/>
    <w:rsid w:val="00662A33"/>
    <w:rsid w:val="0066580A"/>
    <w:rsid w:val="00665D42"/>
    <w:rsid w:val="00665FC9"/>
    <w:rsid w:val="006673C4"/>
    <w:rsid w:val="00670000"/>
    <w:rsid w:val="00670049"/>
    <w:rsid w:val="00671C8C"/>
    <w:rsid w:val="00672276"/>
    <w:rsid w:val="00673FAE"/>
    <w:rsid w:val="00676DCA"/>
    <w:rsid w:val="0068068C"/>
    <w:rsid w:val="006839D8"/>
    <w:rsid w:val="006865EC"/>
    <w:rsid w:val="006875E3"/>
    <w:rsid w:val="006922CB"/>
    <w:rsid w:val="00697241"/>
    <w:rsid w:val="00697751"/>
    <w:rsid w:val="00697CEB"/>
    <w:rsid w:val="006A0593"/>
    <w:rsid w:val="006A2216"/>
    <w:rsid w:val="006A2A5B"/>
    <w:rsid w:val="006A2AE8"/>
    <w:rsid w:val="006A540A"/>
    <w:rsid w:val="006A7895"/>
    <w:rsid w:val="006B023E"/>
    <w:rsid w:val="006B09EA"/>
    <w:rsid w:val="006B114A"/>
    <w:rsid w:val="006B35ED"/>
    <w:rsid w:val="006B7FB2"/>
    <w:rsid w:val="006C17A0"/>
    <w:rsid w:val="006C33F0"/>
    <w:rsid w:val="006C4391"/>
    <w:rsid w:val="006D0883"/>
    <w:rsid w:val="006D0F4E"/>
    <w:rsid w:val="006D185C"/>
    <w:rsid w:val="006D4861"/>
    <w:rsid w:val="006D5538"/>
    <w:rsid w:val="006D6888"/>
    <w:rsid w:val="006D7F5E"/>
    <w:rsid w:val="006E2C8B"/>
    <w:rsid w:val="006E54BC"/>
    <w:rsid w:val="006F07AD"/>
    <w:rsid w:val="006F13FB"/>
    <w:rsid w:val="006F2B78"/>
    <w:rsid w:val="006F39AA"/>
    <w:rsid w:val="006F4969"/>
    <w:rsid w:val="006F4B48"/>
    <w:rsid w:val="006F6A91"/>
    <w:rsid w:val="006F7E99"/>
    <w:rsid w:val="0070237C"/>
    <w:rsid w:val="00704492"/>
    <w:rsid w:val="00706124"/>
    <w:rsid w:val="00706BF1"/>
    <w:rsid w:val="00707509"/>
    <w:rsid w:val="00707EF4"/>
    <w:rsid w:val="00712DB3"/>
    <w:rsid w:val="007141A2"/>
    <w:rsid w:val="00715693"/>
    <w:rsid w:val="00716469"/>
    <w:rsid w:val="00716F4F"/>
    <w:rsid w:val="00716FD5"/>
    <w:rsid w:val="0071715E"/>
    <w:rsid w:val="0071726C"/>
    <w:rsid w:val="00723860"/>
    <w:rsid w:val="00725F15"/>
    <w:rsid w:val="00727D2B"/>
    <w:rsid w:val="0073048B"/>
    <w:rsid w:val="0073523B"/>
    <w:rsid w:val="007378AC"/>
    <w:rsid w:val="007417AC"/>
    <w:rsid w:val="007419F8"/>
    <w:rsid w:val="00744991"/>
    <w:rsid w:val="00745145"/>
    <w:rsid w:val="00745807"/>
    <w:rsid w:val="00747A0F"/>
    <w:rsid w:val="007515AC"/>
    <w:rsid w:val="00751FD3"/>
    <w:rsid w:val="00754D95"/>
    <w:rsid w:val="00757634"/>
    <w:rsid w:val="00757876"/>
    <w:rsid w:val="007618A9"/>
    <w:rsid w:val="007618AD"/>
    <w:rsid w:val="007626CA"/>
    <w:rsid w:val="00762E39"/>
    <w:rsid w:val="00771108"/>
    <w:rsid w:val="00772CD4"/>
    <w:rsid w:val="00773CA6"/>
    <w:rsid w:val="007766DB"/>
    <w:rsid w:val="00776749"/>
    <w:rsid w:val="00780B1C"/>
    <w:rsid w:val="00780E2D"/>
    <w:rsid w:val="00781232"/>
    <w:rsid w:val="00782BBF"/>
    <w:rsid w:val="0078528F"/>
    <w:rsid w:val="00785DBD"/>
    <w:rsid w:val="00787593"/>
    <w:rsid w:val="007905ED"/>
    <w:rsid w:val="00790CE4"/>
    <w:rsid w:val="007931F6"/>
    <w:rsid w:val="00793808"/>
    <w:rsid w:val="00793931"/>
    <w:rsid w:val="00793A47"/>
    <w:rsid w:val="00794309"/>
    <w:rsid w:val="00794AAC"/>
    <w:rsid w:val="00795E46"/>
    <w:rsid w:val="00795FC6"/>
    <w:rsid w:val="0079660A"/>
    <w:rsid w:val="007A0095"/>
    <w:rsid w:val="007A13F1"/>
    <w:rsid w:val="007A162F"/>
    <w:rsid w:val="007A3015"/>
    <w:rsid w:val="007A3BF8"/>
    <w:rsid w:val="007A532A"/>
    <w:rsid w:val="007A57B3"/>
    <w:rsid w:val="007A7C8A"/>
    <w:rsid w:val="007B017D"/>
    <w:rsid w:val="007B0AB4"/>
    <w:rsid w:val="007B2B47"/>
    <w:rsid w:val="007B39D6"/>
    <w:rsid w:val="007B534E"/>
    <w:rsid w:val="007B58EA"/>
    <w:rsid w:val="007B7491"/>
    <w:rsid w:val="007B7BAF"/>
    <w:rsid w:val="007C09E7"/>
    <w:rsid w:val="007C14A4"/>
    <w:rsid w:val="007C21D4"/>
    <w:rsid w:val="007C3F0D"/>
    <w:rsid w:val="007C450E"/>
    <w:rsid w:val="007C64EA"/>
    <w:rsid w:val="007D0057"/>
    <w:rsid w:val="007D0ED1"/>
    <w:rsid w:val="007D600F"/>
    <w:rsid w:val="007D6427"/>
    <w:rsid w:val="007E1415"/>
    <w:rsid w:val="007E161B"/>
    <w:rsid w:val="007E44F5"/>
    <w:rsid w:val="007E55DB"/>
    <w:rsid w:val="007E6B98"/>
    <w:rsid w:val="007E75AD"/>
    <w:rsid w:val="007F2742"/>
    <w:rsid w:val="007F419F"/>
    <w:rsid w:val="007F5613"/>
    <w:rsid w:val="007F5F1C"/>
    <w:rsid w:val="007F6B32"/>
    <w:rsid w:val="008037E4"/>
    <w:rsid w:val="008053DF"/>
    <w:rsid w:val="00806B6C"/>
    <w:rsid w:val="00810448"/>
    <w:rsid w:val="00813111"/>
    <w:rsid w:val="00813B86"/>
    <w:rsid w:val="00820BFE"/>
    <w:rsid w:val="00821F44"/>
    <w:rsid w:val="00822195"/>
    <w:rsid w:val="00823914"/>
    <w:rsid w:val="00823D6C"/>
    <w:rsid w:val="008267E7"/>
    <w:rsid w:val="00827455"/>
    <w:rsid w:val="00830C41"/>
    <w:rsid w:val="0083116C"/>
    <w:rsid w:val="00831266"/>
    <w:rsid w:val="008313D3"/>
    <w:rsid w:val="0084087B"/>
    <w:rsid w:val="008409A9"/>
    <w:rsid w:val="0084115C"/>
    <w:rsid w:val="00842C91"/>
    <w:rsid w:val="008435EE"/>
    <w:rsid w:val="0084368C"/>
    <w:rsid w:val="00845984"/>
    <w:rsid w:val="00845ECD"/>
    <w:rsid w:val="0084682A"/>
    <w:rsid w:val="008476D1"/>
    <w:rsid w:val="00847734"/>
    <w:rsid w:val="00850152"/>
    <w:rsid w:val="008516D3"/>
    <w:rsid w:val="00851D28"/>
    <w:rsid w:val="008539E6"/>
    <w:rsid w:val="00853CA1"/>
    <w:rsid w:val="00853E46"/>
    <w:rsid w:val="0085600E"/>
    <w:rsid w:val="008563F5"/>
    <w:rsid w:val="00856496"/>
    <w:rsid w:val="0086002E"/>
    <w:rsid w:val="008605CD"/>
    <w:rsid w:val="00864403"/>
    <w:rsid w:val="00864767"/>
    <w:rsid w:val="00865777"/>
    <w:rsid w:val="00865A12"/>
    <w:rsid w:val="008741AA"/>
    <w:rsid w:val="008754F6"/>
    <w:rsid w:val="00875828"/>
    <w:rsid w:val="0088056B"/>
    <w:rsid w:val="00881300"/>
    <w:rsid w:val="00881888"/>
    <w:rsid w:val="0088362A"/>
    <w:rsid w:val="00883A3C"/>
    <w:rsid w:val="00883A77"/>
    <w:rsid w:val="00884E65"/>
    <w:rsid w:val="00885098"/>
    <w:rsid w:val="00885952"/>
    <w:rsid w:val="008923AF"/>
    <w:rsid w:val="0089289F"/>
    <w:rsid w:val="00893704"/>
    <w:rsid w:val="00894E8F"/>
    <w:rsid w:val="008963C5"/>
    <w:rsid w:val="0089754F"/>
    <w:rsid w:val="00897E31"/>
    <w:rsid w:val="008A0A18"/>
    <w:rsid w:val="008A352A"/>
    <w:rsid w:val="008A3A84"/>
    <w:rsid w:val="008A42F9"/>
    <w:rsid w:val="008A683B"/>
    <w:rsid w:val="008B137E"/>
    <w:rsid w:val="008B4A2D"/>
    <w:rsid w:val="008B70A9"/>
    <w:rsid w:val="008B7A61"/>
    <w:rsid w:val="008C300E"/>
    <w:rsid w:val="008C53FC"/>
    <w:rsid w:val="008D0CB5"/>
    <w:rsid w:val="008D126B"/>
    <w:rsid w:val="008D21A0"/>
    <w:rsid w:val="008D2AE8"/>
    <w:rsid w:val="008D4209"/>
    <w:rsid w:val="008D7622"/>
    <w:rsid w:val="008E1EEA"/>
    <w:rsid w:val="008E3110"/>
    <w:rsid w:val="008E50DB"/>
    <w:rsid w:val="008E657B"/>
    <w:rsid w:val="008E6AD5"/>
    <w:rsid w:val="008F5C24"/>
    <w:rsid w:val="008F786C"/>
    <w:rsid w:val="008F78D3"/>
    <w:rsid w:val="00901B7C"/>
    <w:rsid w:val="00903552"/>
    <w:rsid w:val="009038D8"/>
    <w:rsid w:val="00903C90"/>
    <w:rsid w:val="009101CA"/>
    <w:rsid w:val="0091187E"/>
    <w:rsid w:val="00911C13"/>
    <w:rsid w:val="00912C6A"/>
    <w:rsid w:val="00913C6E"/>
    <w:rsid w:val="00914760"/>
    <w:rsid w:val="00914AE3"/>
    <w:rsid w:val="00914E4B"/>
    <w:rsid w:val="009153D6"/>
    <w:rsid w:val="009166EA"/>
    <w:rsid w:val="009210A8"/>
    <w:rsid w:val="00921F13"/>
    <w:rsid w:val="00922282"/>
    <w:rsid w:val="00924950"/>
    <w:rsid w:val="00925964"/>
    <w:rsid w:val="0092729E"/>
    <w:rsid w:val="00933E57"/>
    <w:rsid w:val="00934020"/>
    <w:rsid w:val="00934632"/>
    <w:rsid w:val="00934E57"/>
    <w:rsid w:val="0093673D"/>
    <w:rsid w:val="0093723B"/>
    <w:rsid w:val="00937BCC"/>
    <w:rsid w:val="00946660"/>
    <w:rsid w:val="009506EA"/>
    <w:rsid w:val="00950D1E"/>
    <w:rsid w:val="009528F8"/>
    <w:rsid w:val="0095501A"/>
    <w:rsid w:val="00960C29"/>
    <w:rsid w:val="009635F4"/>
    <w:rsid w:val="00972F3B"/>
    <w:rsid w:val="00974C00"/>
    <w:rsid w:val="00975168"/>
    <w:rsid w:val="009772AE"/>
    <w:rsid w:val="0098314C"/>
    <w:rsid w:val="009860CB"/>
    <w:rsid w:val="009862E7"/>
    <w:rsid w:val="009908D1"/>
    <w:rsid w:val="0099346C"/>
    <w:rsid w:val="009935E3"/>
    <w:rsid w:val="00994206"/>
    <w:rsid w:val="00997432"/>
    <w:rsid w:val="009A0BE8"/>
    <w:rsid w:val="009A2BDF"/>
    <w:rsid w:val="009A4569"/>
    <w:rsid w:val="009A5A5A"/>
    <w:rsid w:val="009A6F4A"/>
    <w:rsid w:val="009B070E"/>
    <w:rsid w:val="009B0773"/>
    <w:rsid w:val="009B0F9C"/>
    <w:rsid w:val="009B1097"/>
    <w:rsid w:val="009B1B50"/>
    <w:rsid w:val="009B22CD"/>
    <w:rsid w:val="009B2614"/>
    <w:rsid w:val="009B2B38"/>
    <w:rsid w:val="009B2B63"/>
    <w:rsid w:val="009B3835"/>
    <w:rsid w:val="009B57BD"/>
    <w:rsid w:val="009C0C0F"/>
    <w:rsid w:val="009C1987"/>
    <w:rsid w:val="009C2D90"/>
    <w:rsid w:val="009C5E8F"/>
    <w:rsid w:val="009C6DC7"/>
    <w:rsid w:val="009C76DD"/>
    <w:rsid w:val="009C7A65"/>
    <w:rsid w:val="009D06D1"/>
    <w:rsid w:val="009D0806"/>
    <w:rsid w:val="009D0E34"/>
    <w:rsid w:val="009D2229"/>
    <w:rsid w:val="009D2C2F"/>
    <w:rsid w:val="009D3F9E"/>
    <w:rsid w:val="009D3FA9"/>
    <w:rsid w:val="009D4C87"/>
    <w:rsid w:val="009D6587"/>
    <w:rsid w:val="009D6935"/>
    <w:rsid w:val="009D75CE"/>
    <w:rsid w:val="009D79E3"/>
    <w:rsid w:val="009E10F8"/>
    <w:rsid w:val="009E258B"/>
    <w:rsid w:val="009E581A"/>
    <w:rsid w:val="009E5FA1"/>
    <w:rsid w:val="009E733B"/>
    <w:rsid w:val="009F1FF1"/>
    <w:rsid w:val="009F26F3"/>
    <w:rsid w:val="009F2AF4"/>
    <w:rsid w:val="009F3740"/>
    <w:rsid w:val="009F3986"/>
    <w:rsid w:val="009F3FED"/>
    <w:rsid w:val="009F71D7"/>
    <w:rsid w:val="00A02156"/>
    <w:rsid w:val="00A024F3"/>
    <w:rsid w:val="00A03D08"/>
    <w:rsid w:val="00A1023B"/>
    <w:rsid w:val="00A11DDC"/>
    <w:rsid w:val="00A1269F"/>
    <w:rsid w:val="00A179E7"/>
    <w:rsid w:val="00A2045E"/>
    <w:rsid w:val="00A20E9D"/>
    <w:rsid w:val="00A21140"/>
    <w:rsid w:val="00A226E1"/>
    <w:rsid w:val="00A22A0F"/>
    <w:rsid w:val="00A24BBC"/>
    <w:rsid w:val="00A24CF8"/>
    <w:rsid w:val="00A24E34"/>
    <w:rsid w:val="00A25049"/>
    <w:rsid w:val="00A26573"/>
    <w:rsid w:val="00A27555"/>
    <w:rsid w:val="00A313AE"/>
    <w:rsid w:val="00A338B8"/>
    <w:rsid w:val="00A379C4"/>
    <w:rsid w:val="00A37F8B"/>
    <w:rsid w:val="00A407B6"/>
    <w:rsid w:val="00A416E5"/>
    <w:rsid w:val="00A42553"/>
    <w:rsid w:val="00A42617"/>
    <w:rsid w:val="00A42EE1"/>
    <w:rsid w:val="00A43B63"/>
    <w:rsid w:val="00A43FC0"/>
    <w:rsid w:val="00A44398"/>
    <w:rsid w:val="00A4796E"/>
    <w:rsid w:val="00A47ACF"/>
    <w:rsid w:val="00A47DDE"/>
    <w:rsid w:val="00A51EFF"/>
    <w:rsid w:val="00A53347"/>
    <w:rsid w:val="00A56D1B"/>
    <w:rsid w:val="00A579CB"/>
    <w:rsid w:val="00A62D50"/>
    <w:rsid w:val="00A62D93"/>
    <w:rsid w:val="00A64157"/>
    <w:rsid w:val="00A64AD1"/>
    <w:rsid w:val="00A6580F"/>
    <w:rsid w:val="00A6651F"/>
    <w:rsid w:val="00A6756D"/>
    <w:rsid w:val="00A67C1A"/>
    <w:rsid w:val="00A7152C"/>
    <w:rsid w:val="00A729ED"/>
    <w:rsid w:val="00A734A0"/>
    <w:rsid w:val="00A735EA"/>
    <w:rsid w:val="00A8118C"/>
    <w:rsid w:val="00A81771"/>
    <w:rsid w:val="00A822C7"/>
    <w:rsid w:val="00A877F6"/>
    <w:rsid w:val="00A9158F"/>
    <w:rsid w:val="00A95C08"/>
    <w:rsid w:val="00A96EB0"/>
    <w:rsid w:val="00A96ECE"/>
    <w:rsid w:val="00AA00B2"/>
    <w:rsid w:val="00AA133F"/>
    <w:rsid w:val="00AA1D4F"/>
    <w:rsid w:val="00AA2D10"/>
    <w:rsid w:val="00AA5B66"/>
    <w:rsid w:val="00AB07A7"/>
    <w:rsid w:val="00AB14D6"/>
    <w:rsid w:val="00AB17E7"/>
    <w:rsid w:val="00AB25CE"/>
    <w:rsid w:val="00AB42CF"/>
    <w:rsid w:val="00AB4570"/>
    <w:rsid w:val="00AB6C7A"/>
    <w:rsid w:val="00AC06DE"/>
    <w:rsid w:val="00AC10F5"/>
    <w:rsid w:val="00AC1274"/>
    <w:rsid w:val="00AC138C"/>
    <w:rsid w:val="00AC1513"/>
    <w:rsid w:val="00AC74D7"/>
    <w:rsid w:val="00AD2301"/>
    <w:rsid w:val="00AD23B2"/>
    <w:rsid w:val="00AD299B"/>
    <w:rsid w:val="00AD37A0"/>
    <w:rsid w:val="00AD4C1D"/>
    <w:rsid w:val="00AD59D1"/>
    <w:rsid w:val="00AD5C6F"/>
    <w:rsid w:val="00AD5DB9"/>
    <w:rsid w:val="00AD65C9"/>
    <w:rsid w:val="00AD6918"/>
    <w:rsid w:val="00AD7017"/>
    <w:rsid w:val="00AD7C1E"/>
    <w:rsid w:val="00AE3012"/>
    <w:rsid w:val="00AE3911"/>
    <w:rsid w:val="00AE4DF3"/>
    <w:rsid w:val="00AE5211"/>
    <w:rsid w:val="00AE575E"/>
    <w:rsid w:val="00AE64EC"/>
    <w:rsid w:val="00AF6F1A"/>
    <w:rsid w:val="00AF7AE0"/>
    <w:rsid w:val="00B01FA8"/>
    <w:rsid w:val="00B02961"/>
    <w:rsid w:val="00B03AF0"/>
    <w:rsid w:val="00B0556C"/>
    <w:rsid w:val="00B05A97"/>
    <w:rsid w:val="00B06143"/>
    <w:rsid w:val="00B074FE"/>
    <w:rsid w:val="00B11570"/>
    <w:rsid w:val="00B120C5"/>
    <w:rsid w:val="00B140CC"/>
    <w:rsid w:val="00B219C1"/>
    <w:rsid w:val="00B21D25"/>
    <w:rsid w:val="00B22D80"/>
    <w:rsid w:val="00B303B7"/>
    <w:rsid w:val="00B31411"/>
    <w:rsid w:val="00B317F0"/>
    <w:rsid w:val="00B31867"/>
    <w:rsid w:val="00B329E3"/>
    <w:rsid w:val="00B34515"/>
    <w:rsid w:val="00B370EE"/>
    <w:rsid w:val="00B37F67"/>
    <w:rsid w:val="00B40075"/>
    <w:rsid w:val="00B40573"/>
    <w:rsid w:val="00B407B6"/>
    <w:rsid w:val="00B408CB"/>
    <w:rsid w:val="00B40C72"/>
    <w:rsid w:val="00B424E9"/>
    <w:rsid w:val="00B42A2D"/>
    <w:rsid w:val="00B432C7"/>
    <w:rsid w:val="00B44262"/>
    <w:rsid w:val="00B449A6"/>
    <w:rsid w:val="00B45D57"/>
    <w:rsid w:val="00B5196F"/>
    <w:rsid w:val="00B52440"/>
    <w:rsid w:val="00B5451A"/>
    <w:rsid w:val="00B55B9C"/>
    <w:rsid w:val="00B563B5"/>
    <w:rsid w:val="00B576EC"/>
    <w:rsid w:val="00B606C4"/>
    <w:rsid w:val="00B61148"/>
    <w:rsid w:val="00B63818"/>
    <w:rsid w:val="00B65DD0"/>
    <w:rsid w:val="00B72E5A"/>
    <w:rsid w:val="00B74AC9"/>
    <w:rsid w:val="00B764CC"/>
    <w:rsid w:val="00B7674F"/>
    <w:rsid w:val="00B768E7"/>
    <w:rsid w:val="00B80218"/>
    <w:rsid w:val="00B807D6"/>
    <w:rsid w:val="00B82740"/>
    <w:rsid w:val="00B832A8"/>
    <w:rsid w:val="00B84937"/>
    <w:rsid w:val="00B8549A"/>
    <w:rsid w:val="00B867C9"/>
    <w:rsid w:val="00B92A3C"/>
    <w:rsid w:val="00B93220"/>
    <w:rsid w:val="00B940C2"/>
    <w:rsid w:val="00B96A33"/>
    <w:rsid w:val="00B97CD5"/>
    <w:rsid w:val="00BA0633"/>
    <w:rsid w:val="00BA09CE"/>
    <w:rsid w:val="00BA2A2E"/>
    <w:rsid w:val="00BA7253"/>
    <w:rsid w:val="00BA751A"/>
    <w:rsid w:val="00BB212E"/>
    <w:rsid w:val="00BB22B9"/>
    <w:rsid w:val="00BB2CC0"/>
    <w:rsid w:val="00BB3359"/>
    <w:rsid w:val="00BB40FC"/>
    <w:rsid w:val="00BB6C3D"/>
    <w:rsid w:val="00BC092B"/>
    <w:rsid w:val="00BC09E6"/>
    <w:rsid w:val="00BC1645"/>
    <w:rsid w:val="00BC223D"/>
    <w:rsid w:val="00BC3691"/>
    <w:rsid w:val="00BC5894"/>
    <w:rsid w:val="00BC5F1C"/>
    <w:rsid w:val="00BC7903"/>
    <w:rsid w:val="00BC7BF1"/>
    <w:rsid w:val="00BD20A3"/>
    <w:rsid w:val="00BD3913"/>
    <w:rsid w:val="00BD4F06"/>
    <w:rsid w:val="00BD6F6E"/>
    <w:rsid w:val="00BE28F8"/>
    <w:rsid w:val="00BE35E2"/>
    <w:rsid w:val="00BE3D69"/>
    <w:rsid w:val="00BE40C9"/>
    <w:rsid w:val="00BF09FF"/>
    <w:rsid w:val="00BF260B"/>
    <w:rsid w:val="00BF3B26"/>
    <w:rsid w:val="00BF7055"/>
    <w:rsid w:val="00BF7481"/>
    <w:rsid w:val="00C0165E"/>
    <w:rsid w:val="00C01A50"/>
    <w:rsid w:val="00C01E2C"/>
    <w:rsid w:val="00C033D1"/>
    <w:rsid w:val="00C035DB"/>
    <w:rsid w:val="00C03F16"/>
    <w:rsid w:val="00C04655"/>
    <w:rsid w:val="00C04A44"/>
    <w:rsid w:val="00C05F71"/>
    <w:rsid w:val="00C06B42"/>
    <w:rsid w:val="00C06CE1"/>
    <w:rsid w:val="00C070AF"/>
    <w:rsid w:val="00C07535"/>
    <w:rsid w:val="00C07843"/>
    <w:rsid w:val="00C14F02"/>
    <w:rsid w:val="00C16995"/>
    <w:rsid w:val="00C20B68"/>
    <w:rsid w:val="00C221D7"/>
    <w:rsid w:val="00C23278"/>
    <w:rsid w:val="00C2361A"/>
    <w:rsid w:val="00C26628"/>
    <w:rsid w:val="00C267D2"/>
    <w:rsid w:val="00C31620"/>
    <w:rsid w:val="00C32911"/>
    <w:rsid w:val="00C33363"/>
    <w:rsid w:val="00C372A9"/>
    <w:rsid w:val="00C41427"/>
    <w:rsid w:val="00C42217"/>
    <w:rsid w:val="00C43BB3"/>
    <w:rsid w:val="00C45F7E"/>
    <w:rsid w:val="00C46184"/>
    <w:rsid w:val="00C46948"/>
    <w:rsid w:val="00C47C1B"/>
    <w:rsid w:val="00C5002A"/>
    <w:rsid w:val="00C504B6"/>
    <w:rsid w:val="00C5086E"/>
    <w:rsid w:val="00C53769"/>
    <w:rsid w:val="00C53E66"/>
    <w:rsid w:val="00C550F1"/>
    <w:rsid w:val="00C55665"/>
    <w:rsid w:val="00C57961"/>
    <w:rsid w:val="00C611DC"/>
    <w:rsid w:val="00C61A06"/>
    <w:rsid w:val="00C641E3"/>
    <w:rsid w:val="00C6564E"/>
    <w:rsid w:val="00C70171"/>
    <w:rsid w:val="00C705A5"/>
    <w:rsid w:val="00C714D8"/>
    <w:rsid w:val="00C715EC"/>
    <w:rsid w:val="00C72EAF"/>
    <w:rsid w:val="00C735F0"/>
    <w:rsid w:val="00C758C8"/>
    <w:rsid w:val="00C7752C"/>
    <w:rsid w:val="00C80A5E"/>
    <w:rsid w:val="00C8234B"/>
    <w:rsid w:val="00C8407E"/>
    <w:rsid w:val="00C84887"/>
    <w:rsid w:val="00C87244"/>
    <w:rsid w:val="00C8797A"/>
    <w:rsid w:val="00C92929"/>
    <w:rsid w:val="00C93022"/>
    <w:rsid w:val="00C93406"/>
    <w:rsid w:val="00C9396D"/>
    <w:rsid w:val="00CA19F2"/>
    <w:rsid w:val="00CA3D76"/>
    <w:rsid w:val="00CA4051"/>
    <w:rsid w:val="00CA4B8A"/>
    <w:rsid w:val="00CA4ECE"/>
    <w:rsid w:val="00CB09B5"/>
    <w:rsid w:val="00CB14BE"/>
    <w:rsid w:val="00CB5E09"/>
    <w:rsid w:val="00CB65DF"/>
    <w:rsid w:val="00CB6D82"/>
    <w:rsid w:val="00CB7AB8"/>
    <w:rsid w:val="00CB7ED0"/>
    <w:rsid w:val="00CC0784"/>
    <w:rsid w:val="00CC23A2"/>
    <w:rsid w:val="00CC31DD"/>
    <w:rsid w:val="00CC663F"/>
    <w:rsid w:val="00CC6956"/>
    <w:rsid w:val="00CD0546"/>
    <w:rsid w:val="00CD08D5"/>
    <w:rsid w:val="00CD0A6A"/>
    <w:rsid w:val="00CD19DF"/>
    <w:rsid w:val="00CD1EDE"/>
    <w:rsid w:val="00CD222A"/>
    <w:rsid w:val="00CD493D"/>
    <w:rsid w:val="00CD4F84"/>
    <w:rsid w:val="00CD7079"/>
    <w:rsid w:val="00CD78B8"/>
    <w:rsid w:val="00CE21ED"/>
    <w:rsid w:val="00CE28D6"/>
    <w:rsid w:val="00CE34A5"/>
    <w:rsid w:val="00CE3A1D"/>
    <w:rsid w:val="00CE6670"/>
    <w:rsid w:val="00CE7071"/>
    <w:rsid w:val="00CE74BF"/>
    <w:rsid w:val="00CE759C"/>
    <w:rsid w:val="00CF2655"/>
    <w:rsid w:val="00CF2E02"/>
    <w:rsid w:val="00CF3081"/>
    <w:rsid w:val="00CF49E2"/>
    <w:rsid w:val="00CF5599"/>
    <w:rsid w:val="00CF56E4"/>
    <w:rsid w:val="00CF5A2A"/>
    <w:rsid w:val="00CF5DEA"/>
    <w:rsid w:val="00CF73B7"/>
    <w:rsid w:val="00D016AD"/>
    <w:rsid w:val="00D02CE4"/>
    <w:rsid w:val="00D03BD9"/>
    <w:rsid w:val="00D043E5"/>
    <w:rsid w:val="00D04769"/>
    <w:rsid w:val="00D06F53"/>
    <w:rsid w:val="00D06FC0"/>
    <w:rsid w:val="00D110AD"/>
    <w:rsid w:val="00D11943"/>
    <w:rsid w:val="00D14371"/>
    <w:rsid w:val="00D1681C"/>
    <w:rsid w:val="00D16E0A"/>
    <w:rsid w:val="00D2043A"/>
    <w:rsid w:val="00D205D7"/>
    <w:rsid w:val="00D21415"/>
    <w:rsid w:val="00D21CA0"/>
    <w:rsid w:val="00D22A86"/>
    <w:rsid w:val="00D32444"/>
    <w:rsid w:val="00D32B36"/>
    <w:rsid w:val="00D32DC3"/>
    <w:rsid w:val="00D32F11"/>
    <w:rsid w:val="00D33855"/>
    <w:rsid w:val="00D41234"/>
    <w:rsid w:val="00D42BFA"/>
    <w:rsid w:val="00D42E90"/>
    <w:rsid w:val="00D43E3D"/>
    <w:rsid w:val="00D45A4E"/>
    <w:rsid w:val="00D479A9"/>
    <w:rsid w:val="00D51CB2"/>
    <w:rsid w:val="00D5268D"/>
    <w:rsid w:val="00D536C5"/>
    <w:rsid w:val="00D536E1"/>
    <w:rsid w:val="00D54BC3"/>
    <w:rsid w:val="00D67803"/>
    <w:rsid w:val="00D67D15"/>
    <w:rsid w:val="00D70D65"/>
    <w:rsid w:val="00D72319"/>
    <w:rsid w:val="00D73CE8"/>
    <w:rsid w:val="00D7521D"/>
    <w:rsid w:val="00D7570E"/>
    <w:rsid w:val="00D75DA9"/>
    <w:rsid w:val="00D77B14"/>
    <w:rsid w:val="00D80C80"/>
    <w:rsid w:val="00D81320"/>
    <w:rsid w:val="00D8291E"/>
    <w:rsid w:val="00D84593"/>
    <w:rsid w:val="00D857F2"/>
    <w:rsid w:val="00D90188"/>
    <w:rsid w:val="00D90912"/>
    <w:rsid w:val="00D91695"/>
    <w:rsid w:val="00D92355"/>
    <w:rsid w:val="00D92846"/>
    <w:rsid w:val="00D93ABF"/>
    <w:rsid w:val="00D94F2A"/>
    <w:rsid w:val="00D97D08"/>
    <w:rsid w:val="00DA14C6"/>
    <w:rsid w:val="00DA2760"/>
    <w:rsid w:val="00DA2C23"/>
    <w:rsid w:val="00DA3FA7"/>
    <w:rsid w:val="00DB13CB"/>
    <w:rsid w:val="00DB2C70"/>
    <w:rsid w:val="00DB3A4F"/>
    <w:rsid w:val="00DB421D"/>
    <w:rsid w:val="00DB594D"/>
    <w:rsid w:val="00DB5E72"/>
    <w:rsid w:val="00DB61B1"/>
    <w:rsid w:val="00DB63EB"/>
    <w:rsid w:val="00DB666C"/>
    <w:rsid w:val="00DB7661"/>
    <w:rsid w:val="00DB7ED8"/>
    <w:rsid w:val="00DC1E30"/>
    <w:rsid w:val="00DC203D"/>
    <w:rsid w:val="00DC280F"/>
    <w:rsid w:val="00DC322D"/>
    <w:rsid w:val="00DC3555"/>
    <w:rsid w:val="00DC3BB7"/>
    <w:rsid w:val="00DC3CD5"/>
    <w:rsid w:val="00DC3D6A"/>
    <w:rsid w:val="00DC3EA3"/>
    <w:rsid w:val="00DC47E1"/>
    <w:rsid w:val="00DC4994"/>
    <w:rsid w:val="00DC5A38"/>
    <w:rsid w:val="00DD1C85"/>
    <w:rsid w:val="00DD28E6"/>
    <w:rsid w:val="00DD2D4F"/>
    <w:rsid w:val="00DD3123"/>
    <w:rsid w:val="00DD3847"/>
    <w:rsid w:val="00DD4853"/>
    <w:rsid w:val="00DE13D2"/>
    <w:rsid w:val="00DE2AE4"/>
    <w:rsid w:val="00DE2C84"/>
    <w:rsid w:val="00DE4C66"/>
    <w:rsid w:val="00DE6106"/>
    <w:rsid w:val="00DE622E"/>
    <w:rsid w:val="00DE7AF4"/>
    <w:rsid w:val="00DF1533"/>
    <w:rsid w:val="00DF42A0"/>
    <w:rsid w:val="00DF44C3"/>
    <w:rsid w:val="00DF546E"/>
    <w:rsid w:val="00E0006B"/>
    <w:rsid w:val="00E01554"/>
    <w:rsid w:val="00E0165E"/>
    <w:rsid w:val="00E028EA"/>
    <w:rsid w:val="00E031CE"/>
    <w:rsid w:val="00E031FC"/>
    <w:rsid w:val="00E03247"/>
    <w:rsid w:val="00E047FD"/>
    <w:rsid w:val="00E049CF"/>
    <w:rsid w:val="00E04C6B"/>
    <w:rsid w:val="00E05CAA"/>
    <w:rsid w:val="00E10593"/>
    <w:rsid w:val="00E106EE"/>
    <w:rsid w:val="00E10DD2"/>
    <w:rsid w:val="00E1189B"/>
    <w:rsid w:val="00E11C3D"/>
    <w:rsid w:val="00E15B71"/>
    <w:rsid w:val="00E204EF"/>
    <w:rsid w:val="00E2160D"/>
    <w:rsid w:val="00E23D1E"/>
    <w:rsid w:val="00E24D3D"/>
    <w:rsid w:val="00E27317"/>
    <w:rsid w:val="00E30CDC"/>
    <w:rsid w:val="00E310CD"/>
    <w:rsid w:val="00E32558"/>
    <w:rsid w:val="00E32A1A"/>
    <w:rsid w:val="00E34412"/>
    <w:rsid w:val="00E4010B"/>
    <w:rsid w:val="00E418FA"/>
    <w:rsid w:val="00E43769"/>
    <w:rsid w:val="00E43832"/>
    <w:rsid w:val="00E454AD"/>
    <w:rsid w:val="00E477DB"/>
    <w:rsid w:val="00E51E46"/>
    <w:rsid w:val="00E522F9"/>
    <w:rsid w:val="00E571BF"/>
    <w:rsid w:val="00E60977"/>
    <w:rsid w:val="00E60FEC"/>
    <w:rsid w:val="00E61258"/>
    <w:rsid w:val="00E61C1F"/>
    <w:rsid w:val="00E62FD2"/>
    <w:rsid w:val="00E6697C"/>
    <w:rsid w:val="00E67C46"/>
    <w:rsid w:val="00E724F8"/>
    <w:rsid w:val="00E72637"/>
    <w:rsid w:val="00E7376D"/>
    <w:rsid w:val="00E753A9"/>
    <w:rsid w:val="00E76637"/>
    <w:rsid w:val="00E80035"/>
    <w:rsid w:val="00E812D3"/>
    <w:rsid w:val="00E82532"/>
    <w:rsid w:val="00E83913"/>
    <w:rsid w:val="00E844D7"/>
    <w:rsid w:val="00E84797"/>
    <w:rsid w:val="00E85EBC"/>
    <w:rsid w:val="00E87AB0"/>
    <w:rsid w:val="00E906A0"/>
    <w:rsid w:val="00E9073B"/>
    <w:rsid w:val="00E90A75"/>
    <w:rsid w:val="00E93C73"/>
    <w:rsid w:val="00E949B7"/>
    <w:rsid w:val="00E95975"/>
    <w:rsid w:val="00E95C1F"/>
    <w:rsid w:val="00EA00B5"/>
    <w:rsid w:val="00EA1AD6"/>
    <w:rsid w:val="00EA2559"/>
    <w:rsid w:val="00EA4129"/>
    <w:rsid w:val="00EA66FC"/>
    <w:rsid w:val="00EA73CA"/>
    <w:rsid w:val="00EB0825"/>
    <w:rsid w:val="00EB107D"/>
    <w:rsid w:val="00EB1175"/>
    <w:rsid w:val="00EB19DB"/>
    <w:rsid w:val="00EB3274"/>
    <w:rsid w:val="00EB58F4"/>
    <w:rsid w:val="00EB650C"/>
    <w:rsid w:val="00EB6E33"/>
    <w:rsid w:val="00EB70EE"/>
    <w:rsid w:val="00EB71E3"/>
    <w:rsid w:val="00EB7E9B"/>
    <w:rsid w:val="00EC1B40"/>
    <w:rsid w:val="00EC238A"/>
    <w:rsid w:val="00EC4495"/>
    <w:rsid w:val="00EC4FC1"/>
    <w:rsid w:val="00EC53FE"/>
    <w:rsid w:val="00EC56F5"/>
    <w:rsid w:val="00EC6E76"/>
    <w:rsid w:val="00EC7230"/>
    <w:rsid w:val="00ED1046"/>
    <w:rsid w:val="00ED1FC7"/>
    <w:rsid w:val="00ED4312"/>
    <w:rsid w:val="00ED4F2E"/>
    <w:rsid w:val="00ED61BA"/>
    <w:rsid w:val="00ED66D7"/>
    <w:rsid w:val="00ED6F52"/>
    <w:rsid w:val="00EE0C8A"/>
    <w:rsid w:val="00EE485B"/>
    <w:rsid w:val="00EE4F58"/>
    <w:rsid w:val="00EE5261"/>
    <w:rsid w:val="00EE5948"/>
    <w:rsid w:val="00EE5D9E"/>
    <w:rsid w:val="00EE5EF5"/>
    <w:rsid w:val="00EE64B0"/>
    <w:rsid w:val="00EE717B"/>
    <w:rsid w:val="00EF46F5"/>
    <w:rsid w:val="00EF5518"/>
    <w:rsid w:val="00EF698B"/>
    <w:rsid w:val="00EF6C47"/>
    <w:rsid w:val="00F01047"/>
    <w:rsid w:val="00F01332"/>
    <w:rsid w:val="00F02D86"/>
    <w:rsid w:val="00F02DB4"/>
    <w:rsid w:val="00F05EFF"/>
    <w:rsid w:val="00F102F2"/>
    <w:rsid w:val="00F1207A"/>
    <w:rsid w:val="00F13657"/>
    <w:rsid w:val="00F13F70"/>
    <w:rsid w:val="00F14DBD"/>
    <w:rsid w:val="00F14FC4"/>
    <w:rsid w:val="00F1570B"/>
    <w:rsid w:val="00F158F6"/>
    <w:rsid w:val="00F1616F"/>
    <w:rsid w:val="00F16B91"/>
    <w:rsid w:val="00F16E6F"/>
    <w:rsid w:val="00F20854"/>
    <w:rsid w:val="00F234DB"/>
    <w:rsid w:val="00F238E1"/>
    <w:rsid w:val="00F23B9F"/>
    <w:rsid w:val="00F23E33"/>
    <w:rsid w:val="00F24B0D"/>
    <w:rsid w:val="00F24E22"/>
    <w:rsid w:val="00F265D1"/>
    <w:rsid w:val="00F274B4"/>
    <w:rsid w:val="00F3042F"/>
    <w:rsid w:val="00F320E6"/>
    <w:rsid w:val="00F329CE"/>
    <w:rsid w:val="00F34045"/>
    <w:rsid w:val="00F34A10"/>
    <w:rsid w:val="00F34ED7"/>
    <w:rsid w:val="00F36731"/>
    <w:rsid w:val="00F40900"/>
    <w:rsid w:val="00F40F53"/>
    <w:rsid w:val="00F411EB"/>
    <w:rsid w:val="00F41917"/>
    <w:rsid w:val="00F41AAA"/>
    <w:rsid w:val="00F42B8F"/>
    <w:rsid w:val="00F4426E"/>
    <w:rsid w:val="00F46638"/>
    <w:rsid w:val="00F46E72"/>
    <w:rsid w:val="00F5544F"/>
    <w:rsid w:val="00F56672"/>
    <w:rsid w:val="00F56E32"/>
    <w:rsid w:val="00F60F09"/>
    <w:rsid w:val="00F62053"/>
    <w:rsid w:val="00F62E0D"/>
    <w:rsid w:val="00F62EC5"/>
    <w:rsid w:val="00F63B30"/>
    <w:rsid w:val="00F64A6C"/>
    <w:rsid w:val="00F64B3E"/>
    <w:rsid w:val="00F66172"/>
    <w:rsid w:val="00F66CB3"/>
    <w:rsid w:val="00F747A1"/>
    <w:rsid w:val="00F767FC"/>
    <w:rsid w:val="00F76D90"/>
    <w:rsid w:val="00F80B05"/>
    <w:rsid w:val="00F81C86"/>
    <w:rsid w:val="00F81EE8"/>
    <w:rsid w:val="00F82250"/>
    <w:rsid w:val="00F8287B"/>
    <w:rsid w:val="00F83618"/>
    <w:rsid w:val="00F837CF"/>
    <w:rsid w:val="00F839D5"/>
    <w:rsid w:val="00F83D1D"/>
    <w:rsid w:val="00F86962"/>
    <w:rsid w:val="00F86DDF"/>
    <w:rsid w:val="00F9075B"/>
    <w:rsid w:val="00F934C6"/>
    <w:rsid w:val="00F943A3"/>
    <w:rsid w:val="00F95968"/>
    <w:rsid w:val="00F979A0"/>
    <w:rsid w:val="00FA0BBC"/>
    <w:rsid w:val="00FA0D3D"/>
    <w:rsid w:val="00FA12AA"/>
    <w:rsid w:val="00FA1FFE"/>
    <w:rsid w:val="00FA28C3"/>
    <w:rsid w:val="00FA2BD3"/>
    <w:rsid w:val="00FA3C10"/>
    <w:rsid w:val="00FB1487"/>
    <w:rsid w:val="00FB2928"/>
    <w:rsid w:val="00FB5068"/>
    <w:rsid w:val="00FB5A04"/>
    <w:rsid w:val="00FC0F01"/>
    <w:rsid w:val="00FC3825"/>
    <w:rsid w:val="00FC3D41"/>
    <w:rsid w:val="00FC51BA"/>
    <w:rsid w:val="00FC51DD"/>
    <w:rsid w:val="00FC5FBC"/>
    <w:rsid w:val="00FD0099"/>
    <w:rsid w:val="00FD2221"/>
    <w:rsid w:val="00FD31B2"/>
    <w:rsid w:val="00FD3821"/>
    <w:rsid w:val="00FD7E53"/>
    <w:rsid w:val="00FE1801"/>
    <w:rsid w:val="00FE5942"/>
    <w:rsid w:val="00FF042D"/>
    <w:rsid w:val="00FF08C6"/>
    <w:rsid w:val="00FF196A"/>
    <w:rsid w:val="00FF2DE9"/>
    <w:rsid w:val="00FF2E3E"/>
    <w:rsid w:val="00FF3D1A"/>
    <w:rsid w:val="00FF414F"/>
    <w:rsid w:val="00FF649F"/>
    <w:rsid w:val="00FF734B"/>
    <w:rsid w:val="00FF7CB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ln">
    <w:name w:val="Normal"/>
    <w:qFormat/>
    <w:rsid w:val="00AD2301"/>
    <w:pPr>
      <w:overflowPunct w:val="0"/>
      <w:autoSpaceDE w:val="0"/>
      <w:autoSpaceDN w:val="0"/>
      <w:adjustRightInd w:val="0"/>
      <w:textAlignment w:val="baseline"/>
    </w:pPr>
    <w:rPr>
      <w:sz w:val="24"/>
      <w:szCs w:val="24"/>
    </w:rPr>
  </w:style>
  <w:style w:type="paragraph" w:styleId="Nadpis1">
    <w:name w:val="heading 1"/>
    <w:basedOn w:val="Normln"/>
    <w:next w:val="Normln"/>
    <w:link w:val="Nadpis1Char"/>
    <w:uiPriority w:val="99"/>
    <w:qFormat/>
    <w:rsid w:val="00243F7B"/>
    <w:pPr>
      <w:keepNext/>
      <w:spacing w:before="240" w:after="60"/>
      <w:ind w:left="708" w:hanging="708"/>
      <w:outlineLvl w:val="0"/>
    </w:pPr>
    <w:rPr>
      <w:b/>
      <w:bCs/>
      <w:caps/>
      <w:noProof/>
    </w:rPr>
  </w:style>
  <w:style w:type="paragraph" w:styleId="Nadpis2">
    <w:name w:val="heading 2"/>
    <w:basedOn w:val="Normln"/>
    <w:next w:val="Zkladntext"/>
    <w:link w:val="Nadpis2Char"/>
    <w:qFormat/>
    <w:rsid w:val="00243F7B"/>
    <w:pPr>
      <w:keepNext/>
      <w:numPr>
        <w:ilvl w:val="1"/>
        <w:numId w:val="2"/>
      </w:numPr>
      <w:spacing w:before="240" w:after="60"/>
      <w:outlineLvl w:val="1"/>
    </w:pPr>
    <w:rPr>
      <w:caps/>
      <w:noProof/>
    </w:rPr>
  </w:style>
  <w:style w:type="paragraph" w:styleId="Nadpis3">
    <w:name w:val="heading 3"/>
    <w:basedOn w:val="Normln"/>
    <w:next w:val="Zkladntext"/>
    <w:link w:val="Nadpis3Char"/>
    <w:uiPriority w:val="99"/>
    <w:qFormat/>
    <w:rsid w:val="00243F7B"/>
    <w:pPr>
      <w:keepNext/>
      <w:numPr>
        <w:ilvl w:val="2"/>
        <w:numId w:val="2"/>
      </w:numPr>
      <w:spacing w:before="240" w:after="60"/>
      <w:outlineLvl w:val="2"/>
    </w:pPr>
    <w:rPr>
      <w:caps/>
      <w:noProof/>
    </w:rPr>
  </w:style>
  <w:style w:type="paragraph" w:styleId="Nadpis4">
    <w:name w:val="heading 4"/>
    <w:basedOn w:val="Normln"/>
    <w:next w:val="Normln"/>
    <w:link w:val="Nadpis4Char"/>
    <w:uiPriority w:val="99"/>
    <w:qFormat/>
    <w:rsid w:val="00243F7B"/>
    <w:pPr>
      <w:keepNext/>
      <w:numPr>
        <w:ilvl w:val="3"/>
        <w:numId w:val="2"/>
      </w:numPr>
      <w:spacing w:before="240" w:after="60"/>
      <w:outlineLvl w:val="3"/>
    </w:pPr>
    <w:rPr>
      <w:b/>
      <w:bCs/>
      <w:i/>
      <w:iCs/>
    </w:rPr>
  </w:style>
  <w:style w:type="paragraph" w:styleId="Nadpis5">
    <w:name w:val="heading 5"/>
    <w:basedOn w:val="Normln"/>
    <w:next w:val="Normln"/>
    <w:link w:val="Nadpis5Char"/>
    <w:uiPriority w:val="99"/>
    <w:qFormat/>
    <w:rsid w:val="00243F7B"/>
    <w:pPr>
      <w:numPr>
        <w:ilvl w:val="4"/>
        <w:numId w:val="2"/>
      </w:numPr>
      <w:spacing w:before="240" w:after="60"/>
      <w:outlineLvl w:val="4"/>
    </w:pPr>
    <w:rPr>
      <w:rFonts w:ascii="Arial" w:hAnsi="Arial"/>
      <w:sz w:val="20"/>
      <w:szCs w:val="20"/>
    </w:rPr>
  </w:style>
  <w:style w:type="paragraph" w:styleId="Nadpis6">
    <w:name w:val="heading 6"/>
    <w:basedOn w:val="Normln"/>
    <w:next w:val="Normln"/>
    <w:link w:val="Nadpis6Char"/>
    <w:uiPriority w:val="99"/>
    <w:qFormat/>
    <w:rsid w:val="00243F7B"/>
    <w:pPr>
      <w:numPr>
        <w:ilvl w:val="5"/>
        <w:numId w:val="2"/>
      </w:numPr>
      <w:spacing w:before="240" w:after="60"/>
      <w:outlineLvl w:val="5"/>
    </w:pPr>
    <w:rPr>
      <w:rFonts w:ascii="Arial" w:hAnsi="Arial"/>
      <w:i/>
      <w:iCs/>
      <w:sz w:val="20"/>
      <w:szCs w:val="20"/>
    </w:rPr>
  </w:style>
  <w:style w:type="paragraph" w:styleId="Nadpis7">
    <w:name w:val="heading 7"/>
    <w:basedOn w:val="Normln"/>
    <w:next w:val="Normln"/>
    <w:link w:val="Nadpis7Char"/>
    <w:uiPriority w:val="99"/>
    <w:qFormat/>
    <w:rsid w:val="00243F7B"/>
    <w:pPr>
      <w:numPr>
        <w:ilvl w:val="6"/>
        <w:numId w:val="2"/>
      </w:numPr>
      <w:spacing w:before="240" w:after="60"/>
      <w:outlineLvl w:val="6"/>
    </w:pPr>
    <w:rPr>
      <w:rFonts w:ascii="Arial" w:hAnsi="Arial"/>
      <w:sz w:val="20"/>
      <w:szCs w:val="20"/>
    </w:rPr>
  </w:style>
  <w:style w:type="paragraph" w:styleId="Nadpis8">
    <w:name w:val="heading 8"/>
    <w:basedOn w:val="Normln"/>
    <w:next w:val="Normln"/>
    <w:link w:val="Nadpis8Char"/>
    <w:uiPriority w:val="99"/>
    <w:qFormat/>
    <w:rsid w:val="00243F7B"/>
    <w:pPr>
      <w:numPr>
        <w:ilvl w:val="7"/>
        <w:numId w:val="2"/>
      </w:numPr>
      <w:spacing w:before="240" w:after="60"/>
      <w:outlineLvl w:val="7"/>
    </w:pPr>
    <w:rPr>
      <w:rFonts w:ascii="Arial" w:hAnsi="Arial"/>
      <w:i/>
      <w:iCs/>
      <w:sz w:val="20"/>
      <w:szCs w:val="20"/>
    </w:rPr>
  </w:style>
  <w:style w:type="paragraph" w:styleId="Nadpis9">
    <w:name w:val="heading 9"/>
    <w:basedOn w:val="Normln"/>
    <w:next w:val="Normln"/>
    <w:link w:val="Nadpis9Char"/>
    <w:uiPriority w:val="99"/>
    <w:qFormat/>
    <w:rsid w:val="00243F7B"/>
    <w:pPr>
      <w:spacing w:before="240" w:after="60"/>
      <w:outlineLvl w:val="8"/>
    </w:pPr>
    <w:rPr>
      <w:rFonts w:ascii="Arial" w:hAnsi="Arial"/>
      <w:i/>
      <w:i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F14DBD"/>
    <w:rPr>
      <w:b/>
      <w:bCs/>
      <w:caps/>
      <w:noProof/>
      <w:sz w:val="24"/>
      <w:szCs w:val="24"/>
    </w:rPr>
  </w:style>
  <w:style w:type="character" w:customStyle="1" w:styleId="Nadpis2Char">
    <w:name w:val="Nadpis 2 Char"/>
    <w:link w:val="Nadpis2"/>
    <w:locked/>
    <w:rsid w:val="00F14DBD"/>
    <w:rPr>
      <w:caps/>
      <w:noProof/>
      <w:sz w:val="24"/>
      <w:szCs w:val="24"/>
    </w:rPr>
  </w:style>
  <w:style w:type="character" w:customStyle="1" w:styleId="Nadpis3Char">
    <w:name w:val="Nadpis 3 Char"/>
    <w:link w:val="Nadpis3"/>
    <w:uiPriority w:val="99"/>
    <w:locked/>
    <w:rsid w:val="00F14DBD"/>
    <w:rPr>
      <w:caps/>
      <w:noProof/>
      <w:sz w:val="24"/>
      <w:szCs w:val="24"/>
    </w:rPr>
  </w:style>
  <w:style w:type="character" w:customStyle="1" w:styleId="Nadpis4Char">
    <w:name w:val="Nadpis 4 Char"/>
    <w:link w:val="Nadpis4"/>
    <w:uiPriority w:val="99"/>
    <w:locked/>
    <w:rsid w:val="00F14DBD"/>
    <w:rPr>
      <w:b/>
      <w:bCs/>
      <w:i/>
      <w:iCs/>
      <w:sz w:val="24"/>
      <w:szCs w:val="24"/>
    </w:rPr>
  </w:style>
  <w:style w:type="character" w:customStyle="1" w:styleId="Nadpis5Char">
    <w:name w:val="Nadpis 5 Char"/>
    <w:link w:val="Nadpis5"/>
    <w:uiPriority w:val="99"/>
    <w:locked/>
    <w:rsid w:val="00F14DBD"/>
    <w:rPr>
      <w:rFonts w:ascii="Arial" w:hAnsi="Arial" w:cs="Arial"/>
    </w:rPr>
  </w:style>
  <w:style w:type="character" w:customStyle="1" w:styleId="Nadpis6Char">
    <w:name w:val="Nadpis 6 Char"/>
    <w:link w:val="Nadpis6"/>
    <w:uiPriority w:val="99"/>
    <w:locked/>
    <w:rsid w:val="00F14DBD"/>
    <w:rPr>
      <w:rFonts w:ascii="Arial" w:hAnsi="Arial" w:cs="Arial"/>
      <w:i/>
      <w:iCs/>
    </w:rPr>
  </w:style>
  <w:style w:type="character" w:customStyle="1" w:styleId="Nadpis7Char">
    <w:name w:val="Nadpis 7 Char"/>
    <w:link w:val="Nadpis7"/>
    <w:uiPriority w:val="99"/>
    <w:locked/>
    <w:rsid w:val="00F14DBD"/>
    <w:rPr>
      <w:rFonts w:ascii="Arial" w:hAnsi="Arial" w:cs="Arial"/>
      <w:sz w:val="20"/>
      <w:szCs w:val="20"/>
    </w:rPr>
  </w:style>
  <w:style w:type="character" w:customStyle="1" w:styleId="Nadpis8Char">
    <w:name w:val="Nadpis 8 Char"/>
    <w:link w:val="Nadpis8"/>
    <w:uiPriority w:val="99"/>
    <w:locked/>
    <w:rsid w:val="00F14DBD"/>
    <w:rPr>
      <w:rFonts w:ascii="Arial" w:hAnsi="Arial" w:cs="Arial"/>
      <w:i/>
      <w:iCs/>
      <w:sz w:val="20"/>
      <w:szCs w:val="20"/>
    </w:rPr>
  </w:style>
  <w:style w:type="character" w:customStyle="1" w:styleId="Nadpis9Char">
    <w:name w:val="Nadpis 9 Char"/>
    <w:link w:val="Nadpis9"/>
    <w:uiPriority w:val="99"/>
    <w:locked/>
    <w:rsid w:val="00F14DBD"/>
    <w:rPr>
      <w:rFonts w:ascii="Arial" w:hAnsi="Arial" w:cs="Arial"/>
      <w:i/>
      <w:iCs/>
      <w:sz w:val="18"/>
      <w:szCs w:val="18"/>
    </w:rPr>
  </w:style>
  <w:style w:type="paragraph" w:styleId="Zkladntext">
    <w:name w:val="Body Text"/>
    <w:basedOn w:val="Normln"/>
    <w:link w:val="ZkladntextChar"/>
    <w:uiPriority w:val="99"/>
    <w:rsid w:val="00243F7B"/>
    <w:pPr>
      <w:spacing w:after="120"/>
      <w:jc w:val="both"/>
    </w:pPr>
    <w:rPr>
      <w:sz w:val="20"/>
      <w:szCs w:val="20"/>
    </w:rPr>
  </w:style>
  <w:style w:type="character" w:customStyle="1" w:styleId="ZkladntextChar">
    <w:name w:val="Základní text Char"/>
    <w:link w:val="Zkladntext"/>
    <w:uiPriority w:val="99"/>
    <w:locked/>
    <w:rsid w:val="00636AD5"/>
    <w:rPr>
      <w:rFonts w:cs="Times New Roman"/>
      <w:lang w:val="cs-CZ" w:eastAsia="cs-CZ" w:bidi="ar-SA"/>
    </w:rPr>
  </w:style>
  <w:style w:type="paragraph" w:styleId="Zpat">
    <w:name w:val="footer"/>
    <w:basedOn w:val="Normln"/>
    <w:link w:val="ZpatChar"/>
    <w:uiPriority w:val="99"/>
    <w:rsid w:val="00243F7B"/>
    <w:pPr>
      <w:tabs>
        <w:tab w:val="center" w:pos="4536"/>
        <w:tab w:val="right" w:pos="9072"/>
      </w:tabs>
    </w:pPr>
  </w:style>
  <w:style w:type="character" w:customStyle="1" w:styleId="ZpatChar">
    <w:name w:val="Zápatí Char"/>
    <w:link w:val="Zpat"/>
    <w:uiPriority w:val="99"/>
    <w:locked/>
    <w:rsid w:val="0000772D"/>
    <w:rPr>
      <w:rFonts w:cs="Times New Roman"/>
      <w:sz w:val="24"/>
      <w:szCs w:val="24"/>
    </w:rPr>
  </w:style>
  <w:style w:type="paragraph" w:customStyle="1" w:styleId="Nazev-TN">
    <w:name w:val="Nazev-TN"/>
    <w:basedOn w:val="Normln"/>
    <w:next w:val="Normln"/>
    <w:uiPriority w:val="99"/>
    <w:rsid w:val="00243F7B"/>
    <w:pPr>
      <w:spacing w:before="120" w:after="60"/>
      <w:jc w:val="center"/>
    </w:pPr>
    <w:rPr>
      <w:b/>
      <w:bCs/>
      <w:sz w:val="40"/>
      <w:szCs w:val="40"/>
    </w:rPr>
  </w:style>
  <w:style w:type="paragraph" w:styleId="Zkladntextodsazen">
    <w:name w:val="Body Text Indent"/>
    <w:basedOn w:val="Normln"/>
    <w:link w:val="ZkladntextodsazenChar"/>
    <w:uiPriority w:val="99"/>
    <w:rsid w:val="00243F7B"/>
  </w:style>
  <w:style w:type="character" w:customStyle="1" w:styleId="ZkladntextodsazenChar">
    <w:name w:val="Základní text odsazený Char"/>
    <w:link w:val="Zkladntextodsazen"/>
    <w:uiPriority w:val="99"/>
    <w:semiHidden/>
    <w:locked/>
    <w:rsid w:val="00F14DBD"/>
    <w:rPr>
      <w:rFonts w:cs="Times New Roman"/>
      <w:sz w:val="24"/>
      <w:szCs w:val="24"/>
    </w:rPr>
  </w:style>
  <w:style w:type="paragraph" w:styleId="Obsah1">
    <w:name w:val="toc 1"/>
    <w:basedOn w:val="Normln"/>
    <w:next w:val="Normln"/>
    <w:autoRedefine/>
    <w:uiPriority w:val="39"/>
    <w:rsid w:val="00243F7B"/>
    <w:pPr>
      <w:tabs>
        <w:tab w:val="right" w:leader="dot" w:pos="9355"/>
      </w:tabs>
    </w:pPr>
    <w:rPr>
      <w:caps/>
      <w:sz w:val="20"/>
      <w:szCs w:val="20"/>
    </w:rPr>
  </w:style>
  <w:style w:type="paragraph" w:styleId="Obsah2">
    <w:name w:val="toc 2"/>
    <w:basedOn w:val="Normln"/>
    <w:next w:val="Normln"/>
    <w:autoRedefine/>
    <w:uiPriority w:val="39"/>
    <w:rsid w:val="00243F7B"/>
    <w:pPr>
      <w:tabs>
        <w:tab w:val="left" w:pos="960"/>
        <w:tab w:val="right" w:leader="dot" w:pos="9355"/>
      </w:tabs>
      <w:ind w:left="198" w:hanging="56"/>
    </w:pPr>
    <w:rPr>
      <w:caps/>
      <w:sz w:val="20"/>
      <w:szCs w:val="20"/>
    </w:rPr>
  </w:style>
  <w:style w:type="paragraph" w:styleId="Obsah3">
    <w:name w:val="toc 3"/>
    <w:basedOn w:val="Normln"/>
    <w:next w:val="Normln"/>
    <w:autoRedefine/>
    <w:uiPriority w:val="39"/>
    <w:rsid w:val="00243F7B"/>
    <w:pPr>
      <w:tabs>
        <w:tab w:val="left" w:pos="993"/>
        <w:tab w:val="right" w:leader="dot" w:pos="9355"/>
      </w:tabs>
      <w:ind w:left="403" w:hanging="261"/>
    </w:pPr>
    <w:rPr>
      <w:caps/>
      <w:sz w:val="20"/>
      <w:szCs w:val="20"/>
    </w:rPr>
  </w:style>
  <w:style w:type="paragraph" w:styleId="Seznamsodrkami3">
    <w:name w:val="List Bullet 3"/>
    <w:basedOn w:val="Normln"/>
    <w:autoRedefine/>
    <w:uiPriority w:val="99"/>
    <w:rsid w:val="00243F7B"/>
    <w:pPr>
      <w:tabs>
        <w:tab w:val="left" w:pos="643"/>
      </w:tabs>
    </w:pPr>
    <w:rPr>
      <w:sz w:val="20"/>
      <w:szCs w:val="20"/>
    </w:rPr>
  </w:style>
  <w:style w:type="paragraph" w:styleId="Seznamsodrkami2">
    <w:name w:val="List Bullet 2"/>
    <w:basedOn w:val="Normln"/>
    <w:autoRedefine/>
    <w:uiPriority w:val="99"/>
    <w:rsid w:val="00243F7B"/>
    <w:pPr>
      <w:numPr>
        <w:numId w:val="1"/>
      </w:numPr>
      <w:tabs>
        <w:tab w:val="clear" w:pos="643"/>
      </w:tabs>
      <w:ind w:left="1418" w:hanging="284"/>
    </w:pPr>
    <w:rPr>
      <w:sz w:val="20"/>
      <w:szCs w:val="20"/>
    </w:rPr>
  </w:style>
  <w:style w:type="paragraph" w:styleId="Zhlav">
    <w:name w:val="header"/>
    <w:basedOn w:val="Normln"/>
    <w:link w:val="ZhlavChar"/>
    <w:uiPriority w:val="99"/>
    <w:rsid w:val="00243F7B"/>
    <w:pPr>
      <w:tabs>
        <w:tab w:val="center" w:pos="4536"/>
        <w:tab w:val="right" w:pos="9072"/>
      </w:tabs>
    </w:pPr>
  </w:style>
  <w:style w:type="character" w:customStyle="1" w:styleId="ZhlavChar">
    <w:name w:val="Záhlaví Char"/>
    <w:link w:val="Zhlav"/>
    <w:uiPriority w:val="99"/>
    <w:semiHidden/>
    <w:locked/>
    <w:rsid w:val="00F14DBD"/>
    <w:rPr>
      <w:rFonts w:cs="Times New Roman"/>
      <w:sz w:val="24"/>
      <w:szCs w:val="24"/>
    </w:rPr>
  </w:style>
  <w:style w:type="paragraph" w:styleId="Textbubliny">
    <w:name w:val="Balloon Text"/>
    <w:basedOn w:val="Normln"/>
    <w:link w:val="TextbublinyChar"/>
    <w:uiPriority w:val="99"/>
    <w:semiHidden/>
    <w:rsid w:val="00AD2301"/>
    <w:rPr>
      <w:sz w:val="20"/>
      <w:szCs w:val="20"/>
    </w:rPr>
  </w:style>
  <w:style w:type="character" w:customStyle="1" w:styleId="TextbublinyChar">
    <w:name w:val="Text bubliny Char"/>
    <w:link w:val="Textbubliny"/>
    <w:uiPriority w:val="99"/>
    <w:semiHidden/>
    <w:locked/>
    <w:rsid w:val="00AD2301"/>
  </w:style>
  <w:style w:type="paragraph" w:styleId="Zkladntext2">
    <w:name w:val="Body Text 2"/>
    <w:basedOn w:val="Normln"/>
    <w:link w:val="Zkladntext2Char"/>
    <w:uiPriority w:val="99"/>
    <w:rsid w:val="00243F7B"/>
    <w:pPr>
      <w:spacing w:after="120" w:line="480" w:lineRule="auto"/>
    </w:pPr>
  </w:style>
  <w:style w:type="character" w:customStyle="1" w:styleId="Zkladntext2Char">
    <w:name w:val="Základní text 2 Char"/>
    <w:link w:val="Zkladntext2"/>
    <w:uiPriority w:val="99"/>
    <w:semiHidden/>
    <w:locked/>
    <w:rsid w:val="00F14DBD"/>
    <w:rPr>
      <w:rFonts w:cs="Times New Roman"/>
      <w:sz w:val="24"/>
      <w:szCs w:val="24"/>
    </w:rPr>
  </w:style>
  <w:style w:type="paragraph" w:styleId="Normlnweb">
    <w:name w:val="Normal (Web)"/>
    <w:basedOn w:val="Normln"/>
    <w:uiPriority w:val="99"/>
    <w:rsid w:val="00243F7B"/>
    <w:pPr>
      <w:overflowPunct/>
      <w:autoSpaceDE/>
      <w:autoSpaceDN/>
      <w:adjustRightInd/>
      <w:spacing w:before="100" w:beforeAutospacing="1" w:after="100" w:afterAutospacing="1" w:line="288" w:lineRule="auto"/>
      <w:textAlignment w:val="auto"/>
    </w:pPr>
    <w:rPr>
      <w:rFonts w:ascii="Verdana" w:hAnsi="Verdana"/>
      <w:color w:val="7B6C4A"/>
      <w:sz w:val="14"/>
      <w:szCs w:val="14"/>
    </w:rPr>
  </w:style>
  <w:style w:type="character" w:customStyle="1" w:styleId="heslo141">
    <w:name w:val="heslo141"/>
    <w:uiPriority w:val="99"/>
    <w:rsid w:val="00243F7B"/>
    <w:rPr>
      <w:rFonts w:ascii="Verdana" w:hAnsi="Verdana" w:cs="Times New Roman"/>
      <w:b/>
      <w:bCs/>
      <w:color w:val="7B6C4A"/>
      <w:sz w:val="18"/>
      <w:szCs w:val="18"/>
    </w:rPr>
  </w:style>
  <w:style w:type="character" w:styleId="slostrnky">
    <w:name w:val="page number"/>
    <w:uiPriority w:val="99"/>
    <w:rsid w:val="00243F7B"/>
    <w:rPr>
      <w:rFonts w:cs="Times New Roman"/>
    </w:rPr>
  </w:style>
  <w:style w:type="paragraph" w:styleId="Nzev">
    <w:name w:val="Title"/>
    <w:basedOn w:val="Normln"/>
    <w:link w:val="NzevChar"/>
    <w:uiPriority w:val="99"/>
    <w:qFormat/>
    <w:rsid w:val="00243F7B"/>
    <w:pPr>
      <w:spacing w:before="240" w:after="60"/>
      <w:jc w:val="center"/>
    </w:pPr>
    <w:rPr>
      <w:rFonts w:ascii="Cambria" w:hAnsi="Cambria"/>
      <w:b/>
      <w:bCs/>
      <w:kern w:val="28"/>
      <w:sz w:val="32"/>
      <w:szCs w:val="32"/>
    </w:rPr>
  </w:style>
  <w:style w:type="character" w:customStyle="1" w:styleId="NzevChar">
    <w:name w:val="Název Char"/>
    <w:link w:val="Nzev"/>
    <w:uiPriority w:val="99"/>
    <w:locked/>
    <w:rsid w:val="00F14DBD"/>
    <w:rPr>
      <w:rFonts w:ascii="Cambria" w:hAnsi="Cambria" w:cs="Times New Roman"/>
      <w:b/>
      <w:bCs/>
      <w:kern w:val="28"/>
      <w:sz w:val="32"/>
      <w:szCs w:val="32"/>
    </w:rPr>
  </w:style>
  <w:style w:type="character" w:styleId="Odkaznakoment">
    <w:name w:val="annotation reference"/>
    <w:uiPriority w:val="99"/>
    <w:semiHidden/>
    <w:rsid w:val="00CF73B7"/>
    <w:rPr>
      <w:rFonts w:cs="Times New Roman"/>
      <w:sz w:val="16"/>
      <w:szCs w:val="16"/>
    </w:rPr>
  </w:style>
  <w:style w:type="paragraph" w:styleId="Textkomente">
    <w:name w:val="annotation text"/>
    <w:basedOn w:val="Normln"/>
    <w:link w:val="TextkomenteChar"/>
    <w:uiPriority w:val="99"/>
    <w:semiHidden/>
    <w:rsid w:val="00CF73B7"/>
    <w:rPr>
      <w:sz w:val="20"/>
      <w:szCs w:val="20"/>
    </w:rPr>
  </w:style>
  <w:style w:type="character" w:customStyle="1" w:styleId="TextkomenteChar">
    <w:name w:val="Text komentáře Char"/>
    <w:link w:val="Textkomente"/>
    <w:uiPriority w:val="99"/>
    <w:semiHidden/>
    <w:locked/>
    <w:rsid w:val="00F14DBD"/>
    <w:rPr>
      <w:rFonts w:cs="Times New Roman"/>
      <w:sz w:val="20"/>
      <w:szCs w:val="20"/>
    </w:rPr>
  </w:style>
  <w:style w:type="paragraph" w:styleId="Pedmtkomente">
    <w:name w:val="annotation subject"/>
    <w:basedOn w:val="Textkomente"/>
    <w:next w:val="Textkomente"/>
    <w:link w:val="PedmtkomenteChar"/>
    <w:uiPriority w:val="99"/>
    <w:semiHidden/>
    <w:rsid w:val="00CF73B7"/>
    <w:rPr>
      <w:b/>
      <w:bCs/>
    </w:rPr>
  </w:style>
  <w:style w:type="character" w:customStyle="1" w:styleId="PedmtkomenteChar">
    <w:name w:val="Předmět komentáře Char"/>
    <w:link w:val="Pedmtkomente"/>
    <w:uiPriority w:val="99"/>
    <w:semiHidden/>
    <w:locked/>
    <w:rsid w:val="00F14DBD"/>
    <w:rPr>
      <w:rFonts w:cs="Times New Roman"/>
      <w:b/>
      <w:bCs/>
      <w:sz w:val="20"/>
      <w:szCs w:val="20"/>
    </w:rPr>
  </w:style>
  <w:style w:type="character" w:customStyle="1" w:styleId="ab101">
    <w:name w:val="ab101"/>
    <w:uiPriority w:val="99"/>
    <w:rsid w:val="003C5E30"/>
    <w:rPr>
      <w:rFonts w:cs="Times New Roman"/>
      <w:color w:val="003399"/>
      <w:sz w:val="20"/>
      <w:szCs w:val="20"/>
    </w:rPr>
  </w:style>
  <w:style w:type="character" w:customStyle="1" w:styleId="StylE-mailovZprvy53">
    <w:name w:val="StylE-mailovéZprávy53"/>
    <w:uiPriority w:val="99"/>
    <w:semiHidden/>
    <w:rsid w:val="007B39D6"/>
    <w:rPr>
      <w:rFonts w:ascii="Arial" w:hAnsi="Arial" w:cs="Arial"/>
      <w:color w:val="000080"/>
      <w:sz w:val="20"/>
      <w:szCs w:val="20"/>
    </w:rPr>
  </w:style>
  <w:style w:type="paragraph" w:styleId="Seznam">
    <w:name w:val="List"/>
    <w:basedOn w:val="Normln"/>
    <w:uiPriority w:val="99"/>
    <w:rsid w:val="007E55DB"/>
    <w:pPr>
      <w:overflowPunct/>
      <w:autoSpaceDE/>
      <w:autoSpaceDN/>
      <w:adjustRightInd/>
      <w:ind w:left="283" w:hanging="283"/>
      <w:textAlignment w:val="auto"/>
    </w:pPr>
    <w:rPr>
      <w:rFonts w:ascii="Arial" w:hAnsi="Arial"/>
      <w:sz w:val="20"/>
      <w:szCs w:val="20"/>
    </w:rPr>
  </w:style>
  <w:style w:type="numbering" w:customStyle="1" w:styleId="Styl2">
    <w:name w:val="Styl2"/>
    <w:rsid w:val="000F4831"/>
    <w:pPr>
      <w:numPr>
        <w:numId w:val="4"/>
      </w:numPr>
    </w:pPr>
  </w:style>
  <w:style w:type="numbering" w:customStyle="1" w:styleId="Styl1">
    <w:name w:val="Styl1"/>
    <w:rsid w:val="000F4831"/>
    <w:pPr>
      <w:numPr>
        <w:numId w:val="3"/>
      </w:numPr>
    </w:pPr>
  </w:style>
  <w:style w:type="paragraph" w:styleId="Odstavecseseznamem">
    <w:name w:val="List Paragraph"/>
    <w:basedOn w:val="Normln"/>
    <w:uiPriority w:val="34"/>
    <w:qFormat/>
    <w:rsid w:val="00E51E46"/>
    <w:pPr>
      <w:overflowPunct/>
      <w:autoSpaceDE/>
      <w:autoSpaceDN/>
      <w:adjustRightInd/>
      <w:ind w:left="720"/>
      <w:contextualSpacing/>
      <w:textAlignment w:val="auto"/>
    </w:pPr>
    <w:rPr>
      <w:rFonts w:ascii="Arial" w:hAnsi="Arial"/>
      <w:sz w:val="20"/>
      <w:szCs w:val="20"/>
    </w:rPr>
  </w:style>
  <w:style w:type="paragraph" w:styleId="Zkladntext3">
    <w:name w:val="Body Text 3"/>
    <w:basedOn w:val="Normln"/>
    <w:link w:val="Zkladntext3Char"/>
    <w:uiPriority w:val="99"/>
    <w:unhideWhenUsed/>
    <w:locked/>
    <w:rsid w:val="00E51E46"/>
    <w:pPr>
      <w:spacing w:after="120"/>
    </w:pPr>
    <w:rPr>
      <w:sz w:val="16"/>
      <w:szCs w:val="16"/>
    </w:rPr>
  </w:style>
  <w:style w:type="character" w:customStyle="1" w:styleId="Zkladntext3Char">
    <w:name w:val="Základní text 3 Char"/>
    <w:link w:val="Zkladntext3"/>
    <w:uiPriority w:val="99"/>
    <w:rsid w:val="00E51E46"/>
    <w:rPr>
      <w:sz w:val="16"/>
      <w:szCs w:val="16"/>
    </w:rPr>
  </w:style>
  <w:style w:type="paragraph" w:styleId="Bezmezer">
    <w:name w:val="No Spacing"/>
    <w:uiPriority w:val="1"/>
    <w:qFormat/>
    <w:rsid w:val="00BD4F06"/>
    <w:rPr>
      <w:rFonts w:ascii="Calibri" w:eastAsia="Calibri" w:hAnsi="Calibri"/>
      <w:sz w:val="22"/>
      <w:szCs w:val="22"/>
      <w:lang w:eastAsia="en-US"/>
    </w:rPr>
  </w:style>
  <w:style w:type="paragraph" w:styleId="Zkladntextodsazen2">
    <w:name w:val="Body Text Indent 2"/>
    <w:basedOn w:val="Normln"/>
    <w:link w:val="Zkladntextodsazen2Char"/>
    <w:uiPriority w:val="99"/>
    <w:semiHidden/>
    <w:unhideWhenUsed/>
    <w:locked/>
    <w:rsid w:val="00F63B30"/>
    <w:pPr>
      <w:spacing w:after="120" w:line="480" w:lineRule="auto"/>
      <w:ind w:left="283"/>
    </w:pPr>
  </w:style>
  <w:style w:type="character" w:customStyle="1" w:styleId="Zkladntextodsazen2Char">
    <w:name w:val="Základní text odsazený 2 Char"/>
    <w:link w:val="Zkladntextodsazen2"/>
    <w:uiPriority w:val="99"/>
    <w:semiHidden/>
    <w:rsid w:val="00F63B30"/>
    <w:rPr>
      <w:sz w:val="24"/>
      <w:szCs w:val="24"/>
    </w:rPr>
  </w:style>
  <w:style w:type="character" w:styleId="Hypertextovodkaz">
    <w:name w:val="Hyperlink"/>
    <w:uiPriority w:val="99"/>
    <w:unhideWhenUsed/>
    <w:locked/>
    <w:rsid w:val="00DE2C84"/>
    <w:rPr>
      <w:color w:val="0000FF"/>
      <w:u w:val="single"/>
    </w:rPr>
  </w:style>
  <w:style w:type="character" w:styleId="Sledovanodkaz">
    <w:name w:val="FollowedHyperlink"/>
    <w:uiPriority w:val="99"/>
    <w:semiHidden/>
    <w:unhideWhenUsed/>
    <w:locked/>
    <w:rsid w:val="001A4C3C"/>
    <w:rPr>
      <w:color w:val="800080"/>
      <w:u w:val="single"/>
    </w:rPr>
  </w:style>
  <w:style w:type="paragraph" w:customStyle="1" w:styleId="Default">
    <w:name w:val="Default"/>
    <w:rsid w:val="00AC74D7"/>
    <w:pPr>
      <w:autoSpaceDE w:val="0"/>
      <w:autoSpaceDN w:val="0"/>
      <w:adjustRightInd w:val="0"/>
    </w:pPr>
    <w:rPr>
      <w:rFonts w:ascii="EUAlbertina" w:hAnsi="EUAlbertina" w:cs="EUAlbertina"/>
      <w:color w:val="000000"/>
      <w:sz w:val="24"/>
      <w:szCs w:val="24"/>
    </w:rPr>
  </w:style>
  <w:style w:type="paragraph" w:customStyle="1" w:styleId="Styl">
    <w:name w:val="Styl"/>
    <w:rsid w:val="00C05F71"/>
    <w:pPr>
      <w:widowControl w:val="0"/>
      <w:autoSpaceDE w:val="0"/>
      <w:autoSpaceDN w:val="0"/>
      <w:adjustRightInd w:val="0"/>
    </w:pPr>
    <w:rPr>
      <w:rFonts w:ascii="Arial" w:hAnsi="Arial" w:cs="Arial"/>
      <w:sz w:val="24"/>
      <w:szCs w:val="24"/>
    </w:rPr>
  </w:style>
  <w:style w:type="paragraph" w:styleId="Rozloendokumentu">
    <w:name w:val="Document Map"/>
    <w:basedOn w:val="Normln"/>
    <w:link w:val="RozloendokumentuChar"/>
    <w:uiPriority w:val="99"/>
    <w:semiHidden/>
    <w:unhideWhenUsed/>
    <w:locked/>
    <w:rsid w:val="00F02DB4"/>
    <w:rPr>
      <w:rFonts w:ascii="Tahoma" w:hAnsi="Tahoma"/>
      <w:sz w:val="16"/>
      <w:szCs w:val="16"/>
    </w:rPr>
  </w:style>
  <w:style w:type="character" w:customStyle="1" w:styleId="RozloendokumentuChar">
    <w:name w:val="Rozložení dokumentu Char"/>
    <w:link w:val="Rozloendokumentu"/>
    <w:uiPriority w:val="99"/>
    <w:semiHidden/>
    <w:rsid w:val="00F02DB4"/>
    <w:rPr>
      <w:rFonts w:ascii="Tahoma" w:hAnsi="Tahoma" w:cs="Tahoma"/>
      <w:sz w:val="16"/>
      <w:szCs w:val="16"/>
    </w:rPr>
  </w:style>
  <w:style w:type="paragraph" w:styleId="Revize">
    <w:name w:val="Revision"/>
    <w:hidden/>
    <w:uiPriority w:val="99"/>
    <w:semiHidden/>
    <w:rsid w:val="009D4C87"/>
    <w:rPr>
      <w:sz w:val="24"/>
      <w:szCs w:val="24"/>
    </w:rPr>
  </w:style>
  <w:style w:type="paragraph" w:styleId="Textpoznpodarou">
    <w:name w:val="footnote text"/>
    <w:basedOn w:val="Normln"/>
    <w:link w:val="TextpoznpodarouChar"/>
    <w:uiPriority w:val="99"/>
    <w:semiHidden/>
    <w:unhideWhenUsed/>
    <w:locked/>
    <w:rsid w:val="004A3427"/>
    <w:rPr>
      <w:sz w:val="20"/>
      <w:szCs w:val="20"/>
    </w:rPr>
  </w:style>
  <w:style w:type="character" w:customStyle="1" w:styleId="TextpoznpodarouChar">
    <w:name w:val="Text pozn. pod čarou Char"/>
    <w:basedOn w:val="Standardnpsmoodstavce"/>
    <w:link w:val="Textpoznpodarou"/>
    <w:uiPriority w:val="99"/>
    <w:semiHidden/>
    <w:rsid w:val="004A3427"/>
  </w:style>
  <w:style w:type="character" w:styleId="Znakapoznpodarou">
    <w:name w:val="footnote reference"/>
    <w:uiPriority w:val="99"/>
    <w:semiHidden/>
    <w:unhideWhenUsed/>
    <w:locked/>
    <w:rsid w:val="004A342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ln">
    <w:name w:val="Normal"/>
    <w:qFormat/>
    <w:rsid w:val="00AD2301"/>
    <w:pPr>
      <w:overflowPunct w:val="0"/>
      <w:autoSpaceDE w:val="0"/>
      <w:autoSpaceDN w:val="0"/>
      <w:adjustRightInd w:val="0"/>
      <w:textAlignment w:val="baseline"/>
    </w:pPr>
    <w:rPr>
      <w:sz w:val="24"/>
      <w:szCs w:val="24"/>
    </w:rPr>
  </w:style>
  <w:style w:type="paragraph" w:styleId="Nadpis1">
    <w:name w:val="heading 1"/>
    <w:basedOn w:val="Normln"/>
    <w:next w:val="Normln"/>
    <w:link w:val="Nadpis1Char"/>
    <w:uiPriority w:val="99"/>
    <w:qFormat/>
    <w:rsid w:val="00243F7B"/>
    <w:pPr>
      <w:keepNext/>
      <w:spacing w:before="240" w:after="60"/>
      <w:ind w:left="708" w:hanging="708"/>
      <w:outlineLvl w:val="0"/>
    </w:pPr>
    <w:rPr>
      <w:b/>
      <w:bCs/>
      <w:caps/>
      <w:noProof/>
    </w:rPr>
  </w:style>
  <w:style w:type="paragraph" w:styleId="Nadpis2">
    <w:name w:val="heading 2"/>
    <w:basedOn w:val="Normln"/>
    <w:next w:val="Zkladntext"/>
    <w:link w:val="Nadpis2Char"/>
    <w:qFormat/>
    <w:rsid w:val="00243F7B"/>
    <w:pPr>
      <w:keepNext/>
      <w:numPr>
        <w:ilvl w:val="1"/>
        <w:numId w:val="2"/>
      </w:numPr>
      <w:spacing w:before="240" w:after="60"/>
      <w:outlineLvl w:val="1"/>
    </w:pPr>
    <w:rPr>
      <w:caps/>
      <w:noProof/>
    </w:rPr>
  </w:style>
  <w:style w:type="paragraph" w:styleId="Nadpis3">
    <w:name w:val="heading 3"/>
    <w:basedOn w:val="Normln"/>
    <w:next w:val="Zkladntext"/>
    <w:link w:val="Nadpis3Char"/>
    <w:uiPriority w:val="99"/>
    <w:qFormat/>
    <w:rsid w:val="00243F7B"/>
    <w:pPr>
      <w:keepNext/>
      <w:numPr>
        <w:ilvl w:val="2"/>
        <w:numId w:val="2"/>
      </w:numPr>
      <w:spacing w:before="240" w:after="60"/>
      <w:outlineLvl w:val="2"/>
    </w:pPr>
    <w:rPr>
      <w:caps/>
      <w:noProof/>
    </w:rPr>
  </w:style>
  <w:style w:type="paragraph" w:styleId="Nadpis4">
    <w:name w:val="heading 4"/>
    <w:basedOn w:val="Normln"/>
    <w:next w:val="Normln"/>
    <w:link w:val="Nadpis4Char"/>
    <w:uiPriority w:val="99"/>
    <w:qFormat/>
    <w:rsid w:val="00243F7B"/>
    <w:pPr>
      <w:keepNext/>
      <w:numPr>
        <w:ilvl w:val="3"/>
        <w:numId w:val="2"/>
      </w:numPr>
      <w:spacing w:before="240" w:after="60"/>
      <w:outlineLvl w:val="3"/>
    </w:pPr>
    <w:rPr>
      <w:b/>
      <w:bCs/>
      <w:i/>
      <w:iCs/>
    </w:rPr>
  </w:style>
  <w:style w:type="paragraph" w:styleId="Nadpis5">
    <w:name w:val="heading 5"/>
    <w:basedOn w:val="Normln"/>
    <w:next w:val="Normln"/>
    <w:link w:val="Nadpis5Char"/>
    <w:uiPriority w:val="99"/>
    <w:qFormat/>
    <w:rsid w:val="00243F7B"/>
    <w:pPr>
      <w:numPr>
        <w:ilvl w:val="4"/>
        <w:numId w:val="2"/>
      </w:numPr>
      <w:spacing w:before="240" w:after="60"/>
      <w:outlineLvl w:val="4"/>
    </w:pPr>
    <w:rPr>
      <w:rFonts w:ascii="Arial" w:hAnsi="Arial"/>
      <w:sz w:val="20"/>
      <w:szCs w:val="20"/>
    </w:rPr>
  </w:style>
  <w:style w:type="paragraph" w:styleId="Nadpis6">
    <w:name w:val="heading 6"/>
    <w:basedOn w:val="Normln"/>
    <w:next w:val="Normln"/>
    <w:link w:val="Nadpis6Char"/>
    <w:uiPriority w:val="99"/>
    <w:qFormat/>
    <w:rsid w:val="00243F7B"/>
    <w:pPr>
      <w:numPr>
        <w:ilvl w:val="5"/>
        <w:numId w:val="2"/>
      </w:numPr>
      <w:spacing w:before="240" w:after="60"/>
      <w:outlineLvl w:val="5"/>
    </w:pPr>
    <w:rPr>
      <w:rFonts w:ascii="Arial" w:hAnsi="Arial"/>
      <w:i/>
      <w:iCs/>
      <w:sz w:val="20"/>
      <w:szCs w:val="20"/>
    </w:rPr>
  </w:style>
  <w:style w:type="paragraph" w:styleId="Nadpis7">
    <w:name w:val="heading 7"/>
    <w:basedOn w:val="Normln"/>
    <w:next w:val="Normln"/>
    <w:link w:val="Nadpis7Char"/>
    <w:uiPriority w:val="99"/>
    <w:qFormat/>
    <w:rsid w:val="00243F7B"/>
    <w:pPr>
      <w:numPr>
        <w:ilvl w:val="6"/>
        <w:numId w:val="2"/>
      </w:numPr>
      <w:spacing w:before="240" w:after="60"/>
      <w:outlineLvl w:val="6"/>
    </w:pPr>
    <w:rPr>
      <w:rFonts w:ascii="Arial" w:hAnsi="Arial"/>
      <w:sz w:val="20"/>
      <w:szCs w:val="20"/>
    </w:rPr>
  </w:style>
  <w:style w:type="paragraph" w:styleId="Nadpis8">
    <w:name w:val="heading 8"/>
    <w:basedOn w:val="Normln"/>
    <w:next w:val="Normln"/>
    <w:link w:val="Nadpis8Char"/>
    <w:uiPriority w:val="99"/>
    <w:qFormat/>
    <w:rsid w:val="00243F7B"/>
    <w:pPr>
      <w:numPr>
        <w:ilvl w:val="7"/>
        <w:numId w:val="2"/>
      </w:numPr>
      <w:spacing w:before="240" w:after="60"/>
      <w:outlineLvl w:val="7"/>
    </w:pPr>
    <w:rPr>
      <w:rFonts w:ascii="Arial" w:hAnsi="Arial"/>
      <w:i/>
      <w:iCs/>
      <w:sz w:val="20"/>
      <w:szCs w:val="20"/>
    </w:rPr>
  </w:style>
  <w:style w:type="paragraph" w:styleId="Nadpis9">
    <w:name w:val="heading 9"/>
    <w:basedOn w:val="Normln"/>
    <w:next w:val="Normln"/>
    <w:link w:val="Nadpis9Char"/>
    <w:uiPriority w:val="99"/>
    <w:qFormat/>
    <w:rsid w:val="00243F7B"/>
    <w:pPr>
      <w:spacing w:before="240" w:after="60"/>
      <w:outlineLvl w:val="8"/>
    </w:pPr>
    <w:rPr>
      <w:rFonts w:ascii="Arial" w:hAnsi="Arial"/>
      <w:i/>
      <w:i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F14DBD"/>
    <w:rPr>
      <w:b/>
      <w:bCs/>
      <w:caps/>
      <w:noProof/>
      <w:sz w:val="24"/>
      <w:szCs w:val="24"/>
    </w:rPr>
  </w:style>
  <w:style w:type="character" w:customStyle="1" w:styleId="Nadpis2Char">
    <w:name w:val="Nadpis 2 Char"/>
    <w:link w:val="Nadpis2"/>
    <w:locked/>
    <w:rsid w:val="00F14DBD"/>
    <w:rPr>
      <w:caps/>
      <w:noProof/>
      <w:sz w:val="24"/>
      <w:szCs w:val="24"/>
    </w:rPr>
  </w:style>
  <w:style w:type="character" w:customStyle="1" w:styleId="Nadpis3Char">
    <w:name w:val="Nadpis 3 Char"/>
    <w:link w:val="Nadpis3"/>
    <w:uiPriority w:val="99"/>
    <w:locked/>
    <w:rsid w:val="00F14DBD"/>
    <w:rPr>
      <w:caps/>
      <w:noProof/>
      <w:sz w:val="24"/>
      <w:szCs w:val="24"/>
    </w:rPr>
  </w:style>
  <w:style w:type="character" w:customStyle="1" w:styleId="Nadpis4Char">
    <w:name w:val="Nadpis 4 Char"/>
    <w:link w:val="Nadpis4"/>
    <w:uiPriority w:val="99"/>
    <w:locked/>
    <w:rsid w:val="00F14DBD"/>
    <w:rPr>
      <w:b/>
      <w:bCs/>
      <w:i/>
      <w:iCs/>
      <w:sz w:val="24"/>
      <w:szCs w:val="24"/>
    </w:rPr>
  </w:style>
  <w:style w:type="character" w:customStyle="1" w:styleId="Nadpis5Char">
    <w:name w:val="Nadpis 5 Char"/>
    <w:link w:val="Nadpis5"/>
    <w:uiPriority w:val="99"/>
    <w:locked/>
    <w:rsid w:val="00F14DBD"/>
    <w:rPr>
      <w:rFonts w:ascii="Arial" w:hAnsi="Arial" w:cs="Arial"/>
    </w:rPr>
  </w:style>
  <w:style w:type="character" w:customStyle="1" w:styleId="Nadpis6Char">
    <w:name w:val="Nadpis 6 Char"/>
    <w:link w:val="Nadpis6"/>
    <w:uiPriority w:val="99"/>
    <w:locked/>
    <w:rsid w:val="00F14DBD"/>
    <w:rPr>
      <w:rFonts w:ascii="Arial" w:hAnsi="Arial" w:cs="Arial"/>
      <w:i/>
      <w:iCs/>
    </w:rPr>
  </w:style>
  <w:style w:type="character" w:customStyle="1" w:styleId="Nadpis7Char">
    <w:name w:val="Nadpis 7 Char"/>
    <w:link w:val="Nadpis7"/>
    <w:uiPriority w:val="99"/>
    <w:locked/>
    <w:rsid w:val="00F14DBD"/>
    <w:rPr>
      <w:rFonts w:ascii="Arial" w:hAnsi="Arial" w:cs="Arial"/>
      <w:sz w:val="20"/>
      <w:szCs w:val="20"/>
    </w:rPr>
  </w:style>
  <w:style w:type="character" w:customStyle="1" w:styleId="Nadpis8Char">
    <w:name w:val="Nadpis 8 Char"/>
    <w:link w:val="Nadpis8"/>
    <w:uiPriority w:val="99"/>
    <w:locked/>
    <w:rsid w:val="00F14DBD"/>
    <w:rPr>
      <w:rFonts w:ascii="Arial" w:hAnsi="Arial" w:cs="Arial"/>
      <w:i/>
      <w:iCs/>
      <w:sz w:val="20"/>
      <w:szCs w:val="20"/>
    </w:rPr>
  </w:style>
  <w:style w:type="character" w:customStyle="1" w:styleId="Nadpis9Char">
    <w:name w:val="Nadpis 9 Char"/>
    <w:link w:val="Nadpis9"/>
    <w:uiPriority w:val="99"/>
    <w:locked/>
    <w:rsid w:val="00F14DBD"/>
    <w:rPr>
      <w:rFonts w:ascii="Arial" w:hAnsi="Arial" w:cs="Arial"/>
      <w:i/>
      <w:iCs/>
      <w:sz w:val="18"/>
      <w:szCs w:val="18"/>
    </w:rPr>
  </w:style>
  <w:style w:type="paragraph" w:styleId="Zkladntext">
    <w:name w:val="Body Text"/>
    <w:basedOn w:val="Normln"/>
    <w:link w:val="ZkladntextChar"/>
    <w:uiPriority w:val="99"/>
    <w:rsid w:val="00243F7B"/>
    <w:pPr>
      <w:spacing w:after="120"/>
      <w:jc w:val="both"/>
    </w:pPr>
    <w:rPr>
      <w:sz w:val="20"/>
      <w:szCs w:val="20"/>
    </w:rPr>
  </w:style>
  <w:style w:type="character" w:customStyle="1" w:styleId="ZkladntextChar">
    <w:name w:val="Základní text Char"/>
    <w:link w:val="Zkladntext"/>
    <w:uiPriority w:val="99"/>
    <w:locked/>
    <w:rsid w:val="00636AD5"/>
    <w:rPr>
      <w:rFonts w:cs="Times New Roman"/>
      <w:lang w:val="cs-CZ" w:eastAsia="cs-CZ" w:bidi="ar-SA"/>
    </w:rPr>
  </w:style>
  <w:style w:type="paragraph" w:styleId="Zpat">
    <w:name w:val="footer"/>
    <w:basedOn w:val="Normln"/>
    <w:link w:val="ZpatChar"/>
    <w:uiPriority w:val="99"/>
    <w:rsid w:val="00243F7B"/>
    <w:pPr>
      <w:tabs>
        <w:tab w:val="center" w:pos="4536"/>
        <w:tab w:val="right" w:pos="9072"/>
      </w:tabs>
    </w:pPr>
  </w:style>
  <w:style w:type="character" w:customStyle="1" w:styleId="ZpatChar">
    <w:name w:val="Zápatí Char"/>
    <w:link w:val="Zpat"/>
    <w:uiPriority w:val="99"/>
    <w:locked/>
    <w:rsid w:val="0000772D"/>
    <w:rPr>
      <w:rFonts w:cs="Times New Roman"/>
      <w:sz w:val="24"/>
      <w:szCs w:val="24"/>
    </w:rPr>
  </w:style>
  <w:style w:type="paragraph" w:customStyle="1" w:styleId="Nazev-TN">
    <w:name w:val="Nazev-TN"/>
    <w:basedOn w:val="Normln"/>
    <w:next w:val="Normln"/>
    <w:uiPriority w:val="99"/>
    <w:rsid w:val="00243F7B"/>
    <w:pPr>
      <w:spacing w:before="120" w:after="60"/>
      <w:jc w:val="center"/>
    </w:pPr>
    <w:rPr>
      <w:b/>
      <w:bCs/>
      <w:sz w:val="40"/>
      <w:szCs w:val="40"/>
    </w:rPr>
  </w:style>
  <w:style w:type="paragraph" w:styleId="Zkladntextodsazen">
    <w:name w:val="Body Text Indent"/>
    <w:basedOn w:val="Normln"/>
    <w:link w:val="ZkladntextodsazenChar"/>
    <w:uiPriority w:val="99"/>
    <w:rsid w:val="00243F7B"/>
  </w:style>
  <w:style w:type="character" w:customStyle="1" w:styleId="ZkladntextodsazenChar">
    <w:name w:val="Základní text odsazený Char"/>
    <w:link w:val="Zkladntextodsazen"/>
    <w:uiPriority w:val="99"/>
    <w:semiHidden/>
    <w:locked/>
    <w:rsid w:val="00F14DBD"/>
    <w:rPr>
      <w:rFonts w:cs="Times New Roman"/>
      <w:sz w:val="24"/>
      <w:szCs w:val="24"/>
    </w:rPr>
  </w:style>
  <w:style w:type="paragraph" w:styleId="Obsah1">
    <w:name w:val="toc 1"/>
    <w:basedOn w:val="Normln"/>
    <w:next w:val="Normln"/>
    <w:autoRedefine/>
    <w:uiPriority w:val="39"/>
    <w:rsid w:val="00243F7B"/>
    <w:pPr>
      <w:tabs>
        <w:tab w:val="right" w:leader="dot" w:pos="9355"/>
      </w:tabs>
    </w:pPr>
    <w:rPr>
      <w:caps/>
      <w:sz w:val="20"/>
      <w:szCs w:val="20"/>
    </w:rPr>
  </w:style>
  <w:style w:type="paragraph" w:styleId="Obsah2">
    <w:name w:val="toc 2"/>
    <w:basedOn w:val="Normln"/>
    <w:next w:val="Normln"/>
    <w:autoRedefine/>
    <w:uiPriority w:val="39"/>
    <w:rsid w:val="00243F7B"/>
    <w:pPr>
      <w:tabs>
        <w:tab w:val="left" w:pos="960"/>
        <w:tab w:val="right" w:leader="dot" w:pos="9355"/>
      </w:tabs>
      <w:ind w:left="198" w:hanging="56"/>
    </w:pPr>
    <w:rPr>
      <w:caps/>
      <w:sz w:val="20"/>
      <w:szCs w:val="20"/>
    </w:rPr>
  </w:style>
  <w:style w:type="paragraph" w:styleId="Obsah3">
    <w:name w:val="toc 3"/>
    <w:basedOn w:val="Normln"/>
    <w:next w:val="Normln"/>
    <w:autoRedefine/>
    <w:uiPriority w:val="39"/>
    <w:rsid w:val="00243F7B"/>
    <w:pPr>
      <w:tabs>
        <w:tab w:val="left" w:pos="993"/>
        <w:tab w:val="right" w:leader="dot" w:pos="9355"/>
      </w:tabs>
      <w:ind w:left="403" w:hanging="261"/>
    </w:pPr>
    <w:rPr>
      <w:caps/>
      <w:sz w:val="20"/>
      <w:szCs w:val="20"/>
    </w:rPr>
  </w:style>
  <w:style w:type="paragraph" w:styleId="Seznamsodrkami3">
    <w:name w:val="List Bullet 3"/>
    <w:basedOn w:val="Normln"/>
    <w:autoRedefine/>
    <w:uiPriority w:val="99"/>
    <w:rsid w:val="00243F7B"/>
    <w:pPr>
      <w:tabs>
        <w:tab w:val="left" w:pos="643"/>
      </w:tabs>
    </w:pPr>
    <w:rPr>
      <w:sz w:val="20"/>
      <w:szCs w:val="20"/>
    </w:rPr>
  </w:style>
  <w:style w:type="paragraph" w:styleId="Seznamsodrkami2">
    <w:name w:val="List Bullet 2"/>
    <w:basedOn w:val="Normln"/>
    <w:autoRedefine/>
    <w:uiPriority w:val="99"/>
    <w:rsid w:val="00243F7B"/>
    <w:pPr>
      <w:numPr>
        <w:numId w:val="1"/>
      </w:numPr>
      <w:tabs>
        <w:tab w:val="clear" w:pos="643"/>
      </w:tabs>
      <w:ind w:left="1418" w:hanging="284"/>
    </w:pPr>
    <w:rPr>
      <w:sz w:val="20"/>
      <w:szCs w:val="20"/>
    </w:rPr>
  </w:style>
  <w:style w:type="paragraph" w:styleId="Zhlav">
    <w:name w:val="header"/>
    <w:basedOn w:val="Normln"/>
    <w:link w:val="ZhlavChar"/>
    <w:uiPriority w:val="99"/>
    <w:rsid w:val="00243F7B"/>
    <w:pPr>
      <w:tabs>
        <w:tab w:val="center" w:pos="4536"/>
        <w:tab w:val="right" w:pos="9072"/>
      </w:tabs>
    </w:pPr>
  </w:style>
  <w:style w:type="character" w:customStyle="1" w:styleId="ZhlavChar">
    <w:name w:val="Záhlaví Char"/>
    <w:link w:val="Zhlav"/>
    <w:uiPriority w:val="99"/>
    <w:semiHidden/>
    <w:locked/>
    <w:rsid w:val="00F14DBD"/>
    <w:rPr>
      <w:rFonts w:cs="Times New Roman"/>
      <w:sz w:val="24"/>
      <w:szCs w:val="24"/>
    </w:rPr>
  </w:style>
  <w:style w:type="paragraph" w:styleId="Textbubliny">
    <w:name w:val="Balloon Text"/>
    <w:basedOn w:val="Normln"/>
    <w:link w:val="TextbublinyChar"/>
    <w:uiPriority w:val="99"/>
    <w:semiHidden/>
    <w:rsid w:val="00AD2301"/>
    <w:rPr>
      <w:sz w:val="20"/>
      <w:szCs w:val="20"/>
    </w:rPr>
  </w:style>
  <w:style w:type="character" w:customStyle="1" w:styleId="TextbublinyChar">
    <w:name w:val="Text bubliny Char"/>
    <w:link w:val="Textbubliny"/>
    <w:uiPriority w:val="99"/>
    <w:semiHidden/>
    <w:locked/>
    <w:rsid w:val="00AD2301"/>
  </w:style>
  <w:style w:type="paragraph" w:styleId="Zkladntext2">
    <w:name w:val="Body Text 2"/>
    <w:basedOn w:val="Normln"/>
    <w:link w:val="Zkladntext2Char"/>
    <w:uiPriority w:val="99"/>
    <w:rsid w:val="00243F7B"/>
    <w:pPr>
      <w:spacing w:after="120" w:line="480" w:lineRule="auto"/>
    </w:pPr>
  </w:style>
  <w:style w:type="character" w:customStyle="1" w:styleId="Zkladntext2Char">
    <w:name w:val="Základní text 2 Char"/>
    <w:link w:val="Zkladntext2"/>
    <w:uiPriority w:val="99"/>
    <w:semiHidden/>
    <w:locked/>
    <w:rsid w:val="00F14DBD"/>
    <w:rPr>
      <w:rFonts w:cs="Times New Roman"/>
      <w:sz w:val="24"/>
      <w:szCs w:val="24"/>
    </w:rPr>
  </w:style>
  <w:style w:type="paragraph" w:styleId="Normlnweb">
    <w:name w:val="Normal (Web)"/>
    <w:basedOn w:val="Normln"/>
    <w:uiPriority w:val="99"/>
    <w:rsid w:val="00243F7B"/>
    <w:pPr>
      <w:overflowPunct/>
      <w:autoSpaceDE/>
      <w:autoSpaceDN/>
      <w:adjustRightInd/>
      <w:spacing w:before="100" w:beforeAutospacing="1" w:after="100" w:afterAutospacing="1" w:line="288" w:lineRule="auto"/>
      <w:textAlignment w:val="auto"/>
    </w:pPr>
    <w:rPr>
      <w:rFonts w:ascii="Verdana" w:hAnsi="Verdana"/>
      <w:color w:val="7B6C4A"/>
      <w:sz w:val="14"/>
      <w:szCs w:val="14"/>
    </w:rPr>
  </w:style>
  <w:style w:type="character" w:customStyle="1" w:styleId="heslo141">
    <w:name w:val="heslo141"/>
    <w:uiPriority w:val="99"/>
    <w:rsid w:val="00243F7B"/>
    <w:rPr>
      <w:rFonts w:ascii="Verdana" w:hAnsi="Verdana" w:cs="Times New Roman"/>
      <w:b/>
      <w:bCs/>
      <w:color w:val="7B6C4A"/>
      <w:sz w:val="18"/>
      <w:szCs w:val="18"/>
    </w:rPr>
  </w:style>
  <w:style w:type="character" w:styleId="slostrnky">
    <w:name w:val="page number"/>
    <w:uiPriority w:val="99"/>
    <w:rsid w:val="00243F7B"/>
    <w:rPr>
      <w:rFonts w:cs="Times New Roman"/>
    </w:rPr>
  </w:style>
  <w:style w:type="paragraph" w:styleId="Nzev">
    <w:name w:val="Title"/>
    <w:basedOn w:val="Normln"/>
    <w:link w:val="NzevChar"/>
    <w:uiPriority w:val="99"/>
    <w:qFormat/>
    <w:rsid w:val="00243F7B"/>
    <w:pPr>
      <w:spacing w:before="240" w:after="60"/>
      <w:jc w:val="center"/>
    </w:pPr>
    <w:rPr>
      <w:rFonts w:ascii="Cambria" w:hAnsi="Cambria"/>
      <w:b/>
      <w:bCs/>
      <w:kern w:val="28"/>
      <w:sz w:val="32"/>
      <w:szCs w:val="32"/>
    </w:rPr>
  </w:style>
  <w:style w:type="character" w:customStyle="1" w:styleId="NzevChar">
    <w:name w:val="Název Char"/>
    <w:link w:val="Nzev"/>
    <w:uiPriority w:val="99"/>
    <w:locked/>
    <w:rsid w:val="00F14DBD"/>
    <w:rPr>
      <w:rFonts w:ascii="Cambria" w:hAnsi="Cambria" w:cs="Times New Roman"/>
      <w:b/>
      <w:bCs/>
      <w:kern w:val="28"/>
      <w:sz w:val="32"/>
      <w:szCs w:val="32"/>
    </w:rPr>
  </w:style>
  <w:style w:type="character" w:styleId="Odkaznakoment">
    <w:name w:val="annotation reference"/>
    <w:uiPriority w:val="99"/>
    <w:semiHidden/>
    <w:rsid w:val="00CF73B7"/>
    <w:rPr>
      <w:rFonts w:cs="Times New Roman"/>
      <w:sz w:val="16"/>
      <w:szCs w:val="16"/>
    </w:rPr>
  </w:style>
  <w:style w:type="paragraph" w:styleId="Textkomente">
    <w:name w:val="annotation text"/>
    <w:basedOn w:val="Normln"/>
    <w:link w:val="TextkomenteChar"/>
    <w:uiPriority w:val="99"/>
    <w:semiHidden/>
    <w:rsid w:val="00CF73B7"/>
    <w:rPr>
      <w:sz w:val="20"/>
      <w:szCs w:val="20"/>
    </w:rPr>
  </w:style>
  <w:style w:type="character" w:customStyle="1" w:styleId="TextkomenteChar">
    <w:name w:val="Text komentáře Char"/>
    <w:link w:val="Textkomente"/>
    <w:uiPriority w:val="99"/>
    <w:semiHidden/>
    <w:locked/>
    <w:rsid w:val="00F14DBD"/>
    <w:rPr>
      <w:rFonts w:cs="Times New Roman"/>
      <w:sz w:val="20"/>
      <w:szCs w:val="20"/>
    </w:rPr>
  </w:style>
  <w:style w:type="paragraph" w:styleId="Pedmtkomente">
    <w:name w:val="annotation subject"/>
    <w:basedOn w:val="Textkomente"/>
    <w:next w:val="Textkomente"/>
    <w:link w:val="PedmtkomenteChar"/>
    <w:uiPriority w:val="99"/>
    <w:semiHidden/>
    <w:rsid w:val="00CF73B7"/>
    <w:rPr>
      <w:b/>
      <w:bCs/>
    </w:rPr>
  </w:style>
  <w:style w:type="character" w:customStyle="1" w:styleId="PedmtkomenteChar">
    <w:name w:val="Předmět komentáře Char"/>
    <w:link w:val="Pedmtkomente"/>
    <w:uiPriority w:val="99"/>
    <w:semiHidden/>
    <w:locked/>
    <w:rsid w:val="00F14DBD"/>
    <w:rPr>
      <w:rFonts w:cs="Times New Roman"/>
      <w:b/>
      <w:bCs/>
      <w:sz w:val="20"/>
      <w:szCs w:val="20"/>
    </w:rPr>
  </w:style>
  <w:style w:type="character" w:customStyle="1" w:styleId="ab101">
    <w:name w:val="ab101"/>
    <w:uiPriority w:val="99"/>
    <w:rsid w:val="003C5E30"/>
    <w:rPr>
      <w:rFonts w:cs="Times New Roman"/>
      <w:color w:val="003399"/>
      <w:sz w:val="20"/>
      <w:szCs w:val="20"/>
    </w:rPr>
  </w:style>
  <w:style w:type="character" w:customStyle="1" w:styleId="StylE-mailovZprvy53">
    <w:name w:val="StylE-mailovéZprávy53"/>
    <w:uiPriority w:val="99"/>
    <w:semiHidden/>
    <w:rsid w:val="007B39D6"/>
    <w:rPr>
      <w:rFonts w:ascii="Arial" w:hAnsi="Arial" w:cs="Arial"/>
      <w:color w:val="000080"/>
      <w:sz w:val="20"/>
      <w:szCs w:val="20"/>
    </w:rPr>
  </w:style>
  <w:style w:type="paragraph" w:styleId="Seznam">
    <w:name w:val="List"/>
    <w:basedOn w:val="Normln"/>
    <w:uiPriority w:val="99"/>
    <w:rsid w:val="007E55DB"/>
    <w:pPr>
      <w:overflowPunct/>
      <w:autoSpaceDE/>
      <w:autoSpaceDN/>
      <w:adjustRightInd/>
      <w:ind w:left="283" w:hanging="283"/>
      <w:textAlignment w:val="auto"/>
    </w:pPr>
    <w:rPr>
      <w:rFonts w:ascii="Arial" w:hAnsi="Arial"/>
      <w:sz w:val="20"/>
      <w:szCs w:val="20"/>
    </w:rPr>
  </w:style>
  <w:style w:type="numbering" w:customStyle="1" w:styleId="Styl2">
    <w:name w:val="Styl2"/>
    <w:rsid w:val="000F4831"/>
    <w:pPr>
      <w:numPr>
        <w:numId w:val="4"/>
      </w:numPr>
    </w:pPr>
  </w:style>
  <w:style w:type="numbering" w:customStyle="1" w:styleId="Styl1">
    <w:name w:val="Styl1"/>
    <w:rsid w:val="000F4831"/>
    <w:pPr>
      <w:numPr>
        <w:numId w:val="3"/>
      </w:numPr>
    </w:pPr>
  </w:style>
  <w:style w:type="paragraph" w:styleId="Odstavecseseznamem">
    <w:name w:val="List Paragraph"/>
    <w:basedOn w:val="Normln"/>
    <w:uiPriority w:val="34"/>
    <w:qFormat/>
    <w:rsid w:val="00E51E46"/>
    <w:pPr>
      <w:overflowPunct/>
      <w:autoSpaceDE/>
      <w:autoSpaceDN/>
      <w:adjustRightInd/>
      <w:ind w:left="720"/>
      <w:contextualSpacing/>
      <w:textAlignment w:val="auto"/>
    </w:pPr>
    <w:rPr>
      <w:rFonts w:ascii="Arial" w:hAnsi="Arial"/>
      <w:sz w:val="20"/>
      <w:szCs w:val="20"/>
    </w:rPr>
  </w:style>
  <w:style w:type="paragraph" w:styleId="Zkladntext3">
    <w:name w:val="Body Text 3"/>
    <w:basedOn w:val="Normln"/>
    <w:link w:val="Zkladntext3Char"/>
    <w:uiPriority w:val="99"/>
    <w:unhideWhenUsed/>
    <w:locked/>
    <w:rsid w:val="00E51E46"/>
    <w:pPr>
      <w:spacing w:after="120"/>
    </w:pPr>
    <w:rPr>
      <w:sz w:val="16"/>
      <w:szCs w:val="16"/>
    </w:rPr>
  </w:style>
  <w:style w:type="character" w:customStyle="1" w:styleId="Zkladntext3Char">
    <w:name w:val="Základní text 3 Char"/>
    <w:link w:val="Zkladntext3"/>
    <w:uiPriority w:val="99"/>
    <w:rsid w:val="00E51E46"/>
    <w:rPr>
      <w:sz w:val="16"/>
      <w:szCs w:val="16"/>
    </w:rPr>
  </w:style>
  <w:style w:type="paragraph" w:styleId="Bezmezer">
    <w:name w:val="No Spacing"/>
    <w:uiPriority w:val="1"/>
    <w:qFormat/>
    <w:rsid w:val="00BD4F06"/>
    <w:rPr>
      <w:rFonts w:ascii="Calibri" w:eastAsia="Calibri" w:hAnsi="Calibri"/>
      <w:sz w:val="22"/>
      <w:szCs w:val="22"/>
      <w:lang w:eastAsia="en-US"/>
    </w:rPr>
  </w:style>
  <w:style w:type="paragraph" w:styleId="Zkladntextodsazen2">
    <w:name w:val="Body Text Indent 2"/>
    <w:basedOn w:val="Normln"/>
    <w:link w:val="Zkladntextodsazen2Char"/>
    <w:uiPriority w:val="99"/>
    <w:semiHidden/>
    <w:unhideWhenUsed/>
    <w:locked/>
    <w:rsid w:val="00F63B30"/>
    <w:pPr>
      <w:spacing w:after="120" w:line="480" w:lineRule="auto"/>
      <w:ind w:left="283"/>
    </w:pPr>
  </w:style>
  <w:style w:type="character" w:customStyle="1" w:styleId="Zkladntextodsazen2Char">
    <w:name w:val="Základní text odsazený 2 Char"/>
    <w:link w:val="Zkladntextodsazen2"/>
    <w:uiPriority w:val="99"/>
    <w:semiHidden/>
    <w:rsid w:val="00F63B30"/>
    <w:rPr>
      <w:sz w:val="24"/>
      <w:szCs w:val="24"/>
    </w:rPr>
  </w:style>
  <w:style w:type="character" w:styleId="Hypertextovodkaz">
    <w:name w:val="Hyperlink"/>
    <w:uiPriority w:val="99"/>
    <w:unhideWhenUsed/>
    <w:locked/>
    <w:rsid w:val="00DE2C84"/>
    <w:rPr>
      <w:color w:val="0000FF"/>
      <w:u w:val="single"/>
    </w:rPr>
  </w:style>
  <w:style w:type="character" w:styleId="Sledovanodkaz">
    <w:name w:val="FollowedHyperlink"/>
    <w:uiPriority w:val="99"/>
    <w:semiHidden/>
    <w:unhideWhenUsed/>
    <w:locked/>
    <w:rsid w:val="001A4C3C"/>
    <w:rPr>
      <w:color w:val="800080"/>
      <w:u w:val="single"/>
    </w:rPr>
  </w:style>
  <w:style w:type="paragraph" w:customStyle="1" w:styleId="Default">
    <w:name w:val="Default"/>
    <w:rsid w:val="00AC74D7"/>
    <w:pPr>
      <w:autoSpaceDE w:val="0"/>
      <w:autoSpaceDN w:val="0"/>
      <w:adjustRightInd w:val="0"/>
    </w:pPr>
    <w:rPr>
      <w:rFonts w:ascii="EUAlbertina" w:hAnsi="EUAlbertina" w:cs="EUAlbertina"/>
      <w:color w:val="000000"/>
      <w:sz w:val="24"/>
      <w:szCs w:val="24"/>
    </w:rPr>
  </w:style>
  <w:style w:type="paragraph" w:customStyle="1" w:styleId="Styl">
    <w:name w:val="Styl"/>
    <w:rsid w:val="00C05F71"/>
    <w:pPr>
      <w:widowControl w:val="0"/>
      <w:autoSpaceDE w:val="0"/>
      <w:autoSpaceDN w:val="0"/>
      <w:adjustRightInd w:val="0"/>
    </w:pPr>
    <w:rPr>
      <w:rFonts w:ascii="Arial" w:hAnsi="Arial" w:cs="Arial"/>
      <w:sz w:val="24"/>
      <w:szCs w:val="24"/>
    </w:rPr>
  </w:style>
  <w:style w:type="paragraph" w:styleId="Rozloendokumentu">
    <w:name w:val="Document Map"/>
    <w:basedOn w:val="Normln"/>
    <w:link w:val="RozloendokumentuChar"/>
    <w:uiPriority w:val="99"/>
    <w:semiHidden/>
    <w:unhideWhenUsed/>
    <w:locked/>
    <w:rsid w:val="00F02DB4"/>
    <w:rPr>
      <w:rFonts w:ascii="Tahoma" w:hAnsi="Tahoma"/>
      <w:sz w:val="16"/>
      <w:szCs w:val="16"/>
    </w:rPr>
  </w:style>
  <w:style w:type="character" w:customStyle="1" w:styleId="RozloendokumentuChar">
    <w:name w:val="Rozložení dokumentu Char"/>
    <w:link w:val="Rozloendokumentu"/>
    <w:uiPriority w:val="99"/>
    <w:semiHidden/>
    <w:rsid w:val="00F02DB4"/>
    <w:rPr>
      <w:rFonts w:ascii="Tahoma" w:hAnsi="Tahoma" w:cs="Tahoma"/>
      <w:sz w:val="16"/>
      <w:szCs w:val="16"/>
    </w:rPr>
  </w:style>
  <w:style w:type="paragraph" w:styleId="Revize">
    <w:name w:val="Revision"/>
    <w:hidden/>
    <w:uiPriority w:val="99"/>
    <w:semiHidden/>
    <w:rsid w:val="009D4C87"/>
    <w:rPr>
      <w:sz w:val="24"/>
      <w:szCs w:val="24"/>
    </w:rPr>
  </w:style>
  <w:style w:type="paragraph" w:styleId="Textpoznpodarou">
    <w:name w:val="footnote text"/>
    <w:basedOn w:val="Normln"/>
    <w:link w:val="TextpoznpodarouChar"/>
    <w:uiPriority w:val="99"/>
    <w:semiHidden/>
    <w:unhideWhenUsed/>
    <w:locked/>
    <w:rsid w:val="004A3427"/>
    <w:rPr>
      <w:sz w:val="20"/>
      <w:szCs w:val="20"/>
    </w:rPr>
  </w:style>
  <w:style w:type="character" w:customStyle="1" w:styleId="TextpoznpodarouChar">
    <w:name w:val="Text pozn. pod čarou Char"/>
    <w:basedOn w:val="Standardnpsmoodstavce"/>
    <w:link w:val="Textpoznpodarou"/>
    <w:uiPriority w:val="99"/>
    <w:semiHidden/>
    <w:rsid w:val="004A3427"/>
  </w:style>
  <w:style w:type="character" w:styleId="Znakapoznpodarou">
    <w:name w:val="footnote reference"/>
    <w:uiPriority w:val="99"/>
    <w:semiHidden/>
    <w:unhideWhenUsed/>
    <w:locked/>
    <w:rsid w:val="004A342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6115026">
      <w:bodyDiv w:val="1"/>
      <w:marLeft w:val="0"/>
      <w:marRight w:val="0"/>
      <w:marTop w:val="0"/>
      <w:marBottom w:val="0"/>
      <w:divBdr>
        <w:top w:val="none" w:sz="0" w:space="0" w:color="auto"/>
        <w:left w:val="none" w:sz="0" w:space="0" w:color="auto"/>
        <w:bottom w:val="none" w:sz="0" w:space="0" w:color="auto"/>
        <w:right w:val="none" w:sz="0" w:space="0" w:color="auto"/>
      </w:divBdr>
    </w:div>
    <w:div w:id="1187675044">
      <w:marLeft w:val="0"/>
      <w:marRight w:val="0"/>
      <w:marTop w:val="0"/>
      <w:marBottom w:val="0"/>
      <w:divBdr>
        <w:top w:val="none" w:sz="0" w:space="0" w:color="auto"/>
        <w:left w:val="none" w:sz="0" w:space="0" w:color="auto"/>
        <w:bottom w:val="none" w:sz="0" w:space="0" w:color="auto"/>
        <w:right w:val="none" w:sz="0" w:space="0" w:color="auto"/>
      </w:divBdr>
    </w:div>
    <w:div w:id="1187675045">
      <w:marLeft w:val="0"/>
      <w:marRight w:val="0"/>
      <w:marTop w:val="0"/>
      <w:marBottom w:val="0"/>
      <w:divBdr>
        <w:top w:val="none" w:sz="0" w:space="0" w:color="auto"/>
        <w:left w:val="none" w:sz="0" w:space="0" w:color="auto"/>
        <w:bottom w:val="none" w:sz="0" w:space="0" w:color="auto"/>
        <w:right w:val="none" w:sz="0" w:space="0" w:color="auto"/>
      </w:divBdr>
    </w:div>
    <w:div w:id="1187675046">
      <w:marLeft w:val="0"/>
      <w:marRight w:val="0"/>
      <w:marTop w:val="0"/>
      <w:marBottom w:val="0"/>
      <w:divBdr>
        <w:top w:val="none" w:sz="0" w:space="0" w:color="auto"/>
        <w:left w:val="none" w:sz="0" w:space="0" w:color="auto"/>
        <w:bottom w:val="none" w:sz="0" w:space="0" w:color="auto"/>
        <w:right w:val="none" w:sz="0" w:space="0" w:color="auto"/>
      </w:divBdr>
    </w:div>
    <w:div w:id="1187675047">
      <w:marLeft w:val="0"/>
      <w:marRight w:val="0"/>
      <w:marTop w:val="0"/>
      <w:marBottom w:val="0"/>
      <w:divBdr>
        <w:top w:val="none" w:sz="0" w:space="0" w:color="auto"/>
        <w:left w:val="none" w:sz="0" w:space="0" w:color="auto"/>
        <w:bottom w:val="none" w:sz="0" w:space="0" w:color="auto"/>
        <w:right w:val="none" w:sz="0" w:space="0" w:color="auto"/>
      </w:divBdr>
    </w:div>
    <w:div w:id="2138258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URI="#idPackageObject" Type="http://www.w3.org/2000/09/xmldsig#Object">
      <DigestMethod Algorithm="http://www.w3.org/2000/09/xmldsig#sha1"/>
      <DigestValue>lRlP0gAID1XDjVBOmyWs4/Wl2DY=</DigestValue>
    </Reference>
    <Reference URI="#idOfficeObject" Type="http://www.w3.org/2000/09/xmldsig#Object">
      <DigestMethod Algorithm="http://www.w3.org/2000/09/xmldsig#sha1"/>
      <DigestValue>7GvSvp0ArLcxaqX0pykYkah/jt0=</DigestValue>
    </Reference>
  </SignedInfo>
  <SignatureValue>
    Zg34AasL9ZfHqdmLOPszrPK0/wL8XvHVxfXBaRtJBFj+yKjVRs7T2EL4hJXdTI/27WYAmCQG
    qoqsH6U1L1Wd01fSWrGXTzm05mRR4B6DX9WmFRb2/WdB89SNNC2tQ4TdiY5xgVeMhz49ZN5H
    C/1fR3zFh2023+JHBuNObZjEMXK98o85tWHR16YWMcHwxhJGXUwuU37XqgdFjY60PmA04gm1
    5J0w+FuMf6Tds94AnMZ/vik1TVEQRiS9pJP3ZkSARQnjktfIB3FRqywwGHAdJErcEWlZyAM9
    pRwFdsjtEI+Iu8Is0oyTaum6EcBcgYzsDUyFmLOCPTW7gQwD8z3DSg==
  </SignatureValue>
  <KeyInfo>
    <KeyValue>
      <RSAKeyValue>
        <Modulus>
            uq8kQEl+D52ug4Susxnn7k09OTQUbLltmsy6iUbYuaICx8rORH5Xej2tSd2DZWdWuvVxOs4g
            BJfpttYIJxgZuJJGkBqwlrB0VA+D0c6wNcvHnC+TyvQiKU8ZS04ZNWke/IMA53f8e3GDd3g2
            G2VVv+kfy9iNGDj7Iy6PD6lqbcJyX2+eFyUoCnHVx1CeWWUDx398dwMD8BOwXWluETilxKxV
            5dlVJQ+NpUzFQA8/adUiW381GKkkc/w+uRVAIByEjz8uVFkhfCBQishouh4uXxOk5Pb1wIXs
            /BgHQ33kxGTR0mcNbvonh+Fw1vHTSeA1J++ntvH5wrAvSkVdexFSFQ==
          </Modulus>
        <Exponent>AQAB</Exponent>
      </RSAKeyValue>
    </KeyValue>
    <X509Data>
      <X509Certificate>
          MIIHyzCCBrOgAwIBAgIDIKRqMA0GCSqGSIb3DQEBCwUAMF8xCzAJBgNVBAYTAkNaMSwwKgYD
          VQQKDCPEjGVza8OhIHBvxaF0YSwgcy5wLiBbScSMIDQ3MTE0OTgzXTEiMCAGA1UEAxMZUG9z
          dFNpZ251bSBRdWFsaWZpZWQgQ0EgMjAeFw0xNjEyMTYxMTE0MjJaFw0xODAxMDUxMTE0MjJa
          MIHJMQswCQYDVQQGEwJDWjEXMBUGA1UEYRMOTlRSQ1otNjE5NzQ3NTcxNTAzBgNVBAoMLERv
          cHJhdm7DrSBwb2RuaWsgT3N0cmF2YSBhLnMuIFtJxIwgNjE5NzQ3NTddMQ8wDQYDVQQLEwYw
          MTA4NzAxIDAeBgNVBAMMF0luZy4gRXZhIEtvbGFyxI3DrWtvdsOhMRcwFQYDVQQEDA5Lb2xh
          csSNw61rb3bDoTEMMAoGA1UEKhMDRXZhMRAwDgYDVQQFEwdQNDgyMzMwMIIBIjANBgkqhkiG
          9w0BAQEFAAOCAQ8AMIIBCgKCAQEAuq8kQEl+D52ug4Susxnn7k09OTQUbLltmsy6iUbYuaIC
          x8rORH5Xej2tSd2DZWdWuvVxOs4gBJfpttYIJxgZuJJGkBqwlrB0VA+D0c6wNcvHnC+TyvQi
          KU8ZS04ZNWke/IMA53f8e3GDd3g2G2VVv+kfy9iNGDj7Iy6PD6lqbcJyX2+eFyUoCnHVx1Ce
          WWUDx398dwMD8BOwXWluETilxKxV5dlVJQ+NpUzFQA8/adUiW381GKkkc/w+uRVAIByEjz8u
          VFkhfCBQishouh4uXxOk5Pb1wIXs/BgHQ33kxGTR0mcNbvonh+Fw1vHTSeA1J++ntvH5wrAv
          SkVdexFSFQIDAQABo4IEIzCCBB8wRAYDVR0RBD0wO4ETZWtvbGFyY2lrb3ZhQGRwby5jeqAZ
          BgkrBgEEAdwZAgGgDBMKMTIwMzU2NDE4NqAJBgNVBA2gAhMAMAkGA1UdEwQCMAAwggErBgNV
          HSAEggEiMIIBHjCCAQ8GCGeBBgEEARFkMIIBATCB2AYIKwYBBQUHAgIwgcsagchUZW50byBr
          dmFsaWZpa292YW55IGNlcnRpZmlrYXQgcHJvIGVsZWt0cm9uaWNreSBwb2RwaXMgYnlsIHZ5
          ZGFuIHYgc291bGFkdSBzIG5hcml6ZW5pbSBFVSBjLiA5MTAvMjAxNC5UaGlzIGlzIGEgcXVh
          bGlmaWVkIGNlcnRpZmljYXRlIGZvciBlbGVjdHJvbmljIHNpZ25hdHVyZSBhY2NvcmRpbmcg
          dG8gUmVndWxhdGlvbiAoRVUpIE5vIDkxMC8yMDE0LjAkBggrBgEFBQcCARYYaHR0cDovL3d3
          dy5wb3N0c2lnbnVtLmN6MAkGBwQAi+xAAQAwgZsGCCsGAQUFBwEDBIGOMIGLMAgGBgQAjkYB
          ATBqBgYEAI5GAQUwYDAuFihodHRwczovL3d3dy5wb3N0c2lnbnVtLmN6L3Bkcy9wZHNfZW4u
          cGRmEwJlbjAuFihodHRwczovL3d3dy5wb3N0c2lnbnVtLmN6L3Bkcy9wZHNfY3MucGRmEwJj
          czATBgYEAI5GAQYwCQYHBACORgEGATCB+gYIKwYBBQUHAQEEge0wgeowOwYIKwYBBQUHMAKG
          L2h0dHA6Ly93d3cucG9zdHNpZ251bS5jei9jcnQvcHNxdWFsaWZpZWRjYTIuY3J0MDwGCCsG
          AQUFBzAChjBodHRwOi8vd3d3Mi5wb3N0c2lnbnVtLmN6L2NydC9wc3F1YWxpZmllZGNhMi5j
          cnQwOwYIKwYBBQUHMAKGL2h0dHA6Ly9wb3N0c2lnbnVtLnR0Yy5jei9jcnQvcHNxdWFsaWZp
          ZWRjYTIuY3J0MDAGCCsGAQUFBzABhiRodHRwOi8vb2NzcC5wb3N0c2lnbnVtLmN6L09DU1Av
          UUNBMi8wDgYDVR0PAQH/BAQDAgXgMB8GA1UdIwQYMBaAFInoTN+LJjk+1yQuEg565+Yn5daX
          MIGxBgNVHR8EgakwgaYwNaAzoDGGL2h0dHA6Ly93d3cucG9zdHNpZ251bS5jei9jcmwvcHNx
          dWFsaWZpZWRjYTIuY3JsMDagNKAyhjBodHRwOi8vd3d3Mi5wb3N0c2lnbnVtLmN6L2NybC9w
          c3F1YWxpZmllZGNhMi5jcmwwNaAzoDGGL2h0dHA6Ly9wb3N0c2lnbnVtLnR0Yy5jei9jcmwv
          cHNxdWFsaWZpZWRjYTIuY3JsMB0GA1UdDgQWBBQnepEPuzx2QkGxJ2cV2xWWILwsPTANBgkq
          hkiG9w0BAQsFAAOCAQEAhmiWiNP0G202iIek/5/D2ppLuyrXlrytNqZSf1nDxaAn7YOow6EM
          tWRUj0EJEiC6bGTVMeQQWmrPGHPubQHL9qv9vVmtC76+ne9tLF3JroC9uXgathd7vD064KP+
          pyVP+sHkeR+p8W7FOfpR9MP0859aXA2q/LG5jiX9ptbVrsPEkSgiCSinoYPL3gGaPYIk/xCC
          YCDanLjAcbX2ltfw1y6qWCJ//dKL6ozYi5g5p07TGvQwh0kOAmYR8gCeJ99kNvkGDKXxZ3m0
          yrTqVU8om45QFmxJK5F3pwVaNibDTP2UJowuLJLLKFbkK8oaDmiHaUZWuUs1LO5HbmHQHovz
          bA==
        </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7"/>
            <mdssi:RelationshipReference SourceId="rId12"/>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4OOhik40xpjrdn1bBxqhOnq/dLo=</DigestValue>
      </Reference>
      <Reference URI="/word/_rels/head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2aCvWiHHHdjIC7c/DZRNQCAZWDA=</DigestValue>
      </Reference>
      <Reference URI="/word/document.xml?ContentType=application/vnd.openxmlformats-officedocument.wordprocessingml.document.main+xml">
        <DigestMethod Algorithm="http://www.w3.org/2000/09/xmldsig#sha1"/>
        <DigestValue>aRHM2Im51NQr5E9jOwrMjltzGYA=</DigestValue>
      </Reference>
      <Reference URI="/word/endnotes.xml?ContentType=application/vnd.openxmlformats-officedocument.wordprocessingml.endnotes+xml">
        <DigestMethod Algorithm="http://www.w3.org/2000/09/xmldsig#sha1"/>
        <DigestValue>6S27pnLjzRX/ScqZuhhaN/OVJ78=</DigestValue>
      </Reference>
      <Reference URI="/word/fontTable.xml?ContentType=application/vnd.openxmlformats-officedocument.wordprocessingml.fontTable+xml">
        <DigestMethod Algorithm="http://www.w3.org/2000/09/xmldsig#sha1"/>
        <DigestValue>qr9k5IUT8SK4lbnoI8DHaOB9ULc=</DigestValue>
      </Reference>
      <Reference URI="/word/footer1.xml?ContentType=application/vnd.openxmlformats-officedocument.wordprocessingml.footer+xml">
        <DigestMethod Algorithm="http://www.w3.org/2000/09/xmldsig#sha1"/>
        <DigestValue>a8PYNZxSegxLm+3Fjr4IVzar/xM=</DigestValue>
      </Reference>
      <Reference URI="/word/footnotes.xml?ContentType=application/vnd.openxmlformats-officedocument.wordprocessingml.footnotes+xml">
        <DigestMethod Algorithm="http://www.w3.org/2000/09/xmldsig#sha1"/>
        <DigestValue>SoFSfxzANY+KZz5qngEOr887smI=</DigestValue>
      </Reference>
      <Reference URI="/word/header1.xml?ContentType=application/vnd.openxmlformats-officedocument.wordprocessingml.header+xml">
        <DigestMethod Algorithm="http://www.w3.org/2000/09/xmldsig#sha1"/>
        <DigestValue>5l/5XyiPA9jSYn/WVzHaHuHMG0A=</DigestValue>
      </Reference>
      <Reference URI="/word/media/image1.png?ContentType=image/png">
        <DigestMethod Algorithm="http://www.w3.org/2000/09/xmldsig#sha1"/>
        <DigestValue>Y6iIMNeNPuVPQRCzh8zubRPlxAk=</DigestValue>
      </Reference>
      <Reference URI="/word/media/image2.jpeg?ContentType=image/jpeg">
        <DigestMethod Algorithm="http://www.w3.org/2000/09/xmldsig#sha1"/>
        <DigestValue>bwEGQKE2PFyKw2z8O8iswW/W9WU=</DigestValue>
      </Reference>
      <Reference URI="/word/numbering.xml?ContentType=application/vnd.openxmlformats-officedocument.wordprocessingml.numbering+xml">
        <DigestMethod Algorithm="http://www.w3.org/2000/09/xmldsig#sha1"/>
        <DigestValue>0XiXMPesH/cnqhDyrwczqNHHiZw=</DigestValue>
      </Reference>
      <Reference URI="/word/settings.xml?ContentType=application/vnd.openxmlformats-officedocument.wordprocessingml.settings+xml">
        <DigestMethod Algorithm="http://www.w3.org/2000/09/xmldsig#sha1"/>
        <DigestValue>VLJGJbjZfIW6z1UtUksecOH6KBM=</DigestValue>
      </Reference>
      <Reference URI="/word/styles.xml?ContentType=application/vnd.openxmlformats-officedocument.wordprocessingml.styles+xml">
        <DigestMethod Algorithm="http://www.w3.org/2000/09/xmldsig#sha1"/>
        <DigestValue>8vISrvP+Q06/VD/ghf9p5Emvmx0=</DigestValue>
      </Reference>
      <Reference URI="/word/theme/theme1.xml?ContentType=application/vnd.openxmlformats-officedocument.theme+xml">
        <DigestMethod Algorithm="http://www.w3.org/2000/09/xmldsig#sha1"/>
        <DigestValue>AD8pTYTwWdY2i3V+GDTPhUgnfUA=</DigestValue>
      </Reference>
      <Reference URI="/word/webSettings.xml?ContentType=application/vnd.openxmlformats-officedocument.wordprocessingml.webSettings+xml">
        <DigestMethod Algorithm="http://www.w3.org/2000/09/xmldsig#sha1"/>
        <DigestValue>hQvlyPNgfKOxY8gqLeH64jCcMsQ=</DigestValue>
      </Reference>
    </Manifest>
    <SignatureProperties>
      <SignatureProperty Id="idSignatureTime" Target="#idPackageSignature">
        <mdssi:SignatureTime>
          <mdssi:Format>YYYY-MM-DDThh:mm:ssTZD</mdssi:Format>
          <mdssi:Value>2017-06-26T11:33:03Z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12.0</OfficeVersion>
          <ApplicationVersion>12.0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 StyleName=""/>
</file>

<file path=customXml/item2.xml><?xml version="1.0" encoding="utf-8"?>
<b:Sources xmlns:b="http://schemas.openxmlformats.org/officeDocument/2006/bibliography" xmlns="http://schemas.openxmlformats.org/officeDocument/2006/bibliography" SelectedStyle="" StyleName=""/>
</file>

<file path=customXml/item3.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A223C5E7-C643-4D66-90BC-4EB9842C1340}">
  <ds:schemaRefs>
    <ds:schemaRef ds:uri="http://schemas.openxmlformats.org/officeDocument/2006/bibliography"/>
  </ds:schemaRefs>
</ds:datastoreItem>
</file>

<file path=customXml/itemProps2.xml><?xml version="1.0" encoding="utf-8"?>
<ds:datastoreItem xmlns:ds="http://schemas.openxmlformats.org/officeDocument/2006/customXml" ds:itemID="{43138959-67BF-479E-8FF0-65846CC4846C}">
  <ds:schemaRefs>
    <ds:schemaRef ds:uri="http://schemas.openxmlformats.org/officeDocument/2006/bibliography"/>
  </ds:schemaRefs>
</ds:datastoreItem>
</file>

<file path=customXml/itemProps3.xml><?xml version="1.0" encoding="utf-8"?>
<ds:datastoreItem xmlns:ds="http://schemas.openxmlformats.org/officeDocument/2006/customXml" ds:itemID="{EF049120-8F94-46E5-B51C-5D68B8944C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55</Pages>
  <Words>13617</Words>
  <Characters>80346</Characters>
  <Application>Microsoft Office Word</Application>
  <DocSecurity>0</DocSecurity>
  <Lines>669</Lines>
  <Paragraphs>187</Paragraphs>
  <ScaleCrop>false</ScaleCrop>
  <HeadingPairs>
    <vt:vector size="2" baseType="variant">
      <vt:variant>
        <vt:lpstr>Název</vt:lpstr>
      </vt:variant>
      <vt:variant>
        <vt:i4>1</vt:i4>
      </vt:variant>
    </vt:vector>
  </HeadingPairs>
  <TitlesOfParts>
    <vt:vector size="1" baseType="lpstr">
      <vt:lpstr>příloha č</vt:lpstr>
    </vt:vector>
  </TitlesOfParts>
  <Company>DPMB, a.s.</Company>
  <LinksUpToDate>false</LinksUpToDate>
  <CharactersWithSpaces>93776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dc:title>
  <dc:creator>DPMB</dc:creator>
  <cp:lastModifiedBy>David Mareš</cp:lastModifiedBy>
  <cp:revision>2</cp:revision>
  <cp:lastPrinted>2014-03-28T11:52:00Z</cp:lastPrinted>
  <dcterms:created xsi:type="dcterms:W3CDTF">2017-06-12T23:00:00Z</dcterms:created>
  <dcterms:modified xsi:type="dcterms:W3CDTF">2017-06-12T23:00:00Z</dcterms:modified>
</cp:coreProperties>
</file>