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0" w:rsidRPr="00C16B30" w:rsidRDefault="00C16B30" w:rsidP="00C16B30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Příloha č. 2.1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C16B30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>O SPLNĚNÍ ZÁKLADNÍ ZPŮSOBILOSTI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podle </w:t>
      </w:r>
      <w:proofErr w:type="spellStart"/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§ 74 odst. 1 písm. b) </w:t>
      </w:r>
      <w:proofErr w:type="gramStart"/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>část. a písm.</w:t>
      </w:r>
      <w:proofErr w:type="gramEnd"/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c) – 3 zákona č. 134/2016 Sb., 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>o zadávání veřejných zakázek,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16B30">
        <w:rPr>
          <w:rFonts w:ascii="Arial" w:eastAsia="Times New Roman" w:hAnsi="Arial" w:cs="Arial"/>
          <w:b/>
          <w:sz w:val="28"/>
          <w:szCs w:val="28"/>
          <w:lang w:eastAsia="cs-CZ"/>
        </w:rPr>
        <w:t>v platném znění (dále jen „zákon“)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16B30" w:rsidRPr="00C16B30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C16B30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C16B30" w:rsidRPr="00C16B30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C16B30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C16B30" w:rsidRPr="00C16B30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C16B30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C16B30" w:rsidRPr="00C16B30" w:rsidRDefault="00C16B30" w:rsidP="00C16B3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</w:tbl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C16B30">
        <w:rPr>
          <w:rFonts w:ascii="Arial" w:eastAsia="Times New Roman" w:hAnsi="Arial" w:cs="Arial"/>
          <w:sz w:val="22"/>
          <w:lang w:eastAsia="cs-CZ"/>
        </w:rPr>
        <w:t>tímto</w:t>
      </w:r>
      <w:r w:rsidRPr="00C16B30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C16B30">
        <w:rPr>
          <w:rFonts w:ascii="Arial" w:eastAsia="Times New Roman" w:hAnsi="Arial" w:cs="Arial"/>
          <w:sz w:val="22"/>
          <w:lang w:eastAsia="cs-CZ"/>
        </w:rPr>
        <w:t xml:space="preserve">pro realizaci veřejné zakázky </w:t>
      </w:r>
    </w:p>
    <w:p w:rsidR="00C16B30" w:rsidRPr="00564832" w:rsidRDefault="00C16B30" w:rsidP="00564832">
      <w:pPr>
        <w:pStyle w:val="Zpat"/>
        <w:jc w:val="center"/>
        <w:rPr>
          <w:b/>
          <w:sz w:val="40"/>
          <w:szCs w:val="40"/>
        </w:rPr>
      </w:pPr>
      <w:r w:rsidRPr="00564832">
        <w:rPr>
          <w:b/>
          <w:i/>
          <w:sz w:val="40"/>
          <w:szCs w:val="40"/>
        </w:rPr>
        <w:t>„</w:t>
      </w:r>
      <w:r w:rsidR="005F6595" w:rsidRPr="003B2A8F">
        <w:rPr>
          <w:rFonts w:ascii="Arial" w:hAnsi="Arial" w:cs="Arial"/>
          <w:b/>
          <w:sz w:val="36"/>
          <w:szCs w:val="36"/>
        </w:rPr>
        <w:t>Parkovací stání Těrlicko</w:t>
      </w:r>
      <w:bookmarkStart w:id="0" w:name="_GoBack"/>
      <w:bookmarkEnd w:id="0"/>
      <w:r w:rsidRPr="00564832">
        <w:rPr>
          <w:b/>
          <w:i/>
          <w:sz w:val="40"/>
          <w:szCs w:val="40"/>
        </w:rPr>
        <w:t>“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C16B3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čestně prohlašuje, že:</w:t>
      </w:r>
    </w:p>
    <w:p w:rsidR="00C16B30" w:rsidRPr="00C16B30" w:rsidRDefault="00C16B30" w:rsidP="00C16B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C16B30">
        <w:rPr>
          <w:rFonts w:ascii="Arial" w:eastAsia="Times New Roman" w:hAnsi="Arial" w:cs="Arial"/>
          <w:b/>
          <w:sz w:val="22"/>
          <w:lang w:eastAsia="cs-CZ"/>
        </w:rPr>
        <w:t>odst. 1 písm. a) zákona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 xml:space="preserve">dodavatel dle </w:t>
      </w:r>
      <w:proofErr w:type="spellStart"/>
      <w:r w:rsidRPr="00C16B30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sz w:val="20"/>
          <w:szCs w:val="20"/>
          <w:lang w:eastAsia="cs-CZ"/>
        </w:rPr>
        <w:t>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b/>
          <w:sz w:val="20"/>
          <w:szCs w:val="20"/>
          <w:lang w:eastAsia="cs-CZ"/>
        </w:rPr>
        <w:t>Trestným činem se rozumí: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trestný čin obchodování s lidmi,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majetku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úvěrový podvod,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dotační podvod,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podílnictví,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podílnictví z nedbalosti,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legalizace výnosů z trestné činnosti,</w:t>
      </w:r>
    </w:p>
    <w:p w:rsidR="00C16B30" w:rsidRPr="00C16B30" w:rsidRDefault="00C16B30" w:rsidP="00C16B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legalizace výnosu z trestné činnosti z nedbalosti,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hospodářské</w:t>
      </w:r>
    </w:p>
    <w:p w:rsidR="00C16B30" w:rsidRPr="00C16B30" w:rsidRDefault="00C16B30" w:rsidP="00C16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zneužití informace a postavení v obchodním styku,</w:t>
      </w:r>
    </w:p>
    <w:p w:rsidR="00C16B30" w:rsidRPr="00C16B30" w:rsidRDefault="00C16B30" w:rsidP="00C16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sjednání výhody při zadání veřejné zakázky, při veřejné soutěži a veřejné dražbě,</w:t>
      </w:r>
    </w:p>
    <w:p w:rsidR="00C16B30" w:rsidRPr="00C16B30" w:rsidRDefault="00C16B30" w:rsidP="00C16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pletichy při zadání veřejné zakázky a při veřejné soutěži,</w:t>
      </w:r>
    </w:p>
    <w:p w:rsidR="00C16B30" w:rsidRPr="00C16B30" w:rsidRDefault="00C16B30" w:rsidP="00C16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pletichy při veřejné dražbě,</w:t>
      </w:r>
    </w:p>
    <w:p w:rsidR="00C16B30" w:rsidRPr="00C16B30" w:rsidRDefault="00C16B30" w:rsidP="00C16B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poškození finančních zájmů Evropské unie,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trestné činy obecně nebezpečné,</w:t>
      </w: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trestné činy proti České republice, cizímu státu a mezinárodní organizaci,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pořádku ve věcech veřejných</w:t>
      </w:r>
    </w:p>
    <w:p w:rsidR="00C16B30" w:rsidRPr="00C16B30" w:rsidRDefault="00C16B30" w:rsidP="00C16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trestné činy proti výkonu pravomoci orgánu veřejné moci a úřední osoby,</w:t>
      </w:r>
    </w:p>
    <w:p w:rsidR="00C16B30" w:rsidRPr="00C16B30" w:rsidRDefault="00C16B30" w:rsidP="00C16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trestné činy úředních osob,</w:t>
      </w:r>
    </w:p>
    <w:p w:rsidR="00C16B30" w:rsidRPr="00C16B30" w:rsidRDefault="00C16B30" w:rsidP="00C16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úplatkářství,</w:t>
      </w:r>
    </w:p>
    <w:p w:rsidR="00C16B30" w:rsidRPr="00C16B30" w:rsidRDefault="00C16B30" w:rsidP="00C16B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jiná rušení činnosti orgánu veřejné moci.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 xml:space="preserve">splnění způsobilosti 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. § 74 odst. 1 písm. a) zákona prokáže účastník ZŘ předložením výpisu z evidence Rejstříku trestů u osob uvedených v </w:t>
      </w:r>
      <w:proofErr w:type="spellStart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. § 74 odst. 2 zákona vztahujících se k účastníku ZŘ</w:t>
      </w: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C16B30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pouze ve vztahu k zemi sídla dodavatele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highlight w:val="yellow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C16B30">
        <w:rPr>
          <w:rFonts w:ascii="Arial" w:eastAsia="Times New Roman" w:hAnsi="Arial" w:cs="Arial"/>
          <w:b/>
          <w:sz w:val="22"/>
          <w:lang w:eastAsia="cs-CZ"/>
        </w:rPr>
        <w:t>odst. 1 písm. b) zákona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v evidenci daní zachycen splatný daňový nedoplatek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b/>
          <w:sz w:val="20"/>
          <w:szCs w:val="20"/>
          <w:lang w:eastAsia="cs-CZ"/>
        </w:rPr>
        <w:t>dodavatel nemá u příslušného finančního úřadu zachyceny žádné nedoplatky na spotřební dani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 xml:space="preserve">splnění způsobilosti 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. § 74 odst. 1 písm. b) zákona, 1. odrážka prokáže účastník ZŘ předložením potvrzení příslušného finančního úřadu</w:t>
      </w: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C16B30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C16B30">
        <w:rPr>
          <w:rFonts w:ascii="Arial" w:eastAsia="Times New Roman" w:hAnsi="Arial" w:cs="Arial"/>
          <w:b/>
          <w:sz w:val="22"/>
          <w:lang w:eastAsia="cs-CZ"/>
        </w:rPr>
        <w:t>písm. 1 c) zákona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b/>
          <w:sz w:val="20"/>
          <w:szCs w:val="20"/>
          <w:lang w:eastAsia="cs-CZ"/>
        </w:rPr>
        <w:t>dodavatel nemá v České republice nebo v zemi svého sídla splatný nedoplatek na pojistném nebo na penále na veřejné zdravotní pojištění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C16B30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C16B30">
        <w:rPr>
          <w:rFonts w:ascii="Arial" w:eastAsia="Times New Roman" w:hAnsi="Arial" w:cs="Arial"/>
          <w:b/>
          <w:sz w:val="22"/>
          <w:lang w:eastAsia="cs-CZ"/>
        </w:rPr>
        <w:t>odst. 1 písm. d) zákona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sociální zabezpečení a příspěvku na státní politiku zaměstnanosti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 xml:space="preserve">splnění způsobilosti 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. § 74 odst. 1 písm. d) zákona prokáže účastník ZŘ předložením potvrzení</w:t>
      </w:r>
      <w:r w:rsidRPr="00C16B30">
        <w:rPr>
          <w:rFonts w:ascii="Arial" w:eastAsia="Times New Roman" w:hAnsi="Arial" w:cs="Arial"/>
          <w:color w:val="FF0000"/>
          <w:sz w:val="20"/>
          <w:szCs w:val="20"/>
          <w:highlight w:val="cyan"/>
          <w:lang w:eastAsia="cs-CZ"/>
        </w:rPr>
        <w:t xml:space="preserve"> </w:t>
      </w:r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příslušné okresní správy sociálního zabezpečení</w:t>
      </w: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C16B30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highlight w:val="yellow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C16B30">
        <w:rPr>
          <w:rFonts w:ascii="Arial" w:eastAsia="Times New Roman" w:hAnsi="Arial" w:cs="Arial"/>
          <w:b/>
          <w:sz w:val="22"/>
          <w:lang w:eastAsia="cs-CZ"/>
        </w:rPr>
        <w:t>odst. 1 písm. e)</w:t>
      </w:r>
    </w:p>
    <w:p w:rsidR="00C16B30" w:rsidRPr="00C16B30" w:rsidRDefault="00C16B30" w:rsidP="00C16B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6B30">
        <w:rPr>
          <w:rFonts w:ascii="Arial" w:eastAsia="Times New Roman" w:hAnsi="Arial" w:cs="Arial"/>
          <w:sz w:val="20"/>
          <w:szCs w:val="20"/>
          <w:lang w:eastAsia="cs-CZ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:rsidR="00C16B30" w:rsidRPr="00C16B30" w:rsidRDefault="00C16B30" w:rsidP="00C16B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</w:pPr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 xml:space="preserve">splnění způsobilosti 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4"/>
          <w:highlight w:val="cyan"/>
          <w:lang w:eastAsia="cs-CZ"/>
        </w:rPr>
        <w:t>. § 74 odst. 1 písm. e) zákona prokáže účastník ZŘ předložením výpisu z obchodního rejstříku, nebo předložením písemného čestného prohlášení v případě, že není v obchodním rejstříku zapsán</w:t>
      </w:r>
    </w:p>
    <w:p w:rsidR="00C16B30" w:rsidRPr="00C16B30" w:rsidRDefault="00C16B30" w:rsidP="00C16B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C16B30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skutečnost, že není v obdobné situaci, podle právního řádu země sídla dodavatele</w:t>
      </w: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2"/>
          <w:szCs w:val="24"/>
          <w:lang w:val="x-none" w:eastAsia="x-none"/>
        </w:rPr>
      </w:pPr>
      <w:r w:rsidRPr="00C16B30">
        <w:rPr>
          <w:rFonts w:ascii="Arial" w:eastAsia="Times New Roman" w:hAnsi="Arial" w:cs="Arial"/>
          <w:b/>
          <w:sz w:val="22"/>
          <w:szCs w:val="24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highlight w:val="cyan"/>
          <w:u w:val="single"/>
          <w:lang w:eastAsia="cs-CZ"/>
        </w:rPr>
      </w:pPr>
      <w:r w:rsidRPr="00C16B30">
        <w:rPr>
          <w:rFonts w:ascii="Arial" w:eastAsia="Times New Roman" w:hAnsi="Arial" w:cs="Arial"/>
          <w:b/>
          <w:sz w:val="22"/>
          <w:highlight w:val="cyan"/>
          <w:u w:val="single"/>
          <w:lang w:eastAsia="cs-CZ"/>
        </w:rPr>
        <w:t xml:space="preserve">Přílohou a nedílnou součástí tohoto čestného prohlášení je: </w:t>
      </w: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highlight w:val="cyan"/>
          <w:u w:val="single"/>
          <w:lang w:eastAsia="cs-CZ"/>
        </w:rPr>
      </w:pP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>výpis z evidence Rejstříku trestů právnické osoby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 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. § 74 odst. 2 a 3 zákona 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 xml:space="preserve">pro prokázání splnění základní způsobilosti podle § 74 odst. 1 písm. a) zákona </w:t>
      </w: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 xml:space="preserve">výpis z evidence Rejstříku trestů statutárního orgánu 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dle </w:t>
      </w:r>
      <w:proofErr w:type="spellStart"/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>ust</w:t>
      </w:r>
      <w:proofErr w:type="spellEnd"/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. § 74 odst. 2 a 3 zákona 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pro prokázání splnění základní způsobilosti podle § 74 odst. 1 písm. a) zákona</w:t>
      </w: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>potvrzení příslušného finančního úřadu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 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pro prokázání splnění základní způsobilosti podle § 74 odst. 1 písm. b) zákona</w:t>
      </w: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 xml:space="preserve">potvrzení příslušné okresní správy sociálního zabezpečení 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pro prokázání splnění základní způsobilosti podle § 74 odst. 1 písm. d) zákona</w:t>
      </w: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lastRenderedPageBreak/>
        <w:t>výpis z obchodního rejstříku,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 </w:t>
      </w: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>nebo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 předložením písemného </w:t>
      </w: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>čestného prohlášení</w:t>
      </w:r>
      <w:r w:rsidRPr="00C16B30">
        <w:rPr>
          <w:rFonts w:ascii="Arial" w:eastAsia="Times New Roman" w:hAnsi="Arial" w:cs="Arial"/>
          <w:i/>
          <w:sz w:val="20"/>
          <w:szCs w:val="20"/>
          <w:highlight w:val="cyan"/>
          <w:lang w:eastAsia="cs-CZ"/>
        </w:rPr>
        <w:t xml:space="preserve"> v případě, že není v obchodním rejstříku zapsán 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pro prokázání splnění základní způsobilosti podle § 74 odst. 1 písm. e) zákona</w:t>
      </w:r>
    </w:p>
    <w:p w:rsidR="00C16B30" w:rsidRPr="00C16B30" w:rsidRDefault="00C16B30" w:rsidP="00C16B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cyan"/>
          <w:lang w:eastAsia="cs-CZ"/>
        </w:rPr>
      </w:pPr>
      <w:r w:rsidRPr="00C16B30">
        <w:rPr>
          <w:rFonts w:ascii="Arial" w:eastAsia="Times New Roman" w:hAnsi="Arial" w:cs="Arial"/>
          <w:b/>
          <w:i/>
          <w:sz w:val="20"/>
          <w:szCs w:val="20"/>
          <w:highlight w:val="cyan"/>
          <w:lang w:eastAsia="cs-CZ"/>
        </w:rPr>
        <w:t>doklady,</w:t>
      </w:r>
      <w:r w:rsidRPr="00C16B30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 xml:space="preserve"> kterými splnění základní způsobilosti prokazuje dodavatel se sídlem v zahraničí</w:t>
      </w: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C16B30" w:rsidRPr="00C16B30" w:rsidRDefault="00C16B30" w:rsidP="00C16B30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C16B30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C16B30" w:rsidRPr="00C16B30" w:rsidRDefault="00C16B30" w:rsidP="00C16B30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C16B30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C16B30" w:rsidRPr="00C16B30" w:rsidRDefault="00C16B30" w:rsidP="00C16B3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C16B30" w:rsidRPr="00C16B30" w:rsidRDefault="00C16B30" w:rsidP="00C16B30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C16B30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  <w:r w:rsidRPr="00C16B30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C16B30" w:rsidRPr="00C16B30" w:rsidRDefault="00C16B30" w:rsidP="00C16B30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C16B30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C16B30" w:rsidRPr="00C16B30" w:rsidRDefault="00C16B30" w:rsidP="00C16B30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C16B30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                 </w:t>
      </w:r>
    </w:p>
    <w:p w:rsidR="00C16B30" w:rsidRPr="00C16B30" w:rsidRDefault="00C16B30" w:rsidP="00C16B30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0E4A5C" w:rsidRDefault="000E4A5C"/>
    <w:sectPr w:rsidR="000E4A5C" w:rsidSect="008D2C15">
      <w:footerReference w:type="default" r:id="rId8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14" w:rsidRDefault="00F42214">
      <w:pPr>
        <w:spacing w:after="0" w:line="240" w:lineRule="auto"/>
      </w:pPr>
      <w:r>
        <w:separator/>
      </w:r>
    </w:p>
  </w:endnote>
  <w:endnote w:type="continuationSeparator" w:id="0">
    <w:p w:rsidR="00F42214" w:rsidRDefault="00F4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D" w:rsidRPr="00735166" w:rsidRDefault="00C16B30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5F6595">
      <w:rPr>
        <w:rFonts w:ascii="Arial" w:hAnsi="Arial" w:cs="Arial"/>
        <w:noProof/>
        <w:sz w:val="16"/>
        <w:szCs w:val="16"/>
      </w:rPr>
      <w:t>2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5F6595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14" w:rsidRDefault="00F42214">
      <w:pPr>
        <w:spacing w:after="0" w:line="240" w:lineRule="auto"/>
      </w:pPr>
      <w:r>
        <w:separator/>
      </w:r>
    </w:p>
  </w:footnote>
  <w:footnote w:type="continuationSeparator" w:id="0">
    <w:p w:rsidR="00F42214" w:rsidRDefault="00F4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0"/>
    <w:rsid w:val="000E4A5C"/>
    <w:rsid w:val="00117563"/>
    <w:rsid w:val="00564832"/>
    <w:rsid w:val="00592B38"/>
    <w:rsid w:val="005F6595"/>
    <w:rsid w:val="0091099E"/>
    <w:rsid w:val="00B62C66"/>
    <w:rsid w:val="00C16B30"/>
    <w:rsid w:val="00E45FD1"/>
    <w:rsid w:val="00F42214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6B3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6B30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16B3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16B30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8</cp:revision>
  <cp:lastPrinted>2018-09-17T09:53:00Z</cp:lastPrinted>
  <dcterms:created xsi:type="dcterms:W3CDTF">2017-02-08T10:35:00Z</dcterms:created>
  <dcterms:modified xsi:type="dcterms:W3CDTF">2018-11-22T13:20:00Z</dcterms:modified>
</cp:coreProperties>
</file>