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AC" w:rsidRDefault="00B547AC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>Příloha č.6</w:t>
      </w:r>
    </w:p>
    <w:p w:rsidR="00B547AC" w:rsidRDefault="00B547AC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AD7661" w:rsidRPr="0086674C" w:rsidRDefault="00182B39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 w:rsidR="0086674C">
        <w:rPr>
          <w:rFonts w:ascii="Arial" w:hAnsi="Arial"/>
          <w:b/>
          <w:sz w:val="28"/>
          <w:szCs w:val="28"/>
        </w:rPr>
        <w:t>POS</w:t>
      </w:r>
    </w:p>
    <w:p w:rsidR="00AD7661" w:rsidRDefault="00AD766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86674C" w:rsidRPr="00A33B33" w:rsidRDefault="00182B39" w:rsidP="00020143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</w:t>
      </w:r>
      <w:r w:rsidR="0086674C" w:rsidRPr="00A33B33">
        <w:rPr>
          <w:rFonts w:ascii="Arial" w:hAnsi="Arial"/>
          <w:sz w:val="22"/>
          <w:szCs w:val="22"/>
        </w:rPr>
        <w:t xml:space="preserve"> POS</w:t>
      </w:r>
      <w:r w:rsidRPr="00A33B33">
        <w:rPr>
          <w:rFonts w:ascii="Arial" w:hAnsi="Arial"/>
          <w:sz w:val="22"/>
          <w:szCs w:val="22"/>
        </w:rPr>
        <w:t xml:space="preserve"> podle smlouvy o dílo předat provozovateli úplnou dokumentaci o provedeném díle.</w:t>
      </w:r>
    </w:p>
    <w:p w:rsidR="00AD7661" w:rsidRPr="00A33B33" w:rsidRDefault="00182B39" w:rsidP="00020143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Počet </w:t>
      </w:r>
      <w:r w:rsidR="00B547AC" w:rsidRPr="00A33B33">
        <w:rPr>
          <w:rFonts w:ascii="Arial" w:hAnsi="Arial"/>
          <w:sz w:val="22"/>
          <w:szCs w:val="22"/>
        </w:rPr>
        <w:t xml:space="preserve">požadovaných </w:t>
      </w:r>
      <w:r w:rsidRPr="00A33B33">
        <w:rPr>
          <w:rFonts w:ascii="Arial" w:hAnsi="Arial"/>
          <w:sz w:val="22"/>
          <w:szCs w:val="22"/>
        </w:rPr>
        <w:t xml:space="preserve">výtisků kompletní dokumentace </w:t>
      </w:r>
      <w:r w:rsidR="00B547AC" w:rsidRPr="00A33B33">
        <w:rPr>
          <w:rFonts w:ascii="Arial" w:hAnsi="Arial"/>
          <w:sz w:val="22"/>
          <w:szCs w:val="22"/>
        </w:rPr>
        <w:t>-</w:t>
      </w:r>
      <w:r w:rsidRPr="00A33B33">
        <w:rPr>
          <w:rFonts w:ascii="Arial" w:hAnsi="Arial"/>
          <w:sz w:val="22"/>
          <w:szCs w:val="22"/>
        </w:rPr>
        <w:t xml:space="preserve"> min 3 ks</w:t>
      </w:r>
    </w:p>
    <w:p w:rsidR="00B547AC" w:rsidRPr="00A33B33" w:rsidRDefault="00B547AC" w:rsidP="00020143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disků kompletní dokumentace – min 3 ks</w:t>
      </w:r>
    </w:p>
    <w:p w:rsidR="00AD7661" w:rsidRPr="00A33B33" w:rsidRDefault="00182B39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</w:t>
      </w:r>
      <w:r w:rsidR="0086674C" w:rsidRPr="00A33B33">
        <w:rPr>
          <w:rFonts w:ascii="Arial" w:hAnsi="Arial"/>
          <w:sz w:val="22"/>
          <w:szCs w:val="22"/>
        </w:rPr>
        <w:t xml:space="preserve"> (RWE GS)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 xml:space="preserve">technický projekt </w:t>
      </w:r>
      <w:r w:rsidR="0086674C" w:rsidRPr="00A33B33">
        <w:rPr>
          <w:rFonts w:ascii="Arial" w:hAnsi="Arial"/>
          <w:sz w:val="22"/>
          <w:szCs w:val="22"/>
        </w:rPr>
        <w:t>POS</w:t>
      </w:r>
      <w:r w:rsidRPr="00A33B33">
        <w:rPr>
          <w:rFonts w:ascii="Arial" w:hAnsi="Arial"/>
          <w:sz w:val="22"/>
          <w:szCs w:val="22"/>
        </w:rPr>
        <w:t>, včetně všech dodatků</w:t>
      </w:r>
      <w:r w:rsidR="0086674C" w:rsidRPr="00A33B33">
        <w:rPr>
          <w:rFonts w:ascii="Arial" w:hAnsi="Arial"/>
          <w:sz w:val="22"/>
          <w:szCs w:val="22"/>
        </w:rPr>
        <w:t>, technologických postupů</w:t>
      </w:r>
      <w:r w:rsidR="0086674C" w:rsidRPr="00A33B33">
        <w:rPr>
          <w:rFonts w:ascii="Arial" w:hAnsi="Arial"/>
          <w:sz w:val="22"/>
          <w:szCs w:val="22"/>
        </w:rPr>
        <w:br/>
      </w:r>
      <w:r w:rsidR="0086674C" w:rsidRPr="00A33B33">
        <w:rPr>
          <w:rFonts w:ascii="Arial" w:hAnsi="Arial"/>
          <w:sz w:val="22"/>
          <w:szCs w:val="22"/>
        </w:rPr>
        <w:tab/>
      </w:r>
      <w:r w:rsidR="0086674C"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3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protokol o předání pracoviště</w:t>
      </w:r>
    </w:p>
    <w:p w:rsidR="00AD7661" w:rsidRPr="00A33B33" w:rsidRDefault="0086674C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4</w:t>
      </w:r>
      <w:r w:rsidR="00182B39" w:rsidRPr="00A33B33">
        <w:rPr>
          <w:rFonts w:ascii="Arial" w:hAnsi="Arial"/>
          <w:sz w:val="22"/>
          <w:szCs w:val="22"/>
        </w:rPr>
        <w:tab/>
        <w:t>-</w:t>
      </w:r>
      <w:r w:rsidR="00182B39" w:rsidRPr="00A33B33">
        <w:rPr>
          <w:rFonts w:ascii="Arial" w:hAnsi="Arial"/>
          <w:sz w:val="22"/>
          <w:szCs w:val="22"/>
        </w:rPr>
        <w:tab/>
        <w:t xml:space="preserve">ohlášení </w:t>
      </w:r>
      <w:r w:rsidRPr="00A33B33">
        <w:rPr>
          <w:rFonts w:ascii="Arial" w:hAnsi="Arial"/>
          <w:sz w:val="22"/>
          <w:szCs w:val="22"/>
        </w:rPr>
        <w:t>hornické</w:t>
      </w:r>
      <w:r w:rsidR="00182B39" w:rsidRPr="00A33B33">
        <w:rPr>
          <w:rFonts w:ascii="Arial" w:hAnsi="Arial"/>
          <w:sz w:val="22"/>
          <w:szCs w:val="22"/>
        </w:rPr>
        <w:t xml:space="preserve"> činnosti příslušnému Obvodnímu báňskému úřadu (OBÚ)  </w:t>
      </w:r>
    </w:p>
    <w:p w:rsidR="00AD7661" w:rsidRPr="00A33B33" w:rsidRDefault="0086674C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5</w:t>
      </w:r>
      <w:r w:rsidR="00182B39" w:rsidRPr="00A33B33">
        <w:rPr>
          <w:rFonts w:ascii="Arial" w:hAnsi="Arial"/>
          <w:sz w:val="22"/>
          <w:szCs w:val="22"/>
        </w:rPr>
        <w:tab/>
        <w:t>-</w:t>
      </w:r>
      <w:r w:rsidR="00182B39" w:rsidRPr="00A33B33">
        <w:rPr>
          <w:rFonts w:ascii="Arial" w:hAnsi="Arial"/>
          <w:sz w:val="22"/>
          <w:szCs w:val="22"/>
        </w:rPr>
        <w:tab/>
        <w:t>stavební deník a denní hlášení</w:t>
      </w:r>
      <w:r w:rsidRPr="00A33B33">
        <w:rPr>
          <w:rFonts w:ascii="Arial" w:hAnsi="Arial"/>
          <w:sz w:val="22"/>
          <w:szCs w:val="22"/>
        </w:rPr>
        <w:t xml:space="preserve"> POS</w:t>
      </w:r>
    </w:p>
    <w:p w:rsidR="00AD7661" w:rsidRPr="00A33B33" w:rsidRDefault="00020143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6</w:t>
      </w:r>
      <w:r w:rsidR="00182B39" w:rsidRPr="00A33B33">
        <w:rPr>
          <w:rFonts w:ascii="Arial" w:hAnsi="Arial"/>
          <w:sz w:val="22"/>
          <w:szCs w:val="22"/>
        </w:rPr>
        <w:tab/>
        <w:t>-</w:t>
      </w:r>
      <w:r w:rsidR="00182B39" w:rsidRPr="00A33B33">
        <w:rPr>
          <w:rFonts w:ascii="Arial" w:hAnsi="Arial"/>
          <w:sz w:val="22"/>
          <w:szCs w:val="22"/>
        </w:rPr>
        <w:tab/>
        <w:t xml:space="preserve">závěrečná zpráva  o </w:t>
      </w:r>
      <w:r w:rsidRPr="00A33B33">
        <w:rPr>
          <w:rFonts w:ascii="Arial" w:hAnsi="Arial"/>
          <w:sz w:val="22"/>
          <w:szCs w:val="22"/>
        </w:rPr>
        <w:t>provedené POS</w:t>
      </w:r>
    </w:p>
    <w:p w:rsidR="00AD7661" w:rsidRPr="00A33B33" w:rsidRDefault="00020143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</w:t>
      </w:r>
      <w:r w:rsidR="00182B39" w:rsidRPr="00A33B33">
        <w:rPr>
          <w:rFonts w:ascii="Arial" w:hAnsi="Arial"/>
          <w:sz w:val="22"/>
          <w:szCs w:val="22"/>
        </w:rPr>
        <w:t xml:space="preserve"> časový průběh </w:t>
      </w:r>
      <w:r w:rsidRPr="00A33B33">
        <w:rPr>
          <w:rFonts w:ascii="Arial" w:hAnsi="Arial"/>
          <w:sz w:val="22"/>
          <w:szCs w:val="22"/>
        </w:rPr>
        <w:t>POS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průběh </w:t>
      </w:r>
      <w:r w:rsidR="00020143" w:rsidRPr="00A33B33">
        <w:rPr>
          <w:rFonts w:ascii="Arial" w:hAnsi="Arial"/>
          <w:sz w:val="22"/>
          <w:szCs w:val="22"/>
        </w:rPr>
        <w:t>POS</w:t>
      </w:r>
      <w:r w:rsidRPr="00A33B33">
        <w:rPr>
          <w:rFonts w:ascii="Arial" w:hAnsi="Arial"/>
          <w:sz w:val="22"/>
          <w:szCs w:val="22"/>
        </w:rPr>
        <w:t xml:space="preserve">  po jednotlivých operacích</w:t>
      </w:r>
    </w:p>
    <w:p w:rsidR="00AD7661" w:rsidRPr="00A33B33" w:rsidRDefault="00182B39">
      <w:pPr>
        <w:numPr>
          <w:ilvl w:val="0"/>
          <w:numId w:val="1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vlastnosti použit</w:t>
      </w:r>
      <w:r w:rsidR="00020143" w:rsidRPr="00A33B33">
        <w:rPr>
          <w:rFonts w:ascii="Arial" w:hAnsi="Arial"/>
          <w:sz w:val="22"/>
          <w:szCs w:val="22"/>
        </w:rPr>
        <w:t>ých</w:t>
      </w:r>
      <w:r w:rsidRPr="00A33B33">
        <w:rPr>
          <w:rFonts w:ascii="Arial" w:hAnsi="Arial"/>
          <w:sz w:val="22"/>
          <w:szCs w:val="22"/>
        </w:rPr>
        <w:t xml:space="preserve"> kapalin (</w:t>
      </w:r>
      <w:r w:rsidR="00020143" w:rsidRPr="00A33B33">
        <w:rPr>
          <w:rFonts w:ascii="Arial" w:hAnsi="Arial"/>
          <w:sz w:val="22"/>
          <w:szCs w:val="22"/>
        </w:rPr>
        <w:t xml:space="preserve"> </w:t>
      </w:r>
      <w:r w:rsidRPr="00A33B33">
        <w:rPr>
          <w:rFonts w:ascii="Arial" w:hAnsi="Arial"/>
          <w:sz w:val="22"/>
          <w:szCs w:val="22"/>
        </w:rPr>
        <w:t>mud reporty)</w:t>
      </w:r>
    </w:p>
    <w:p w:rsidR="00AD7661" w:rsidRPr="00A33B33" w:rsidRDefault="00182B39">
      <w:pPr>
        <w:spacing w:before="120" w:line="240" w:lineRule="atLeast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 protokoly o zkouškách hermetičnosti </w:t>
      </w:r>
      <w:r w:rsidR="00020143" w:rsidRPr="00A33B33">
        <w:rPr>
          <w:rFonts w:ascii="Arial" w:hAnsi="Arial"/>
          <w:sz w:val="22"/>
          <w:szCs w:val="22"/>
        </w:rPr>
        <w:t>izolačních mostků, pokud byly prováděny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vyhodnocení karotážního měření v rozsahu </w:t>
      </w:r>
      <w:r w:rsidR="00020143" w:rsidRPr="00A33B33">
        <w:rPr>
          <w:rFonts w:ascii="Arial" w:hAnsi="Arial"/>
          <w:sz w:val="22"/>
          <w:szCs w:val="22"/>
        </w:rPr>
        <w:t>zadání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</w:t>
      </w:r>
      <w:r w:rsidR="00020143" w:rsidRPr="00A33B33">
        <w:rPr>
          <w:rFonts w:ascii="Arial" w:hAnsi="Arial"/>
          <w:sz w:val="22"/>
          <w:szCs w:val="22"/>
        </w:rPr>
        <w:t xml:space="preserve"> </w:t>
      </w:r>
      <w:r w:rsidRPr="00A33B33">
        <w:rPr>
          <w:rFonts w:ascii="Arial" w:hAnsi="Arial"/>
          <w:sz w:val="22"/>
          <w:szCs w:val="22"/>
        </w:rPr>
        <w:t>včetně technologických postupů nebo protokol naplavení PPF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podzemní části sondy</w:t>
      </w:r>
      <w:r w:rsidR="00020143" w:rsidRPr="00A33B33">
        <w:rPr>
          <w:rFonts w:ascii="Arial" w:hAnsi="Arial"/>
          <w:sz w:val="22"/>
          <w:szCs w:val="22"/>
        </w:rPr>
        <w:t xml:space="preserve"> ( viz příloha )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</w:t>
      </w:r>
      <w:r w:rsidR="00020143" w:rsidRPr="00A33B33">
        <w:rPr>
          <w:rFonts w:ascii="Arial" w:hAnsi="Arial"/>
          <w:sz w:val="22"/>
          <w:szCs w:val="22"/>
        </w:rPr>
        <w:t xml:space="preserve"> </w:t>
      </w:r>
      <w:r w:rsidRPr="00A33B33">
        <w:rPr>
          <w:rFonts w:ascii="Arial" w:hAnsi="Arial"/>
          <w:sz w:val="22"/>
          <w:szCs w:val="22"/>
        </w:rPr>
        <w:t xml:space="preserve">včetně </w:t>
      </w:r>
      <w:r w:rsidR="00020143" w:rsidRPr="00A33B33">
        <w:rPr>
          <w:rFonts w:ascii="Arial" w:hAnsi="Arial"/>
          <w:sz w:val="22"/>
          <w:szCs w:val="22"/>
        </w:rPr>
        <w:t xml:space="preserve">materiálového </w:t>
      </w:r>
      <w:r w:rsidRPr="00A33B33">
        <w:rPr>
          <w:rFonts w:ascii="Arial" w:hAnsi="Arial"/>
          <w:sz w:val="22"/>
          <w:szCs w:val="22"/>
        </w:rPr>
        <w:t>atestu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</w:t>
      </w:r>
      <w:r w:rsidR="00020143" w:rsidRPr="00A33B33">
        <w:rPr>
          <w:rFonts w:ascii="Arial" w:hAnsi="Arial"/>
          <w:sz w:val="22"/>
          <w:szCs w:val="22"/>
        </w:rPr>
        <w:t xml:space="preserve"> </w:t>
      </w:r>
      <w:r w:rsidRPr="00A33B33">
        <w:rPr>
          <w:rFonts w:ascii="Arial" w:hAnsi="Arial"/>
          <w:sz w:val="22"/>
          <w:szCs w:val="22"/>
        </w:rPr>
        <w:t>včetně vyhodnocení testerů.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komplexní zpráva o výchozí </w:t>
      </w:r>
      <w:r w:rsidR="00020143" w:rsidRPr="00A33B33">
        <w:rPr>
          <w:rFonts w:ascii="Arial" w:hAnsi="Arial"/>
          <w:sz w:val="22"/>
          <w:szCs w:val="22"/>
        </w:rPr>
        <w:t>tlakové zkoušce</w:t>
      </w:r>
      <w:r w:rsidRPr="00A33B33">
        <w:rPr>
          <w:rFonts w:ascii="Arial" w:hAnsi="Arial"/>
          <w:sz w:val="22"/>
          <w:szCs w:val="22"/>
        </w:rPr>
        <w:t xml:space="preserve"> produkčního kříže</w:t>
      </w:r>
      <w:r w:rsidR="00020143" w:rsidRPr="00A33B33">
        <w:rPr>
          <w:rFonts w:ascii="Arial" w:hAnsi="Arial"/>
          <w:sz w:val="22"/>
          <w:szCs w:val="22"/>
        </w:rPr>
        <w:t xml:space="preserve">  (viz bod 1 přílohy)</w:t>
      </w:r>
    </w:p>
    <w:p w:rsidR="00AD7661" w:rsidRPr="00A33B33" w:rsidRDefault="00020143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7</w:t>
      </w:r>
      <w:r w:rsidR="00182B39" w:rsidRPr="00A33B33">
        <w:rPr>
          <w:rFonts w:ascii="Arial" w:hAnsi="Arial"/>
          <w:sz w:val="22"/>
          <w:szCs w:val="22"/>
        </w:rPr>
        <w:tab/>
        <w:t>-</w:t>
      </w:r>
      <w:r w:rsidR="00182B39" w:rsidRPr="00A33B33">
        <w:rPr>
          <w:rFonts w:ascii="Arial" w:hAnsi="Arial"/>
          <w:sz w:val="22"/>
          <w:szCs w:val="22"/>
        </w:rPr>
        <w:tab/>
        <w:t xml:space="preserve">protokoly o provedených zkouškách v průběhu </w:t>
      </w:r>
      <w:r w:rsidRPr="00A33B33">
        <w:rPr>
          <w:rFonts w:ascii="Arial" w:hAnsi="Arial"/>
          <w:sz w:val="22"/>
          <w:szCs w:val="22"/>
        </w:rPr>
        <w:t>POS</w:t>
      </w:r>
      <w:r w:rsidR="00182B39" w:rsidRPr="00A33B33">
        <w:rPr>
          <w:rFonts w:ascii="Arial" w:hAnsi="Arial"/>
          <w:sz w:val="22"/>
          <w:szCs w:val="22"/>
        </w:rPr>
        <w:t xml:space="preserve"> a vystrojování sondy </w:t>
      </w:r>
      <w:r w:rsidR="00182B39" w:rsidRPr="00A33B33">
        <w:rPr>
          <w:rFonts w:ascii="Arial" w:hAnsi="Arial"/>
          <w:sz w:val="22"/>
          <w:szCs w:val="22"/>
        </w:rPr>
        <w:br/>
        <w:t xml:space="preserve">        na vrtu (preventry, manifold, tlakové rozvody,</w:t>
      </w:r>
      <w:r w:rsidRPr="00A33B33">
        <w:rPr>
          <w:rFonts w:ascii="Arial" w:hAnsi="Arial"/>
          <w:sz w:val="22"/>
          <w:szCs w:val="22"/>
        </w:rPr>
        <w:t xml:space="preserve"> </w:t>
      </w:r>
      <w:r w:rsidR="00182B39" w:rsidRPr="00A33B33">
        <w:rPr>
          <w:rFonts w:ascii="Arial" w:hAnsi="Arial"/>
          <w:sz w:val="22"/>
          <w:szCs w:val="22"/>
        </w:rPr>
        <w:t>spodní část PK apod.)</w:t>
      </w:r>
    </w:p>
    <w:p w:rsidR="00020143" w:rsidRPr="00A33B33" w:rsidRDefault="00020143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8 -  zpráva o odpadech vzniklých při POS a kopie dokladů o jejich ekologické likvidaci.</w:t>
      </w:r>
    </w:p>
    <w:p w:rsidR="00AD7661" w:rsidRPr="00A33B33" w:rsidRDefault="00020143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9</w:t>
      </w:r>
      <w:r w:rsidR="00182B39" w:rsidRPr="00A33B33">
        <w:rPr>
          <w:rFonts w:ascii="Arial" w:hAnsi="Arial"/>
          <w:sz w:val="22"/>
          <w:szCs w:val="22"/>
        </w:rPr>
        <w:tab/>
        <w:t xml:space="preserve">- </w:t>
      </w:r>
      <w:r w:rsidR="00182B39" w:rsidRPr="00A33B33">
        <w:rPr>
          <w:rFonts w:ascii="Arial" w:hAnsi="Arial"/>
          <w:sz w:val="22"/>
          <w:szCs w:val="22"/>
        </w:rPr>
        <w:tab/>
        <w:t>protokol o předání pracoviště nebo sondy objednateli</w:t>
      </w:r>
      <w:r w:rsidRPr="00A33B33">
        <w:rPr>
          <w:rFonts w:ascii="Arial" w:hAnsi="Arial"/>
          <w:sz w:val="22"/>
          <w:szCs w:val="22"/>
        </w:rPr>
        <w:t xml:space="preserve"> </w:t>
      </w:r>
    </w:p>
    <w:p w:rsidR="00AD7661" w:rsidRPr="00A33B33" w:rsidRDefault="00182B39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10 -</w:t>
      </w:r>
      <w:r w:rsidRPr="00A33B33">
        <w:rPr>
          <w:rFonts w:ascii="Arial" w:hAnsi="Arial"/>
          <w:sz w:val="22"/>
          <w:szCs w:val="22"/>
        </w:rPr>
        <w:tab/>
      </w:r>
      <w:r w:rsidR="00020143" w:rsidRPr="00A33B33">
        <w:rPr>
          <w:rFonts w:ascii="Arial" w:hAnsi="Arial"/>
          <w:sz w:val="22"/>
          <w:szCs w:val="22"/>
        </w:rPr>
        <w:t>protokol o náhradě škod na pozemcích dočasně využitých pro POS.</w:t>
      </w:r>
      <w:r w:rsidRPr="00A33B33">
        <w:rPr>
          <w:rFonts w:ascii="Arial" w:hAnsi="Arial"/>
          <w:sz w:val="22"/>
          <w:szCs w:val="22"/>
        </w:rPr>
        <w:t>.</w:t>
      </w:r>
    </w:p>
    <w:p w:rsidR="00AD7661" w:rsidRPr="00A33B33" w:rsidRDefault="00AD7661">
      <w:pPr>
        <w:rPr>
          <w:sz w:val="22"/>
          <w:szCs w:val="22"/>
        </w:rPr>
      </w:pPr>
    </w:p>
    <w:p w:rsidR="00020143" w:rsidRPr="00A33B33" w:rsidRDefault="00020143">
      <w:pPr>
        <w:rPr>
          <w:sz w:val="22"/>
          <w:szCs w:val="22"/>
        </w:rPr>
      </w:pPr>
    </w:p>
    <w:p w:rsidR="00020143" w:rsidRPr="00A33B33" w:rsidRDefault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Doplnění seznamu základní dokumentace , kterou </w:t>
      </w:r>
      <w:r w:rsidR="00B547AC" w:rsidRPr="00A33B33">
        <w:rPr>
          <w:rFonts w:ascii="Arial" w:hAnsi="Arial" w:cs="Arial"/>
          <w:sz w:val="22"/>
          <w:szCs w:val="22"/>
        </w:rPr>
        <w:t>RWE Gas Storage s.r.o. vyžaduje</w:t>
      </w:r>
      <w:r w:rsidRPr="00A33B33">
        <w:rPr>
          <w:rFonts w:ascii="Arial" w:hAnsi="Arial" w:cs="Arial"/>
          <w:sz w:val="22"/>
          <w:szCs w:val="22"/>
        </w:rPr>
        <w:t xml:space="preserve"> od zhotovitele díla při předání závěrečné zprávy – dokumentace po vystrojení nové sondy PZP nebo  POS sondy.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Pr="00A33B33">
        <w:rPr>
          <w:rFonts w:ascii="Arial" w:hAnsi="Arial" w:cs="Arial"/>
          <w:sz w:val="22"/>
          <w:szCs w:val="22"/>
        </w:rPr>
        <w:br/>
      </w:r>
    </w:p>
    <w:p w:rsidR="00020143" w:rsidRPr="00A33B33" w:rsidRDefault="00020143" w:rsidP="000201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přesná adresa ,výkresová sestava PK s jednotlivými prvky – s uvedením jmenovitých průměrů a tlaků v souladu s API  Spec 6A nebo ČSN EN ISO 104 23 (šoupátka,středová kostka,boční vývody,spodní část PK apod.)</w:t>
      </w:r>
    </w:p>
    <w:p w:rsidR="00020143" w:rsidRPr="00A33B33" w:rsidRDefault="00020143" w:rsidP="00020143">
      <w:pPr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>Detailní výkres závěsu stupaček ,s uvedením typu závitu zátky pro testování PK a pro nouzové uzavření sondy pomocí lubrikátoru a druh závitů v horní a dolní pracovní části pro stupačky a usazení.</w:t>
      </w:r>
    </w:p>
    <w:p w:rsidR="00020143" w:rsidRPr="00A33B33" w:rsidRDefault="00020143" w:rsidP="000201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PK , včetně originální dokumentace od výrobce.</w:t>
      </w:r>
    </w:p>
    <w:p w:rsidR="00020143" w:rsidRPr="00A33B33" w:rsidRDefault="00020143" w:rsidP="000201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šoupátek ,ostatních prvků PK od výrobce v souladu s  API  Spec 6A nebo ČSN EN ISO 104 23.</w:t>
      </w:r>
    </w:p>
    <w:p w:rsidR="00020143" w:rsidRPr="00A33B33" w:rsidRDefault="00020143" w:rsidP="000201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Kalibrační tzv.drift test smontované horní části PK od výrobce dle API  Spec 6A nebo ČSN EN ISO 104 23.</w:t>
      </w:r>
    </w:p>
    <w:p w:rsidR="00020143" w:rsidRPr="00A33B33" w:rsidRDefault="00020143" w:rsidP="00020143">
      <w:pPr>
        <w:ind w:left="360"/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stupačkové kolony PZP sondy ( jedná se především o podpovrchové bezpečnostní ventily, proplachovací objímky, rozpojovače</w:t>
      </w:r>
      <w:r w:rsidRPr="00A33B33">
        <w:rPr>
          <w:rFonts w:ascii="Arial" w:hAnsi="Arial" w:cs="Arial"/>
          <w:sz w:val="22"/>
          <w:szCs w:val="22"/>
        </w:rPr>
        <w:br/>
        <w:t>,mechanické nebo hydraulicky usazované pakry, usazovací vsuvky ,paty a ukončení stupačkových kolon  apod.):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 , detail z katalogu – tzv.</w:t>
      </w:r>
      <w:r w:rsidRPr="00A33B33">
        <w:rPr>
          <w:rFonts w:ascii="Arial" w:hAnsi="Arial" w:cs="Arial"/>
          <w:b/>
          <w:i/>
          <w:sz w:val="22"/>
          <w:szCs w:val="22"/>
        </w:rPr>
        <w:t>product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výrobku .O.D – vnější průměr, I.D.vnitřní průměr, usazovací profily – typ pokud jsou použity, druh připojovacího závitu , délka  a případně hmotnost prvku).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Seznam vyměnitelných dílů včetně katalogových čísel výrobce.( výkres )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u stupačkové kolony materiálové atesty od výrobce, přesná specifikace rozměru ( s hmotností v kg/m ,s uvedením síly stěny stupačky) , jakosti materiálu a připojovacího závitu, čísla stupaček uvedená ve stupačkové sestavě musí odpovídat dokumentaci z atestů, dále musí být doloženy grafické  záznamy dotahových momentů plynotěsných závitů s jejich vyhodnocení plynotěsnosti při zapouštění stupaček na sondě..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Pr="00A33B33">
        <w:rPr>
          <w:rFonts w:ascii="Arial" w:hAnsi="Arial" w:cs="Arial"/>
          <w:b/>
          <w:sz w:val="22"/>
          <w:szCs w:val="22"/>
        </w:rPr>
        <w:t>protipískových filtrů</w:t>
      </w:r>
      <w:r w:rsidRPr="00A33B33">
        <w:rPr>
          <w:rFonts w:ascii="Arial" w:hAnsi="Arial" w:cs="Arial"/>
          <w:sz w:val="22"/>
          <w:szCs w:val="22"/>
        </w:rPr>
        <w:t xml:space="preserve"> :</w:t>
      </w:r>
      <w:r w:rsidRPr="00A33B33">
        <w:rPr>
          <w:rFonts w:ascii="Arial" w:hAnsi="Arial" w:cs="Arial"/>
          <w:sz w:val="22"/>
          <w:szCs w:val="22"/>
        </w:rPr>
        <w:br/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číslo,  detail z katalogu – tzv.product report ( s detailními údaji o rozměrech filtru,velikosti štěrbiny ,vnitřní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filtru ,včetně hloubky usazení manžety nebo těsnícího prvku.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propantu) ,vyhodnocení kvality naplavení fitru radiokarotáží </w:t>
      </w:r>
    </w:p>
    <w:p w:rsidR="00020143" w:rsidRPr="00A33B33" w:rsidRDefault="00020143" w:rsidP="00020143">
      <w:pPr>
        <w:numPr>
          <w:ilvl w:val="1"/>
          <w:numId w:val="2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 w:rsidP="00020143">
      <w:pPr>
        <w:ind w:left="720" w:hanging="72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b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Pr="00A33B33">
        <w:rPr>
          <w:rFonts w:ascii="Arial" w:hAnsi="Arial" w:cs="Arial"/>
          <w:sz w:val="22"/>
          <w:szCs w:val="22"/>
        </w:rPr>
        <w:t>– gravel pack , doložit doklad o síťové analýze, certifikát dle API RP 58 , protokol o shodě výrobku –písku s normou API RP 58.</w:t>
      </w:r>
    </w:p>
    <w:p w:rsidR="00020143" w:rsidRPr="00A33B33" w:rsidRDefault="00020143" w:rsidP="00020143">
      <w:pPr>
        <w:rPr>
          <w:rFonts w:ascii="Arial" w:hAnsi="Arial" w:cs="Arial"/>
          <w:sz w:val="22"/>
          <w:szCs w:val="22"/>
        </w:rPr>
      </w:pPr>
    </w:p>
    <w:p w:rsidR="00020143" w:rsidRPr="00A33B33" w:rsidRDefault="00020143">
      <w:pPr>
        <w:rPr>
          <w:rFonts w:ascii="Arial" w:hAnsi="Arial" w:cs="Arial"/>
          <w:sz w:val="22"/>
          <w:szCs w:val="22"/>
        </w:rPr>
      </w:pPr>
    </w:p>
    <w:sectPr w:rsidR="00020143" w:rsidRPr="00A33B33" w:rsidSect="00345E77">
      <w:pgSz w:w="12240" w:h="15840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LG8W+AsyUioxd3D4AOE4/wRQpv0=" w:salt="XOEDSF8IyGCDC01oRhD1T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4C"/>
    <w:rsid w:val="00020143"/>
    <w:rsid w:val="000D1885"/>
    <w:rsid w:val="00180818"/>
    <w:rsid w:val="00182B39"/>
    <w:rsid w:val="00345E77"/>
    <w:rsid w:val="003A5D9E"/>
    <w:rsid w:val="004E017B"/>
    <w:rsid w:val="00510DBB"/>
    <w:rsid w:val="007B16C2"/>
    <w:rsid w:val="0083789C"/>
    <w:rsid w:val="0086674C"/>
    <w:rsid w:val="00A33B33"/>
    <w:rsid w:val="00AD7661"/>
    <w:rsid w:val="00B34B1D"/>
    <w:rsid w:val="00B547AC"/>
    <w:rsid w:val="00C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3794</Characters>
  <Application>Microsoft Office Word</Application>
  <DocSecurity>8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 základní dokumentace</vt:lpstr>
      <vt:lpstr>Seznam základní dokumentace po dokončení vrtu</vt:lpstr>
    </vt:vector>
  </TitlesOfParts>
  <Company>Transgas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základní dokumentace</dc:title>
  <dc:subject>POS</dc:subject>
  <dc:creator>ing.Josef Zaňát</dc:creator>
  <cp:lastModifiedBy>schreiberova</cp:lastModifiedBy>
  <cp:revision>2</cp:revision>
  <cp:lastPrinted>2011-02-22T08:17:00Z</cp:lastPrinted>
  <dcterms:created xsi:type="dcterms:W3CDTF">2013-03-07T08:39:00Z</dcterms:created>
  <dcterms:modified xsi:type="dcterms:W3CDTF">2013-03-07T08:39:00Z</dcterms:modified>
</cp:coreProperties>
</file>