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680" w:rsidRDefault="00A8329E" w:rsidP="005D5F2E">
      <w:bookmarkStart w:id="0" w:name="_GoBack"/>
      <w:bookmarkEnd w:id="0"/>
      <w:r>
        <w:t>POS 201</w:t>
      </w:r>
      <w:r w:rsidR="000F256D">
        <w:t>4</w:t>
      </w:r>
      <w:r w:rsidR="00890698">
        <w:t xml:space="preserve"> duben květen(červen)</w:t>
      </w:r>
    </w:p>
    <w:p w:rsidR="00D41ACE" w:rsidRDefault="00D41ACE" w:rsidP="005D5F2E"/>
    <w:p w:rsidR="00D41ACE" w:rsidRDefault="00D41ACE" w:rsidP="005D5F2E"/>
    <w:p w:rsidR="006816F7" w:rsidRDefault="006816F7" w:rsidP="005D5F2E">
      <w:pPr>
        <w:pStyle w:val="Zkladntext"/>
      </w:pPr>
      <w:r>
        <w:t>Lokalita :</w:t>
      </w:r>
      <w:r w:rsidR="008401AC">
        <w:tab/>
      </w:r>
      <w:r>
        <w:t>PZP Dolní Dunajovice</w:t>
      </w:r>
    </w:p>
    <w:p w:rsidR="007A265D" w:rsidRPr="004E515C" w:rsidRDefault="007A265D" w:rsidP="005D5F2E"/>
    <w:p w:rsidR="007A265D" w:rsidRDefault="007A265D" w:rsidP="005D5F2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0"/>
        <w:gridCol w:w="6920"/>
        <w:gridCol w:w="960"/>
      </w:tblGrid>
      <w:tr w:rsidR="00C406E2" w:rsidRPr="00C406E2" w:rsidTr="00C406E2">
        <w:trPr>
          <w:trHeight w:val="585"/>
        </w:trPr>
        <w:tc>
          <w:tcPr>
            <w:tcW w:w="960" w:type="dxa"/>
            <w:hideMark/>
          </w:tcPr>
          <w:p w:rsidR="00C406E2" w:rsidRPr="00C406E2" w:rsidRDefault="00C406E2" w:rsidP="00C406E2">
            <w:r w:rsidRPr="00C406E2">
              <w:t>Poř.</w:t>
            </w:r>
          </w:p>
        </w:tc>
        <w:tc>
          <w:tcPr>
            <w:tcW w:w="6920" w:type="dxa"/>
            <w:hideMark/>
          </w:tcPr>
          <w:p w:rsidR="00C406E2" w:rsidRPr="00C406E2" w:rsidRDefault="00C406E2" w:rsidP="00C406E2">
            <w:r w:rsidRPr="00C406E2">
              <w:t>Typ opravy</w:t>
            </w:r>
          </w:p>
        </w:tc>
        <w:tc>
          <w:tcPr>
            <w:tcW w:w="960" w:type="dxa"/>
            <w:hideMark/>
          </w:tcPr>
          <w:p w:rsidR="00C406E2" w:rsidRPr="00C406E2" w:rsidRDefault="00C406E2" w:rsidP="00C406E2">
            <w:r w:rsidRPr="00C406E2">
              <w:t>Název sondy</w:t>
            </w:r>
          </w:p>
        </w:tc>
      </w:tr>
      <w:tr w:rsidR="00C406E2" w:rsidRPr="00C406E2" w:rsidTr="00C406E2">
        <w:trPr>
          <w:trHeight w:val="315"/>
        </w:trPr>
        <w:tc>
          <w:tcPr>
            <w:tcW w:w="960" w:type="dxa"/>
            <w:hideMark/>
          </w:tcPr>
          <w:p w:rsidR="00C406E2" w:rsidRPr="00C406E2" w:rsidRDefault="00C406E2">
            <w:r w:rsidRPr="00C406E2">
              <w:t> </w:t>
            </w:r>
          </w:p>
        </w:tc>
        <w:tc>
          <w:tcPr>
            <w:tcW w:w="6920" w:type="dxa"/>
            <w:hideMark/>
          </w:tcPr>
          <w:p w:rsidR="00C406E2" w:rsidRPr="00C406E2" w:rsidRDefault="00C406E2">
            <w:pPr>
              <w:rPr>
                <w:b/>
                <w:bCs/>
              </w:rPr>
            </w:pPr>
            <w:r w:rsidRPr="00C406E2">
              <w:rPr>
                <w:b/>
                <w:bCs/>
              </w:rPr>
              <w:t>2014</w:t>
            </w:r>
          </w:p>
        </w:tc>
        <w:tc>
          <w:tcPr>
            <w:tcW w:w="960" w:type="dxa"/>
            <w:hideMark/>
          </w:tcPr>
          <w:p w:rsidR="00C406E2" w:rsidRPr="00C406E2" w:rsidRDefault="00C406E2">
            <w:r w:rsidRPr="00C406E2">
              <w:t> </w:t>
            </w:r>
          </w:p>
        </w:tc>
      </w:tr>
      <w:tr w:rsidR="00C406E2" w:rsidRPr="00C406E2" w:rsidTr="00C406E2">
        <w:trPr>
          <w:trHeight w:val="630"/>
        </w:trPr>
        <w:tc>
          <w:tcPr>
            <w:tcW w:w="960" w:type="dxa"/>
            <w:hideMark/>
          </w:tcPr>
          <w:p w:rsidR="00C406E2" w:rsidRPr="00C406E2" w:rsidRDefault="00C406E2" w:rsidP="00C406E2">
            <w:r w:rsidRPr="00C406E2">
              <w:t>1</w:t>
            </w:r>
          </w:p>
        </w:tc>
        <w:tc>
          <w:tcPr>
            <w:tcW w:w="6920" w:type="dxa"/>
            <w:hideMark/>
          </w:tcPr>
          <w:p w:rsidR="00C406E2" w:rsidRPr="00C406E2" w:rsidRDefault="00C406E2">
            <w:r w:rsidRPr="00C406E2">
              <w:t>Revize stávajících stupaček a  výměna pakrovací sestavy; instalace PPBV</w:t>
            </w:r>
            <w:r w:rsidR="00075E00">
              <w:t xml:space="preserve">, </w:t>
            </w:r>
            <w:r w:rsidR="00075E00" w:rsidRPr="00C406E2">
              <w:t>oprava (revize) vrchní a spodní části  PK</w:t>
            </w:r>
            <w:r w:rsidR="00075E00">
              <w:t>, vyčištění filtru</w:t>
            </w:r>
          </w:p>
        </w:tc>
        <w:tc>
          <w:tcPr>
            <w:tcW w:w="960" w:type="dxa"/>
            <w:hideMark/>
          </w:tcPr>
          <w:p w:rsidR="00C406E2" w:rsidRPr="00C406E2" w:rsidRDefault="00B57873" w:rsidP="000500A2">
            <w:r>
              <w:t xml:space="preserve">Dun </w:t>
            </w:r>
            <w:r w:rsidR="000500A2">
              <w:t>4</w:t>
            </w:r>
          </w:p>
        </w:tc>
      </w:tr>
      <w:tr w:rsidR="00C406E2" w:rsidRPr="00C406E2" w:rsidTr="000500A2">
        <w:trPr>
          <w:trHeight w:val="315"/>
        </w:trPr>
        <w:tc>
          <w:tcPr>
            <w:tcW w:w="960" w:type="dxa"/>
            <w:hideMark/>
          </w:tcPr>
          <w:p w:rsidR="00C406E2" w:rsidRPr="00C406E2" w:rsidRDefault="00C406E2" w:rsidP="00C406E2">
            <w:r w:rsidRPr="00C406E2">
              <w:t>2</w:t>
            </w:r>
          </w:p>
        </w:tc>
        <w:tc>
          <w:tcPr>
            <w:tcW w:w="6920" w:type="dxa"/>
            <w:hideMark/>
          </w:tcPr>
          <w:p w:rsidR="00C406E2" w:rsidRPr="00C406E2" w:rsidRDefault="00C406E2">
            <w:r w:rsidRPr="00C406E2">
              <w:t> </w:t>
            </w:r>
            <w:r w:rsidR="00075E00" w:rsidRPr="00C406E2">
              <w:t>Revize stávajících stupaček a  výměna pakrovací sestavy; instalace PPBV</w:t>
            </w:r>
            <w:r w:rsidR="00075E00">
              <w:t xml:space="preserve">, </w:t>
            </w:r>
            <w:r w:rsidR="00075E00" w:rsidRPr="00C406E2">
              <w:t>oprava (revize) vrchní a spodní části  PK</w:t>
            </w:r>
            <w:r w:rsidR="00075E00">
              <w:t>, vyčištění filtru</w:t>
            </w:r>
          </w:p>
        </w:tc>
        <w:tc>
          <w:tcPr>
            <w:tcW w:w="960" w:type="dxa"/>
          </w:tcPr>
          <w:p w:rsidR="00C406E2" w:rsidRPr="00C406E2" w:rsidRDefault="000500A2" w:rsidP="00B57873">
            <w:r>
              <w:t>Dun 17</w:t>
            </w:r>
          </w:p>
        </w:tc>
      </w:tr>
      <w:tr w:rsidR="000500A2" w:rsidRPr="00C406E2" w:rsidTr="000500A2">
        <w:trPr>
          <w:trHeight w:val="315"/>
        </w:trPr>
        <w:tc>
          <w:tcPr>
            <w:tcW w:w="960" w:type="dxa"/>
            <w:hideMark/>
          </w:tcPr>
          <w:p w:rsidR="000500A2" w:rsidRPr="00C406E2" w:rsidRDefault="000500A2" w:rsidP="00C406E2">
            <w:r w:rsidRPr="00C406E2">
              <w:t>3</w:t>
            </w:r>
          </w:p>
        </w:tc>
        <w:tc>
          <w:tcPr>
            <w:tcW w:w="6920" w:type="dxa"/>
            <w:hideMark/>
          </w:tcPr>
          <w:p w:rsidR="000500A2" w:rsidRPr="00C406E2" w:rsidRDefault="000500A2">
            <w:r w:rsidRPr="00C406E2">
              <w:t> Revize stávajících stupaček a  výměna pakrovací sestavy; instalace PPBV</w:t>
            </w:r>
            <w:r>
              <w:t xml:space="preserve">, </w:t>
            </w:r>
            <w:r w:rsidRPr="00C406E2">
              <w:t>oprava (revize) vrchní a spodní části  PK</w:t>
            </w:r>
            <w:r>
              <w:t>, vyčištění filtru</w:t>
            </w:r>
          </w:p>
        </w:tc>
        <w:tc>
          <w:tcPr>
            <w:tcW w:w="960" w:type="dxa"/>
          </w:tcPr>
          <w:p w:rsidR="000500A2" w:rsidRPr="00C406E2" w:rsidRDefault="000500A2" w:rsidP="001F14F9">
            <w:r w:rsidRPr="00C406E2">
              <w:t>Dun</w:t>
            </w:r>
            <w:r>
              <w:t xml:space="preserve"> 31</w:t>
            </w:r>
          </w:p>
        </w:tc>
      </w:tr>
      <w:tr w:rsidR="000500A2" w:rsidRPr="00C406E2" w:rsidTr="000500A2">
        <w:trPr>
          <w:trHeight w:val="315"/>
        </w:trPr>
        <w:tc>
          <w:tcPr>
            <w:tcW w:w="960" w:type="dxa"/>
            <w:hideMark/>
          </w:tcPr>
          <w:p w:rsidR="000500A2" w:rsidRPr="00C406E2" w:rsidRDefault="000500A2" w:rsidP="00C406E2">
            <w:r w:rsidRPr="00C406E2">
              <w:t>4</w:t>
            </w:r>
          </w:p>
        </w:tc>
        <w:tc>
          <w:tcPr>
            <w:tcW w:w="6920" w:type="dxa"/>
            <w:hideMark/>
          </w:tcPr>
          <w:p w:rsidR="000500A2" w:rsidRPr="00C406E2" w:rsidRDefault="000500A2">
            <w:r w:rsidRPr="00C406E2">
              <w:t> Revize stávajících stupaček a  výměna pakrovací sestavy; instalace PPBV</w:t>
            </w:r>
            <w:r>
              <w:t xml:space="preserve">, </w:t>
            </w:r>
            <w:r w:rsidRPr="00C406E2">
              <w:t>oprava (revize) vrchní a spodní části  PK</w:t>
            </w:r>
            <w:r>
              <w:t>, vyčištění filtru</w:t>
            </w:r>
          </w:p>
        </w:tc>
        <w:tc>
          <w:tcPr>
            <w:tcW w:w="960" w:type="dxa"/>
          </w:tcPr>
          <w:p w:rsidR="000500A2" w:rsidRPr="00C406E2" w:rsidRDefault="000500A2" w:rsidP="001F14F9">
            <w:r w:rsidRPr="00C406E2">
              <w:t>Dun</w:t>
            </w:r>
            <w:r>
              <w:t xml:space="preserve"> 34</w:t>
            </w:r>
          </w:p>
        </w:tc>
      </w:tr>
      <w:tr w:rsidR="000500A2" w:rsidRPr="00C406E2" w:rsidTr="000500A2">
        <w:trPr>
          <w:trHeight w:val="315"/>
        </w:trPr>
        <w:tc>
          <w:tcPr>
            <w:tcW w:w="960" w:type="dxa"/>
            <w:hideMark/>
          </w:tcPr>
          <w:p w:rsidR="000500A2" w:rsidRPr="00C406E2" w:rsidRDefault="000500A2" w:rsidP="00C406E2">
            <w:r w:rsidRPr="00C406E2">
              <w:t>5</w:t>
            </w:r>
          </w:p>
        </w:tc>
        <w:tc>
          <w:tcPr>
            <w:tcW w:w="6920" w:type="dxa"/>
            <w:hideMark/>
          </w:tcPr>
          <w:p w:rsidR="000500A2" w:rsidRPr="00C406E2" w:rsidRDefault="000500A2" w:rsidP="005E1DB8">
            <w:r w:rsidRPr="00C406E2">
              <w:t>Revize stávajících stupaček a  výměna pakrovací sestavy; instalace PPBV</w:t>
            </w:r>
            <w:r>
              <w:t xml:space="preserve">, </w:t>
            </w:r>
            <w:r w:rsidRPr="00C406E2">
              <w:t>oprava (revize) vrchní a spodní části  PK</w:t>
            </w:r>
            <w:r>
              <w:t>, vyčištění filtru</w:t>
            </w:r>
          </w:p>
        </w:tc>
        <w:tc>
          <w:tcPr>
            <w:tcW w:w="960" w:type="dxa"/>
          </w:tcPr>
          <w:p w:rsidR="000500A2" w:rsidRPr="00C406E2" w:rsidRDefault="000500A2" w:rsidP="001F14F9">
            <w:r w:rsidRPr="00C406E2">
              <w:t>Dun</w:t>
            </w:r>
            <w:r>
              <w:t xml:space="preserve"> 36</w:t>
            </w:r>
          </w:p>
        </w:tc>
      </w:tr>
      <w:tr w:rsidR="000500A2" w:rsidRPr="00C406E2" w:rsidTr="00075E00">
        <w:trPr>
          <w:trHeight w:val="674"/>
        </w:trPr>
        <w:tc>
          <w:tcPr>
            <w:tcW w:w="960" w:type="dxa"/>
            <w:hideMark/>
          </w:tcPr>
          <w:p w:rsidR="000500A2" w:rsidRPr="00C406E2" w:rsidRDefault="000500A2" w:rsidP="00C406E2">
            <w:r w:rsidRPr="00C406E2">
              <w:t>6</w:t>
            </w:r>
          </w:p>
        </w:tc>
        <w:tc>
          <w:tcPr>
            <w:tcW w:w="6920" w:type="dxa"/>
            <w:hideMark/>
          </w:tcPr>
          <w:p w:rsidR="000500A2" w:rsidRPr="00C406E2" w:rsidRDefault="000500A2" w:rsidP="005E1DB8">
            <w:r w:rsidRPr="00C406E2">
              <w:t>Revize stávajících stupaček a  výměna pakrovací sestavy; instalace PPBV</w:t>
            </w:r>
            <w:r>
              <w:t xml:space="preserve">, </w:t>
            </w:r>
            <w:r w:rsidRPr="00C406E2">
              <w:t>oprava (revize) vrchní a spodní části  PK</w:t>
            </w:r>
            <w:r>
              <w:t xml:space="preserve">, </w:t>
            </w:r>
          </w:p>
        </w:tc>
        <w:tc>
          <w:tcPr>
            <w:tcW w:w="960" w:type="dxa"/>
            <w:hideMark/>
          </w:tcPr>
          <w:p w:rsidR="000500A2" w:rsidRPr="00C406E2" w:rsidRDefault="000500A2" w:rsidP="001F14F9">
            <w:r w:rsidRPr="00C406E2">
              <w:t>Dun</w:t>
            </w:r>
            <w:r>
              <w:t xml:space="preserve"> 59</w:t>
            </w:r>
          </w:p>
        </w:tc>
      </w:tr>
    </w:tbl>
    <w:p w:rsidR="00C0053A" w:rsidRDefault="00C0053A" w:rsidP="005D5F2E"/>
    <w:p w:rsidR="00C0053A" w:rsidRDefault="00C0053A" w:rsidP="005D5F2E"/>
    <w:p w:rsidR="00C0053A" w:rsidRDefault="00C0053A" w:rsidP="003015BE">
      <w:pPr>
        <w:pStyle w:val="Nadpis1"/>
      </w:pPr>
      <w:r w:rsidRPr="007E6E96">
        <w:t xml:space="preserve">Geologicko - technické podklady pro POS na sondě Dun </w:t>
      </w:r>
      <w:r w:rsidR="000500A2">
        <w:t>4</w:t>
      </w:r>
      <w:r w:rsidR="00075E00">
        <w:t xml:space="preserve">, </w:t>
      </w:r>
      <w:r w:rsidR="000500A2">
        <w:t xml:space="preserve">Dun 17, </w:t>
      </w:r>
      <w:r w:rsidR="00075E00">
        <w:t>Dun</w:t>
      </w:r>
      <w:r w:rsidR="00890698">
        <w:t xml:space="preserve"> 31</w:t>
      </w:r>
      <w:r w:rsidR="00075E00">
        <w:t>, Dun3</w:t>
      </w:r>
      <w:r w:rsidR="00890698">
        <w:t>4</w:t>
      </w:r>
      <w:r w:rsidR="00075E00">
        <w:t>, Dun3</w:t>
      </w:r>
      <w:r w:rsidR="00890698">
        <w:t>6</w:t>
      </w:r>
      <w:r w:rsidR="00075E00">
        <w:t xml:space="preserve">, </w:t>
      </w:r>
      <w:r w:rsidR="00D0351E">
        <w:t xml:space="preserve">Dun 59, </w:t>
      </w:r>
    </w:p>
    <w:p w:rsidR="003015BE" w:rsidRPr="003015BE" w:rsidRDefault="003015BE" w:rsidP="003015BE"/>
    <w:p w:rsidR="00C0053A" w:rsidRPr="007E6E96" w:rsidRDefault="00C0053A" w:rsidP="005D5F2E">
      <w:pPr>
        <w:pStyle w:val="Nadpis2"/>
      </w:pPr>
      <w:r w:rsidRPr="007E6E96">
        <w:t>Účel sond:</w:t>
      </w:r>
    </w:p>
    <w:p w:rsidR="00C0053A" w:rsidRPr="008F29C4" w:rsidRDefault="00C0053A" w:rsidP="005D5F2E">
      <w:r>
        <w:t>Provozní sond</w:t>
      </w:r>
      <w:r w:rsidR="00650BC5">
        <w:t>y</w:t>
      </w:r>
      <w:r>
        <w:t>-vtlačně odběrová</w:t>
      </w:r>
    </w:p>
    <w:p w:rsidR="00C0053A" w:rsidRPr="008F29C4" w:rsidRDefault="00C0053A" w:rsidP="005D5F2E">
      <w:pPr>
        <w:pStyle w:val="Nadpis2"/>
      </w:pPr>
      <w:r w:rsidRPr="008F29C4">
        <w:t>Skladovací obzor:</w:t>
      </w:r>
    </w:p>
    <w:p w:rsidR="00C0053A" w:rsidRPr="004E515C" w:rsidRDefault="00C0053A" w:rsidP="005D5F2E">
      <w:pPr>
        <w:rPr>
          <w:sz w:val="48"/>
        </w:rPr>
      </w:pPr>
      <w:r w:rsidRPr="004E515C">
        <w:t>Eggenburg; chloriticko-glaukonitické pískovce</w:t>
      </w:r>
    </w:p>
    <w:p w:rsidR="00C0053A" w:rsidRDefault="00C0053A" w:rsidP="005D5F2E">
      <w:pPr>
        <w:pStyle w:val="Nadpis2"/>
      </w:pPr>
      <w:r w:rsidRPr="0008039E">
        <w:t xml:space="preserve">Technický </w:t>
      </w:r>
      <w:r w:rsidRPr="007E0605">
        <w:t>stav sondy:</w:t>
      </w:r>
    </w:p>
    <w:p w:rsidR="00342F2F" w:rsidRDefault="00342F2F" w:rsidP="00342F2F"/>
    <w:p w:rsidR="00342F2F" w:rsidRDefault="00342F2F" w:rsidP="00342F2F">
      <w:r>
        <w:t xml:space="preserve">Tlaky v mezikruží, průchodnosti a propustnosti sond jsou uvedeny v tabulce č.1 </w:t>
      </w:r>
    </w:p>
    <w:p w:rsidR="00342F2F" w:rsidRPr="00342F2F" w:rsidRDefault="00342F2F" w:rsidP="00342F2F"/>
    <w:p w:rsidR="00C0053A" w:rsidRDefault="00C0053A" w:rsidP="005D5F2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1"/>
        <w:gridCol w:w="1634"/>
        <w:gridCol w:w="1219"/>
        <w:gridCol w:w="1048"/>
        <w:gridCol w:w="1240"/>
        <w:gridCol w:w="1194"/>
        <w:gridCol w:w="1200"/>
      </w:tblGrid>
      <w:tr w:rsidR="00342F2F" w:rsidRPr="00342F2F" w:rsidTr="000500A2">
        <w:trPr>
          <w:trHeight w:val="930"/>
        </w:trPr>
        <w:tc>
          <w:tcPr>
            <w:tcW w:w="1101" w:type="dxa"/>
            <w:noWrap/>
            <w:hideMark/>
          </w:tcPr>
          <w:p w:rsidR="00342F2F" w:rsidRPr="00342F2F" w:rsidRDefault="00342F2F" w:rsidP="00342F2F">
            <w:pPr>
              <w:rPr>
                <w:b/>
                <w:bCs/>
              </w:rPr>
            </w:pPr>
            <w:r w:rsidRPr="00342F2F">
              <w:rPr>
                <w:b/>
                <w:bCs/>
              </w:rPr>
              <w:t>Sonda</w:t>
            </w:r>
          </w:p>
        </w:tc>
        <w:tc>
          <w:tcPr>
            <w:tcW w:w="1634" w:type="dxa"/>
            <w:noWrap/>
            <w:hideMark/>
          </w:tcPr>
          <w:p w:rsidR="00342F2F" w:rsidRPr="00342F2F" w:rsidRDefault="00342F2F" w:rsidP="00342F2F">
            <w:pPr>
              <w:rPr>
                <w:b/>
                <w:bCs/>
              </w:rPr>
            </w:pPr>
            <w:r w:rsidRPr="00342F2F">
              <w:rPr>
                <w:b/>
                <w:bCs/>
              </w:rPr>
              <w:t xml:space="preserve">Dno </w:t>
            </w:r>
            <w:r>
              <w:rPr>
                <w:b/>
                <w:bCs/>
              </w:rPr>
              <w:t>(průchodnost  měřena 2013)</w:t>
            </w:r>
          </w:p>
        </w:tc>
        <w:tc>
          <w:tcPr>
            <w:tcW w:w="1219" w:type="dxa"/>
            <w:noWrap/>
            <w:hideMark/>
          </w:tcPr>
          <w:p w:rsidR="00342F2F" w:rsidRPr="00342F2F" w:rsidRDefault="00342F2F" w:rsidP="00342F2F">
            <w:pPr>
              <w:rPr>
                <w:b/>
                <w:bCs/>
              </w:rPr>
            </w:pPr>
            <w:r w:rsidRPr="00342F2F">
              <w:rPr>
                <w:b/>
                <w:bCs/>
              </w:rPr>
              <w:t>Spodek</w:t>
            </w:r>
            <w:r>
              <w:rPr>
                <w:b/>
                <w:bCs/>
              </w:rPr>
              <w:t xml:space="preserve"> perforace</w:t>
            </w:r>
          </w:p>
        </w:tc>
        <w:tc>
          <w:tcPr>
            <w:tcW w:w="1048" w:type="dxa"/>
            <w:noWrap/>
            <w:hideMark/>
          </w:tcPr>
          <w:p w:rsidR="00342F2F" w:rsidRPr="00342F2F" w:rsidRDefault="00342F2F" w:rsidP="00342F2F">
            <w:pPr>
              <w:rPr>
                <w:b/>
                <w:bCs/>
              </w:rPr>
            </w:pPr>
            <w:r w:rsidRPr="00342F2F">
              <w:rPr>
                <w:b/>
                <w:bCs/>
              </w:rPr>
              <w:t>Pata</w:t>
            </w:r>
            <w:r>
              <w:rPr>
                <w:b/>
                <w:bCs/>
              </w:rPr>
              <w:t xml:space="preserve"> filtrů</w:t>
            </w:r>
          </w:p>
        </w:tc>
        <w:tc>
          <w:tcPr>
            <w:tcW w:w="1240" w:type="dxa"/>
            <w:hideMark/>
          </w:tcPr>
          <w:p w:rsidR="00342F2F" w:rsidRPr="00342F2F" w:rsidRDefault="00A02228" w:rsidP="001A7D75">
            <w:pPr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342F2F" w:rsidRPr="00342F2F">
              <w:rPr>
                <w:b/>
                <w:bCs/>
              </w:rPr>
              <w:t>ezikruží</w:t>
            </w:r>
            <w:r>
              <w:rPr>
                <w:b/>
                <w:bCs/>
              </w:rPr>
              <w:t xml:space="preserve"> Č</w:t>
            </w:r>
            <w:r w:rsidR="001A7D75">
              <w:rPr>
                <w:b/>
                <w:bCs/>
              </w:rPr>
              <w:t>t</w:t>
            </w:r>
            <w:r>
              <w:rPr>
                <w:b/>
                <w:bCs/>
              </w:rPr>
              <w:t>/Ťk</w:t>
            </w:r>
          </w:p>
        </w:tc>
        <w:tc>
          <w:tcPr>
            <w:tcW w:w="1194" w:type="dxa"/>
            <w:hideMark/>
          </w:tcPr>
          <w:p w:rsidR="00342F2F" w:rsidRPr="00342F2F" w:rsidRDefault="00A02228" w:rsidP="00342F2F">
            <w:pPr>
              <w:rPr>
                <w:b/>
                <w:bCs/>
              </w:rPr>
            </w:pPr>
            <w:r>
              <w:rPr>
                <w:b/>
                <w:bCs/>
              </w:rPr>
              <w:t>Ú</w:t>
            </w:r>
            <w:r w:rsidR="00342F2F" w:rsidRPr="00342F2F">
              <w:rPr>
                <w:b/>
                <w:bCs/>
              </w:rPr>
              <w:t>vodní kolona</w:t>
            </w:r>
            <w:r>
              <w:rPr>
                <w:b/>
                <w:bCs/>
              </w:rPr>
              <w:t xml:space="preserve"> Ťk/Úk</w:t>
            </w:r>
          </w:p>
        </w:tc>
        <w:tc>
          <w:tcPr>
            <w:tcW w:w="1200" w:type="dxa"/>
            <w:noWrap/>
            <w:hideMark/>
          </w:tcPr>
          <w:p w:rsidR="00342F2F" w:rsidRPr="00342F2F" w:rsidRDefault="00A02228" w:rsidP="00342F2F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342F2F" w:rsidRPr="00342F2F">
              <w:rPr>
                <w:b/>
                <w:bCs/>
              </w:rPr>
              <w:t xml:space="preserve">orozita </w:t>
            </w:r>
          </w:p>
        </w:tc>
      </w:tr>
      <w:tr w:rsidR="00342F2F" w:rsidRPr="00342F2F" w:rsidTr="000500A2">
        <w:trPr>
          <w:trHeight w:val="315"/>
        </w:trPr>
        <w:tc>
          <w:tcPr>
            <w:tcW w:w="1101" w:type="dxa"/>
            <w:noWrap/>
            <w:hideMark/>
          </w:tcPr>
          <w:p w:rsidR="00342F2F" w:rsidRPr="00342F2F" w:rsidRDefault="00342F2F" w:rsidP="00342F2F">
            <w:pPr>
              <w:rPr>
                <w:b/>
                <w:bCs/>
              </w:rPr>
            </w:pPr>
            <w:r w:rsidRPr="00342F2F">
              <w:rPr>
                <w:b/>
                <w:bCs/>
              </w:rPr>
              <w:t>číslo</w:t>
            </w:r>
          </w:p>
        </w:tc>
        <w:tc>
          <w:tcPr>
            <w:tcW w:w="1634" w:type="dxa"/>
            <w:noWrap/>
            <w:hideMark/>
          </w:tcPr>
          <w:p w:rsidR="00342F2F" w:rsidRPr="00342F2F" w:rsidRDefault="00342F2F" w:rsidP="00342F2F">
            <w:pPr>
              <w:rPr>
                <w:b/>
                <w:bCs/>
              </w:rPr>
            </w:pPr>
            <w:r>
              <w:rPr>
                <w:b/>
                <w:bCs/>
              </w:rPr>
              <w:t>MVD (m)</w:t>
            </w:r>
          </w:p>
        </w:tc>
        <w:tc>
          <w:tcPr>
            <w:tcW w:w="1219" w:type="dxa"/>
            <w:noWrap/>
            <w:hideMark/>
          </w:tcPr>
          <w:p w:rsidR="00342F2F" w:rsidRPr="00342F2F" w:rsidRDefault="00342F2F" w:rsidP="00342F2F">
            <w:pPr>
              <w:rPr>
                <w:b/>
                <w:bCs/>
              </w:rPr>
            </w:pPr>
            <w:r>
              <w:rPr>
                <w:b/>
                <w:bCs/>
              </w:rPr>
              <w:t>MVD(m)</w:t>
            </w:r>
          </w:p>
        </w:tc>
        <w:tc>
          <w:tcPr>
            <w:tcW w:w="1048" w:type="dxa"/>
            <w:noWrap/>
            <w:hideMark/>
          </w:tcPr>
          <w:p w:rsidR="00342F2F" w:rsidRPr="00342F2F" w:rsidRDefault="00342F2F" w:rsidP="00342F2F">
            <w:pPr>
              <w:rPr>
                <w:b/>
                <w:bCs/>
              </w:rPr>
            </w:pPr>
            <w:r>
              <w:rPr>
                <w:b/>
                <w:bCs/>
              </w:rPr>
              <w:t>MVD(m)</w:t>
            </w:r>
          </w:p>
        </w:tc>
        <w:tc>
          <w:tcPr>
            <w:tcW w:w="1240" w:type="dxa"/>
            <w:noWrap/>
            <w:hideMark/>
          </w:tcPr>
          <w:p w:rsidR="00342F2F" w:rsidRPr="00342F2F" w:rsidRDefault="00342F2F" w:rsidP="00342F2F">
            <w:pPr>
              <w:rPr>
                <w:b/>
                <w:bCs/>
              </w:rPr>
            </w:pPr>
            <w:r w:rsidRPr="00342F2F">
              <w:rPr>
                <w:b/>
                <w:bCs/>
              </w:rPr>
              <w:t>tlak(MPa)</w:t>
            </w:r>
          </w:p>
        </w:tc>
        <w:tc>
          <w:tcPr>
            <w:tcW w:w="1194" w:type="dxa"/>
            <w:noWrap/>
            <w:hideMark/>
          </w:tcPr>
          <w:p w:rsidR="00342F2F" w:rsidRPr="00342F2F" w:rsidRDefault="00342F2F" w:rsidP="00342F2F">
            <w:pPr>
              <w:rPr>
                <w:b/>
                <w:bCs/>
              </w:rPr>
            </w:pPr>
            <w:r w:rsidRPr="00342F2F">
              <w:rPr>
                <w:b/>
                <w:bCs/>
              </w:rPr>
              <w:t>tlak(MPa)</w:t>
            </w:r>
          </w:p>
        </w:tc>
        <w:tc>
          <w:tcPr>
            <w:tcW w:w="1200" w:type="dxa"/>
            <w:noWrap/>
            <w:hideMark/>
          </w:tcPr>
          <w:p w:rsidR="00342F2F" w:rsidRPr="00342F2F" w:rsidRDefault="00342F2F" w:rsidP="00342F2F">
            <w:pPr>
              <w:rPr>
                <w:b/>
                <w:bCs/>
              </w:rPr>
            </w:pPr>
            <w:r w:rsidRPr="00342F2F">
              <w:rPr>
                <w:b/>
                <w:bCs/>
              </w:rPr>
              <w:t>%</w:t>
            </w:r>
          </w:p>
        </w:tc>
      </w:tr>
      <w:tr w:rsidR="00342F2F" w:rsidRPr="00342F2F" w:rsidTr="000500A2">
        <w:trPr>
          <w:trHeight w:val="255"/>
        </w:trPr>
        <w:tc>
          <w:tcPr>
            <w:tcW w:w="1101" w:type="dxa"/>
            <w:noWrap/>
            <w:hideMark/>
          </w:tcPr>
          <w:p w:rsidR="00342F2F" w:rsidRPr="00342F2F" w:rsidRDefault="00342F2F" w:rsidP="000500A2">
            <w:r w:rsidRPr="00342F2F">
              <w:t>DUN-</w:t>
            </w:r>
            <w:r w:rsidR="000500A2">
              <w:t>4</w:t>
            </w:r>
          </w:p>
        </w:tc>
        <w:tc>
          <w:tcPr>
            <w:tcW w:w="1634" w:type="dxa"/>
            <w:noWrap/>
            <w:hideMark/>
          </w:tcPr>
          <w:p w:rsidR="00342F2F" w:rsidRPr="00342F2F" w:rsidRDefault="00313A3F" w:rsidP="00342F2F">
            <w:r>
              <w:t>1074,5</w:t>
            </w:r>
          </w:p>
        </w:tc>
        <w:tc>
          <w:tcPr>
            <w:tcW w:w="1219" w:type="dxa"/>
            <w:noWrap/>
            <w:hideMark/>
          </w:tcPr>
          <w:p w:rsidR="00342F2F" w:rsidRPr="00342F2F" w:rsidRDefault="00313A3F" w:rsidP="00342F2F">
            <w:r>
              <w:t>1074,2</w:t>
            </w:r>
          </w:p>
        </w:tc>
        <w:tc>
          <w:tcPr>
            <w:tcW w:w="1048" w:type="dxa"/>
            <w:noWrap/>
            <w:hideMark/>
          </w:tcPr>
          <w:p w:rsidR="00342F2F" w:rsidRPr="00342F2F" w:rsidRDefault="00313A3F" w:rsidP="00342F2F">
            <w:r>
              <w:t>1074,8</w:t>
            </w:r>
          </w:p>
        </w:tc>
        <w:tc>
          <w:tcPr>
            <w:tcW w:w="1240" w:type="dxa"/>
            <w:noWrap/>
            <w:hideMark/>
          </w:tcPr>
          <w:p w:rsidR="00342F2F" w:rsidRPr="00342F2F" w:rsidRDefault="00313A3F" w:rsidP="00410C28">
            <w:pPr>
              <w:jc w:val="center"/>
            </w:pPr>
            <w:r>
              <w:t>1,5</w:t>
            </w:r>
          </w:p>
        </w:tc>
        <w:tc>
          <w:tcPr>
            <w:tcW w:w="1194" w:type="dxa"/>
            <w:noWrap/>
            <w:hideMark/>
          </w:tcPr>
          <w:p w:rsidR="00342F2F" w:rsidRPr="00342F2F" w:rsidRDefault="00313A3F" w:rsidP="00410C28">
            <w:pPr>
              <w:jc w:val="center"/>
            </w:pPr>
            <w:r>
              <w:t>0</w:t>
            </w:r>
          </w:p>
        </w:tc>
        <w:tc>
          <w:tcPr>
            <w:tcW w:w="1200" w:type="dxa"/>
            <w:noWrap/>
            <w:hideMark/>
          </w:tcPr>
          <w:p w:rsidR="00342F2F" w:rsidRPr="00342F2F" w:rsidRDefault="00342F2F" w:rsidP="00410C28">
            <w:pPr>
              <w:jc w:val="center"/>
            </w:pPr>
            <w:r w:rsidRPr="00342F2F">
              <w:t>20</w:t>
            </w:r>
          </w:p>
        </w:tc>
      </w:tr>
      <w:tr w:rsidR="00342F2F" w:rsidRPr="00342F2F" w:rsidTr="000500A2">
        <w:trPr>
          <w:trHeight w:val="255"/>
        </w:trPr>
        <w:tc>
          <w:tcPr>
            <w:tcW w:w="1101" w:type="dxa"/>
            <w:noWrap/>
          </w:tcPr>
          <w:p w:rsidR="00342F2F" w:rsidRPr="00342F2F" w:rsidRDefault="000500A2" w:rsidP="00342F2F">
            <w:r>
              <w:t>DUN-17</w:t>
            </w:r>
          </w:p>
        </w:tc>
        <w:tc>
          <w:tcPr>
            <w:tcW w:w="1634" w:type="dxa"/>
            <w:noWrap/>
          </w:tcPr>
          <w:p w:rsidR="00342F2F" w:rsidRPr="00342F2F" w:rsidRDefault="00313A3F" w:rsidP="00342F2F">
            <w:r>
              <w:t>1067,4</w:t>
            </w:r>
          </w:p>
        </w:tc>
        <w:tc>
          <w:tcPr>
            <w:tcW w:w="1219" w:type="dxa"/>
            <w:noWrap/>
          </w:tcPr>
          <w:p w:rsidR="00342F2F" w:rsidRPr="00342F2F" w:rsidRDefault="00313A3F" w:rsidP="00342F2F">
            <w:r>
              <w:t>1065,8</w:t>
            </w:r>
          </w:p>
        </w:tc>
        <w:tc>
          <w:tcPr>
            <w:tcW w:w="1048" w:type="dxa"/>
            <w:noWrap/>
          </w:tcPr>
          <w:p w:rsidR="00342F2F" w:rsidRPr="00342F2F" w:rsidRDefault="00313A3F" w:rsidP="00342F2F">
            <w:r>
              <w:t>1066,4</w:t>
            </w:r>
          </w:p>
        </w:tc>
        <w:tc>
          <w:tcPr>
            <w:tcW w:w="1240" w:type="dxa"/>
            <w:noWrap/>
          </w:tcPr>
          <w:p w:rsidR="00342F2F" w:rsidRPr="00342F2F" w:rsidRDefault="00313A3F" w:rsidP="00410C28">
            <w:pPr>
              <w:jc w:val="center"/>
            </w:pPr>
            <w:r>
              <w:t>3,2</w:t>
            </w:r>
          </w:p>
        </w:tc>
        <w:tc>
          <w:tcPr>
            <w:tcW w:w="1194" w:type="dxa"/>
            <w:noWrap/>
          </w:tcPr>
          <w:p w:rsidR="00342F2F" w:rsidRPr="00342F2F" w:rsidRDefault="00313A3F" w:rsidP="00410C28">
            <w:pPr>
              <w:jc w:val="center"/>
            </w:pPr>
            <w:r>
              <w:t>0</w:t>
            </w:r>
          </w:p>
        </w:tc>
        <w:tc>
          <w:tcPr>
            <w:tcW w:w="1200" w:type="dxa"/>
            <w:noWrap/>
          </w:tcPr>
          <w:p w:rsidR="00342F2F" w:rsidRPr="00342F2F" w:rsidRDefault="00313A3F" w:rsidP="00410C28">
            <w:pPr>
              <w:jc w:val="center"/>
            </w:pPr>
            <w:r>
              <w:t>21</w:t>
            </w:r>
          </w:p>
        </w:tc>
      </w:tr>
      <w:tr w:rsidR="000500A2" w:rsidRPr="00342F2F" w:rsidTr="000500A2">
        <w:trPr>
          <w:trHeight w:val="255"/>
        </w:trPr>
        <w:tc>
          <w:tcPr>
            <w:tcW w:w="1101" w:type="dxa"/>
            <w:noWrap/>
          </w:tcPr>
          <w:p w:rsidR="000500A2" w:rsidRPr="00342F2F" w:rsidRDefault="000500A2" w:rsidP="001F14F9">
            <w:r w:rsidRPr="00342F2F">
              <w:t>DUN-31</w:t>
            </w:r>
          </w:p>
        </w:tc>
        <w:tc>
          <w:tcPr>
            <w:tcW w:w="1634" w:type="dxa"/>
            <w:noWrap/>
          </w:tcPr>
          <w:p w:rsidR="000500A2" w:rsidRPr="00342F2F" w:rsidRDefault="000500A2" w:rsidP="001F14F9">
            <w:r w:rsidRPr="00342F2F">
              <w:t>1062,5</w:t>
            </w:r>
          </w:p>
        </w:tc>
        <w:tc>
          <w:tcPr>
            <w:tcW w:w="1219" w:type="dxa"/>
            <w:noWrap/>
          </w:tcPr>
          <w:p w:rsidR="000500A2" w:rsidRPr="00342F2F" w:rsidRDefault="000500A2" w:rsidP="001F14F9">
            <w:r w:rsidRPr="00342F2F">
              <w:t>1061,00</w:t>
            </w:r>
          </w:p>
        </w:tc>
        <w:tc>
          <w:tcPr>
            <w:tcW w:w="1048" w:type="dxa"/>
            <w:noWrap/>
          </w:tcPr>
          <w:p w:rsidR="000500A2" w:rsidRPr="00342F2F" w:rsidRDefault="000500A2" w:rsidP="001F14F9">
            <w:r w:rsidRPr="00342F2F">
              <w:t>1063,7</w:t>
            </w:r>
          </w:p>
        </w:tc>
        <w:tc>
          <w:tcPr>
            <w:tcW w:w="1240" w:type="dxa"/>
            <w:noWrap/>
          </w:tcPr>
          <w:p w:rsidR="000500A2" w:rsidRPr="00342F2F" w:rsidRDefault="000500A2" w:rsidP="00410C28">
            <w:pPr>
              <w:jc w:val="center"/>
            </w:pPr>
            <w:r w:rsidRPr="00342F2F">
              <w:t>2,3</w:t>
            </w:r>
          </w:p>
        </w:tc>
        <w:tc>
          <w:tcPr>
            <w:tcW w:w="1194" w:type="dxa"/>
            <w:noWrap/>
          </w:tcPr>
          <w:p w:rsidR="000500A2" w:rsidRPr="00342F2F" w:rsidRDefault="000500A2" w:rsidP="00410C28">
            <w:pPr>
              <w:jc w:val="center"/>
            </w:pPr>
            <w:r w:rsidRPr="00342F2F">
              <w:t>0</w:t>
            </w:r>
          </w:p>
        </w:tc>
        <w:tc>
          <w:tcPr>
            <w:tcW w:w="1200" w:type="dxa"/>
            <w:noWrap/>
          </w:tcPr>
          <w:p w:rsidR="000500A2" w:rsidRPr="00342F2F" w:rsidRDefault="000500A2" w:rsidP="00410C28">
            <w:pPr>
              <w:jc w:val="center"/>
            </w:pPr>
            <w:r w:rsidRPr="00342F2F">
              <w:t>25</w:t>
            </w:r>
          </w:p>
        </w:tc>
      </w:tr>
      <w:tr w:rsidR="000500A2" w:rsidRPr="00342F2F" w:rsidTr="000500A2">
        <w:trPr>
          <w:trHeight w:val="255"/>
        </w:trPr>
        <w:tc>
          <w:tcPr>
            <w:tcW w:w="1101" w:type="dxa"/>
            <w:noWrap/>
          </w:tcPr>
          <w:p w:rsidR="000500A2" w:rsidRPr="00342F2F" w:rsidRDefault="000500A2" w:rsidP="001F14F9">
            <w:r w:rsidRPr="00342F2F">
              <w:t>DUN-34</w:t>
            </w:r>
          </w:p>
        </w:tc>
        <w:tc>
          <w:tcPr>
            <w:tcW w:w="1634" w:type="dxa"/>
            <w:noWrap/>
          </w:tcPr>
          <w:p w:rsidR="000500A2" w:rsidRPr="00342F2F" w:rsidRDefault="000500A2" w:rsidP="001F14F9">
            <w:r w:rsidRPr="00342F2F">
              <w:t>1086,5</w:t>
            </w:r>
          </w:p>
        </w:tc>
        <w:tc>
          <w:tcPr>
            <w:tcW w:w="1219" w:type="dxa"/>
            <w:noWrap/>
          </w:tcPr>
          <w:p w:rsidR="000500A2" w:rsidRPr="00342F2F" w:rsidRDefault="000500A2" w:rsidP="001F14F9">
            <w:r w:rsidRPr="00342F2F">
              <w:t>1086,50</w:t>
            </w:r>
          </w:p>
        </w:tc>
        <w:tc>
          <w:tcPr>
            <w:tcW w:w="1048" w:type="dxa"/>
            <w:noWrap/>
          </w:tcPr>
          <w:p w:rsidR="000500A2" w:rsidRPr="00342F2F" w:rsidRDefault="000500A2" w:rsidP="001F14F9">
            <w:r w:rsidRPr="00342F2F">
              <w:t>1089</w:t>
            </w:r>
          </w:p>
        </w:tc>
        <w:tc>
          <w:tcPr>
            <w:tcW w:w="1240" w:type="dxa"/>
            <w:noWrap/>
          </w:tcPr>
          <w:p w:rsidR="000500A2" w:rsidRPr="00342F2F" w:rsidRDefault="000500A2" w:rsidP="00410C28">
            <w:pPr>
              <w:jc w:val="center"/>
            </w:pPr>
            <w:r w:rsidRPr="00342F2F">
              <w:t>2,6</w:t>
            </w:r>
          </w:p>
        </w:tc>
        <w:tc>
          <w:tcPr>
            <w:tcW w:w="1194" w:type="dxa"/>
            <w:noWrap/>
          </w:tcPr>
          <w:p w:rsidR="000500A2" w:rsidRPr="00342F2F" w:rsidRDefault="000500A2" w:rsidP="00410C28">
            <w:pPr>
              <w:jc w:val="center"/>
            </w:pPr>
            <w:r w:rsidRPr="00342F2F">
              <w:t>0</w:t>
            </w:r>
          </w:p>
        </w:tc>
        <w:tc>
          <w:tcPr>
            <w:tcW w:w="1200" w:type="dxa"/>
            <w:noWrap/>
          </w:tcPr>
          <w:p w:rsidR="000500A2" w:rsidRPr="00342F2F" w:rsidRDefault="000500A2" w:rsidP="00410C28">
            <w:pPr>
              <w:jc w:val="center"/>
            </w:pPr>
            <w:r w:rsidRPr="00342F2F">
              <w:t>24</w:t>
            </w:r>
          </w:p>
        </w:tc>
      </w:tr>
      <w:tr w:rsidR="000500A2" w:rsidRPr="00342F2F" w:rsidTr="000500A2">
        <w:trPr>
          <w:trHeight w:val="255"/>
        </w:trPr>
        <w:tc>
          <w:tcPr>
            <w:tcW w:w="1101" w:type="dxa"/>
            <w:noWrap/>
          </w:tcPr>
          <w:p w:rsidR="000500A2" w:rsidRPr="00342F2F" w:rsidRDefault="000500A2" w:rsidP="001F14F9">
            <w:r w:rsidRPr="00342F2F">
              <w:t>DUN-36</w:t>
            </w:r>
          </w:p>
        </w:tc>
        <w:tc>
          <w:tcPr>
            <w:tcW w:w="1634" w:type="dxa"/>
            <w:noWrap/>
          </w:tcPr>
          <w:p w:rsidR="000500A2" w:rsidRPr="00342F2F" w:rsidRDefault="000500A2" w:rsidP="001F14F9">
            <w:r w:rsidRPr="00342F2F">
              <w:t>1074,4</w:t>
            </w:r>
          </w:p>
        </w:tc>
        <w:tc>
          <w:tcPr>
            <w:tcW w:w="1219" w:type="dxa"/>
            <w:noWrap/>
          </w:tcPr>
          <w:p w:rsidR="000500A2" w:rsidRPr="00342F2F" w:rsidRDefault="000500A2" w:rsidP="001F14F9">
            <w:r w:rsidRPr="00342F2F">
              <w:t>1071,20</w:t>
            </w:r>
          </w:p>
        </w:tc>
        <w:tc>
          <w:tcPr>
            <w:tcW w:w="1048" w:type="dxa"/>
            <w:noWrap/>
          </w:tcPr>
          <w:p w:rsidR="000500A2" w:rsidRPr="00342F2F" w:rsidRDefault="000500A2" w:rsidP="001F14F9">
            <w:r w:rsidRPr="00342F2F">
              <w:t>1073,20</w:t>
            </w:r>
          </w:p>
        </w:tc>
        <w:tc>
          <w:tcPr>
            <w:tcW w:w="1240" w:type="dxa"/>
            <w:noWrap/>
          </w:tcPr>
          <w:p w:rsidR="000500A2" w:rsidRPr="00342F2F" w:rsidRDefault="000500A2" w:rsidP="00410C28">
            <w:pPr>
              <w:jc w:val="center"/>
            </w:pPr>
            <w:r>
              <w:t>2,6</w:t>
            </w:r>
          </w:p>
        </w:tc>
        <w:tc>
          <w:tcPr>
            <w:tcW w:w="1194" w:type="dxa"/>
            <w:noWrap/>
          </w:tcPr>
          <w:p w:rsidR="000500A2" w:rsidRPr="00342F2F" w:rsidRDefault="000500A2" w:rsidP="00410C28">
            <w:pPr>
              <w:jc w:val="center"/>
            </w:pPr>
            <w:r w:rsidRPr="00342F2F">
              <w:t>0</w:t>
            </w:r>
          </w:p>
        </w:tc>
        <w:tc>
          <w:tcPr>
            <w:tcW w:w="1200" w:type="dxa"/>
            <w:noWrap/>
          </w:tcPr>
          <w:p w:rsidR="000500A2" w:rsidRPr="00342F2F" w:rsidRDefault="000500A2" w:rsidP="00410C28">
            <w:pPr>
              <w:jc w:val="center"/>
            </w:pPr>
            <w:r w:rsidRPr="00342F2F">
              <w:t>23</w:t>
            </w:r>
          </w:p>
        </w:tc>
      </w:tr>
      <w:tr w:rsidR="000500A2" w:rsidRPr="00342F2F" w:rsidTr="000500A2">
        <w:trPr>
          <w:trHeight w:val="255"/>
        </w:trPr>
        <w:tc>
          <w:tcPr>
            <w:tcW w:w="1101" w:type="dxa"/>
            <w:noWrap/>
          </w:tcPr>
          <w:p w:rsidR="000500A2" w:rsidRPr="00342F2F" w:rsidRDefault="000500A2" w:rsidP="001F14F9">
            <w:r w:rsidRPr="00342F2F">
              <w:t>DUN-59</w:t>
            </w:r>
          </w:p>
        </w:tc>
        <w:tc>
          <w:tcPr>
            <w:tcW w:w="1634" w:type="dxa"/>
            <w:noWrap/>
          </w:tcPr>
          <w:p w:rsidR="000500A2" w:rsidRPr="00342F2F" w:rsidRDefault="000500A2" w:rsidP="001F14F9">
            <w:r w:rsidRPr="00342F2F">
              <w:t>1125,3</w:t>
            </w:r>
          </w:p>
        </w:tc>
        <w:tc>
          <w:tcPr>
            <w:tcW w:w="1219" w:type="dxa"/>
            <w:noWrap/>
          </w:tcPr>
          <w:p w:rsidR="000500A2" w:rsidRPr="00342F2F" w:rsidRDefault="000500A2" w:rsidP="001F14F9">
            <w:r w:rsidRPr="00342F2F">
              <w:t>1128,30</w:t>
            </w:r>
          </w:p>
        </w:tc>
        <w:tc>
          <w:tcPr>
            <w:tcW w:w="1048" w:type="dxa"/>
            <w:noWrap/>
          </w:tcPr>
          <w:p w:rsidR="000500A2" w:rsidRPr="00342F2F" w:rsidRDefault="000500A2" w:rsidP="001F14F9">
            <w:r w:rsidRPr="00342F2F">
              <w:t>-</w:t>
            </w:r>
          </w:p>
        </w:tc>
        <w:tc>
          <w:tcPr>
            <w:tcW w:w="1240" w:type="dxa"/>
            <w:noWrap/>
          </w:tcPr>
          <w:p w:rsidR="000500A2" w:rsidRPr="00342F2F" w:rsidRDefault="000500A2" w:rsidP="00410C28">
            <w:pPr>
              <w:jc w:val="center"/>
            </w:pPr>
            <w:r w:rsidRPr="00342F2F">
              <w:t>0</w:t>
            </w:r>
          </w:p>
        </w:tc>
        <w:tc>
          <w:tcPr>
            <w:tcW w:w="1194" w:type="dxa"/>
            <w:noWrap/>
          </w:tcPr>
          <w:p w:rsidR="000500A2" w:rsidRPr="00342F2F" w:rsidRDefault="000500A2" w:rsidP="00410C28">
            <w:pPr>
              <w:jc w:val="center"/>
            </w:pPr>
            <w:r w:rsidRPr="00342F2F">
              <w:t>0</w:t>
            </w:r>
          </w:p>
        </w:tc>
        <w:tc>
          <w:tcPr>
            <w:tcW w:w="1200" w:type="dxa"/>
            <w:noWrap/>
          </w:tcPr>
          <w:p w:rsidR="000500A2" w:rsidRPr="00342F2F" w:rsidRDefault="000500A2" w:rsidP="00410C28">
            <w:pPr>
              <w:jc w:val="center"/>
            </w:pPr>
            <w:r w:rsidRPr="00342F2F">
              <w:t>20,5</w:t>
            </w:r>
          </w:p>
        </w:tc>
      </w:tr>
    </w:tbl>
    <w:p w:rsidR="00342F2F" w:rsidRDefault="00342F2F" w:rsidP="005D5F2E"/>
    <w:p w:rsidR="00342F2F" w:rsidRDefault="00342F2F">
      <w:r>
        <w:t>Tabulka č.1</w:t>
      </w:r>
    </w:p>
    <w:p w:rsidR="00342F2F" w:rsidRDefault="00342F2F"/>
    <w:p w:rsidR="00342F2F" w:rsidRDefault="00342F2F"/>
    <w:p w:rsidR="009D4E7A" w:rsidRDefault="001E6D6A">
      <w:r>
        <w:t>Sond</w:t>
      </w:r>
      <w:r w:rsidR="00075E00">
        <w:t>y</w:t>
      </w:r>
      <w:r>
        <w:t xml:space="preserve"> ne</w:t>
      </w:r>
      <w:r w:rsidR="00075E00">
        <w:t>jsou</w:t>
      </w:r>
      <w:r>
        <w:t xml:space="preserve"> vybaven</w:t>
      </w:r>
      <w:r w:rsidR="00BD5820">
        <w:t xml:space="preserve">y </w:t>
      </w:r>
      <w:r>
        <w:t xml:space="preserve"> bezpečnostním podpovrchovým ventilem.</w:t>
      </w:r>
    </w:p>
    <w:p w:rsidR="00C0053A" w:rsidRPr="007E0605" w:rsidRDefault="00C0053A" w:rsidP="005D5F2E"/>
    <w:p w:rsidR="00C0053A" w:rsidRDefault="00C0053A" w:rsidP="005D5F2E">
      <w:pPr>
        <w:pStyle w:val="Nadpis2"/>
      </w:pPr>
      <w:r w:rsidRPr="00EE037E">
        <w:t>Konstrukce sondy, údaje o pažení a cementaci pažnicových kolon :</w:t>
      </w:r>
    </w:p>
    <w:p w:rsidR="000F256D" w:rsidRDefault="000F256D" w:rsidP="000F256D"/>
    <w:p w:rsidR="000F256D" w:rsidRPr="000F256D" w:rsidRDefault="000F256D" w:rsidP="000F256D">
      <w:r>
        <w:t>Hodnoty jsou uvedeny v příloze č.</w:t>
      </w:r>
      <w:r w:rsidR="00342F2F">
        <w:t>1</w:t>
      </w:r>
    </w:p>
    <w:p w:rsidR="007E6E96" w:rsidRPr="007E6E96" w:rsidRDefault="007E6E96" w:rsidP="005D5F2E"/>
    <w:p w:rsidR="00C0053A" w:rsidRDefault="00C0053A" w:rsidP="005D5F2E">
      <w:pPr>
        <w:pStyle w:val="Nadpis2"/>
      </w:pPr>
      <w:r w:rsidRPr="00817C94">
        <w:t>Konečná (současná) hloubka sond:</w:t>
      </w:r>
    </w:p>
    <w:p w:rsidR="000F256D" w:rsidRDefault="000F256D" w:rsidP="000F256D">
      <w:r>
        <w:t>Průchodnost sondy je uvedena v</w:t>
      </w:r>
      <w:r w:rsidR="00342F2F">
        <w:t> tabulce č.1</w:t>
      </w:r>
    </w:p>
    <w:p w:rsidR="000F256D" w:rsidRPr="000F256D" w:rsidRDefault="000F256D" w:rsidP="000F256D"/>
    <w:p w:rsidR="00C0053A" w:rsidRPr="00817C94" w:rsidRDefault="00C0053A" w:rsidP="005D5F2E">
      <w:pPr>
        <w:pStyle w:val="Nadpis2"/>
      </w:pPr>
      <w:r w:rsidRPr="00817C94">
        <w:t xml:space="preserve">Tlakové poměry: </w:t>
      </w:r>
    </w:p>
    <w:p w:rsidR="00DA5054" w:rsidRDefault="00DA5054" w:rsidP="005D5F2E">
      <w:r w:rsidRPr="008A0A4A">
        <w:t>Ložiskový tlak v době opravy sondy se předpokládá na úrovni hydrostatického (bude upřesněn geologem PZP).</w:t>
      </w:r>
    </w:p>
    <w:p w:rsidR="00342F2F" w:rsidRPr="008A0A4A" w:rsidRDefault="00342F2F" w:rsidP="005D5F2E">
      <w:pPr>
        <w:rPr>
          <w:color w:val="FF0000"/>
        </w:rPr>
      </w:pPr>
    </w:p>
    <w:p w:rsidR="00C0053A" w:rsidRPr="00065A38" w:rsidRDefault="00C0053A" w:rsidP="005D5F2E">
      <w:pPr>
        <w:pStyle w:val="Nadpis2"/>
      </w:pPr>
      <w:r w:rsidRPr="00065A38">
        <w:t>Vystrojení sondy před opravou:</w:t>
      </w:r>
    </w:p>
    <w:p w:rsidR="00136792" w:rsidRDefault="00136792" w:rsidP="005D5F2E"/>
    <w:p w:rsidR="00136792" w:rsidRDefault="00136792" w:rsidP="005D5F2E">
      <w:r>
        <w:t xml:space="preserve">Viz příloha č. </w:t>
      </w:r>
      <w:r w:rsidR="00342F2F">
        <w:t>2</w:t>
      </w:r>
      <w:r>
        <w:t xml:space="preserve"> vystrojení opravovaných sond</w:t>
      </w:r>
    </w:p>
    <w:p w:rsidR="0020120F" w:rsidRDefault="0020120F" w:rsidP="005D5F2E"/>
    <w:p w:rsidR="00C0053A" w:rsidRDefault="00C0053A" w:rsidP="005D5F2E">
      <w:pPr>
        <w:pStyle w:val="Nadpis2"/>
      </w:pPr>
      <w:r w:rsidRPr="00B30E53">
        <w:t>Současné otevření zásobníkového obzoru - perforace :</w:t>
      </w:r>
    </w:p>
    <w:p w:rsidR="00136792" w:rsidRDefault="00136792" w:rsidP="00136792"/>
    <w:p w:rsidR="00136792" w:rsidRDefault="00136792" w:rsidP="00136792">
      <w:r>
        <w:t xml:space="preserve">Viz příloha č. </w:t>
      </w:r>
      <w:r w:rsidR="00342F2F">
        <w:t>2</w:t>
      </w:r>
      <w:r>
        <w:t xml:space="preserve"> vystrojení opravovaných sond</w:t>
      </w:r>
    </w:p>
    <w:p w:rsidR="00136792" w:rsidRPr="00136792" w:rsidRDefault="00136792" w:rsidP="00136792"/>
    <w:p w:rsidR="00C0053A" w:rsidRPr="00B30E53" w:rsidRDefault="00C0053A" w:rsidP="005D5F2E">
      <w:pPr>
        <w:pStyle w:val="Nadpis2"/>
      </w:pPr>
      <w:r w:rsidRPr="00B30E53">
        <w:t>Vystrojení ústí sondy :</w:t>
      </w:r>
    </w:p>
    <w:p w:rsidR="00136792" w:rsidRDefault="00136792"/>
    <w:p w:rsidR="00136792" w:rsidRDefault="00136792" w:rsidP="00136792">
      <w:r>
        <w:t xml:space="preserve">Viz příloha č. </w:t>
      </w:r>
      <w:r w:rsidR="00342F2F">
        <w:t>2</w:t>
      </w:r>
      <w:r>
        <w:t xml:space="preserve"> vystrojení opravovaných sond</w:t>
      </w:r>
    </w:p>
    <w:p w:rsidR="00B61A0D" w:rsidRDefault="00B61A0D">
      <w:r>
        <w:br w:type="page"/>
      </w:r>
    </w:p>
    <w:p w:rsidR="00B61A0D" w:rsidRPr="008A0A4A" w:rsidRDefault="00B61A0D" w:rsidP="005D5F2E"/>
    <w:p w:rsidR="00C0053A" w:rsidRPr="00B30E53" w:rsidRDefault="00C0053A" w:rsidP="005D5F2E">
      <w:pPr>
        <w:pStyle w:val="Nadpis2"/>
      </w:pPr>
      <w:r w:rsidRPr="00B30E53">
        <w:t>Požadované práce: </w:t>
      </w:r>
    </w:p>
    <w:p w:rsidR="00362079" w:rsidRDefault="00362079" w:rsidP="005D5F2E"/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7054"/>
        <w:gridCol w:w="1268"/>
        <w:gridCol w:w="1240"/>
      </w:tblGrid>
      <w:tr w:rsidR="00650BC5" w:rsidRPr="00650BC5" w:rsidTr="003B5703">
        <w:trPr>
          <w:trHeight w:val="510"/>
        </w:trPr>
        <w:tc>
          <w:tcPr>
            <w:tcW w:w="7054" w:type="dxa"/>
            <w:noWrap/>
            <w:hideMark/>
          </w:tcPr>
          <w:p w:rsidR="00650BC5" w:rsidRPr="00650BC5" w:rsidRDefault="00650BC5" w:rsidP="00650BC5">
            <w:r w:rsidRPr="00650BC5">
              <w:t> </w:t>
            </w:r>
          </w:p>
        </w:tc>
        <w:tc>
          <w:tcPr>
            <w:tcW w:w="2410" w:type="dxa"/>
            <w:gridSpan w:val="2"/>
            <w:hideMark/>
          </w:tcPr>
          <w:p w:rsidR="00650BC5" w:rsidRPr="0029443F" w:rsidRDefault="00650BC5" w:rsidP="0029443F">
            <w:pPr>
              <w:jc w:val="center"/>
              <w:rPr>
                <w:b/>
              </w:rPr>
            </w:pPr>
            <w:r w:rsidRPr="0029443F">
              <w:rPr>
                <w:b/>
              </w:rPr>
              <w:t>Zajišťuje</w:t>
            </w:r>
          </w:p>
        </w:tc>
      </w:tr>
      <w:tr w:rsidR="00650BC5" w:rsidRPr="00650BC5" w:rsidTr="0029443F">
        <w:trPr>
          <w:trHeight w:val="945"/>
        </w:trPr>
        <w:tc>
          <w:tcPr>
            <w:tcW w:w="7054" w:type="dxa"/>
            <w:noWrap/>
            <w:vAlign w:val="center"/>
            <w:hideMark/>
          </w:tcPr>
          <w:p w:rsidR="00650BC5" w:rsidRPr="0029443F" w:rsidRDefault="00650BC5" w:rsidP="0029443F">
            <w:pPr>
              <w:rPr>
                <w:b/>
              </w:rPr>
            </w:pPr>
            <w:r w:rsidRPr="0029443F">
              <w:rPr>
                <w:b/>
              </w:rPr>
              <w:t>Popis požadovaných prací</w:t>
            </w:r>
          </w:p>
        </w:tc>
        <w:tc>
          <w:tcPr>
            <w:tcW w:w="1170" w:type="dxa"/>
            <w:vAlign w:val="center"/>
            <w:hideMark/>
          </w:tcPr>
          <w:p w:rsidR="00650BC5" w:rsidRPr="0029443F" w:rsidRDefault="00650BC5" w:rsidP="0029443F">
            <w:pPr>
              <w:rPr>
                <w:b/>
              </w:rPr>
            </w:pPr>
            <w:r w:rsidRPr="0029443F">
              <w:rPr>
                <w:b/>
              </w:rPr>
              <w:t>Zhotovitel</w:t>
            </w:r>
          </w:p>
        </w:tc>
        <w:tc>
          <w:tcPr>
            <w:tcW w:w="1240" w:type="dxa"/>
            <w:vAlign w:val="center"/>
            <w:hideMark/>
          </w:tcPr>
          <w:p w:rsidR="00650BC5" w:rsidRPr="0029443F" w:rsidRDefault="00650BC5" w:rsidP="0029443F">
            <w:pPr>
              <w:rPr>
                <w:b/>
              </w:rPr>
            </w:pPr>
            <w:r w:rsidRPr="0029443F">
              <w:rPr>
                <w:b/>
              </w:rPr>
              <w:t>RWE Gas Storage s.r.o</w:t>
            </w:r>
          </w:p>
        </w:tc>
      </w:tr>
      <w:tr w:rsidR="00650BC5" w:rsidRPr="00650BC5" w:rsidTr="003B5703">
        <w:trPr>
          <w:trHeight w:val="825"/>
        </w:trPr>
        <w:tc>
          <w:tcPr>
            <w:tcW w:w="7054" w:type="dxa"/>
            <w:noWrap/>
            <w:hideMark/>
          </w:tcPr>
          <w:p w:rsidR="00650BC5" w:rsidRPr="00650BC5" w:rsidRDefault="00650BC5" w:rsidP="00650BC5">
            <w:r w:rsidRPr="00650BC5">
              <w:t>Demontáž oplocení, metanolového hospodářství, přípojky a vyklizení pracoviště</w:t>
            </w:r>
          </w:p>
        </w:tc>
        <w:tc>
          <w:tcPr>
            <w:tcW w:w="1170" w:type="dxa"/>
            <w:hideMark/>
          </w:tcPr>
          <w:p w:rsidR="00650BC5" w:rsidRPr="00650BC5" w:rsidRDefault="00650BC5" w:rsidP="00650BC5"/>
        </w:tc>
        <w:tc>
          <w:tcPr>
            <w:tcW w:w="1240" w:type="dxa"/>
            <w:noWrap/>
            <w:hideMark/>
          </w:tcPr>
          <w:p w:rsidR="00650BC5" w:rsidRPr="00650BC5" w:rsidRDefault="00650BC5" w:rsidP="00650BC5">
            <w:pPr>
              <w:rPr>
                <w:b/>
                <w:bCs/>
              </w:rPr>
            </w:pPr>
            <w:r w:rsidRPr="00650BC5">
              <w:rPr>
                <w:b/>
                <w:bCs/>
              </w:rPr>
              <w:t>∆</w:t>
            </w:r>
          </w:p>
        </w:tc>
      </w:tr>
      <w:tr w:rsidR="00650BC5" w:rsidRPr="00650BC5" w:rsidTr="003B5703">
        <w:trPr>
          <w:trHeight w:val="300"/>
        </w:trPr>
        <w:tc>
          <w:tcPr>
            <w:tcW w:w="7054" w:type="dxa"/>
            <w:noWrap/>
            <w:hideMark/>
          </w:tcPr>
          <w:p w:rsidR="00650BC5" w:rsidRPr="00650BC5" w:rsidRDefault="00650BC5" w:rsidP="00650BC5">
            <w:r w:rsidRPr="00650BC5">
              <w:t xml:space="preserve">Otevřít proplachovací objímku </w:t>
            </w:r>
            <w:r w:rsidR="00701565">
              <w:t>(servis Wireline)</w:t>
            </w:r>
          </w:p>
        </w:tc>
        <w:tc>
          <w:tcPr>
            <w:tcW w:w="1170" w:type="dxa"/>
            <w:noWrap/>
            <w:hideMark/>
          </w:tcPr>
          <w:p w:rsidR="00650BC5" w:rsidRPr="00650BC5" w:rsidRDefault="00650BC5" w:rsidP="00650BC5">
            <w:pPr>
              <w:rPr>
                <w:b/>
                <w:bCs/>
              </w:rPr>
            </w:pPr>
          </w:p>
        </w:tc>
        <w:tc>
          <w:tcPr>
            <w:tcW w:w="1240" w:type="dxa"/>
            <w:noWrap/>
            <w:hideMark/>
          </w:tcPr>
          <w:p w:rsidR="00650BC5" w:rsidRPr="00650BC5" w:rsidRDefault="00650BC5" w:rsidP="00650BC5">
            <w:pPr>
              <w:rPr>
                <w:b/>
                <w:bCs/>
              </w:rPr>
            </w:pPr>
            <w:r w:rsidRPr="00650BC5">
              <w:rPr>
                <w:b/>
                <w:bCs/>
              </w:rPr>
              <w:t>∆</w:t>
            </w:r>
          </w:p>
        </w:tc>
      </w:tr>
      <w:tr w:rsidR="00650BC5" w:rsidRPr="00650BC5" w:rsidTr="003B5703">
        <w:trPr>
          <w:trHeight w:val="459"/>
        </w:trPr>
        <w:tc>
          <w:tcPr>
            <w:tcW w:w="7054" w:type="dxa"/>
            <w:noWrap/>
            <w:hideMark/>
          </w:tcPr>
          <w:p w:rsidR="00650BC5" w:rsidRPr="00650BC5" w:rsidRDefault="00650BC5" w:rsidP="00650BC5">
            <w:r w:rsidRPr="00650BC5">
              <w:t>Bezpečně umrtvit sondu přes otevřenou proplachovací objímku,</w:t>
            </w:r>
          </w:p>
        </w:tc>
        <w:tc>
          <w:tcPr>
            <w:tcW w:w="1170" w:type="dxa"/>
            <w:noWrap/>
            <w:hideMark/>
          </w:tcPr>
          <w:p w:rsidR="00650BC5" w:rsidRPr="00650BC5" w:rsidRDefault="00650BC5" w:rsidP="00650BC5">
            <w:pPr>
              <w:rPr>
                <w:b/>
                <w:bCs/>
              </w:rPr>
            </w:pPr>
            <w:r w:rsidRPr="00650BC5">
              <w:rPr>
                <w:b/>
                <w:bCs/>
              </w:rPr>
              <w:t>∆</w:t>
            </w:r>
          </w:p>
        </w:tc>
        <w:tc>
          <w:tcPr>
            <w:tcW w:w="1240" w:type="dxa"/>
            <w:noWrap/>
            <w:hideMark/>
          </w:tcPr>
          <w:p w:rsidR="00650BC5" w:rsidRPr="00650BC5" w:rsidRDefault="00650BC5" w:rsidP="00650BC5"/>
        </w:tc>
      </w:tr>
      <w:tr w:rsidR="00650BC5" w:rsidRPr="00650BC5" w:rsidTr="003B5703">
        <w:trPr>
          <w:trHeight w:val="410"/>
        </w:trPr>
        <w:tc>
          <w:tcPr>
            <w:tcW w:w="7054" w:type="dxa"/>
            <w:noWrap/>
            <w:hideMark/>
          </w:tcPr>
          <w:p w:rsidR="00650BC5" w:rsidRPr="00650BC5" w:rsidRDefault="00650BC5" w:rsidP="00650BC5">
            <w:r w:rsidRPr="00650BC5">
              <w:t>Montáž preventru, tlaková a funkční zkouška,</w:t>
            </w:r>
            <w:r w:rsidR="00D9591F">
              <w:t xml:space="preserve"> dle technologického postupu</w:t>
            </w:r>
          </w:p>
        </w:tc>
        <w:tc>
          <w:tcPr>
            <w:tcW w:w="1170" w:type="dxa"/>
            <w:noWrap/>
            <w:hideMark/>
          </w:tcPr>
          <w:p w:rsidR="00650BC5" w:rsidRPr="00650BC5" w:rsidRDefault="00650BC5" w:rsidP="00650BC5">
            <w:pPr>
              <w:rPr>
                <w:b/>
                <w:bCs/>
              </w:rPr>
            </w:pPr>
            <w:r w:rsidRPr="00650BC5">
              <w:rPr>
                <w:b/>
                <w:bCs/>
              </w:rPr>
              <w:t>∆</w:t>
            </w:r>
          </w:p>
        </w:tc>
        <w:tc>
          <w:tcPr>
            <w:tcW w:w="1240" w:type="dxa"/>
            <w:noWrap/>
            <w:hideMark/>
          </w:tcPr>
          <w:p w:rsidR="00650BC5" w:rsidRPr="00650BC5" w:rsidRDefault="00650BC5"/>
        </w:tc>
      </w:tr>
      <w:tr w:rsidR="00650BC5" w:rsidRPr="00650BC5" w:rsidTr="003B5703">
        <w:trPr>
          <w:trHeight w:val="416"/>
        </w:trPr>
        <w:tc>
          <w:tcPr>
            <w:tcW w:w="7054" w:type="dxa"/>
            <w:noWrap/>
            <w:hideMark/>
          </w:tcPr>
          <w:p w:rsidR="00650BC5" w:rsidRPr="00650BC5" w:rsidRDefault="00650BC5" w:rsidP="00701565">
            <w:r w:rsidRPr="00650BC5">
              <w:t>Vytažení stupaček a pakru,</w:t>
            </w:r>
            <w:r w:rsidR="00701565">
              <w:t xml:space="preserve"> původní stupačky VAGT budou rozšroubování za pomoci hydraulického klíče so spodním držením a chráničem závitu (Stabbing Guide) </w:t>
            </w:r>
          </w:p>
        </w:tc>
        <w:tc>
          <w:tcPr>
            <w:tcW w:w="1170" w:type="dxa"/>
            <w:noWrap/>
            <w:hideMark/>
          </w:tcPr>
          <w:p w:rsidR="00650BC5" w:rsidRPr="00650BC5" w:rsidRDefault="00650BC5" w:rsidP="00650BC5">
            <w:pPr>
              <w:rPr>
                <w:b/>
                <w:bCs/>
              </w:rPr>
            </w:pPr>
            <w:r w:rsidRPr="00650BC5">
              <w:rPr>
                <w:b/>
                <w:bCs/>
              </w:rPr>
              <w:t>∆</w:t>
            </w:r>
          </w:p>
        </w:tc>
        <w:tc>
          <w:tcPr>
            <w:tcW w:w="1240" w:type="dxa"/>
            <w:noWrap/>
            <w:hideMark/>
          </w:tcPr>
          <w:p w:rsidR="00650BC5" w:rsidRPr="00650BC5" w:rsidRDefault="00650BC5"/>
        </w:tc>
      </w:tr>
      <w:tr w:rsidR="00650BC5" w:rsidRPr="00650BC5" w:rsidTr="003B5703">
        <w:trPr>
          <w:trHeight w:val="1639"/>
        </w:trPr>
        <w:tc>
          <w:tcPr>
            <w:tcW w:w="7054" w:type="dxa"/>
            <w:noWrap/>
            <w:hideMark/>
          </w:tcPr>
          <w:p w:rsidR="00650BC5" w:rsidRPr="00650BC5" w:rsidRDefault="00650BC5" w:rsidP="00701565">
            <w:r w:rsidRPr="00650BC5">
              <w:t xml:space="preserve">Stupačky budou znovu použity-prokalibrovat, vnitřek očistit párou s protahovacím zařízením s tryskou, provést kontrolu </w:t>
            </w:r>
            <w:r w:rsidR="00701565">
              <w:t xml:space="preserve"> stupaček</w:t>
            </w:r>
            <w:r w:rsidRPr="00650BC5">
              <w:t xml:space="preserve">  (případná výměna  spojníků VAGT), - v případě mech</w:t>
            </w:r>
            <w:r w:rsidR="00E93486">
              <w:t>a</w:t>
            </w:r>
            <w:r w:rsidRPr="00650BC5">
              <w:t xml:space="preserve">nického poškození závitů </w:t>
            </w:r>
            <w:r w:rsidR="00701565">
              <w:t xml:space="preserve">zhotovitelem v průběhu manipulace – </w:t>
            </w:r>
            <w:r w:rsidRPr="00650BC5">
              <w:t>zhotovitel zajistí náhradu na svoje náklady</w:t>
            </w:r>
          </w:p>
        </w:tc>
        <w:tc>
          <w:tcPr>
            <w:tcW w:w="1170" w:type="dxa"/>
            <w:noWrap/>
            <w:hideMark/>
          </w:tcPr>
          <w:p w:rsidR="00650BC5" w:rsidRPr="00650BC5" w:rsidRDefault="00650BC5" w:rsidP="00650BC5">
            <w:pPr>
              <w:rPr>
                <w:b/>
                <w:bCs/>
              </w:rPr>
            </w:pPr>
            <w:r w:rsidRPr="00650BC5">
              <w:rPr>
                <w:b/>
                <w:bCs/>
              </w:rPr>
              <w:t>∆</w:t>
            </w:r>
          </w:p>
        </w:tc>
        <w:tc>
          <w:tcPr>
            <w:tcW w:w="1240" w:type="dxa"/>
            <w:noWrap/>
            <w:hideMark/>
          </w:tcPr>
          <w:p w:rsidR="00650BC5" w:rsidRPr="00650BC5" w:rsidRDefault="00650BC5"/>
        </w:tc>
      </w:tr>
      <w:tr w:rsidR="00650BC5" w:rsidRPr="00650BC5" w:rsidTr="003B5703">
        <w:trPr>
          <w:trHeight w:val="976"/>
        </w:trPr>
        <w:tc>
          <w:tcPr>
            <w:tcW w:w="7054" w:type="dxa"/>
            <w:noWrap/>
            <w:hideMark/>
          </w:tcPr>
          <w:p w:rsidR="00650BC5" w:rsidRPr="00650BC5" w:rsidRDefault="00650BC5" w:rsidP="00650BC5">
            <w:r w:rsidRPr="00650BC5">
              <w:t>Oprava produkčního kříže (spodní i vrchní část) spolu s</w:t>
            </w:r>
            <w:r w:rsidR="00701565">
              <w:t> </w:t>
            </w:r>
            <w:r w:rsidRPr="00650BC5">
              <w:t>revizemi armatur, výroba přechodové příruby s</w:t>
            </w:r>
            <w:r w:rsidR="00701565">
              <w:t> </w:t>
            </w:r>
            <w:r w:rsidRPr="00650BC5">
              <w:t xml:space="preserve">perforací na control line pro PPBV </w:t>
            </w:r>
          </w:p>
        </w:tc>
        <w:tc>
          <w:tcPr>
            <w:tcW w:w="1170" w:type="dxa"/>
            <w:noWrap/>
            <w:hideMark/>
          </w:tcPr>
          <w:p w:rsidR="00650BC5" w:rsidRPr="00650BC5" w:rsidRDefault="00650BC5"/>
        </w:tc>
        <w:tc>
          <w:tcPr>
            <w:tcW w:w="1240" w:type="dxa"/>
            <w:noWrap/>
            <w:hideMark/>
          </w:tcPr>
          <w:p w:rsidR="00650BC5" w:rsidRPr="00650BC5" w:rsidRDefault="00650BC5" w:rsidP="00650BC5">
            <w:pPr>
              <w:rPr>
                <w:b/>
                <w:bCs/>
              </w:rPr>
            </w:pPr>
            <w:r w:rsidRPr="00650BC5">
              <w:rPr>
                <w:b/>
                <w:bCs/>
              </w:rPr>
              <w:t>∆</w:t>
            </w:r>
          </w:p>
        </w:tc>
      </w:tr>
      <w:tr w:rsidR="00701565" w:rsidRPr="00650BC5" w:rsidTr="003B5703">
        <w:trPr>
          <w:trHeight w:val="976"/>
        </w:trPr>
        <w:tc>
          <w:tcPr>
            <w:tcW w:w="7054" w:type="dxa"/>
            <w:noWrap/>
          </w:tcPr>
          <w:p w:rsidR="00701565" w:rsidRPr="00650BC5" w:rsidRDefault="00701565" w:rsidP="00650BC5">
            <w:r>
              <w:t xml:space="preserve">Odvoz původního PK (vrchní a spodní části) na repasi a následně dovoz repasovaného PK (vrchní a spodní části) na sondu </w:t>
            </w:r>
          </w:p>
        </w:tc>
        <w:tc>
          <w:tcPr>
            <w:tcW w:w="1170" w:type="dxa"/>
            <w:noWrap/>
          </w:tcPr>
          <w:p w:rsidR="00701565" w:rsidRPr="00650BC5" w:rsidRDefault="00701565"/>
        </w:tc>
        <w:tc>
          <w:tcPr>
            <w:tcW w:w="1240" w:type="dxa"/>
            <w:noWrap/>
          </w:tcPr>
          <w:p w:rsidR="00701565" w:rsidRPr="00650BC5" w:rsidRDefault="001A7D75" w:rsidP="00650BC5">
            <w:pPr>
              <w:rPr>
                <w:b/>
                <w:bCs/>
              </w:rPr>
            </w:pPr>
            <w:r w:rsidRPr="00650BC5">
              <w:rPr>
                <w:b/>
                <w:bCs/>
              </w:rPr>
              <w:t>∆</w:t>
            </w:r>
          </w:p>
        </w:tc>
      </w:tr>
      <w:tr w:rsidR="00650BC5" w:rsidRPr="00650BC5" w:rsidTr="003B5703">
        <w:trPr>
          <w:trHeight w:val="713"/>
        </w:trPr>
        <w:tc>
          <w:tcPr>
            <w:tcW w:w="7054" w:type="dxa"/>
            <w:noWrap/>
            <w:hideMark/>
          </w:tcPr>
          <w:p w:rsidR="00650BC5" w:rsidRPr="00650BC5" w:rsidRDefault="00650BC5" w:rsidP="00650BC5">
            <w:r w:rsidRPr="00650BC5">
              <w:t xml:space="preserve">Odpláchnout sondy s filtrem pomocí teleskopického zařízení po patu filtru. </w:t>
            </w:r>
          </w:p>
        </w:tc>
        <w:tc>
          <w:tcPr>
            <w:tcW w:w="1170" w:type="dxa"/>
            <w:noWrap/>
            <w:hideMark/>
          </w:tcPr>
          <w:p w:rsidR="00650BC5" w:rsidRPr="00650BC5" w:rsidRDefault="00650BC5" w:rsidP="00650BC5">
            <w:pPr>
              <w:rPr>
                <w:b/>
                <w:bCs/>
              </w:rPr>
            </w:pPr>
            <w:r w:rsidRPr="00650BC5">
              <w:rPr>
                <w:b/>
                <w:bCs/>
              </w:rPr>
              <w:t>∆</w:t>
            </w:r>
          </w:p>
        </w:tc>
        <w:tc>
          <w:tcPr>
            <w:tcW w:w="1240" w:type="dxa"/>
            <w:noWrap/>
            <w:hideMark/>
          </w:tcPr>
          <w:p w:rsidR="00650BC5" w:rsidRPr="00650BC5" w:rsidRDefault="00650BC5" w:rsidP="00650BC5">
            <w:pPr>
              <w:rPr>
                <w:b/>
                <w:bCs/>
              </w:rPr>
            </w:pPr>
          </w:p>
        </w:tc>
      </w:tr>
      <w:tr w:rsidR="00650BC5" w:rsidRPr="00650BC5" w:rsidTr="003B5703">
        <w:trPr>
          <w:trHeight w:val="600"/>
        </w:trPr>
        <w:tc>
          <w:tcPr>
            <w:tcW w:w="7054" w:type="dxa"/>
            <w:noWrap/>
            <w:hideMark/>
          </w:tcPr>
          <w:p w:rsidR="00650BC5" w:rsidRPr="00650BC5" w:rsidRDefault="00410C28" w:rsidP="00313A3F">
            <w:r>
              <w:t xml:space="preserve">Pouze sondu Dun 59 </w:t>
            </w:r>
            <w:r w:rsidR="00650BC5" w:rsidRPr="00650BC5">
              <w:t xml:space="preserve">pročistit pažnice šnekovou frézou do hloubky Dun 59 -1129m, </w:t>
            </w:r>
          </w:p>
        </w:tc>
        <w:tc>
          <w:tcPr>
            <w:tcW w:w="1170" w:type="dxa"/>
            <w:noWrap/>
            <w:hideMark/>
          </w:tcPr>
          <w:p w:rsidR="00650BC5" w:rsidRPr="00650BC5" w:rsidRDefault="00650BC5" w:rsidP="00650BC5">
            <w:pPr>
              <w:rPr>
                <w:b/>
                <w:bCs/>
              </w:rPr>
            </w:pPr>
            <w:r w:rsidRPr="00650BC5">
              <w:rPr>
                <w:b/>
                <w:bCs/>
              </w:rPr>
              <w:t>∆</w:t>
            </w:r>
          </w:p>
        </w:tc>
        <w:tc>
          <w:tcPr>
            <w:tcW w:w="1240" w:type="dxa"/>
            <w:noWrap/>
            <w:hideMark/>
          </w:tcPr>
          <w:p w:rsidR="00650BC5" w:rsidRPr="00650BC5" w:rsidRDefault="00650BC5"/>
        </w:tc>
      </w:tr>
      <w:tr w:rsidR="00650BC5" w:rsidRPr="00650BC5" w:rsidTr="003B5703">
        <w:trPr>
          <w:trHeight w:val="600"/>
        </w:trPr>
        <w:tc>
          <w:tcPr>
            <w:tcW w:w="7054" w:type="dxa"/>
            <w:noWrap/>
            <w:hideMark/>
          </w:tcPr>
          <w:p w:rsidR="00650BC5" w:rsidRPr="00650BC5" w:rsidRDefault="00650BC5" w:rsidP="00E93486">
            <w:r w:rsidRPr="00650BC5">
              <w:t>Všechny sondy -Scraper,</w:t>
            </w:r>
            <w:r w:rsidR="00E93486">
              <w:t xml:space="preserve"> </w:t>
            </w:r>
            <w:r w:rsidRPr="00650BC5">
              <w:t>boční magnet, kartáč 0m až hlava filtru u sond</w:t>
            </w:r>
            <w:r w:rsidR="000500A2">
              <w:t>y</w:t>
            </w:r>
            <w:r w:rsidRPr="00650BC5">
              <w:t xml:space="preserve"> Dun59</w:t>
            </w:r>
            <w:r w:rsidR="00313A3F">
              <w:t xml:space="preserve"> </w:t>
            </w:r>
            <w:r w:rsidR="00E93486">
              <w:t>po perforaci</w:t>
            </w:r>
            <w:r w:rsidRPr="00650BC5">
              <w:t xml:space="preserve">, </w:t>
            </w:r>
          </w:p>
        </w:tc>
        <w:tc>
          <w:tcPr>
            <w:tcW w:w="1170" w:type="dxa"/>
            <w:noWrap/>
            <w:hideMark/>
          </w:tcPr>
          <w:p w:rsidR="00650BC5" w:rsidRPr="00650BC5" w:rsidRDefault="00650BC5" w:rsidP="00650BC5">
            <w:pPr>
              <w:rPr>
                <w:b/>
                <w:bCs/>
              </w:rPr>
            </w:pPr>
            <w:r w:rsidRPr="00650BC5">
              <w:rPr>
                <w:b/>
                <w:bCs/>
              </w:rPr>
              <w:t>∆</w:t>
            </w:r>
          </w:p>
        </w:tc>
        <w:tc>
          <w:tcPr>
            <w:tcW w:w="1240" w:type="dxa"/>
            <w:noWrap/>
            <w:hideMark/>
          </w:tcPr>
          <w:p w:rsidR="00650BC5" w:rsidRPr="00650BC5" w:rsidRDefault="00650BC5"/>
        </w:tc>
      </w:tr>
      <w:tr w:rsidR="00650BC5" w:rsidRPr="00650BC5" w:rsidTr="003B5703">
        <w:trPr>
          <w:trHeight w:val="900"/>
        </w:trPr>
        <w:tc>
          <w:tcPr>
            <w:tcW w:w="7054" w:type="dxa"/>
            <w:noWrap/>
            <w:hideMark/>
          </w:tcPr>
          <w:p w:rsidR="00650BC5" w:rsidRPr="00650BC5" w:rsidRDefault="00650BC5" w:rsidP="00650BC5">
            <w:r w:rsidRPr="00650BC5">
              <w:t xml:space="preserve">Před zahájením karotážního měření musí být sonda prokalibrována </w:t>
            </w:r>
            <w:r w:rsidR="000F6FBD">
              <w:t xml:space="preserve">po hlavu FK / perforace </w:t>
            </w:r>
            <w:r w:rsidRPr="00650BC5">
              <w:t>gumovou manžetou a vytažena bez známek poškození</w:t>
            </w:r>
          </w:p>
        </w:tc>
        <w:tc>
          <w:tcPr>
            <w:tcW w:w="1170" w:type="dxa"/>
            <w:noWrap/>
            <w:hideMark/>
          </w:tcPr>
          <w:p w:rsidR="00650BC5" w:rsidRPr="00650BC5" w:rsidRDefault="00650BC5" w:rsidP="00650BC5">
            <w:pPr>
              <w:rPr>
                <w:b/>
                <w:bCs/>
              </w:rPr>
            </w:pPr>
            <w:r w:rsidRPr="00650BC5">
              <w:rPr>
                <w:b/>
                <w:bCs/>
              </w:rPr>
              <w:t>∆</w:t>
            </w:r>
          </w:p>
        </w:tc>
        <w:tc>
          <w:tcPr>
            <w:tcW w:w="1240" w:type="dxa"/>
            <w:noWrap/>
            <w:hideMark/>
          </w:tcPr>
          <w:p w:rsidR="00650BC5" w:rsidRPr="00650BC5" w:rsidRDefault="00650BC5"/>
        </w:tc>
      </w:tr>
      <w:tr w:rsidR="00650BC5" w:rsidRPr="00650BC5" w:rsidTr="003B5703">
        <w:trPr>
          <w:trHeight w:val="300"/>
        </w:trPr>
        <w:tc>
          <w:tcPr>
            <w:tcW w:w="7054" w:type="dxa"/>
            <w:noWrap/>
            <w:hideMark/>
          </w:tcPr>
          <w:p w:rsidR="00650BC5" w:rsidRPr="00650BC5" w:rsidRDefault="00650BC5" w:rsidP="00650BC5">
            <w:r w:rsidRPr="00650BC5">
              <w:t>Zajištění interpretace karotážních měření</w:t>
            </w:r>
          </w:p>
        </w:tc>
        <w:tc>
          <w:tcPr>
            <w:tcW w:w="1170" w:type="dxa"/>
            <w:noWrap/>
            <w:hideMark/>
          </w:tcPr>
          <w:p w:rsidR="00650BC5" w:rsidRPr="00650BC5" w:rsidRDefault="00650BC5" w:rsidP="00650BC5">
            <w:pPr>
              <w:rPr>
                <w:b/>
                <w:bCs/>
              </w:rPr>
            </w:pPr>
          </w:p>
        </w:tc>
        <w:tc>
          <w:tcPr>
            <w:tcW w:w="1240" w:type="dxa"/>
            <w:noWrap/>
            <w:hideMark/>
          </w:tcPr>
          <w:p w:rsidR="00650BC5" w:rsidRPr="00650BC5" w:rsidRDefault="00650BC5" w:rsidP="00650BC5">
            <w:pPr>
              <w:rPr>
                <w:b/>
                <w:bCs/>
              </w:rPr>
            </w:pPr>
            <w:r w:rsidRPr="00650BC5">
              <w:rPr>
                <w:b/>
                <w:bCs/>
              </w:rPr>
              <w:t>∆</w:t>
            </w:r>
          </w:p>
        </w:tc>
      </w:tr>
      <w:tr w:rsidR="00650BC5" w:rsidRPr="00650BC5" w:rsidTr="003B5703">
        <w:trPr>
          <w:trHeight w:val="645"/>
        </w:trPr>
        <w:tc>
          <w:tcPr>
            <w:tcW w:w="7054" w:type="dxa"/>
            <w:noWrap/>
            <w:hideMark/>
          </w:tcPr>
          <w:p w:rsidR="00650BC5" w:rsidRPr="00650BC5" w:rsidRDefault="00650BC5" w:rsidP="00342F2F">
            <w:r w:rsidRPr="00650BC5">
              <w:t xml:space="preserve">Provést karotážní měření. Viz bod </w:t>
            </w:r>
            <w:r w:rsidR="00342F2F">
              <w:t>1</w:t>
            </w:r>
            <w:r w:rsidRPr="00650BC5">
              <w:t>.12</w:t>
            </w:r>
          </w:p>
        </w:tc>
        <w:tc>
          <w:tcPr>
            <w:tcW w:w="1170" w:type="dxa"/>
            <w:noWrap/>
            <w:hideMark/>
          </w:tcPr>
          <w:p w:rsidR="00650BC5" w:rsidRPr="00650BC5" w:rsidRDefault="00650BC5" w:rsidP="00650BC5">
            <w:pPr>
              <w:rPr>
                <w:b/>
                <w:bCs/>
              </w:rPr>
            </w:pPr>
          </w:p>
        </w:tc>
        <w:tc>
          <w:tcPr>
            <w:tcW w:w="1240" w:type="dxa"/>
            <w:noWrap/>
            <w:hideMark/>
          </w:tcPr>
          <w:p w:rsidR="00650BC5" w:rsidRPr="00650BC5" w:rsidRDefault="00650BC5" w:rsidP="00650BC5">
            <w:pPr>
              <w:rPr>
                <w:b/>
                <w:bCs/>
              </w:rPr>
            </w:pPr>
            <w:r w:rsidRPr="00650BC5">
              <w:rPr>
                <w:b/>
                <w:bCs/>
              </w:rPr>
              <w:t>∆</w:t>
            </w:r>
          </w:p>
        </w:tc>
      </w:tr>
      <w:tr w:rsidR="00650BC5" w:rsidRPr="00650BC5" w:rsidTr="003B5703">
        <w:trPr>
          <w:trHeight w:val="600"/>
        </w:trPr>
        <w:tc>
          <w:tcPr>
            <w:tcW w:w="7054" w:type="dxa"/>
            <w:noWrap/>
            <w:hideMark/>
          </w:tcPr>
          <w:p w:rsidR="00650BC5" w:rsidRPr="00650BC5" w:rsidRDefault="001C012C" w:rsidP="001C012C">
            <w:r>
              <w:t>Z</w:t>
            </w:r>
            <w:r w:rsidR="00650BC5" w:rsidRPr="00650BC5">
              <w:t>apuštěn</w:t>
            </w:r>
            <w:r>
              <w:t>í</w:t>
            </w:r>
            <w:r w:rsidR="00650BC5" w:rsidRPr="00650BC5">
              <w:t xml:space="preserve"> zaslepené</w:t>
            </w:r>
            <w:r>
              <w:t xml:space="preserve">ho </w:t>
            </w:r>
            <w:r w:rsidR="00650BC5" w:rsidRPr="00650BC5">
              <w:t>pakru, tlaková zkouška 8 Mpa</w:t>
            </w:r>
            <w:r w:rsidR="0091627C">
              <w:t xml:space="preserve">, </w:t>
            </w:r>
            <w:r>
              <w:t>před výměnou spodní části produkčního kříže</w:t>
            </w:r>
          </w:p>
        </w:tc>
        <w:tc>
          <w:tcPr>
            <w:tcW w:w="1170" w:type="dxa"/>
            <w:noWrap/>
            <w:hideMark/>
          </w:tcPr>
          <w:p w:rsidR="00650BC5" w:rsidRPr="00650BC5" w:rsidRDefault="00650BC5" w:rsidP="00650BC5">
            <w:pPr>
              <w:rPr>
                <w:b/>
                <w:bCs/>
              </w:rPr>
            </w:pPr>
            <w:r w:rsidRPr="00650BC5">
              <w:rPr>
                <w:b/>
                <w:bCs/>
              </w:rPr>
              <w:t>∆</w:t>
            </w:r>
          </w:p>
        </w:tc>
        <w:tc>
          <w:tcPr>
            <w:tcW w:w="1240" w:type="dxa"/>
            <w:noWrap/>
            <w:hideMark/>
          </w:tcPr>
          <w:p w:rsidR="00650BC5" w:rsidRPr="00650BC5" w:rsidRDefault="00650BC5" w:rsidP="00650BC5">
            <w:pPr>
              <w:rPr>
                <w:b/>
                <w:bCs/>
              </w:rPr>
            </w:pPr>
          </w:p>
        </w:tc>
      </w:tr>
      <w:tr w:rsidR="0091627C" w:rsidRPr="00650BC5" w:rsidTr="00410C28">
        <w:trPr>
          <w:trHeight w:val="600"/>
        </w:trPr>
        <w:tc>
          <w:tcPr>
            <w:tcW w:w="7054" w:type="dxa"/>
            <w:shd w:val="clear" w:color="auto" w:fill="auto"/>
            <w:noWrap/>
          </w:tcPr>
          <w:p w:rsidR="0091627C" w:rsidRPr="00650BC5" w:rsidRDefault="001C012C" w:rsidP="000F6FBD">
            <w:r w:rsidRPr="0029443F">
              <w:t xml:space="preserve">Demontáž </w:t>
            </w:r>
            <w:r w:rsidR="000F6FBD" w:rsidRPr="0029443F">
              <w:t xml:space="preserve">svorníků mezi </w:t>
            </w:r>
            <w:r w:rsidR="0091627C" w:rsidRPr="0029443F">
              <w:t xml:space="preserve">spodní části produkčního kříže </w:t>
            </w:r>
            <w:r w:rsidR="000F6FBD" w:rsidRPr="0029443F">
              <w:t>a základní přírubou</w:t>
            </w:r>
          </w:p>
        </w:tc>
        <w:tc>
          <w:tcPr>
            <w:tcW w:w="1170" w:type="dxa"/>
            <w:noWrap/>
          </w:tcPr>
          <w:p w:rsidR="0091627C" w:rsidRPr="00650BC5" w:rsidRDefault="0029443F" w:rsidP="00650BC5">
            <w:pPr>
              <w:rPr>
                <w:b/>
                <w:bCs/>
              </w:rPr>
            </w:pPr>
            <w:r w:rsidRPr="00650BC5">
              <w:rPr>
                <w:b/>
                <w:bCs/>
              </w:rPr>
              <w:t>∆</w:t>
            </w:r>
          </w:p>
        </w:tc>
        <w:tc>
          <w:tcPr>
            <w:tcW w:w="1240" w:type="dxa"/>
            <w:noWrap/>
          </w:tcPr>
          <w:p w:rsidR="0091627C" w:rsidRPr="00650BC5" w:rsidRDefault="0091627C" w:rsidP="00650BC5">
            <w:pPr>
              <w:rPr>
                <w:b/>
                <w:bCs/>
              </w:rPr>
            </w:pPr>
          </w:p>
        </w:tc>
      </w:tr>
      <w:tr w:rsidR="000F6FBD" w:rsidRPr="00650BC5" w:rsidTr="003B5703">
        <w:trPr>
          <w:trHeight w:val="600"/>
        </w:trPr>
        <w:tc>
          <w:tcPr>
            <w:tcW w:w="7054" w:type="dxa"/>
            <w:noWrap/>
          </w:tcPr>
          <w:p w:rsidR="000F6FBD" w:rsidRPr="000F6FBD" w:rsidRDefault="000F6FBD" w:rsidP="000F6FBD">
            <w:pPr>
              <w:rPr>
                <w:highlight w:val="yellow"/>
              </w:rPr>
            </w:pPr>
            <w:r w:rsidRPr="00410C28">
              <w:lastRenderedPageBreak/>
              <w:t xml:space="preserve">Součinnost osádky zhotovitele při demontáži spodní části původního PK a montáži nové spodní části PK se servisem pro instalaci PK. Servis pro instalace PK zajistí   </w:t>
            </w:r>
          </w:p>
        </w:tc>
        <w:tc>
          <w:tcPr>
            <w:tcW w:w="1170" w:type="dxa"/>
            <w:noWrap/>
          </w:tcPr>
          <w:p w:rsidR="000F6FBD" w:rsidRPr="00650BC5" w:rsidRDefault="000F6FBD" w:rsidP="00650BC5">
            <w:pPr>
              <w:rPr>
                <w:b/>
                <w:bCs/>
              </w:rPr>
            </w:pPr>
          </w:p>
        </w:tc>
        <w:tc>
          <w:tcPr>
            <w:tcW w:w="1240" w:type="dxa"/>
            <w:noWrap/>
          </w:tcPr>
          <w:p w:rsidR="000F6FBD" w:rsidRPr="00650BC5" w:rsidDel="000F6FBD" w:rsidRDefault="000F6FBD" w:rsidP="00650BC5">
            <w:pPr>
              <w:rPr>
                <w:b/>
                <w:bCs/>
              </w:rPr>
            </w:pPr>
            <w:r w:rsidRPr="00650BC5">
              <w:rPr>
                <w:b/>
                <w:bCs/>
              </w:rPr>
              <w:t>∆</w:t>
            </w:r>
          </w:p>
        </w:tc>
      </w:tr>
      <w:tr w:rsidR="00650BC5" w:rsidRPr="00650BC5" w:rsidTr="003B5703">
        <w:trPr>
          <w:trHeight w:val="600"/>
        </w:trPr>
        <w:tc>
          <w:tcPr>
            <w:tcW w:w="7054" w:type="dxa"/>
            <w:noWrap/>
            <w:hideMark/>
          </w:tcPr>
          <w:p w:rsidR="00650BC5" w:rsidRPr="00650BC5" w:rsidRDefault="00650BC5" w:rsidP="001A7D75">
            <w:r w:rsidRPr="00650BC5">
              <w:t>Sondu vystrojit:  novou parkovací sestavou</w:t>
            </w:r>
            <w:r w:rsidR="001C012C">
              <w:t>-</w:t>
            </w:r>
            <w:r w:rsidRPr="00650BC5">
              <w:t xml:space="preserve"> hydraulicky usaditelný pakr na vrtných tyčích</w:t>
            </w:r>
            <w:r w:rsidR="001A7D75">
              <w:t xml:space="preserve">, pakrovací sestavu zajistí </w:t>
            </w:r>
          </w:p>
        </w:tc>
        <w:tc>
          <w:tcPr>
            <w:tcW w:w="1170" w:type="dxa"/>
            <w:noWrap/>
            <w:hideMark/>
          </w:tcPr>
          <w:p w:rsidR="00650BC5" w:rsidRPr="00650BC5" w:rsidRDefault="00650BC5"/>
        </w:tc>
        <w:tc>
          <w:tcPr>
            <w:tcW w:w="1240" w:type="dxa"/>
            <w:noWrap/>
            <w:hideMark/>
          </w:tcPr>
          <w:p w:rsidR="00650BC5" w:rsidRPr="00650BC5" w:rsidRDefault="001A7D75" w:rsidP="00650BC5">
            <w:pPr>
              <w:rPr>
                <w:b/>
                <w:bCs/>
              </w:rPr>
            </w:pPr>
            <w:r w:rsidRPr="00650BC5">
              <w:rPr>
                <w:b/>
                <w:bCs/>
              </w:rPr>
              <w:t>∆</w:t>
            </w:r>
          </w:p>
        </w:tc>
      </w:tr>
      <w:tr w:rsidR="001C012C" w:rsidRPr="00650BC5" w:rsidTr="003B5703">
        <w:trPr>
          <w:trHeight w:val="600"/>
        </w:trPr>
        <w:tc>
          <w:tcPr>
            <w:tcW w:w="7054" w:type="dxa"/>
            <w:noWrap/>
          </w:tcPr>
          <w:p w:rsidR="001C012C" w:rsidRPr="00650BC5" w:rsidRDefault="001C012C" w:rsidP="00DC4F05">
            <w:r>
              <w:t xml:space="preserve">Zajištění zavezení pakru na vrtných tyčí do požadované hloubky </w:t>
            </w:r>
          </w:p>
        </w:tc>
        <w:tc>
          <w:tcPr>
            <w:tcW w:w="1170" w:type="dxa"/>
            <w:noWrap/>
          </w:tcPr>
          <w:p w:rsidR="001C012C" w:rsidRPr="00650BC5" w:rsidRDefault="001C012C">
            <w:r w:rsidRPr="00650BC5">
              <w:rPr>
                <w:b/>
                <w:bCs/>
              </w:rPr>
              <w:t>∆</w:t>
            </w:r>
          </w:p>
        </w:tc>
        <w:tc>
          <w:tcPr>
            <w:tcW w:w="1240" w:type="dxa"/>
            <w:noWrap/>
          </w:tcPr>
          <w:p w:rsidR="001C012C" w:rsidRPr="00650BC5" w:rsidRDefault="001C012C" w:rsidP="00650BC5">
            <w:pPr>
              <w:rPr>
                <w:b/>
                <w:bCs/>
              </w:rPr>
            </w:pPr>
          </w:p>
        </w:tc>
      </w:tr>
      <w:tr w:rsidR="00DC4F05" w:rsidRPr="00650BC5" w:rsidTr="003B5703">
        <w:trPr>
          <w:trHeight w:val="600"/>
        </w:trPr>
        <w:tc>
          <w:tcPr>
            <w:tcW w:w="7054" w:type="dxa"/>
            <w:noWrap/>
          </w:tcPr>
          <w:p w:rsidR="00DC4F05" w:rsidRDefault="00DC4F05" w:rsidP="0029443F">
            <w:r>
              <w:t>Součinnost osádky zhotovitele při usazováni pakru se servisem pro usazování pakru. Servis zajisti</w:t>
            </w:r>
          </w:p>
        </w:tc>
        <w:tc>
          <w:tcPr>
            <w:tcW w:w="1170" w:type="dxa"/>
            <w:noWrap/>
          </w:tcPr>
          <w:p w:rsidR="00DC4F05" w:rsidRPr="00650BC5" w:rsidRDefault="00DC4F05">
            <w:pPr>
              <w:rPr>
                <w:b/>
                <w:bCs/>
              </w:rPr>
            </w:pPr>
          </w:p>
        </w:tc>
        <w:tc>
          <w:tcPr>
            <w:tcW w:w="1240" w:type="dxa"/>
            <w:noWrap/>
          </w:tcPr>
          <w:p w:rsidR="00DC4F05" w:rsidRPr="00650BC5" w:rsidRDefault="00DC4F05" w:rsidP="00650BC5">
            <w:pPr>
              <w:rPr>
                <w:b/>
                <w:bCs/>
              </w:rPr>
            </w:pPr>
            <w:r w:rsidRPr="00650BC5">
              <w:rPr>
                <w:b/>
                <w:bCs/>
              </w:rPr>
              <w:t>∆</w:t>
            </w:r>
          </w:p>
        </w:tc>
      </w:tr>
      <w:tr w:rsidR="0029443F" w:rsidRPr="00650BC5" w:rsidTr="003B5703">
        <w:trPr>
          <w:trHeight w:val="600"/>
        </w:trPr>
        <w:tc>
          <w:tcPr>
            <w:tcW w:w="7054" w:type="dxa"/>
            <w:noWrap/>
          </w:tcPr>
          <w:p w:rsidR="0029443F" w:rsidRDefault="0029443F" w:rsidP="00650BC5">
            <w:r>
              <w:t>Čerpadlový agregát pro usazení pakru zajistí</w:t>
            </w:r>
          </w:p>
        </w:tc>
        <w:tc>
          <w:tcPr>
            <w:tcW w:w="1170" w:type="dxa"/>
            <w:noWrap/>
          </w:tcPr>
          <w:p w:rsidR="0029443F" w:rsidRPr="00650BC5" w:rsidRDefault="0029443F">
            <w:pPr>
              <w:rPr>
                <w:b/>
                <w:bCs/>
              </w:rPr>
            </w:pPr>
            <w:r w:rsidRPr="00650BC5">
              <w:rPr>
                <w:b/>
                <w:bCs/>
              </w:rPr>
              <w:t>∆</w:t>
            </w:r>
          </w:p>
        </w:tc>
        <w:tc>
          <w:tcPr>
            <w:tcW w:w="1240" w:type="dxa"/>
            <w:noWrap/>
          </w:tcPr>
          <w:p w:rsidR="0029443F" w:rsidRPr="00650BC5" w:rsidRDefault="0029443F" w:rsidP="00650BC5">
            <w:pPr>
              <w:rPr>
                <w:b/>
                <w:bCs/>
              </w:rPr>
            </w:pPr>
          </w:p>
        </w:tc>
      </w:tr>
      <w:tr w:rsidR="00650BC5" w:rsidRPr="00650BC5" w:rsidTr="003B5703">
        <w:trPr>
          <w:trHeight w:val="675"/>
        </w:trPr>
        <w:tc>
          <w:tcPr>
            <w:tcW w:w="7054" w:type="dxa"/>
            <w:noWrap/>
            <w:hideMark/>
          </w:tcPr>
          <w:p w:rsidR="00650BC5" w:rsidRPr="00650BC5" w:rsidRDefault="00650BC5" w:rsidP="00650BC5">
            <w:r w:rsidRPr="00650BC5">
              <w:t>Sondu vystrojit plynotěsnou stupačkovou kolonou (původní)</w:t>
            </w:r>
            <w:r w:rsidR="001C012C">
              <w:t>, provedení kontroly a očištění všech závitů dle manuálu výrobce VAGT</w:t>
            </w:r>
            <w:r w:rsidRPr="00650BC5">
              <w:t xml:space="preserve"> </w:t>
            </w:r>
          </w:p>
        </w:tc>
        <w:tc>
          <w:tcPr>
            <w:tcW w:w="1170" w:type="dxa"/>
            <w:noWrap/>
            <w:hideMark/>
          </w:tcPr>
          <w:p w:rsidR="00650BC5" w:rsidRPr="00650BC5" w:rsidRDefault="00650BC5" w:rsidP="00650BC5">
            <w:pPr>
              <w:rPr>
                <w:b/>
                <w:bCs/>
              </w:rPr>
            </w:pPr>
            <w:r w:rsidRPr="00650BC5">
              <w:rPr>
                <w:b/>
                <w:bCs/>
              </w:rPr>
              <w:t>∆</w:t>
            </w:r>
          </w:p>
        </w:tc>
        <w:tc>
          <w:tcPr>
            <w:tcW w:w="1240" w:type="dxa"/>
            <w:noWrap/>
            <w:hideMark/>
          </w:tcPr>
          <w:p w:rsidR="00650BC5" w:rsidRPr="00650BC5" w:rsidRDefault="00650BC5"/>
        </w:tc>
      </w:tr>
      <w:tr w:rsidR="00650BC5" w:rsidRPr="00650BC5" w:rsidTr="003B5703">
        <w:trPr>
          <w:trHeight w:val="300"/>
        </w:trPr>
        <w:tc>
          <w:tcPr>
            <w:tcW w:w="7054" w:type="dxa"/>
            <w:noWrap/>
            <w:hideMark/>
          </w:tcPr>
          <w:p w:rsidR="00650BC5" w:rsidRPr="00650BC5" w:rsidRDefault="00650BC5" w:rsidP="00650BC5">
            <w:r w:rsidRPr="00650BC5">
              <w:t>Provést záznam dotahového momentu u všech spojů</w:t>
            </w:r>
            <w:r w:rsidR="001A7D75">
              <w:t xml:space="preserve"> stupaček</w:t>
            </w:r>
          </w:p>
        </w:tc>
        <w:tc>
          <w:tcPr>
            <w:tcW w:w="1170" w:type="dxa"/>
            <w:noWrap/>
            <w:hideMark/>
          </w:tcPr>
          <w:p w:rsidR="00650BC5" w:rsidRPr="00650BC5" w:rsidRDefault="00650BC5" w:rsidP="00650BC5">
            <w:pPr>
              <w:rPr>
                <w:b/>
                <w:bCs/>
              </w:rPr>
            </w:pPr>
            <w:r w:rsidRPr="00650BC5">
              <w:rPr>
                <w:b/>
                <w:bCs/>
              </w:rPr>
              <w:t>∆</w:t>
            </w:r>
          </w:p>
        </w:tc>
        <w:tc>
          <w:tcPr>
            <w:tcW w:w="1240" w:type="dxa"/>
            <w:noWrap/>
            <w:hideMark/>
          </w:tcPr>
          <w:p w:rsidR="00650BC5" w:rsidRPr="00650BC5" w:rsidRDefault="00650BC5"/>
        </w:tc>
      </w:tr>
      <w:tr w:rsidR="00650BC5" w:rsidRPr="00650BC5" w:rsidTr="003B5703">
        <w:trPr>
          <w:trHeight w:val="300"/>
        </w:trPr>
        <w:tc>
          <w:tcPr>
            <w:tcW w:w="7054" w:type="dxa"/>
            <w:noWrap/>
            <w:hideMark/>
          </w:tcPr>
          <w:p w:rsidR="00650BC5" w:rsidRPr="00650BC5" w:rsidRDefault="00DC4F05" w:rsidP="00650BC5">
            <w:r>
              <w:t xml:space="preserve">Součinnost osádky zhotovitele při instalaci </w:t>
            </w:r>
            <w:r w:rsidRPr="00650BC5">
              <w:t xml:space="preserve"> </w:t>
            </w:r>
            <w:r w:rsidR="00650BC5" w:rsidRPr="00650BC5">
              <w:t>PPBV včetně funkční zkoušky (inflow test)</w:t>
            </w:r>
            <w:r>
              <w:t>. Servis pro instalace PPBV zajistí</w:t>
            </w:r>
          </w:p>
        </w:tc>
        <w:tc>
          <w:tcPr>
            <w:tcW w:w="1170" w:type="dxa"/>
            <w:noWrap/>
            <w:hideMark/>
          </w:tcPr>
          <w:p w:rsidR="00650BC5" w:rsidRPr="00650BC5" w:rsidRDefault="00650BC5"/>
        </w:tc>
        <w:tc>
          <w:tcPr>
            <w:tcW w:w="1240" w:type="dxa"/>
            <w:noWrap/>
            <w:hideMark/>
          </w:tcPr>
          <w:p w:rsidR="00650BC5" w:rsidRPr="00650BC5" w:rsidRDefault="00650BC5" w:rsidP="00650BC5">
            <w:pPr>
              <w:rPr>
                <w:b/>
                <w:bCs/>
              </w:rPr>
            </w:pPr>
            <w:r w:rsidRPr="00650BC5">
              <w:rPr>
                <w:b/>
                <w:bCs/>
              </w:rPr>
              <w:t>∆</w:t>
            </w:r>
          </w:p>
        </w:tc>
      </w:tr>
      <w:tr w:rsidR="00650BC5" w:rsidRPr="00650BC5" w:rsidTr="003B5703">
        <w:trPr>
          <w:trHeight w:val="900"/>
        </w:trPr>
        <w:tc>
          <w:tcPr>
            <w:tcW w:w="7054" w:type="dxa"/>
            <w:noWrap/>
            <w:hideMark/>
          </w:tcPr>
          <w:p w:rsidR="00650BC5" w:rsidRPr="00650BC5" w:rsidRDefault="00650BC5" w:rsidP="00650BC5">
            <w:r w:rsidRPr="00650BC5">
              <w:t>Upravit PK pro potřeby PPBV (závěs stupaček a přírubu PK) pro vývod ovládání PPBV s ukončením na PK systémem Swagelok, jehlovým ventilem a manometrem v SI jednotkách,</w:t>
            </w:r>
          </w:p>
        </w:tc>
        <w:tc>
          <w:tcPr>
            <w:tcW w:w="1170" w:type="dxa"/>
            <w:noWrap/>
            <w:hideMark/>
          </w:tcPr>
          <w:p w:rsidR="00650BC5" w:rsidRPr="00650BC5" w:rsidRDefault="00650BC5"/>
        </w:tc>
        <w:tc>
          <w:tcPr>
            <w:tcW w:w="1240" w:type="dxa"/>
            <w:noWrap/>
            <w:hideMark/>
          </w:tcPr>
          <w:p w:rsidR="00650BC5" w:rsidRPr="00650BC5" w:rsidRDefault="00650BC5" w:rsidP="00650BC5">
            <w:pPr>
              <w:rPr>
                <w:b/>
                <w:bCs/>
              </w:rPr>
            </w:pPr>
            <w:r w:rsidRPr="00650BC5">
              <w:rPr>
                <w:b/>
                <w:bCs/>
              </w:rPr>
              <w:t>∆</w:t>
            </w:r>
          </w:p>
        </w:tc>
      </w:tr>
      <w:tr w:rsidR="00650BC5" w:rsidRPr="00650BC5" w:rsidTr="003B5703">
        <w:trPr>
          <w:trHeight w:val="600"/>
        </w:trPr>
        <w:tc>
          <w:tcPr>
            <w:tcW w:w="7054" w:type="dxa"/>
            <w:noWrap/>
            <w:hideMark/>
          </w:tcPr>
          <w:p w:rsidR="00650BC5" w:rsidRPr="00650BC5" w:rsidRDefault="00650BC5" w:rsidP="00650BC5">
            <w:r w:rsidRPr="00650BC5">
              <w:t xml:space="preserve">Tlaková zkouška hermetičnosti stupačkové kolony a pakrovací sestavy, </w:t>
            </w:r>
          </w:p>
        </w:tc>
        <w:tc>
          <w:tcPr>
            <w:tcW w:w="1170" w:type="dxa"/>
            <w:noWrap/>
            <w:hideMark/>
          </w:tcPr>
          <w:p w:rsidR="00650BC5" w:rsidRPr="00650BC5" w:rsidRDefault="00650BC5" w:rsidP="00650BC5">
            <w:pPr>
              <w:rPr>
                <w:b/>
                <w:bCs/>
              </w:rPr>
            </w:pPr>
            <w:r w:rsidRPr="00650BC5">
              <w:rPr>
                <w:b/>
                <w:bCs/>
              </w:rPr>
              <w:t>∆</w:t>
            </w:r>
          </w:p>
        </w:tc>
        <w:tc>
          <w:tcPr>
            <w:tcW w:w="1240" w:type="dxa"/>
            <w:noWrap/>
            <w:hideMark/>
          </w:tcPr>
          <w:p w:rsidR="00650BC5" w:rsidRPr="00650BC5" w:rsidRDefault="00650BC5"/>
        </w:tc>
      </w:tr>
      <w:tr w:rsidR="00DC4F05" w:rsidRPr="00650BC5" w:rsidTr="003B5703">
        <w:trPr>
          <w:trHeight w:val="600"/>
        </w:trPr>
        <w:tc>
          <w:tcPr>
            <w:tcW w:w="7054" w:type="dxa"/>
            <w:noWrap/>
          </w:tcPr>
          <w:p w:rsidR="00DC4F05" w:rsidRPr="00650BC5" w:rsidRDefault="00DC4F05" w:rsidP="00711F08">
            <w:r>
              <w:t xml:space="preserve">Servis </w:t>
            </w:r>
            <w:r w:rsidR="00711F08">
              <w:t xml:space="preserve">na kontrolu průchodnosti sondy po patu FK zajistí </w:t>
            </w:r>
            <w:r w:rsidR="001A7D75">
              <w:t xml:space="preserve"> </w:t>
            </w:r>
          </w:p>
        </w:tc>
        <w:tc>
          <w:tcPr>
            <w:tcW w:w="1170" w:type="dxa"/>
            <w:noWrap/>
          </w:tcPr>
          <w:p w:rsidR="00DC4F05" w:rsidRPr="00650BC5" w:rsidRDefault="00DC4F05" w:rsidP="00650BC5">
            <w:pPr>
              <w:rPr>
                <w:b/>
                <w:bCs/>
              </w:rPr>
            </w:pPr>
          </w:p>
        </w:tc>
        <w:tc>
          <w:tcPr>
            <w:tcW w:w="1240" w:type="dxa"/>
            <w:noWrap/>
          </w:tcPr>
          <w:p w:rsidR="00DC4F05" w:rsidRPr="00650BC5" w:rsidRDefault="00DC4F05">
            <w:r w:rsidRPr="00650BC5">
              <w:rPr>
                <w:b/>
                <w:bCs/>
              </w:rPr>
              <w:t>∆</w:t>
            </w:r>
          </w:p>
        </w:tc>
      </w:tr>
      <w:tr w:rsidR="00711F08" w:rsidRPr="00650BC5" w:rsidTr="003B5703">
        <w:trPr>
          <w:trHeight w:val="600"/>
        </w:trPr>
        <w:tc>
          <w:tcPr>
            <w:tcW w:w="7054" w:type="dxa"/>
            <w:noWrap/>
          </w:tcPr>
          <w:p w:rsidR="00711F08" w:rsidRDefault="00711F08" w:rsidP="00C03A20">
            <w:r>
              <w:t xml:space="preserve">Servis pro zapouštění zátky do usazovací vsuvky XN z důvodu tlakové zkoušky stupačkové kolony. </w:t>
            </w:r>
          </w:p>
        </w:tc>
        <w:tc>
          <w:tcPr>
            <w:tcW w:w="1170" w:type="dxa"/>
            <w:noWrap/>
          </w:tcPr>
          <w:p w:rsidR="00711F08" w:rsidRPr="00650BC5" w:rsidRDefault="00711F08" w:rsidP="00650BC5">
            <w:pPr>
              <w:rPr>
                <w:b/>
                <w:bCs/>
              </w:rPr>
            </w:pPr>
          </w:p>
        </w:tc>
        <w:tc>
          <w:tcPr>
            <w:tcW w:w="1240" w:type="dxa"/>
            <w:noWrap/>
          </w:tcPr>
          <w:p w:rsidR="00711F08" w:rsidRPr="00650BC5" w:rsidRDefault="00711F08">
            <w:pPr>
              <w:rPr>
                <w:b/>
                <w:bCs/>
              </w:rPr>
            </w:pPr>
            <w:r w:rsidRPr="00650BC5">
              <w:rPr>
                <w:b/>
                <w:bCs/>
              </w:rPr>
              <w:t>∆</w:t>
            </w:r>
          </w:p>
        </w:tc>
      </w:tr>
      <w:tr w:rsidR="00650BC5" w:rsidRPr="00650BC5" w:rsidTr="003B5703">
        <w:trPr>
          <w:trHeight w:val="900"/>
        </w:trPr>
        <w:tc>
          <w:tcPr>
            <w:tcW w:w="7054" w:type="dxa"/>
            <w:noWrap/>
            <w:hideMark/>
          </w:tcPr>
          <w:p w:rsidR="00650BC5" w:rsidRPr="00711F08" w:rsidRDefault="00650BC5" w:rsidP="00650BC5">
            <w:pPr>
              <w:rPr>
                <w:highlight w:val="yellow"/>
              </w:rPr>
            </w:pPr>
            <w:r w:rsidRPr="00410C28">
              <w:t>Ústí sondy vystrojit zkontrolovaným PK ( tlaková zkouška dle vyhl.ČBÚ č.239/1998Sb. s protokolem dle vyhl.ČBÚ č.392/2003 Sb.).</w:t>
            </w:r>
          </w:p>
        </w:tc>
        <w:tc>
          <w:tcPr>
            <w:tcW w:w="1170" w:type="dxa"/>
            <w:noWrap/>
            <w:hideMark/>
          </w:tcPr>
          <w:p w:rsidR="00650BC5" w:rsidRPr="00650BC5" w:rsidRDefault="00650BC5" w:rsidP="00650BC5">
            <w:pPr>
              <w:rPr>
                <w:b/>
                <w:bCs/>
              </w:rPr>
            </w:pPr>
          </w:p>
        </w:tc>
        <w:tc>
          <w:tcPr>
            <w:tcW w:w="1240" w:type="dxa"/>
            <w:noWrap/>
            <w:hideMark/>
          </w:tcPr>
          <w:p w:rsidR="00650BC5" w:rsidRPr="00650BC5" w:rsidRDefault="001A7D75">
            <w:r w:rsidRPr="00650BC5">
              <w:rPr>
                <w:b/>
                <w:bCs/>
              </w:rPr>
              <w:t>∆</w:t>
            </w:r>
          </w:p>
        </w:tc>
      </w:tr>
      <w:tr w:rsidR="00650BC5" w:rsidRPr="00650BC5" w:rsidTr="003B5703">
        <w:trPr>
          <w:trHeight w:val="900"/>
        </w:trPr>
        <w:tc>
          <w:tcPr>
            <w:tcW w:w="7054" w:type="dxa"/>
            <w:noWrap/>
            <w:hideMark/>
          </w:tcPr>
          <w:p w:rsidR="00650BC5" w:rsidRPr="00650BC5" w:rsidRDefault="00650BC5" w:rsidP="00650BC5">
            <w:r w:rsidRPr="00650BC5">
              <w:t>Oživení sondy bude provedeno  se záznamem tlaku a množství kapaliny do nádrže cca 12 hod. Zhotovitel dodá nádrž, uklidňovač, trysku a potrubí. Kapalinu zlikviduje.</w:t>
            </w:r>
          </w:p>
        </w:tc>
        <w:tc>
          <w:tcPr>
            <w:tcW w:w="1170" w:type="dxa"/>
            <w:noWrap/>
            <w:hideMark/>
          </w:tcPr>
          <w:p w:rsidR="00650BC5" w:rsidRPr="00650BC5" w:rsidRDefault="00650BC5" w:rsidP="00650BC5">
            <w:pPr>
              <w:rPr>
                <w:b/>
                <w:bCs/>
              </w:rPr>
            </w:pPr>
            <w:r w:rsidRPr="00650BC5">
              <w:rPr>
                <w:b/>
                <w:bCs/>
              </w:rPr>
              <w:t>∆</w:t>
            </w:r>
          </w:p>
        </w:tc>
        <w:tc>
          <w:tcPr>
            <w:tcW w:w="1240" w:type="dxa"/>
            <w:noWrap/>
            <w:hideMark/>
          </w:tcPr>
          <w:p w:rsidR="00650BC5" w:rsidRPr="00650BC5" w:rsidRDefault="00650BC5"/>
        </w:tc>
      </w:tr>
      <w:tr w:rsidR="00650BC5" w:rsidRPr="00650BC5" w:rsidTr="003B5703">
        <w:trPr>
          <w:trHeight w:val="735"/>
        </w:trPr>
        <w:tc>
          <w:tcPr>
            <w:tcW w:w="7054" w:type="dxa"/>
            <w:noWrap/>
            <w:hideMark/>
          </w:tcPr>
          <w:p w:rsidR="00650BC5" w:rsidRPr="00650BC5" w:rsidRDefault="00650BC5" w:rsidP="00B64857">
            <w:r w:rsidRPr="00650BC5">
              <w:t xml:space="preserve">Oživení </w:t>
            </w:r>
            <w:r w:rsidR="00B64857">
              <w:t xml:space="preserve">sondy proběhne tak, že před usazením kotvy </w:t>
            </w:r>
            <w:r w:rsidR="00C03A20">
              <w:t xml:space="preserve">do pakru </w:t>
            </w:r>
            <w:r w:rsidR="00B64857">
              <w:t xml:space="preserve">dojde k výměně pakrovací kapaliny za váhově lehčí než pracovní kapalina a před oživením bude vytažena obousměrná zátka pomocí wire line, </w:t>
            </w:r>
            <w:r w:rsidR="001C012C">
              <w:t xml:space="preserve"> </w:t>
            </w:r>
          </w:p>
        </w:tc>
        <w:tc>
          <w:tcPr>
            <w:tcW w:w="1170" w:type="dxa"/>
            <w:noWrap/>
            <w:hideMark/>
          </w:tcPr>
          <w:p w:rsidR="00650BC5" w:rsidRPr="00650BC5" w:rsidRDefault="00B64857" w:rsidP="00650BC5">
            <w:pPr>
              <w:rPr>
                <w:b/>
                <w:bCs/>
              </w:rPr>
            </w:pPr>
            <w:r w:rsidRPr="00650BC5">
              <w:rPr>
                <w:b/>
                <w:bCs/>
              </w:rPr>
              <w:t>∆</w:t>
            </w:r>
          </w:p>
        </w:tc>
        <w:tc>
          <w:tcPr>
            <w:tcW w:w="1240" w:type="dxa"/>
            <w:noWrap/>
            <w:hideMark/>
          </w:tcPr>
          <w:p w:rsidR="00650BC5" w:rsidRPr="00650BC5" w:rsidRDefault="00650BC5" w:rsidP="00650BC5">
            <w:pPr>
              <w:rPr>
                <w:b/>
                <w:bCs/>
              </w:rPr>
            </w:pPr>
          </w:p>
        </w:tc>
      </w:tr>
      <w:tr w:rsidR="00650BC5" w:rsidRPr="00650BC5" w:rsidTr="003B5703">
        <w:trPr>
          <w:trHeight w:val="600"/>
        </w:trPr>
        <w:tc>
          <w:tcPr>
            <w:tcW w:w="7054" w:type="dxa"/>
            <w:noWrap/>
            <w:hideMark/>
          </w:tcPr>
          <w:p w:rsidR="00B64857" w:rsidRDefault="00C03A20" w:rsidP="00650BC5">
            <w:r>
              <w:t>Servis pro vytažení zátky z usazovací vsuvky XN po tlakové zkoušce stupaček</w:t>
            </w:r>
            <w:r w:rsidR="00CA01D7">
              <w:t>, inflow testu</w:t>
            </w:r>
            <w:r>
              <w:t xml:space="preserve"> a výměně pracovní kapaliny za pakrovací zajisti </w:t>
            </w:r>
          </w:p>
          <w:p w:rsidR="00650BC5" w:rsidRPr="00650BC5" w:rsidRDefault="00650BC5" w:rsidP="00B64857"/>
        </w:tc>
        <w:tc>
          <w:tcPr>
            <w:tcW w:w="1170" w:type="dxa"/>
            <w:noWrap/>
            <w:hideMark/>
          </w:tcPr>
          <w:p w:rsidR="00650BC5" w:rsidRPr="00650BC5" w:rsidRDefault="00650BC5" w:rsidP="00650BC5">
            <w:pPr>
              <w:rPr>
                <w:b/>
                <w:bCs/>
              </w:rPr>
            </w:pPr>
          </w:p>
        </w:tc>
        <w:tc>
          <w:tcPr>
            <w:tcW w:w="1240" w:type="dxa"/>
            <w:noWrap/>
            <w:hideMark/>
          </w:tcPr>
          <w:p w:rsidR="00650BC5" w:rsidRPr="00650BC5" w:rsidRDefault="00650BC5" w:rsidP="00650BC5">
            <w:pPr>
              <w:rPr>
                <w:b/>
                <w:bCs/>
              </w:rPr>
            </w:pPr>
            <w:r w:rsidRPr="00650BC5">
              <w:rPr>
                <w:b/>
                <w:bCs/>
              </w:rPr>
              <w:t>∆</w:t>
            </w:r>
          </w:p>
        </w:tc>
      </w:tr>
      <w:tr w:rsidR="00CA01D7" w:rsidRPr="00650BC5" w:rsidTr="003B5703">
        <w:trPr>
          <w:trHeight w:val="600"/>
        </w:trPr>
        <w:tc>
          <w:tcPr>
            <w:tcW w:w="7054" w:type="dxa"/>
            <w:noWrap/>
          </w:tcPr>
          <w:p w:rsidR="00CA01D7" w:rsidRDefault="00CA01D7" w:rsidP="00CA01D7">
            <w:r>
              <w:t>Servis pro kontrolu</w:t>
            </w:r>
            <w:r w:rsidRPr="00650BC5">
              <w:t xml:space="preserve"> průchodnosti stupačkové kolony a filtru pomocí wire-line,</w:t>
            </w:r>
            <w:r>
              <w:t xml:space="preserve"> po oživení sondy zajistí</w:t>
            </w:r>
          </w:p>
        </w:tc>
        <w:tc>
          <w:tcPr>
            <w:tcW w:w="1170" w:type="dxa"/>
            <w:noWrap/>
          </w:tcPr>
          <w:p w:rsidR="00CA01D7" w:rsidRPr="00650BC5" w:rsidRDefault="00CA01D7" w:rsidP="00650BC5">
            <w:pPr>
              <w:rPr>
                <w:b/>
                <w:bCs/>
              </w:rPr>
            </w:pPr>
          </w:p>
        </w:tc>
        <w:tc>
          <w:tcPr>
            <w:tcW w:w="1240" w:type="dxa"/>
            <w:noWrap/>
          </w:tcPr>
          <w:p w:rsidR="00CA01D7" w:rsidRPr="00650BC5" w:rsidRDefault="00CA01D7" w:rsidP="00650BC5">
            <w:pPr>
              <w:rPr>
                <w:b/>
                <w:bCs/>
              </w:rPr>
            </w:pPr>
            <w:r w:rsidRPr="00650BC5">
              <w:rPr>
                <w:b/>
                <w:bCs/>
              </w:rPr>
              <w:t>∆</w:t>
            </w:r>
          </w:p>
        </w:tc>
      </w:tr>
      <w:tr w:rsidR="00650BC5" w:rsidRPr="00650BC5" w:rsidTr="003B5703">
        <w:trPr>
          <w:trHeight w:val="600"/>
        </w:trPr>
        <w:tc>
          <w:tcPr>
            <w:tcW w:w="7054" w:type="dxa"/>
            <w:noWrap/>
            <w:hideMark/>
          </w:tcPr>
          <w:p w:rsidR="00650BC5" w:rsidRPr="00650BC5" w:rsidRDefault="00650BC5" w:rsidP="00650BC5">
            <w:r w:rsidRPr="00650BC5">
              <w:t>Odpadní kapalinu zlikviduje zhotovitel v souladu se zákonem č. 185/2001 Sb.</w:t>
            </w:r>
          </w:p>
        </w:tc>
        <w:tc>
          <w:tcPr>
            <w:tcW w:w="1170" w:type="dxa"/>
            <w:noWrap/>
            <w:hideMark/>
          </w:tcPr>
          <w:p w:rsidR="00650BC5" w:rsidRPr="00650BC5" w:rsidRDefault="00650BC5" w:rsidP="00650BC5">
            <w:pPr>
              <w:rPr>
                <w:b/>
                <w:bCs/>
              </w:rPr>
            </w:pPr>
            <w:r w:rsidRPr="00650BC5">
              <w:rPr>
                <w:b/>
                <w:bCs/>
              </w:rPr>
              <w:t>∆</w:t>
            </w:r>
          </w:p>
        </w:tc>
        <w:tc>
          <w:tcPr>
            <w:tcW w:w="1240" w:type="dxa"/>
            <w:noWrap/>
            <w:hideMark/>
          </w:tcPr>
          <w:p w:rsidR="00650BC5" w:rsidRPr="00650BC5" w:rsidRDefault="00650BC5"/>
        </w:tc>
      </w:tr>
      <w:tr w:rsidR="00650BC5" w:rsidRPr="00650BC5" w:rsidTr="003B5703">
        <w:trPr>
          <w:trHeight w:val="1530"/>
        </w:trPr>
        <w:tc>
          <w:tcPr>
            <w:tcW w:w="7054" w:type="dxa"/>
            <w:noWrap/>
            <w:hideMark/>
          </w:tcPr>
          <w:p w:rsidR="00650BC5" w:rsidRPr="00650BC5" w:rsidRDefault="00650BC5" w:rsidP="00650BC5">
            <w:r w:rsidRPr="00650BC5">
              <w:t>Před předáním pracoviště objednateli, zhotovitel odstraní všechny úkapy a úniky látek , které by mohli ohrozit životní prostředí. Provede odčerpání veškeré kapaliny  a usazenin ze sklepa sondy.</w:t>
            </w:r>
          </w:p>
        </w:tc>
        <w:tc>
          <w:tcPr>
            <w:tcW w:w="1170" w:type="dxa"/>
            <w:noWrap/>
            <w:hideMark/>
          </w:tcPr>
          <w:p w:rsidR="00650BC5" w:rsidRPr="00650BC5" w:rsidRDefault="00650BC5" w:rsidP="00650BC5">
            <w:pPr>
              <w:rPr>
                <w:b/>
                <w:bCs/>
              </w:rPr>
            </w:pPr>
            <w:r w:rsidRPr="00650BC5">
              <w:rPr>
                <w:b/>
                <w:bCs/>
              </w:rPr>
              <w:t>∆</w:t>
            </w:r>
          </w:p>
        </w:tc>
        <w:tc>
          <w:tcPr>
            <w:tcW w:w="1240" w:type="dxa"/>
            <w:noWrap/>
            <w:hideMark/>
          </w:tcPr>
          <w:p w:rsidR="00650BC5" w:rsidRPr="00650BC5" w:rsidRDefault="00650BC5"/>
        </w:tc>
      </w:tr>
      <w:tr w:rsidR="00650BC5" w:rsidRPr="00650BC5" w:rsidTr="003B5703">
        <w:trPr>
          <w:trHeight w:val="825"/>
        </w:trPr>
        <w:tc>
          <w:tcPr>
            <w:tcW w:w="7054" w:type="dxa"/>
            <w:noWrap/>
            <w:hideMark/>
          </w:tcPr>
          <w:p w:rsidR="00650BC5" w:rsidRPr="00650BC5" w:rsidRDefault="00650BC5" w:rsidP="00650BC5">
            <w:r w:rsidRPr="00650BC5">
              <w:lastRenderedPageBreak/>
              <w:t>Montáž oplocení, metanolového hospodářství, přípojky a vyčištění sondy od písku, prachu  a dalších nečistot</w:t>
            </w:r>
          </w:p>
        </w:tc>
        <w:tc>
          <w:tcPr>
            <w:tcW w:w="1170" w:type="dxa"/>
            <w:hideMark/>
          </w:tcPr>
          <w:p w:rsidR="00650BC5" w:rsidRPr="00650BC5" w:rsidRDefault="00650BC5" w:rsidP="00650BC5"/>
        </w:tc>
        <w:tc>
          <w:tcPr>
            <w:tcW w:w="1240" w:type="dxa"/>
            <w:noWrap/>
            <w:hideMark/>
          </w:tcPr>
          <w:p w:rsidR="00650BC5" w:rsidRPr="00650BC5" w:rsidRDefault="00650BC5" w:rsidP="00650BC5">
            <w:pPr>
              <w:rPr>
                <w:b/>
                <w:bCs/>
              </w:rPr>
            </w:pPr>
            <w:r w:rsidRPr="00650BC5">
              <w:rPr>
                <w:b/>
                <w:bCs/>
              </w:rPr>
              <w:t>∆</w:t>
            </w:r>
          </w:p>
        </w:tc>
      </w:tr>
    </w:tbl>
    <w:p w:rsidR="00AB2834" w:rsidRPr="00162C78" w:rsidRDefault="00AB2834" w:rsidP="005D5F2E"/>
    <w:p w:rsidR="00C0053A" w:rsidRDefault="00C0053A" w:rsidP="005D5F2E">
      <w:pPr>
        <w:pStyle w:val="Nadpis2"/>
      </w:pPr>
      <w:r w:rsidRPr="00772955">
        <w:t>Požadovaný materiál:</w:t>
      </w:r>
    </w:p>
    <w:p w:rsidR="00F57387" w:rsidRPr="00F57387" w:rsidRDefault="00F57387" w:rsidP="00F5738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100"/>
        <w:gridCol w:w="1320"/>
        <w:gridCol w:w="1340"/>
      </w:tblGrid>
      <w:tr w:rsidR="003B5703" w:rsidRPr="003B5703" w:rsidTr="0029443F">
        <w:trPr>
          <w:trHeight w:val="300"/>
        </w:trPr>
        <w:tc>
          <w:tcPr>
            <w:tcW w:w="6100" w:type="dxa"/>
            <w:noWrap/>
            <w:vAlign w:val="center"/>
            <w:hideMark/>
          </w:tcPr>
          <w:p w:rsidR="003B5703" w:rsidRPr="0029443F" w:rsidRDefault="003B5703" w:rsidP="0029443F">
            <w:pPr>
              <w:rPr>
                <w:b/>
              </w:rPr>
            </w:pPr>
          </w:p>
        </w:tc>
        <w:tc>
          <w:tcPr>
            <w:tcW w:w="2660" w:type="dxa"/>
            <w:gridSpan w:val="2"/>
            <w:vAlign w:val="center"/>
            <w:hideMark/>
          </w:tcPr>
          <w:p w:rsidR="003B5703" w:rsidRPr="0029443F" w:rsidRDefault="003B5703" w:rsidP="0029443F">
            <w:pPr>
              <w:jc w:val="center"/>
              <w:rPr>
                <w:b/>
              </w:rPr>
            </w:pPr>
            <w:r w:rsidRPr="0029443F">
              <w:rPr>
                <w:b/>
              </w:rPr>
              <w:t>Zajišťuje</w:t>
            </w:r>
          </w:p>
        </w:tc>
      </w:tr>
      <w:tr w:rsidR="003B5703" w:rsidRPr="003B5703" w:rsidTr="0029443F">
        <w:trPr>
          <w:trHeight w:val="915"/>
        </w:trPr>
        <w:tc>
          <w:tcPr>
            <w:tcW w:w="6100" w:type="dxa"/>
            <w:noWrap/>
            <w:vAlign w:val="center"/>
            <w:hideMark/>
          </w:tcPr>
          <w:p w:rsidR="003B5703" w:rsidRPr="0029443F" w:rsidRDefault="003B5703" w:rsidP="0029443F">
            <w:pPr>
              <w:rPr>
                <w:b/>
              </w:rPr>
            </w:pPr>
            <w:r w:rsidRPr="0029443F">
              <w:rPr>
                <w:b/>
              </w:rPr>
              <w:t>Popis požadovaného vystrojení</w:t>
            </w:r>
          </w:p>
        </w:tc>
        <w:tc>
          <w:tcPr>
            <w:tcW w:w="1320" w:type="dxa"/>
            <w:vAlign w:val="center"/>
            <w:hideMark/>
          </w:tcPr>
          <w:p w:rsidR="003B5703" w:rsidRPr="0029443F" w:rsidRDefault="003B5703" w:rsidP="0029443F">
            <w:pPr>
              <w:rPr>
                <w:b/>
              </w:rPr>
            </w:pPr>
            <w:r w:rsidRPr="0029443F">
              <w:rPr>
                <w:b/>
              </w:rPr>
              <w:t>Zhotovitel</w:t>
            </w:r>
          </w:p>
        </w:tc>
        <w:tc>
          <w:tcPr>
            <w:tcW w:w="1340" w:type="dxa"/>
            <w:vAlign w:val="center"/>
            <w:hideMark/>
          </w:tcPr>
          <w:p w:rsidR="003B5703" w:rsidRPr="0029443F" w:rsidRDefault="003B5703" w:rsidP="0029443F">
            <w:pPr>
              <w:rPr>
                <w:b/>
              </w:rPr>
            </w:pPr>
            <w:r w:rsidRPr="0029443F">
              <w:rPr>
                <w:b/>
              </w:rPr>
              <w:t>RWE Gas Storage s.r.o</w:t>
            </w:r>
          </w:p>
        </w:tc>
      </w:tr>
      <w:tr w:rsidR="003B5703" w:rsidRPr="003B5703" w:rsidTr="003B5703">
        <w:trPr>
          <w:trHeight w:val="300"/>
        </w:trPr>
        <w:tc>
          <w:tcPr>
            <w:tcW w:w="6100" w:type="dxa"/>
            <w:noWrap/>
            <w:hideMark/>
          </w:tcPr>
          <w:p w:rsidR="003B5703" w:rsidRPr="003B5703" w:rsidRDefault="003B5703" w:rsidP="003B5703"/>
        </w:tc>
        <w:tc>
          <w:tcPr>
            <w:tcW w:w="1320" w:type="dxa"/>
            <w:noWrap/>
            <w:hideMark/>
          </w:tcPr>
          <w:p w:rsidR="003B5703" w:rsidRPr="003B5703" w:rsidRDefault="003B5703"/>
        </w:tc>
        <w:tc>
          <w:tcPr>
            <w:tcW w:w="1340" w:type="dxa"/>
            <w:noWrap/>
            <w:hideMark/>
          </w:tcPr>
          <w:p w:rsidR="003B5703" w:rsidRPr="003B5703" w:rsidRDefault="003B5703"/>
        </w:tc>
      </w:tr>
      <w:tr w:rsidR="003B5703" w:rsidRPr="003B5703" w:rsidTr="003B5703">
        <w:trPr>
          <w:trHeight w:val="795"/>
        </w:trPr>
        <w:tc>
          <w:tcPr>
            <w:tcW w:w="6100" w:type="dxa"/>
            <w:hideMark/>
          </w:tcPr>
          <w:p w:rsidR="003B5703" w:rsidRPr="003B5703" w:rsidRDefault="00410C28">
            <w:r>
              <w:t>K</w:t>
            </w:r>
            <w:r w:rsidR="003B5703" w:rsidRPr="003B5703">
              <w:t>uželový závěs čerpacích trubek 3 ½“ plynotěsný závit (VAGT) s průchodem na controline</w:t>
            </w:r>
          </w:p>
        </w:tc>
        <w:tc>
          <w:tcPr>
            <w:tcW w:w="1320" w:type="dxa"/>
            <w:noWrap/>
            <w:hideMark/>
          </w:tcPr>
          <w:p w:rsidR="003B5703" w:rsidRPr="003B5703" w:rsidRDefault="003B5703" w:rsidP="003B5703">
            <w:pPr>
              <w:rPr>
                <w:b/>
                <w:bCs/>
              </w:rPr>
            </w:pPr>
          </w:p>
        </w:tc>
        <w:tc>
          <w:tcPr>
            <w:tcW w:w="1340" w:type="dxa"/>
            <w:noWrap/>
            <w:hideMark/>
          </w:tcPr>
          <w:p w:rsidR="003B5703" w:rsidRPr="003B5703" w:rsidRDefault="00CA01D7">
            <w:r w:rsidRPr="003B5703">
              <w:rPr>
                <w:b/>
                <w:bCs/>
              </w:rPr>
              <w:t>∆</w:t>
            </w:r>
          </w:p>
        </w:tc>
      </w:tr>
      <w:tr w:rsidR="003B5703" w:rsidRPr="003B5703" w:rsidTr="003B5703">
        <w:trPr>
          <w:trHeight w:val="300"/>
        </w:trPr>
        <w:tc>
          <w:tcPr>
            <w:tcW w:w="6100" w:type="dxa"/>
            <w:hideMark/>
          </w:tcPr>
          <w:p w:rsidR="003B5703" w:rsidRPr="003B5703" w:rsidRDefault="00410C28">
            <w:r>
              <w:t>Č</w:t>
            </w:r>
            <w:r w:rsidR="003B5703" w:rsidRPr="003B5703">
              <w:t>erpací trubky 3 ½“ plynotěsný závit (VAGT), J-55</w:t>
            </w:r>
            <w:r w:rsidR="00CA01D7">
              <w:t xml:space="preserve">, cca </w:t>
            </w:r>
            <w:r w:rsidR="00CA01D7" w:rsidRPr="003B5703">
              <w:t>50 m</w:t>
            </w:r>
          </w:p>
        </w:tc>
        <w:tc>
          <w:tcPr>
            <w:tcW w:w="1320" w:type="dxa"/>
            <w:noWrap/>
            <w:hideMark/>
          </w:tcPr>
          <w:p w:rsidR="003B5703" w:rsidRPr="003B5703" w:rsidRDefault="003B5703" w:rsidP="003B5703">
            <w:pPr>
              <w:rPr>
                <w:b/>
                <w:bCs/>
              </w:rPr>
            </w:pPr>
          </w:p>
        </w:tc>
        <w:tc>
          <w:tcPr>
            <w:tcW w:w="1340" w:type="dxa"/>
            <w:noWrap/>
            <w:hideMark/>
          </w:tcPr>
          <w:p w:rsidR="003B5703" w:rsidRPr="003B5703" w:rsidRDefault="00CA01D7" w:rsidP="003B5703">
            <w:r w:rsidRPr="003B5703">
              <w:rPr>
                <w:b/>
                <w:bCs/>
              </w:rPr>
              <w:t>∆</w:t>
            </w:r>
          </w:p>
        </w:tc>
      </w:tr>
      <w:tr w:rsidR="00CA01D7" w:rsidRPr="003B5703" w:rsidTr="003B5703">
        <w:trPr>
          <w:trHeight w:val="300"/>
        </w:trPr>
        <w:tc>
          <w:tcPr>
            <w:tcW w:w="6100" w:type="dxa"/>
          </w:tcPr>
          <w:p w:rsidR="00CA01D7" w:rsidRPr="003B5703" w:rsidRDefault="00CA01D7">
            <w:r>
              <w:t>Manipulační kusy 3 ½“, VAGT, J-55, s.s 6,45 mm</w:t>
            </w:r>
          </w:p>
        </w:tc>
        <w:tc>
          <w:tcPr>
            <w:tcW w:w="1320" w:type="dxa"/>
            <w:noWrap/>
          </w:tcPr>
          <w:p w:rsidR="00CA01D7" w:rsidRPr="003B5703" w:rsidDel="00CA01D7" w:rsidRDefault="00CA01D7" w:rsidP="003B5703">
            <w:pPr>
              <w:rPr>
                <w:b/>
                <w:bCs/>
              </w:rPr>
            </w:pPr>
            <w:r w:rsidRPr="003B5703">
              <w:rPr>
                <w:b/>
                <w:bCs/>
              </w:rPr>
              <w:t>∆</w:t>
            </w:r>
          </w:p>
        </w:tc>
        <w:tc>
          <w:tcPr>
            <w:tcW w:w="1340" w:type="dxa"/>
            <w:noWrap/>
          </w:tcPr>
          <w:p w:rsidR="00CA01D7" w:rsidRPr="003B5703" w:rsidRDefault="00CA01D7" w:rsidP="003B5703">
            <w:pPr>
              <w:rPr>
                <w:b/>
                <w:bCs/>
              </w:rPr>
            </w:pPr>
          </w:p>
        </w:tc>
      </w:tr>
      <w:tr w:rsidR="003B5703" w:rsidRPr="003B5703" w:rsidTr="003B5703">
        <w:trPr>
          <w:trHeight w:val="300"/>
        </w:trPr>
        <w:tc>
          <w:tcPr>
            <w:tcW w:w="6100" w:type="dxa"/>
            <w:hideMark/>
          </w:tcPr>
          <w:p w:rsidR="003B5703" w:rsidRPr="003B5703" w:rsidRDefault="003B5703">
            <w:r w:rsidRPr="003B5703">
              <w:t>Podpovrchový ventil 3,5"</w:t>
            </w:r>
            <w:r w:rsidR="00731A96">
              <w:t xml:space="preserve"> včetně instalace</w:t>
            </w:r>
          </w:p>
        </w:tc>
        <w:tc>
          <w:tcPr>
            <w:tcW w:w="1320" w:type="dxa"/>
            <w:noWrap/>
            <w:hideMark/>
          </w:tcPr>
          <w:p w:rsidR="003B5703" w:rsidRPr="003B5703" w:rsidRDefault="003B5703"/>
        </w:tc>
        <w:tc>
          <w:tcPr>
            <w:tcW w:w="1340" w:type="dxa"/>
            <w:noWrap/>
            <w:hideMark/>
          </w:tcPr>
          <w:p w:rsidR="003B5703" w:rsidRPr="003B5703" w:rsidRDefault="003B5703" w:rsidP="003B5703">
            <w:pPr>
              <w:rPr>
                <w:b/>
                <w:bCs/>
              </w:rPr>
            </w:pPr>
            <w:r w:rsidRPr="003B5703">
              <w:rPr>
                <w:b/>
                <w:bCs/>
              </w:rPr>
              <w:t>∆</w:t>
            </w:r>
          </w:p>
        </w:tc>
      </w:tr>
      <w:tr w:rsidR="003B5703" w:rsidRPr="003B5703" w:rsidTr="003B5703">
        <w:trPr>
          <w:trHeight w:val="600"/>
        </w:trPr>
        <w:tc>
          <w:tcPr>
            <w:tcW w:w="6100" w:type="dxa"/>
            <w:hideMark/>
          </w:tcPr>
          <w:p w:rsidR="003B5703" w:rsidRPr="003B5703" w:rsidRDefault="00410C28">
            <w:r>
              <w:t xml:space="preserve"> P</w:t>
            </w:r>
            <w:r w:rsidR="003B5703" w:rsidRPr="003B5703">
              <w:t>řechod Č 4 ½“ plynotěsný závit x M 3 ½“ plynotěsný závit (VAGT)</w:t>
            </w:r>
          </w:p>
        </w:tc>
        <w:tc>
          <w:tcPr>
            <w:tcW w:w="1320" w:type="dxa"/>
            <w:noWrap/>
            <w:hideMark/>
          </w:tcPr>
          <w:p w:rsidR="003B5703" w:rsidRPr="003B5703" w:rsidRDefault="003B5703" w:rsidP="003B5703">
            <w:pPr>
              <w:rPr>
                <w:b/>
                <w:bCs/>
              </w:rPr>
            </w:pPr>
            <w:r w:rsidRPr="003B5703">
              <w:rPr>
                <w:b/>
                <w:bCs/>
              </w:rPr>
              <w:t>∆</w:t>
            </w:r>
          </w:p>
        </w:tc>
        <w:tc>
          <w:tcPr>
            <w:tcW w:w="1340" w:type="dxa"/>
            <w:noWrap/>
            <w:hideMark/>
          </w:tcPr>
          <w:p w:rsidR="003B5703" w:rsidRPr="003B5703" w:rsidRDefault="003B5703"/>
        </w:tc>
      </w:tr>
      <w:tr w:rsidR="003B5703" w:rsidRPr="003B5703" w:rsidTr="003B5703">
        <w:trPr>
          <w:trHeight w:val="1140"/>
        </w:trPr>
        <w:tc>
          <w:tcPr>
            <w:tcW w:w="6100" w:type="dxa"/>
            <w:hideMark/>
          </w:tcPr>
          <w:p w:rsidR="003B5703" w:rsidRPr="003B5703" w:rsidRDefault="00410C28">
            <w:r>
              <w:t>Č</w:t>
            </w:r>
            <w:r w:rsidR="003B5703" w:rsidRPr="003B5703">
              <w:t>erpací trubky 4 ½“ plynotěsný závit, J-55 (původní)- v případě mechanického poškození závitů nad 10 %  zhotovitel dodá nové náhradní stupačky  4 1/2 VAGT na vlastní náklady</w:t>
            </w:r>
          </w:p>
        </w:tc>
        <w:tc>
          <w:tcPr>
            <w:tcW w:w="1320" w:type="dxa"/>
            <w:noWrap/>
            <w:hideMark/>
          </w:tcPr>
          <w:p w:rsidR="003B5703" w:rsidRPr="003B5703" w:rsidRDefault="003B5703"/>
        </w:tc>
        <w:tc>
          <w:tcPr>
            <w:tcW w:w="1340" w:type="dxa"/>
            <w:noWrap/>
            <w:hideMark/>
          </w:tcPr>
          <w:p w:rsidR="003B5703" w:rsidRPr="003B5703" w:rsidRDefault="003B5703" w:rsidP="003B5703">
            <w:pPr>
              <w:rPr>
                <w:b/>
                <w:bCs/>
              </w:rPr>
            </w:pPr>
            <w:r w:rsidRPr="003B5703">
              <w:rPr>
                <w:b/>
                <w:bCs/>
              </w:rPr>
              <w:t>∆</w:t>
            </w:r>
          </w:p>
        </w:tc>
      </w:tr>
      <w:tr w:rsidR="003B5703" w:rsidRPr="003B5703" w:rsidTr="003B5703">
        <w:trPr>
          <w:trHeight w:val="300"/>
        </w:trPr>
        <w:tc>
          <w:tcPr>
            <w:tcW w:w="6100" w:type="dxa"/>
            <w:hideMark/>
          </w:tcPr>
          <w:p w:rsidR="003B5703" w:rsidRPr="003B5703" w:rsidRDefault="00410C28">
            <w:r>
              <w:t>Č</w:t>
            </w:r>
            <w:r w:rsidR="003B5703" w:rsidRPr="003B5703">
              <w:t>erpací trubky 4 ½“ plynotěsný závit, J-55</w:t>
            </w:r>
            <w:r w:rsidR="00CA01D7">
              <w:t>, cca</w:t>
            </w:r>
            <w:r w:rsidR="003B5703" w:rsidRPr="003B5703">
              <w:t xml:space="preserve"> </w:t>
            </w:r>
            <w:r w:rsidR="00CA01D7" w:rsidRPr="003B5703">
              <w:t xml:space="preserve">100m </w:t>
            </w:r>
            <w:r w:rsidR="003B5703" w:rsidRPr="003B5703">
              <w:t>(náhradní)</w:t>
            </w:r>
          </w:p>
        </w:tc>
        <w:tc>
          <w:tcPr>
            <w:tcW w:w="1320" w:type="dxa"/>
            <w:noWrap/>
            <w:hideMark/>
          </w:tcPr>
          <w:p w:rsidR="003B5703" w:rsidRPr="003B5703" w:rsidRDefault="003B5703" w:rsidP="003B5703">
            <w:pPr>
              <w:rPr>
                <w:b/>
                <w:bCs/>
              </w:rPr>
            </w:pPr>
          </w:p>
        </w:tc>
        <w:tc>
          <w:tcPr>
            <w:tcW w:w="1340" w:type="dxa"/>
            <w:noWrap/>
            <w:hideMark/>
          </w:tcPr>
          <w:p w:rsidR="003B5703" w:rsidRPr="003B5703" w:rsidRDefault="00CA01D7">
            <w:r w:rsidRPr="003B5703">
              <w:rPr>
                <w:b/>
                <w:bCs/>
              </w:rPr>
              <w:t>∆</w:t>
            </w:r>
          </w:p>
        </w:tc>
      </w:tr>
      <w:tr w:rsidR="00CA01D7" w:rsidRPr="003B5703" w:rsidTr="003B5703">
        <w:trPr>
          <w:trHeight w:val="300"/>
        </w:trPr>
        <w:tc>
          <w:tcPr>
            <w:tcW w:w="6100" w:type="dxa"/>
          </w:tcPr>
          <w:p w:rsidR="00CA01D7" w:rsidRPr="003B5703" w:rsidDel="00CA01D7" w:rsidRDefault="00CA01D7" w:rsidP="00CA01D7">
            <w:r>
              <w:t>Manipulační kusy 4 ½“</w:t>
            </w:r>
            <w:r w:rsidR="00026933">
              <w:t>, VAGT, J-55, s.s 6,88</w:t>
            </w:r>
            <w:r>
              <w:t xml:space="preserve"> mm</w:t>
            </w:r>
          </w:p>
        </w:tc>
        <w:tc>
          <w:tcPr>
            <w:tcW w:w="1320" w:type="dxa"/>
            <w:noWrap/>
          </w:tcPr>
          <w:p w:rsidR="00CA01D7" w:rsidRPr="003B5703" w:rsidDel="00CA01D7" w:rsidRDefault="00C70C81" w:rsidP="003B5703">
            <w:pPr>
              <w:rPr>
                <w:b/>
                <w:bCs/>
              </w:rPr>
            </w:pPr>
            <w:r w:rsidRPr="003B5703">
              <w:rPr>
                <w:b/>
                <w:bCs/>
              </w:rPr>
              <w:t>∆</w:t>
            </w:r>
          </w:p>
        </w:tc>
        <w:tc>
          <w:tcPr>
            <w:tcW w:w="1340" w:type="dxa"/>
            <w:noWrap/>
          </w:tcPr>
          <w:p w:rsidR="00CA01D7" w:rsidRPr="003B5703" w:rsidRDefault="00CA01D7">
            <w:pPr>
              <w:rPr>
                <w:b/>
                <w:bCs/>
              </w:rPr>
            </w:pPr>
          </w:p>
        </w:tc>
      </w:tr>
      <w:tr w:rsidR="003B5703" w:rsidRPr="003B5703" w:rsidTr="003B5703">
        <w:trPr>
          <w:trHeight w:val="600"/>
        </w:trPr>
        <w:tc>
          <w:tcPr>
            <w:tcW w:w="6100" w:type="dxa"/>
            <w:noWrap/>
            <w:hideMark/>
          </w:tcPr>
          <w:p w:rsidR="003B5703" w:rsidRPr="003B5703" w:rsidRDefault="003B5703" w:rsidP="003B5703">
            <w:r w:rsidRPr="003B5703">
              <w:t>20 Ks box (VAGT nebo New Vam dle vystrojení) - 4 1/2" (náhradní)</w:t>
            </w:r>
          </w:p>
        </w:tc>
        <w:tc>
          <w:tcPr>
            <w:tcW w:w="1320" w:type="dxa"/>
            <w:noWrap/>
            <w:hideMark/>
          </w:tcPr>
          <w:p w:rsidR="003B5703" w:rsidRPr="003B5703" w:rsidRDefault="003B5703" w:rsidP="003B5703">
            <w:pPr>
              <w:rPr>
                <w:b/>
                <w:bCs/>
              </w:rPr>
            </w:pPr>
            <w:r w:rsidRPr="003B5703">
              <w:rPr>
                <w:b/>
                <w:bCs/>
              </w:rPr>
              <w:t>∆</w:t>
            </w:r>
          </w:p>
        </w:tc>
        <w:tc>
          <w:tcPr>
            <w:tcW w:w="1340" w:type="dxa"/>
            <w:noWrap/>
            <w:hideMark/>
          </w:tcPr>
          <w:p w:rsidR="003B5703" w:rsidRPr="003B5703" w:rsidRDefault="003B5703"/>
        </w:tc>
      </w:tr>
      <w:tr w:rsidR="003B5703" w:rsidRPr="003B5703" w:rsidTr="003B5703">
        <w:trPr>
          <w:trHeight w:val="600"/>
        </w:trPr>
        <w:tc>
          <w:tcPr>
            <w:tcW w:w="6100" w:type="dxa"/>
            <w:noWrap/>
            <w:hideMark/>
          </w:tcPr>
          <w:p w:rsidR="003B5703" w:rsidRPr="003B5703" w:rsidRDefault="00410C28" w:rsidP="003B5703">
            <w:r>
              <w:t>P</w:t>
            </w:r>
            <w:r w:rsidR="003B5703" w:rsidRPr="003B5703">
              <w:t>řechod Č 3 ½“ plynotěsný závit x M 4 ½“ plynotěsný závit (VAGT)</w:t>
            </w:r>
          </w:p>
        </w:tc>
        <w:tc>
          <w:tcPr>
            <w:tcW w:w="1320" w:type="dxa"/>
            <w:noWrap/>
            <w:hideMark/>
          </w:tcPr>
          <w:p w:rsidR="003B5703" w:rsidRPr="003B5703" w:rsidRDefault="003B5703" w:rsidP="003B5703">
            <w:pPr>
              <w:rPr>
                <w:b/>
                <w:bCs/>
              </w:rPr>
            </w:pPr>
            <w:r w:rsidRPr="003B5703">
              <w:rPr>
                <w:b/>
                <w:bCs/>
              </w:rPr>
              <w:t>∆</w:t>
            </w:r>
          </w:p>
        </w:tc>
        <w:tc>
          <w:tcPr>
            <w:tcW w:w="1340" w:type="dxa"/>
            <w:noWrap/>
            <w:hideMark/>
          </w:tcPr>
          <w:p w:rsidR="003B5703" w:rsidRPr="003B5703" w:rsidRDefault="003B5703"/>
        </w:tc>
      </w:tr>
      <w:tr w:rsidR="003B5703" w:rsidRPr="003B5703" w:rsidTr="003B5703">
        <w:trPr>
          <w:trHeight w:val="600"/>
        </w:trPr>
        <w:tc>
          <w:tcPr>
            <w:tcW w:w="6100" w:type="dxa"/>
            <w:hideMark/>
          </w:tcPr>
          <w:p w:rsidR="003B5703" w:rsidRPr="003B5703" w:rsidRDefault="00410C28" w:rsidP="00CA01D7">
            <w:r>
              <w:t>U</w:t>
            </w:r>
            <w:r w:rsidR="003B5703" w:rsidRPr="003B5703">
              <w:t>sazovací vsuvka OTIS X profil 2,</w:t>
            </w:r>
            <w:r w:rsidR="00CA01D7">
              <w:t>750</w:t>
            </w:r>
            <w:r w:rsidR="003B5703" w:rsidRPr="003B5703">
              <w:t xml:space="preserve">“ 3,500“ 9,20 lb/ft BOX UP VAGT 3,500“ 9,20 lb/ft PIN DOWN, </w:t>
            </w:r>
          </w:p>
        </w:tc>
        <w:tc>
          <w:tcPr>
            <w:tcW w:w="1320" w:type="dxa"/>
            <w:noWrap/>
            <w:hideMark/>
          </w:tcPr>
          <w:p w:rsidR="003B5703" w:rsidRPr="003B5703" w:rsidRDefault="003B5703" w:rsidP="003B5703">
            <w:pPr>
              <w:rPr>
                <w:b/>
                <w:bCs/>
              </w:rPr>
            </w:pPr>
          </w:p>
        </w:tc>
        <w:tc>
          <w:tcPr>
            <w:tcW w:w="1340" w:type="dxa"/>
            <w:noWrap/>
            <w:hideMark/>
          </w:tcPr>
          <w:p w:rsidR="003B5703" w:rsidRPr="003B5703" w:rsidRDefault="003B5703" w:rsidP="003B5703">
            <w:pPr>
              <w:rPr>
                <w:b/>
                <w:bCs/>
              </w:rPr>
            </w:pPr>
            <w:r w:rsidRPr="003B5703">
              <w:rPr>
                <w:b/>
                <w:bCs/>
              </w:rPr>
              <w:t>∆</w:t>
            </w:r>
          </w:p>
        </w:tc>
      </w:tr>
      <w:tr w:rsidR="003B5703" w:rsidRPr="003B5703" w:rsidTr="0082351C">
        <w:trPr>
          <w:trHeight w:val="434"/>
        </w:trPr>
        <w:tc>
          <w:tcPr>
            <w:tcW w:w="6100" w:type="dxa"/>
            <w:hideMark/>
          </w:tcPr>
          <w:p w:rsidR="003B5703" w:rsidRPr="0029443F" w:rsidRDefault="0082351C" w:rsidP="0082351C">
            <w:r>
              <w:t xml:space="preserve"> K</w:t>
            </w:r>
            <w:r w:rsidR="003B5703" w:rsidRPr="0029443F">
              <w:t xml:space="preserve">otva – </w:t>
            </w:r>
            <w:r>
              <w:t>SEAL UNIT LOC, 3.880, 4 ½-4 VERSA-LTH, (seal assy, mule shoe)</w:t>
            </w:r>
          </w:p>
        </w:tc>
        <w:tc>
          <w:tcPr>
            <w:tcW w:w="1320" w:type="dxa"/>
            <w:noWrap/>
            <w:hideMark/>
          </w:tcPr>
          <w:p w:rsidR="003B5703" w:rsidRPr="0029443F" w:rsidRDefault="003B5703" w:rsidP="003B5703">
            <w:pPr>
              <w:rPr>
                <w:b/>
                <w:bCs/>
              </w:rPr>
            </w:pPr>
          </w:p>
        </w:tc>
        <w:tc>
          <w:tcPr>
            <w:tcW w:w="1340" w:type="dxa"/>
            <w:noWrap/>
            <w:hideMark/>
          </w:tcPr>
          <w:p w:rsidR="003B5703" w:rsidRPr="0029443F" w:rsidRDefault="003B5703" w:rsidP="003B5703">
            <w:pPr>
              <w:rPr>
                <w:b/>
                <w:bCs/>
              </w:rPr>
            </w:pPr>
            <w:r w:rsidRPr="0029443F">
              <w:rPr>
                <w:b/>
                <w:bCs/>
              </w:rPr>
              <w:t>∆</w:t>
            </w:r>
          </w:p>
        </w:tc>
      </w:tr>
      <w:tr w:rsidR="003B5703" w:rsidRPr="003B5703" w:rsidTr="003B5703">
        <w:trPr>
          <w:trHeight w:val="300"/>
        </w:trPr>
        <w:tc>
          <w:tcPr>
            <w:tcW w:w="6100" w:type="dxa"/>
            <w:hideMark/>
          </w:tcPr>
          <w:p w:rsidR="003B5703" w:rsidRPr="0029443F" w:rsidRDefault="003B5703">
            <w:r w:rsidRPr="0029443F">
              <w:t>Hydraulicky usaditelný pakr</w:t>
            </w:r>
            <w:r w:rsidR="0082351C">
              <w:t xml:space="preserve"> VTA, Halliburton</w:t>
            </w:r>
          </w:p>
        </w:tc>
        <w:tc>
          <w:tcPr>
            <w:tcW w:w="1320" w:type="dxa"/>
            <w:noWrap/>
            <w:hideMark/>
          </w:tcPr>
          <w:p w:rsidR="003B5703" w:rsidRPr="0029443F" w:rsidRDefault="003B5703" w:rsidP="003B5703">
            <w:pPr>
              <w:rPr>
                <w:b/>
                <w:bCs/>
              </w:rPr>
            </w:pPr>
          </w:p>
        </w:tc>
        <w:tc>
          <w:tcPr>
            <w:tcW w:w="1340" w:type="dxa"/>
            <w:noWrap/>
            <w:hideMark/>
          </w:tcPr>
          <w:p w:rsidR="003B5703" w:rsidRPr="0029443F" w:rsidRDefault="003B5703" w:rsidP="003B5703">
            <w:pPr>
              <w:rPr>
                <w:b/>
                <w:bCs/>
              </w:rPr>
            </w:pPr>
            <w:r w:rsidRPr="0029443F">
              <w:rPr>
                <w:b/>
                <w:bCs/>
              </w:rPr>
              <w:t>∆</w:t>
            </w:r>
          </w:p>
        </w:tc>
      </w:tr>
      <w:tr w:rsidR="003B5703" w:rsidRPr="003B5703" w:rsidTr="003B5703">
        <w:trPr>
          <w:trHeight w:val="300"/>
        </w:trPr>
        <w:tc>
          <w:tcPr>
            <w:tcW w:w="6100" w:type="dxa"/>
            <w:hideMark/>
          </w:tcPr>
          <w:p w:rsidR="003B5703" w:rsidRPr="0029443F" w:rsidRDefault="0082351C" w:rsidP="0082351C">
            <w:r>
              <w:t>Pup JT, exten</w:t>
            </w:r>
            <w:r w:rsidR="003B5703" w:rsidRPr="0029443F">
              <w:t>sion 5,500“</w:t>
            </w:r>
          </w:p>
        </w:tc>
        <w:tc>
          <w:tcPr>
            <w:tcW w:w="1320" w:type="dxa"/>
            <w:noWrap/>
            <w:hideMark/>
          </w:tcPr>
          <w:p w:rsidR="003B5703" w:rsidRPr="0029443F" w:rsidRDefault="003B5703" w:rsidP="003B5703">
            <w:pPr>
              <w:rPr>
                <w:b/>
                <w:bCs/>
              </w:rPr>
            </w:pPr>
          </w:p>
        </w:tc>
        <w:tc>
          <w:tcPr>
            <w:tcW w:w="1340" w:type="dxa"/>
            <w:noWrap/>
            <w:hideMark/>
          </w:tcPr>
          <w:p w:rsidR="003B5703" w:rsidRPr="0029443F" w:rsidRDefault="003B5703" w:rsidP="003B5703">
            <w:pPr>
              <w:rPr>
                <w:b/>
                <w:bCs/>
              </w:rPr>
            </w:pPr>
            <w:r w:rsidRPr="0029443F">
              <w:rPr>
                <w:b/>
                <w:bCs/>
              </w:rPr>
              <w:t>∆</w:t>
            </w:r>
          </w:p>
        </w:tc>
      </w:tr>
      <w:tr w:rsidR="0082351C" w:rsidRPr="003B5703" w:rsidTr="003B5703">
        <w:trPr>
          <w:trHeight w:val="300"/>
        </w:trPr>
        <w:tc>
          <w:tcPr>
            <w:tcW w:w="6100" w:type="dxa"/>
          </w:tcPr>
          <w:p w:rsidR="0082351C" w:rsidRDefault="0082351C" w:rsidP="0082351C">
            <w:r>
              <w:t>Přechod 5 ½“ x 3 ½“NU</w:t>
            </w:r>
          </w:p>
        </w:tc>
        <w:tc>
          <w:tcPr>
            <w:tcW w:w="1320" w:type="dxa"/>
            <w:noWrap/>
          </w:tcPr>
          <w:p w:rsidR="0082351C" w:rsidRPr="0029443F" w:rsidRDefault="0082351C" w:rsidP="003B5703">
            <w:pPr>
              <w:rPr>
                <w:b/>
                <w:bCs/>
              </w:rPr>
            </w:pPr>
          </w:p>
        </w:tc>
        <w:tc>
          <w:tcPr>
            <w:tcW w:w="1340" w:type="dxa"/>
            <w:noWrap/>
          </w:tcPr>
          <w:p w:rsidR="0082351C" w:rsidRPr="0029443F" w:rsidRDefault="0082351C" w:rsidP="003B5703">
            <w:pPr>
              <w:rPr>
                <w:b/>
                <w:bCs/>
              </w:rPr>
            </w:pPr>
            <w:r w:rsidRPr="0029443F">
              <w:rPr>
                <w:b/>
                <w:bCs/>
              </w:rPr>
              <w:t>∆</w:t>
            </w:r>
          </w:p>
        </w:tc>
      </w:tr>
      <w:tr w:rsidR="00457C96" w:rsidRPr="003B5703" w:rsidTr="003B5703">
        <w:trPr>
          <w:trHeight w:val="300"/>
        </w:trPr>
        <w:tc>
          <w:tcPr>
            <w:tcW w:w="6100" w:type="dxa"/>
          </w:tcPr>
          <w:p w:rsidR="00457C96" w:rsidRDefault="00457C96" w:rsidP="0082351C">
            <w:r>
              <w:t>Pup joint 3 ½“ NU</w:t>
            </w:r>
          </w:p>
        </w:tc>
        <w:tc>
          <w:tcPr>
            <w:tcW w:w="1320" w:type="dxa"/>
            <w:noWrap/>
          </w:tcPr>
          <w:p w:rsidR="00457C96" w:rsidRPr="0029443F" w:rsidRDefault="00457C96" w:rsidP="003B5703">
            <w:pPr>
              <w:rPr>
                <w:b/>
                <w:bCs/>
              </w:rPr>
            </w:pPr>
          </w:p>
        </w:tc>
        <w:tc>
          <w:tcPr>
            <w:tcW w:w="1340" w:type="dxa"/>
            <w:noWrap/>
          </w:tcPr>
          <w:p w:rsidR="00457C96" w:rsidRPr="0029443F" w:rsidRDefault="00457C96" w:rsidP="003B5703">
            <w:pPr>
              <w:rPr>
                <w:b/>
                <w:bCs/>
              </w:rPr>
            </w:pPr>
            <w:r w:rsidRPr="0029443F">
              <w:rPr>
                <w:b/>
                <w:bCs/>
              </w:rPr>
              <w:t>∆</w:t>
            </w:r>
          </w:p>
        </w:tc>
      </w:tr>
      <w:tr w:rsidR="003B5703" w:rsidRPr="003B5703" w:rsidTr="003B5703">
        <w:trPr>
          <w:trHeight w:val="360"/>
        </w:trPr>
        <w:tc>
          <w:tcPr>
            <w:tcW w:w="6100" w:type="dxa"/>
            <w:hideMark/>
          </w:tcPr>
          <w:p w:rsidR="003B5703" w:rsidRPr="003B5703" w:rsidRDefault="003B5703">
            <w:r w:rsidRPr="003B5703">
              <w:t xml:space="preserve"> Usazovací vsuvka XN OTIS profil 2,</w:t>
            </w:r>
            <w:r w:rsidR="00CA01D7">
              <w:t>750 NU</w:t>
            </w:r>
            <w:r w:rsidRPr="003B5703">
              <w:t xml:space="preserve">“   </w:t>
            </w:r>
          </w:p>
        </w:tc>
        <w:tc>
          <w:tcPr>
            <w:tcW w:w="1320" w:type="dxa"/>
            <w:noWrap/>
            <w:hideMark/>
          </w:tcPr>
          <w:p w:rsidR="003B5703" w:rsidRPr="003B5703" w:rsidRDefault="003B5703" w:rsidP="003B5703">
            <w:pPr>
              <w:rPr>
                <w:b/>
                <w:bCs/>
              </w:rPr>
            </w:pPr>
          </w:p>
        </w:tc>
        <w:tc>
          <w:tcPr>
            <w:tcW w:w="1340" w:type="dxa"/>
            <w:noWrap/>
            <w:hideMark/>
          </w:tcPr>
          <w:p w:rsidR="003B5703" w:rsidRPr="003B5703" w:rsidRDefault="003B5703" w:rsidP="003B5703">
            <w:pPr>
              <w:rPr>
                <w:b/>
                <w:bCs/>
              </w:rPr>
            </w:pPr>
            <w:r w:rsidRPr="003B5703">
              <w:rPr>
                <w:b/>
                <w:bCs/>
              </w:rPr>
              <w:t>∆</w:t>
            </w:r>
          </w:p>
        </w:tc>
      </w:tr>
      <w:tr w:rsidR="003B5703" w:rsidRPr="003B5703" w:rsidTr="003B5703">
        <w:trPr>
          <w:trHeight w:val="360"/>
        </w:trPr>
        <w:tc>
          <w:tcPr>
            <w:tcW w:w="6100" w:type="dxa"/>
            <w:hideMark/>
          </w:tcPr>
          <w:p w:rsidR="003B5703" w:rsidRPr="003B5703" w:rsidRDefault="003B5703">
            <w:r w:rsidRPr="003B5703">
              <w:t>Všechny nezbytné přechody</w:t>
            </w:r>
          </w:p>
        </w:tc>
        <w:tc>
          <w:tcPr>
            <w:tcW w:w="1320" w:type="dxa"/>
            <w:noWrap/>
            <w:hideMark/>
          </w:tcPr>
          <w:p w:rsidR="003B5703" w:rsidRPr="003B5703" w:rsidRDefault="003B5703" w:rsidP="003B5703">
            <w:pPr>
              <w:rPr>
                <w:b/>
                <w:bCs/>
              </w:rPr>
            </w:pPr>
            <w:r w:rsidRPr="003B5703">
              <w:rPr>
                <w:b/>
                <w:bCs/>
              </w:rPr>
              <w:t>∆</w:t>
            </w:r>
          </w:p>
        </w:tc>
        <w:tc>
          <w:tcPr>
            <w:tcW w:w="1340" w:type="dxa"/>
            <w:noWrap/>
            <w:hideMark/>
          </w:tcPr>
          <w:p w:rsidR="003B5703" w:rsidRPr="003B5703" w:rsidRDefault="003B5703"/>
        </w:tc>
      </w:tr>
      <w:tr w:rsidR="003B5703" w:rsidRPr="003B5703" w:rsidTr="003B5703">
        <w:trPr>
          <w:trHeight w:val="300"/>
        </w:trPr>
        <w:tc>
          <w:tcPr>
            <w:tcW w:w="6100" w:type="dxa"/>
            <w:noWrap/>
            <w:hideMark/>
          </w:tcPr>
          <w:p w:rsidR="003B5703" w:rsidRPr="003B5703" w:rsidRDefault="003B5703" w:rsidP="003B5703">
            <w:r w:rsidRPr="003B5703">
              <w:t>Naváděcí objímka 76 /115</w:t>
            </w:r>
          </w:p>
        </w:tc>
        <w:tc>
          <w:tcPr>
            <w:tcW w:w="1320" w:type="dxa"/>
            <w:noWrap/>
            <w:hideMark/>
          </w:tcPr>
          <w:p w:rsidR="003B5703" w:rsidRPr="003B5703" w:rsidRDefault="003B5703" w:rsidP="003B5703">
            <w:pPr>
              <w:rPr>
                <w:b/>
                <w:bCs/>
              </w:rPr>
            </w:pPr>
            <w:r w:rsidRPr="003B5703">
              <w:rPr>
                <w:b/>
                <w:bCs/>
              </w:rPr>
              <w:t>∆</w:t>
            </w:r>
          </w:p>
        </w:tc>
        <w:tc>
          <w:tcPr>
            <w:tcW w:w="1340" w:type="dxa"/>
            <w:noWrap/>
            <w:hideMark/>
          </w:tcPr>
          <w:p w:rsidR="003B5703" w:rsidRPr="003B5703" w:rsidRDefault="003B5703"/>
        </w:tc>
      </w:tr>
      <w:tr w:rsidR="003B5703" w:rsidRPr="003B5703" w:rsidTr="003B5703">
        <w:trPr>
          <w:trHeight w:val="300"/>
        </w:trPr>
        <w:tc>
          <w:tcPr>
            <w:tcW w:w="6100" w:type="dxa"/>
            <w:noWrap/>
            <w:hideMark/>
          </w:tcPr>
          <w:p w:rsidR="003B5703" w:rsidRPr="003B5703" w:rsidRDefault="003B5703" w:rsidP="003B5703">
            <w:r w:rsidRPr="003B5703">
              <w:t>Tubing bonet 7 1/16 x 3 1/8 včetně průchodu na controline</w:t>
            </w:r>
          </w:p>
        </w:tc>
        <w:tc>
          <w:tcPr>
            <w:tcW w:w="1320" w:type="dxa"/>
            <w:noWrap/>
            <w:hideMark/>
          </w:tcPr>
          <w:p w:rsidR="003B5703" w:rsidRPr="003B5703" w:rsidRDefault="003B5703"/>
        </w:tc>
        <w:tc>
          <w:tcPr>
            <w:tcW w:w="1340" w:type="dxa"/>
            <w:noWrap/>
            <w:hideMark/>
          </w:tcPr>
          <w:p w:rsidR="003B5703" w:rsidRPr="003B5703" w:rsidRDefault="003B5703" w:rsidP="003B5703">
            <w:pPr>
              <w:rPr>
                <w:b/>
                <w:bCs/>
              </w:rPr>
            </w:pPr>
            <w:r w:rsidRPr="003B5703">
              <w:rPr>
                <w:b/>
                <w:bCs/>
              </w:rPr>
              <w:t>∆</w:t>
            </w:r>
          </w:p>
        </w:tc>
      </w:tr>
      <w:tr w:rsidR="003B5703" w:rsidRPr="003B5703" w:rsidTr="003B5703">
        <w:trPr>
          <w:trHeight w:val="300"/>
        </w:trPr>
        <w:tc>
          <w:tcPr>
            <w:tcW w:w="6100" w:type="dxa"/>
            <w:noWrap/>
            <w:hideMark/>
          </w:tcPr>
          <w:p w:rsidR="003B5703" w:rsidRPr="003B5703" w:rsidRDefault="00731A96" w:rsidP="009451AD">
            <w:r>
              <w:t>Repasovaný kříž s</w:t>
            </w:r>
            <w:r w:rsidR="009451AD">
              <w:t>podní i vrchní část</w:t>
            </w:r>
            <w:r w:rsidR="003B5703" w:rsidRPr="003B5703">
              <w:t xml:space="preserve"> včetně povrchového bezpečnostního ventilu</w:t>
            </w:r>
          </w:p>
        </w:tc>
        <w:tc>
          <w:tcPr>
            <w:tcW w:w="1320" w:type="dxa"/>
            <w:noWrap/>
            <w:hideMark/>
          </w:tcPr>
          <w:p w:rsidR="003B5703" w:rsidRPr="003B5703" w:rsidRDefault="003B5703"/>
        </w:tc>
        <w:tc>
          <w:tcPr>
            <w:tcW w:w="1340" w:type="dxa"/>
            <w:noWrap/>
            <w:hideMark/>
          </w:tcPr>
          <w:p w:rsidR="003B5703" w:rsidRPr="003B5703" w:rsidRDefault="003B5703" w:rsidP="003B5703">
            <w:pPr>
              <w:rPr>
                <w:b/>
                <w:bCs/>
              </w:rPr>
            </w:pPr>
            <w:r w:rsidRPr="003B5703">
              <w:rPr>
                <w:b/>
                <w:bCs/>
              </w:rPr>
              <w:t>∆</w:t>
            </w:r>
          </w:p>
        </w:tc>
      </w:tr>
    </w:tbl>
    <w:p w:rsidR="00FB63B1" w:rsidRDefault="00FB63B1" w:rsidP="005D5F2E"/>
    <w:p w:rsidR="00FB63B1" w:rsidRDefault="00457C96" w:rsidP="005D5F2E">
      <w:r>
        <w:t>Časová náročnost servisu Wire line – 10 hod.</w:t>
      </w:r>
    </w:p>
    <w:p w:rsidR="00731A96" w:rsidRDefault="00731A96" w:rsidP="005D5F2E"/>
    <w:p w:rsidR="00731A96" w:rsidRDefault="00731A96" w:rsidP="005D5F2E"/>
    <w:p w:rsidR="00410C28" w:rsidRDefault="00410C28" w:rsidP="005D5F2E"/>
    <w:p w:rsidR="00731A96" w:rsidRDefault="00731A96" w:rsidP="005D5F2E"/>
    <w:p w:rsidR="00731A96" w:rsidRPr="00772955" w:rsidRDefault="00731A96" w:rsidP="005D5F2E"/>
    <w:p w:rsidR="00D224DE" w:rsidRPr="00556F42" w:rsidRDefault="00D224DE" w:rsidP="005D5F2E">
      <w:pPr>
        <w:pStyle w:val="Nadpis2"/>
      </w:pPr>
      <w:r w:rsidRPr="00556F42">
        <w:t>Požadovaná karotážní měření:</w:t>
      </w:r>
    </w:p>
    <w:p w:rsidR="00C03172" w:rsidRDefault="00C03172" w:rsidP="005D5F2E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100"/>
        <w:gridCol w:w="1320"/>
        <w:gridCol w:w="1340"/>
      </w:tblGrid>
      <w:tr w:rsidR="003B5703" w:rsidRPr="003B5703" w:rsidTr="003B5703">
        <w:trPr>
          <w:trHeight w:val="495"/>
        </w:trPr>
        <w:tc>
          <w:tcPr>
            <w:tcW w:w="6100" w:type="dxa"/>
            <w:noWrap/>
            <w:hideMark/>
          </w:tcPr>
          <w:p w:rsidR="003B5703" w:rsidRPr="003B5703" w:rsidRDefault="003B5703" w:rsidP="003B5703">
            <w:r w:rsidRPr="003B5703">
              <w:t> </w:t>
            </w:r>
          </w:p>
        </w:tc>
        <w:tc>
          <w:tcPr>
            <w:tcW w:w="2660" w:type="dxa"/>
            <w:gridSpan w:val="2"/>
            <w:hideMark/>
          </w:tcPr>
          <w:p w:rsidR="003B5703" w:rsidRPr="003B5703" w:rsidRDefault="003B5703" w:rsidP="003B5703">
            <w:r w:rsidRPr="003B5703">
              <w:t>Zajišťuje</w:t>
            </w:r>
          </w:p>
        </w:tc>
      </w:tr>
      <w:tr w:rsidR="003B5703" w:rsidRPr="003B5703" w:rsidTr="003B5703">
        <w:trPr>
          <w:trHeight w:val="375"/>
        </w:trPr>
        <w:tc>
          <w:tcPr>
            <w:tcW w:w="6100" w:type="dxa"/>
            <w:noWrap/>
            <w:hideMark/>
          </w:tcPr>
          <w:p w:rsidR="003B5703" w:rsidRPr="003B5703" w:rsidRDefault="003B5703">
            <w:r w:rsidRPr="003B5703">
              <w:t>Požadovanéné karotážní měření</w:t>
            </w:r>
          </w:p>
        </w:tc>
        <w:tc>
          <w:tcPr>
            <w:tcW w:w="1320" w:type="dxa"/>
            <w:hideMark/>
          </w:tcPr>
          <w:p w:rsidR="003B5703" w:rsidRPr="003B5703" w:rsidRDefault="003B5703" w:rsidP="003B5703">
            <w:r w:rsidRPr="003B5703">
              <w:t>Zhotovitel</w:t>
            </w:r>
          </w:p>
        </w:tc>
        <w:tc>
          <w:tcPr>
            <w:tcW w:w="1340" w:type="dxa"/>
            <w:hideMark/>
          </w:tcPr>
          <w:p w:rsidR="003B5703" w:rsidRPr="003B5703" w:rsidRDefault="003B5703" w:rsidP="003B5703">
            <w:r w:rsidRPr="003B5703">
              <w:t>RWE Gas Storage s.r.o</w:t>
            </w:r>
          </w:p>
        </w:tc>
      </w:tr>
      <w:tr w:rsidR="003B5703" w:rsidRPr="003B5703" w:rsidTr="003B5703">
        <w:trPr>
          <w:trHeight w:val="300"/>
        </w:trPr>
        <w:tc>
          <w:tcPr>
            <w:tcW w:w="6100" w:type="dxa"/>
            <w:noWrap/>
            <w:hideMark/>
          </w:tcPr>
          <w:p w:rsidR="003B5703" w:rsidRPr="003B5703" w:rsidRDefault="003B5703">
            <w:r w:rsidRPr="003B5703">
              <w:t>V pažnicích:</w:t>
            </w:r>
          </w:p>
        </w:tc>
        <w:tc>
          <w:tcPr>
            <w:tcW w:w="1320" w:type="dxa"/>
            <w:noWrap/>
            <w:hideMark/>
          </w:tcPr>
          <w:p w:rsidR="003B5703" w:rsidRPr="003B5703" w:rsidRDefault="003B5703"/>
        </w:tc>
        <w:tc>
          <w:tcPr>
            <w:tcW w:w="1340" w:type="dxa"/>
            <w:noWrap/>
            <w:hideMark/>
          </w:tcPr>
          <w:p w:rsidR="003B5703" w:rsidRPr="003B5703" w:rsidRDefault="003B5703" w:rsidP="003B5703">
            <w:r w:rsidRPr="003B5703">
              <w:t>∆</w:t>
            </w:r>
          </w:p>
        </w:tc>
      </w:tr>
      <w:tr w:rsidR="003B5703" w:rsidRPr="003B5703" w:rsidTr="003B5703">
        <w:trPr>
          <w:trHeight w:val="300"/>
        </w:trPr>
        <w:tc>
          <w:tcPr>
            <w:tcW w:w="6100" w:type="dxa"/>
            <w:hideMark/>
          </w:tcPr>
          <w:p w:rsidR="003B5703" w:rsidRPr="003B5703" w:rsidRDefault="003B5703">
            <w:r w:rsidRPr="003B5703">
              <w:t>CCL lokátor 1:500 0 -dno, těžební kolona,</w:t>
            </w:r>
          </w:p>
        </w:tc>
        <w:tc>
          <w:tcPr>
            <w:tcW w:w="1320" w:type="dxa"/>
            <w:noWrap/>
            <w:hideMark/>
          </w:tcPr>
          <w:p w:rsidR="003B5703" w:rsidRPr="003B5703" w:rsidRDefault="003B5703"/>
        </w:tc>
        <w:tc>
          <w:tcPr>
            <w:tcW w:w="1340" w:type="dxa"/>
            <w:noWrap/>
            <w:hideMark/>
          </w:tcPr>
          <w:p w:rsidR="003B5703" w:rsidRPr="003B5703" w:rsidRDefault="003B5703" w:rsidP="003B5703">
            <w:r w:rsidRPr="003B5703">
              <w:t>∆</w:t>
            </w:r>
          </w:p>
        </w:tc>
      </w:tr>
      <w:tr w:rsidR="003B5703" w:rsidRPr="003B5703" w:rsidTr="003B5703">
        <w:trPr>
          <w:trHeight w:val="300"/>
        </w:trPr>
        <w:tc>
          <w:tcPr>
            <w:tcW w:w="6100" w:type="dxa"/>
            <w:hideMark/>
          </w:tcPr>
          <w:p w:rsidR="003B5703" w:rsidRPr="003B5703" w:rsidRDefault="003B5703">
            <w:r w:rsidRPr="003B5703">
              <w:t>DDN 1:500 0 - dno, těžební kolona,</w:t>
            </w:r>
          </w:p>
        </w:tc>
        <w:tc>
          <w:tcPr>
            <w:tcW w:w="1320" w:type="dxa"/>
            <w:noWrap/>
            <w:hideMark/>
          </w:tcPr>
          <w:p w:rsidR="003B5703" w:rsidRPr="003B5703" w:rsidRDefault="003B5703"/>
        </w:tc>
        <w:tc>
          <w:tcPr>
            <w:tcW w:w="1340" w:type="dxa"/>
            <w:noWrap/>
            <w:hideMark/>
          </w:tcPr>
          <w:p w:rsidR="003B5703" w:rsidRPr="003B5703" w:rsidRDefault="003B5703" w:rsidP="003B5703">
            <w:r w:rsidRPr="003B5703">
              <w:t>∆</w:t>
            </w:r>
          </w:p>
        </w:tc>
      </w:tr>
      <w:tr w:rsidR="003B5703" w:rsidRPr="003B5703" w:rsidTr="003B5703">
        <w:trPr>
          <w:trHeight w:val="300"/>
        </w:trPr>
        <w:tc>
          <w:tcPr>
            <w:tcW w:w="6100" w:type="dxa"/>
            <w:hideMark/>
          </w:tcPr>
          <w:p w:rsidR="003B5703" w:rsidRPr="003B5703" w:rsidRDefault="003B5703">
            <w:r w:rsidRPr="003B5703">
              <w:t>Akustický televizor 1:500 0-dno, těžební kolona</w:t>
            </w:r>
          </w:p>
        </w:tc>
        <w:tc>
          <w:tcPr>
            <w:tcW w:w="1320" w:type="dxa"/>
            <w:noWrap/>
            <w:hideMark/>
          </w:tcPr>
          <w:p w:rsidR="003B5703" w:rsidRPr="003B5703" w:rsidRDefault="003B5703"/>
        </w:tc>
        <w:tc>
          <w:tcPr>
            <w:tcW w:w="1340" w:type="dxa"/>
            <w:noWrap/>
            <w:hideMark/>
          </w:tcPr>
          <w:p w:rsidR="003B5703" w:rsidRPr="003B5703" w:rsidRDefault="003B5703" w:rsidP="003B5703">
            <w:r w:rsidRPr="003B5703">
              <w:t>∆</w:t>
            </w:r>
          </w:p>
        </w:tc>
      </w:tr>
      <w:tr w:rsidR="003B5703" w:rsidRPr="003B5703" w:rsidTr="003B5703">
        <w:trPr>
          <w:trHeight w:val="300"/>
        </w:trPr>
        <w:tc>
          <w:tcPr>
            <w:tcW w:w="6100" w:type="dxa"/>
            <w:hideMark/>
          </w:tcPr>
          <w:p w:rsidR="003B5703" w:rsidRPr="003B5703" w:rsidRDefault="003B5703">
            <w:r w:rsidRPr="003B5703">
              <w:t>Akustický cementlog CBL 1:500 ; 0 – dno m, těžební kolona</w:t>
            </w:r>
          </w:p>
        </w:tc>
        <w:tc>
          <w:tcPr>
            <w:tcW w:w="1320" w:type="dxa"/>
            <w:noWrap/>
            <w:hideMark/>
          </w:tcPr>
          <w:p w:rsidR="003B5703" w:rsidRPr="003B5703" w:rsidRDefault="003B5703"/>
        </w:tc>
        <w:tc>
          <w:tcPr>
            <w:tcW w:w="1340" w:type="dxa"/>
            <w:noWrap/>
            <w:hideMark/>
          </w:tcPr>
          <w:p w:rsidR="003B5703" w:rsidRPr="003B5703" w:rsidRDefault="003B5703" w:rsidP="003B5703">
            <w:r w:rsidRPr="003B5703">
              <w:t>∆</w:t>
            </w:r>
          </w:p>
        </w:tc>
      </w:tr>
      <w:tr w:rsidR="003B5703" w:rsidRPr="003B5703" w:rsidTr="003B5703">
        <w:trPr>
          <w:trHeight w:val="345"/>
        </w:trPr>
        <w:tc>
          <w:tcPr>
            <w:tcW w:w="6100" w:type="dxa"/>
            <w:hideMark/>
          </w:tcPr>
          <w:p w:rsidR="003B5703" w:rsidRPr="003B5703" w:rsidRDefault="003B5703">
            <w:r w:rsidRPr="003B5703">
              <w:t>GK 1:500, 0-dno,</w:t>
            </w:r>
          </w:p>
        </w:tc>
        <w:tc>
          <w:tcPr>
            <w:tcW w:w="1320" w:type="dxa"/>
            <w:noWrap/>
            <w:hideMark/>
          </w:tcPr>
          <w:p w:rsidR="003B5703" w:rsidRPr="003B5703" w:rsidRDefault="003B5703"/>
        </w:tc>
        <w:tc>
          <w:tcPr>
            <w:tcW w:w="1340" w:type="dxa"/>
            <w:noWrap/>
            <w:hideMark/>
          </w:tcPr>
          <w:p w:rsidR="003B5703" w:rsidRPr="003B5703" w:rsidRDefault="003B5703" w:rsidP="003B5703">
            <w:r w:rsidRPr="003B5703">
              <w:t>∆</w:t>
            </w:r>
          </w:p>
        </w:tc>
      </w:tr>
      <w:tr w:rsidR="003B5703" w:rsidRPr="003B5703" w:rsidTr="003B5703">
        <w:trPr>
          <w:trHeight w:val="300"/>
        </w:trPr>
        <w:tc>
          <w:tcPr>
            <w:tcW w:w="6100" w:type="dxa"/>
            <w:hideMark/>
          </w:tcPr>
          <w:p w:rsidR="003B5703" w:rsidRPr="003B5703" w:rsidRDefault="003B5703">
            <w:r w:rsidRPr="003B5703">
              <w:t>Mikrokavernoměr  1:500 0-hlava filtru nebo perforace</w:t>
            </w:r>
          </w:p>
        </w:tc>
        <w:tc>
          <w:tcPr>
            <w:tcW w:w="1320" w:type="dxa"/>
            <w:noWrap/>
            <w:hideMark/>
          </w:tcPr>
          <w:p w:rsidR="003B5703" w:rsidRPr="003B5703" w:rsidRDefault="003B5703"/>
        </w:tc>
        <w:tc>
          <w:tcPr>
            <w:tcW w:w="1340" w:type="dxa"/>
            <w:noWrap/>
            <w:hideMark/>
          </w:tcPr>
          <w:p w:rsidR="003B5703" w:rsidRPr="003B5703" w:rsidRDefault="003B5703" w:rsidP="003B5703">
            <w:r w:rsidRPr="003B5703">
              <w:t>∆</w:t>
            </w:r>
          </w:p>
        </w:tc>
      </w:tr>
    </w:tbl>
    <w:p w:rsidR="003D3A2F" w:rsidRDefault="003D3A2F" w:rsidP="005D5F2E"/>
    <w:p w:rsidR="003D3A2F" w:rsidRDefault="00457C96" w:rsidP="005D5F2E">
      <w:r>
        <w:t>Časová náročnost EKM 17 hod.</w:t>
      </w:r>
    </w:p>
    <w:p w:rsidR="003D3A2F" w:rsidRDefault="003D3A2F" w:rsidP="005D5F2E"/>
    <w:p w:rsidR="00D224DE" w:rsidRPr="008A0A4A" w:rsidRDefault="00D224DE" w:rsidP="005D5F2E">
      <w:pPr>
        <w:pStyle w:val="Nadpis2"/>
      </w:pPr>
      <w:r w:rsidRPr="008A0A4A">
        <w:t>Požadované další servisní práce:</w:t>
      </w:r>
    </w:p>
    <w:p w:rsidR="00C03172" w:rsidRDefault="00C03172" w:rsidP="005D5F2E"/>
    <w:p w:rsidR="00444AEE" w:rsidRPr="00444AEE" w:rsidRDefault="00075E00" w:rsidP="00444AEE">
      <w:r>
        <w:t>nejsou</w:t>
      </w:r>
    </w:p>
    <w:p w:rsidR="004441E2" w:rsidRDefault="004441E2" w:rsidP="004441E2">
      <w:pPr>
        <w:pStyle w:val="Nadpis2"/>
        <w:numPr>
          <w:ilvl w:val="0"/>
          <w:numId w:val="0"/>
        </w:numPr>
        <w:ind w:left="576"/>
      </w:pPr>
    </w:p>
    <w:p w:rsidR="00D224DE" w:rsidRDefault="00D224DE" w:rsidP="005D5F2E">
      <w:pPr>
        <w:pStyle w:val="Nadpis2"/>
      </w:pPr>
      <w:r w:rsidRPr="008A0A4A">
        <w:t>Další požadované práce od zhotovitele:</w:t>
      </w:r>
    </w:p>
    <w:p w:rsidR="00D224DE" w:rsidRDefault="00D224DE" w:rsidP="005D5F2E">
      <w:r w:rsidRPr="008A0A4A">
        <w:t>Dohody o předání pozemků a vypořádaní škod s jejich majiteli.</w:t>
      </w:r>
      <w:r w:rsidR="00D0351E">
        <w:t xml:space="preserve"> Dohody doložit před zahájením spouštěcí konference</w:t>
      </w:r>
      <w:r w:rsidR="009C162D">
        <w:t xml:space="preserve"> a vypořádání po skončení.</w:t>
      </w:r>
    </w:p>
    <w:p w:rsidR="00731A96" w:rsidRDefault="00731A96" w:rsidP="005D5F2E"/>
    <w:p w:rsidR="00731A96" w:rsidRDefault="00731A96" w:rsidP="005D5F2E">
      <w:r>
        <w:t xml:space="preserve">Upozornění - </w:t>
      </w:r>
      <w:r w:rsidRPr="003B5703">
        <w:t>v případě mechanického poškození závitů</w:t>
      </w:r>
      <w:r w:rsidR="005665E3">
        <w:t xml:space="preserve"> původních plynotěsných stupaček </w:t>
      </w:r>
      <w:r w:rsidRPr="003B5703">
        <w:t xml:space="preserve"> nad 10 % </w:t>
      </w:r>
      <w:r>
        <w:t>neodborným zacházením tzn. Použití nevhodného zařízení při uvol</w:t>
      </w:r>
      <w:r w:rsidR="005665E3">
        <w:t xml:space="preserve">ňování plynotěsných závitů, které zapříčiní mechanické poškození závitu nebo neopatrným nakládáním se zhotovitel zavazuje dodat </w:t>
      </w:r>
      <w:r w:rsidRPr="003B5703">
        <w:t xml:space="preserve"> náhradní stupačky  na vlastní náklady</w:t>
      </w:r>
      <w:r w:rsidR="005665E3">
        <w:t>.</w:t>
      </w:r>
    </w:p>
    <w:p w:rsidR="00731A96" w:rsidRDefault="00731A96" w:rsidP="005D5F2E"/>
    <w:p w:rsidR="00342F2F" w:rsidRDefault="00342F2F" w:rsidP="005D5F2E"/>
    <w:p w:rsidR="00556F42" w:rsidRDefault="00D224DE" w:rsidP="005D5F2E">
      <w:pPr>
        <w:pStyle w:val="Nadpis2"/>
      </w:pPr>
      <w:r w:rsidRPr="008A0A4A">
        <w:t>Upřesňující údaje o pracovní ploše k POS na dané sondě :</w:t>
      </w:r>
    </w:p>
    <w:p w:rsidR="00931B5E" w:rsidRDefault="00D224DE" w:rsidP="005D5F2E">
      <w:r w:rsidRPr="005D5F2E">
        <w:t xml:space="preserve">Pracovní plocha </w:t>
      </w:r>
      <w:r w:rsidR="00D0351E">
        <w:t xml:space="preserve">všech sond je z </w:t>
      </w:r>
      <w:r w:rsidRPr="005D5F2E">
        <w:t>betonových panelů 30x50m.</w:t>
      </w:r>
    </w:p>
    <w:p w:rsidR="00D0351E" w:rsidRDefault="00D0351E" w:rsidP="005D5F2E">
      <w:r>
        <w:t>Sonda Dun</w:t>
      </w:r>
      <w:r w:rsidR="00914814">
        <w:t xml:space="preserve"> </w:t>
      </w:r>
      <w:r>
        <w:t>31</w:t>
      </w:r>
      <w:r w:rsidR="00A24E4B">
        <w:t>a Dun</w:t>
      </w:r>
      <w:r>
        <w:t xml:space="preserve"> 59 se nachází na jedné ploše</w:t>
      </w:r>
      <w:r w:rsidR="00914814">
        <w:t>. Při prác</w:t>
      </w:r>
      <w:r w:rsidR="00A24E4B">
        <w:t>i</w:t>
      </w:r>
      <w:r w:rsidR="00914814">
        <w:t xml:space="preserve"> na  </w:t>
      </w:r>
      <w:r w:rsidR="00650BC5">
        <w:t>pracovních plochách</w:t>
      </w:r>
      <w:r w:rsidR="00914814">
        <w:t xml:space="preserve"> s dvěma sondami poskytne objednatel ochranný kryt na druhou sondu v průběhu prací.</w:t>
      </w:r>
    </w:p>
    <w:p w:rsidR="00650BC5" w:rsidRDefault="00650BC5" w:rsidP="005D5F2E">
      <w:r>
        <w:t>Fotografie sond jsou v příloze č.</w:t>
      </w:r>
      <w:r w:rsidR="00731A96">
        <w:t>2</w:t>
      </w:r>
    </w:p>
    <w:p w:rsidR="00A24E4B" w:rsidRDefault="00A24E4B" w:rsidP="005D5F2E"/>
    <w:p w:rsidR="00D0351E" w:rsidRDefault="00D0351E" w:rsidP="005D5F2E"/>
    <w:p w:rsidR="00D0351E" w:rsidRDefault="00D0351E" w:rsidP="005D5F2E"/>
    <w:p w:rsidR="00931B5E" w:rsidRPr="00914814" w:rsidRDefault="00931B5E" w:rsidP="005D5F2E">
      <w:pPr>
        <w:rPr>
          <w:b/>
        </w:rPr>
      </w:pPr>
      <w:r w:rsidRPr="00914814">
        <w:rPr>
          <w:b/>
        </w:rPr>
        <w:t>Lokalizace sond</w:t>
      </w:r>
      <w:r w:rsidR="00914814" w:rsidRPr="00914814">
        <w:rPr>
          <w:b/>
        </w:rPr>
        <w:t>:</w:t>
      </w:r>
    </w:p>
    <w:p w:rsidR="000500A2" w:rsidRDefault="000500A2" w:rsidP="00914814"/>
    <w:p w:rsidR="007653BE" w:rsidRDefault="007653BE" w:rsidP="007653BE">
      <w:r w:rsidRPr="007653BE">
        <w:rPr>
          <w:b/>
        </w:rPr>
        <w:t xml:space="preserve">Dun-4 </w:t>
      </w:r>
      <w:r>
        <w:t xml:space="preserve">  Pozn.=Provozní</w:t>
      </w:r>
      <w:r>
        <w:tab/>
      </w:r>
      <w:r>
        <w:tab/>
      </w:r>
    </w:p>
    <w:p w:rsidR="007653BE" w:rsidRDefault="007653BE" w:rsidP="007653BE">
      <w:r>
        <w:t xml:space="preserve">Y=603920.950 </w:t>
      </w:r>
      <w:r>
        <w:tab/>
        <w:t xml:space="preserve">X=1199027.821 </w:t>
      </w:r>
      <w:r>
        <w:tab/>
        <w:t>Z=196.47</w:t>
      </w:r>
    </w:p>
    <w:p w:rsidR="000500A2" w:rsidRDefault="007653BE" w:rsidP="007653BE">
      <w:r>
        <w:t>B=48°50'50.41747"</w:t>
      </w:r>
      <w:r>
        <w:tab/>
        <w:t>L=16°35'09.74207"</w:t>
      </w:r>
      <w:r>
        <w:tab/>
        <w:t>H=240.62</w:t>
      </w:r>
    </w:p>
    <w:p w:rsidR="007653BE" w:rsidRDefault="007653BE" w:rsidP="007653BE">
      <w:r w:rsidRPr="007653BE">
        <w:rPr>
          <w:b/>
        </w:rPr>
        <w:t>Dun-17</w:t>
      </w:r>
      <w:r>
        <w:t xml:space="preserve">   Pozn.=Provozní</w:t>
      </w:r>
      <w:r>
        <w:tab/>
      </w:r>
      <w:r>
        <w:tab/>
      </w:r>
    </w:p>
    <w:p w:rsidR="007653BE" w:rsidRDefault="007653BE" w:rsidP="007653BE">
      <w:r>
        <w:t xml:space="preserve">Y=600549.170 </w:t>
      </w:r>
      <w:r>
        <w:tab/>
        <w:t xml:space="preserve">X=1195463.058 </w:t>
      </w:r>
      <w:r>
        <w:tab/>
        <w:t>Z=171.57</w:t>
      </w:r>
    </w:p>
    <w:p w:rsidR="007653BE" w:rsidRDefault="007653BE" w:rsidP="007653BE">
      <w:r>
        <w:lastRenderedPageBreak/>
        <w:t>B=48°52'56.89088"</w:t>
      </w:r>
      <w:r>
        <w:tab/>
        <w:t>L=16°37'35.43212"</w:t>
      </w:r>
      <w:r>
        <w:tab/>
        <w:t>H=215.63</w:t>
      </w:r>
    </w:p>
    <w:p w:rsidR="00914814" w:rsidRDefault="00914814" w:rsidP="00914814">
      <w:r w:rsidRPr="007653BE">
        <w:rPr>
          <w:b/>
        </w:rPr>
        <w:t>Dun-31</w:t>
      </w:r>
      <w:r>
        <w:t xml:space="preserve">   Pozn.=Provozní</w:t>
      </w:r>
      <w:r>
        <w:tab/>
      </w:r>
      <w:r>
        <w:tab/>
      </w:r>
    </w:p>
    <w:p w:rsidR="00914814" w:rsidRDefault="00914814" w:rsidP="00914814">
      <w:r>
        <w:t xml:space="preserve">Y=603875.747 </w:t>
      </w:r>
      <w:r>
        <w:tab/>
        <w:t xml:space="preserve">X=1198528.442 </w:t>
      </w:r>
      <w:r>
        <w:tab/>
        <w:t>Z=187.94</w:t>
      </w:r>
    </w:p>
    <w:p w:rsidR="00914814" w:rsidRDefault="00914814" w:rsidP="00914814">
      <w:r>
        <w:t xml:space="preserve">B=48° 51´ 06˝ 64811 </w:t>
      </w:r>
      <w:r>
        <w:tab/>
        <w:t xml:space="preserve">L=16° 35´ 09˝ 30641 </w:t>
      </w:r>
      <w:r>
        <w:tab/>
        <w:t>H=232.08</w:t>
      </w:r>
    </w:p>
    <w:p w:rsidR="00914814" w:rsidRDefault="00914814" w:rsidP="00914814">
      <w:r w:rsidRPr="007653BE">
        <w:rPr>
          <w:b/>
        </w:rPr>
        <w:t>Dun-34</w:t>
      </w:r>
      <w:r>
        <w:t xml:space="preserve">   Pozn.=Provozní</w:t>
      </w:r>
      <w:r>
        <w:tab/>
      </w:r>
      <w:r>
        <w:tab/>
      </w:r>
    </w:p>
    <w:p w:rsidR="00914814" w:rsidRDefault="00914814" w:rsidP="00914814">
      <w:r>
        <w:t xml:space="preserve">Y=603050.807 </w:t>
      </w:r>
      <w:r>
        <w:tab/>
        <w:t xml:space="preserve">X=1197615.682 </w:t>
      </w:r>
      <w:r>
        <w:tab/>
        <w:t>Z=184.95</w:t>
      </w:r>
    </w:p>
    <w:p w:rsidR="00914814" w:rsidRDefault="00914814" w:rsidP="00914814">
      <w:r>
        <w:t xml:space="preserve">B=48° 51´ 38˝ 90276 </w:t>
      </w:r>
      <w:r>
        <w:tab/>
        <w:t xml:space="preserve">L=16° 35´ 44˝ 72050 </w:t>
      </w:r>
      <w:r>
        <w:tab/>
        <w:t>H=229.07</w:t>
      </w:r>
    </w:p>
    <w:p w:rsidR="00914814" w:rsidRDefault="00914814" w:rsidP="00914814">
      <w:r w:rsidRPr="007653BE">
        <w:rPr>
          <w:b/>
        </w:rPr>
        <w:t>Dun-36</w:t>
      </w:r>
      <w:r>
        <w:t xml:space="preserve">   Pozn.=Provozní</w:t>
      </w:r>
      <w:r>
        <w:tab/>
      </w:r>
      <w:r>
        <w:tab/>
      </w:r>
    </w:p>
    <w:p w:rsidR="00914814" w:rsidRDefault="00914814" w:rsidP="00914814">
      <w:r>
        <w:t xml:space="preserve">Y=602674.571 </w:t>
      </w:r>
      <w:r>
        <w:tab/>
        <w:t xml:space="preserve">X=1197215.390 </w:t>
      </w:r>
      <w:r>
        <w:tab/>
        <w:t>Z=188.02</w:t>
      </w:r>
    </w:p>
    <w:p w:rsidR="00914814" w:rsidRDefault="00914814" w:rsidP="00914814">
      <w:r>
        <w:t xml:space="preserve">B=48° 51´ 53˝ 09748 </w:t>
      </w:r>
      <w:r>
        <w:tab/>
        <w:t xml:space="preserve">L=16° 36´ 00˝ 96054 </w:t>
      </w:r>
      <w:r>
        <w:tab/>
        <w:t>H=232.14</w:t>
      </w:r>
    </w:p>
    <w:p w:rsidR="00914814" w:rsidRDefault="00914814" w:rsidP="00914814">
      <w:r w:rsidRPr="007653BE">
        <w:rPr>
          <w:b/>
        </w:rPr>
        <w:t>Dun-59</w:t>
      </w:r>
      <w:r>
        <w:t xml:space="preserve">   Pozn.=Provozní</w:t>
      </w:r>
      <w:r>
        <w:tab/>
      </w:r>
      <w:r>
        <w:tab/>
      </w:r>
    </w:p>
    <w:p w:rsidR="00914814" w:rsidRDefault="00914814" w:rsidP="00914814">
      <w:r>
        <w:t xml:space="preserve">Y=603876.082 </w:t>
      </w:r>
      <w:r>
        <w:tab/>
        <w:t xml:space="preserve">X=1198520.075 </w:t>
      </w:r>
      <w:r>
        <w:tab/>
        <w:t>Z=187.94</w:t>
      </w:r>
    </w:p>
    <w:p w:rsidR="00914814" w:rsidRDefault="00914814" w:rsidP="00914814">
      <w:r>
        <w:t xml:space="preserve">B=48° 51´ 06˝ 91624 </w:t>
      </w:r>
      <w:r>
        <w:tab/>
        <w:t xml:space="preserve">L=16° 35´ 09˝ 24583 </w:t>
      </w:r>
      <w:r>
        <w:tab/>
        <w:t>H=232.08</w:t>
      </w:r>
    </w:p>
    <w:p w:rsidR="00444AEE" w:rsidRDefault="00444AEE" w:rsidP="005D5F2E"/>
    <w:p w:rsidR="00444AEE" w:rsidRDefault="00444AEE" w:rsidP="005D5F2E"/>
    <w:p w:rsidR="00444AEE" w:rsidRDefault="00444AEE" w:rsidP="005D5F2E"/>
    <w:p w:rsidR="00444AEE" w:rsidRDefault="00444AEE" w:rsidP="005D5F2E"/>
    <w:p w:rsidR="00931B5E" w:rsidRDefault="00931B5E" w:rsidP="00931B5E">
      <w:pPr>
        <w:pStyle w:val="Nadpis1"/>
        <w:numPr>
          <w:ilvl w:val="0"/>
          <w:numId w:val="0"/>
        </w:numPr>
        <w:ind w:left="432"/>
      </w:pPr>
      <w:r>
        <w:t>Přílohy:</w:t>
      </w:r>
    </w:p>
    <w:p w:rsidR="00931B5E" w:rsidRDefault="00931B5E" w:rsidP="00931B5E">
      <w:pPr>
        <w:pStyle w:val="Nadpis1"/>
        <w:numPr>
          <w:ilvl w:val="0"/>
          <w:numId w:val="0"/>
        </w:numPr>
        <w:ind w:left="432"/>
      </w:pPr>
      <w:r>
        <w:t>P</w:t>
      </w:r>
      <w:r w:rsidR="00263385">
        <w:t>1</w:t>
      </w:r>
      <w:r>
        <w:t xml:space="preserve">. </w:t>
      </w:r>
      <w:r w:rsidR="003B5703">
        <w:t>Přehled vystrojení</w:t>
      </w:r>
    </w:p>
    <w:p w:rsidR="00263385" w:rsidRDefault="00263385" w:rsidP="00263385"/>
    <w:p w:rsidR="00263385" w:rsidRDefault="00263385" w:rsidP="00263385"/>
    <w:p w:rsidR="00263385" w:rsidRDefault="00263385" w:rsidP="00263385"/>
    <w:p w:rsidR="00263385" w:rsidRDefault="00263385" w:rsidP="00263385"/>
    <w:p w:rsidR="00263385" w:rsidRPr="00263385" w:rsidRDefault="00263385" w:rsidP="00263385"/>
    <w:p w:rsidR="00931B5E" w:rsidRDefault="003B5703" w:rsidP="000500A2">
      <w:pPr>
        <w:pStyle w:val="Nadpis1"/>
        <w:numPr>
          <w:ilvl w:val="0"/>
          <w:numId w:val="0"/>
        </w:numPr>
        <w:ind w:left="432"/>
      </w:pPr>
      <w:r>
        <w:t>P</w:t>
      </w:r>
      <w:r w:rsidR="00263385">
        <w:t>2</w:t>
      </w:r>
      <w:r>
        <w:t xml:space="preserve">. Podklady vystrojení k sondám Dun </w:t>
      </w:r>
      <w:r w:rsidR="000500A2">
        <w:t>4,17</w:t>
      </w:r>
      <w:r>
        <w:t>,31,34,36,59,</w:t>
      </w:r>
    </w:p>
    <w:p w:rsidR="00444AEE" w:rsidRDefault="00444AEE" w:rsidP="005D5F2E"/>
    <w:p w:rsidR="00444AEE" w:rsidRDefault="00444AEE" w:rsidP="005D5F2E"/>
    <w:p w:rsidR="00444AEE" w:rsidRDefault="00444AEE" w:rsidP="005D5F2E"/>
    <w:p w:rsidR="00444AEE" w:rsidRDefault="00444AEE" w:rsidP="005D5F2E"/>
    <w:p w:rsidR="00444AEE" w:rsidRDefault="00444AEE" w:rsidP="005D5F2E"/>
    <w:p w:rsidR="00444AEE" w:rsidRDefault="00444AEE" w:rsidP="005D5F2E"/>
    <w:p w:rsidR="00444AEE" w:rsidRDefault="00444AEE" w:rsidP="005D5F2E"/>
    <w:p w:rsidR="00444AEE" w:rsidRDefault="00444AEE" w:rsidP="005D5F2E"/>
    <w:p w:rsidR="00444AEE" w:rsidRDefault="00444AEE" w:rsidP="005D5F2E"/>
    <w:p w:rsidR="00444AEE" w:rsidRDefault="00444AEE" w:rsidP="005D5F2E"/>
    <w:p w:rsidR="00444AEE" w:rsidRDefault="00444AEE" w:rsidP="005D5F2E"/>
    <w:p w:rsidR="00444AEE" w:rsidRDefault="00444AEE" w:rsidP="005D5F2E"/>
    <w:p w:rsidR="00444AEE" w:rsidRDefault="00444AEE" w:rsidP="005D5F2E"/>
    <w:p w:rsidR="00444AEE" w:rsidRDefault="00444AEE" w:rsidP="005D5F2E"/>
    <w:p w:rsidR="00444AEE" w:rsidRDefault="00444AEE" w:rsidP="005D5F2E"/>
    <w:p w:rsidR="00444AEE" w:rsidRDefault="00444AEE" w:rsidP="005D5F2E"/>
    <w:p w:rsidR="00444AEE" w:rsidRDefault="00444AEE" w:rsidP="005D5F2E"/>
    <w:sectPr w:rsidR="00444AEE" w:rsidSect="00E46CB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171" w:rsidRDefault="007C2171" w:rsidP="005D5F2E">
      <w:r>
        <w:separator/>
      </w:r>
    </w:p>
    <w:p w:rsidR="007C2171" w:rsidRDefault="007C2171" w:rsidP="005D5F2E"/>
  </w:endnote>
  <w:endnote w:type="continuationSeparator" w:id="0">
    <w:p w:rsidR="007C2171" w:rsidRDefault="007C2171" w:rsidP="005D5F2E">
      <w:r>
        <w:continuationSeparator/>
      </w:r>
    </w:p>
    <w:p w:rsidR="007C2171" w:rsidRDefault="007C2171" w:rsidP="005D5F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E00" w:rsidRDefault="00075E00" w:rsidP="005D5F2E">
    <w:pPr>
      <w:pStyle w:val="Zpat"/>
    </w:pP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 w:rsidR="002F7AF7">
      <w:rPr>
        <w:rStyle w:val="slostrnky"/>
        <w:noProof/>
        <w:sz w:val="16"/>
      </w:rPr>
      <w:t>5</w:t>
    </w:r>
    <w:r>
      <w:rPr>
        <w:rStyle w:val="slostrnky"/>
        <w:sz w:val="16"/>
      </w:rPr>
      <w:fldChar w:fldCharType="end"/>
    </w:r>
  </w:p>
  <w:p w:rsidR="00075E00" w:rsidRDefault="00075E00" w:rsidP="005D5F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171" w:rsidRDefault="007C2171" w:rsidP="005D5F2E">
      <w:r>
        <w:separator/>
      </w:r>
    </w:p>
    <w:p w:rsidR="007C2171" w:rsidRDefault="007C2171" w:rsidP="005D5F2E"/>
  </w:footnote>
  <w:footnote w:type="continuationSeparator" w:id="0">
    <w:p w:rsidR="007C2171" w:rsidRDefault="007C2171" w:rsidP="005D5F2E">
      <w:r>
        <w:continuationSeparator/>
      </w:r>
    </w:p>
    <w:p w:rsidR="007C2171" w:rsidRDefault="007C2171" w:rsidP="005D5F2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0BCD"/>
    <w:multiLevelType w:val="hybridMultilevel"/>
    <w:tmpl w:val="AEFC9DB8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4E1366"/>
    <w:multiLevelType w:val="hybridMultilevel"/>
    <w:tmpl w:val="AEA6B802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A21A6F"/>
    <w:multiLevelType w:val="multilevel"/>
    <w:tmpl w:val="E250C5A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>
    <w:nsid w:val="10E670BB"/>
    <w:multiLevelType w:val="hybridMultilevel"/>
    <w:tmpl w:val="158CF39E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304BE9"/>
    <w:multiLevelType w:val="hybridMultilevel"/>
    <w:tmpl w:val="CDDAC51C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EA6F9A"/>
    <w:multiLevelType w:val="hybridMultilevel"/>
    <w:tmpl w:val="82B49EE6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D27710"/>
    <w:multiLevelType w:val="hybridMultilevel"/>
    <w:tmpl w:val="E342FD86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F60D26"/>
    <w:multiLevelType w:val="hybridMultilevel"/>
    <w:tmpl w:val="28B4F3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4E05F4"/>
    <w:multiLevelType w:val="hybridMultilevel"/>
    <w:tmpl w:val="11AE86FA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C82105"/>
    <w:multiLevelType w:val="hybridMultilevel"/>
    <w:tmpl w:val="F8628C5E"/>
    <w:lvl w:ilvl="0" w:tplc="6D4A47FE">
      <w:start w:val="1"/>
      <w:numFmt w:val="bullet"/>
      <w:lvlText w:val=""/>
      <w:lvlJc w:val="left"/>
      <w:pPr>
        <w:tabs>
          <w:tab w:val="num" w:pos="1228"/>
        </w:tabs>
        <w:ind w:left="12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8"/>
        </w:tabs>
        <w:ind w:left="23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8"/>
        </w:tabs>
        <w:ind w:left="30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8"/>
        </w:tabs>
        <w:ind w:left="37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8"/>
        </w:tabs>
        <w:ind w:left="44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8"/>
        </w:tabs>
        <w:ind w:left="51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8"/>
        </w:tabs>
        <w:ind w:left="59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8"/>
        </w:tabs>
        <w:ind w:left="66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8"/>
        </w:tabs>
        <w:ind w:left="7348" w:hanging="360"/>
      </w:pPr>
      <w:rPr>
        <w:rFonts w:ascii="Wingdings" w:hAnsi="Wingdings" w:hint="default"/>
      </w:rPr>
    </w:lvl>
  </w:abstractNum>
  <w:abstractNum w:abstractNumId="10">
    <w:nsid w:val="316F1E4F"/>
    <w:multiLevelType w:val="hybridMultilevel"/>
    <w:tmpl w:val="CEA4F886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36F5BF4"/>
    <w:multiLevelType w:val="hybridMultilevel"/>
    <w:tmpl w:val="BDCCC798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A75500"/>
    <w:multiLevelType w:val="hybridMultilevel"/>
    <w:tmpl w:val="330CCECC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CC4A25"/>
    <w:multiLevelType w:val="hybridMultilevel"/>
    <w:tmpl w:val="48229A8E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932A39"/>
    <w:multiLevelType w:val="hybridMultilevel"/>
    <w:tmpl w:val="F80C7B4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89003C"/>
    <w:multiLevelType w:val="singleLevel"/>
    <w:tmpl w:val="92C64F92"/>
    <w:lvl w:ilvl="0">
      <w:start w:val="1"/>
      <w:numFmt w:val="decimal"/>
      <w:lvlText w:val="%1."/>
      <w:lvlJc w:val="left"/>
      <w:pPr>
        <w:tabs>
          <w:tab w:val="num" w:pos="471"/>
        </w:tabs>
        <w:ind w:left="471" w:hanging="471"/>
      </w:pPr>
    </w:lvl>
  </w:abstractNum>
  <w:abstractNum w:abstractNumId="16">
    <w:nsid w:val="3A6C76B2"/>
    <w:multiLevelType w:val="hybridMultilevel"/>
    <w:tmpl w:val="23DADE6A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783582"/>
    <w:multiLevelType w:val="hybridMultilevel"/>
    <w:tmpl w:val="150E3806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CA097D"/>
    <w:multiLevelType w:val="hybridMultilevel"/>
    <w:tmpl w:val="7CE87588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52336A"/>
    <w:multiLevelType w:val="singleLevel"/>
    <w:tmpl w:val="724C3B28"/>
    <w:lvl w:ilvl="0">
      <w:start w:val="1"/>
      <w:numFmt w:val="lowerLetter"/>
      <w:lvlText w:val="%1)"/>
      <w:lvlJc w:val="left"/>
      <w:pPr>
        <w:tabs>
          <w:tab w:val="num" w:pos="831"/>
        </w:tabs>
        <w:ind w:left="754" w:hanging="283"/>
      </w:pPr>
      <w:rPr>
        <w:b w:val="0"/>
        <w:i w:val="0"/>
      </w:rPr>
    </w:lvl>
  </w:abstractNum>
  <w:abstractNum w:abstractNumId="20">
    <w:nsid w:val="49A91BD1"/>
    <w:multiLevelType w:val="hybridMultilevel"/>
    <w:tmpl w:val="B27832C2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CAD4BAF"/>
    <w:multiLevelType w:val="hybridMultilevel"/>
    <w:tmpl w:val="6CE885AC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01610B8"/>
    <w:multiLevelType w:val="hybridMultilevel"/>
    <w:tmpl w:val="40B25074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B72257"/>
    <w:multiLevelType w:val="hybridMultilevel"/>
    <w:tmpl w:val="2EF269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5540C7"/>
    <w:multiLevelType w:val="hybridMultilevel"/>
    <w:tmpl w:val="8A52F62A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B2187F"/>
    <w:multiLevelType w:val="hybridMultilevel"/>
    <w:tmpl w:val="0A6084C8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327EC7"/>
    <w:multiLevelType w:val="hybridMultilevel"/>
    <w:tmpl w:val="C74E9E42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5900CBC"/>
    <w:multiLevelType w:val="hybridMultilevel"/>
    <w:tmpl w:val="7E5294F6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87629B"/>
    <w:multiLevelType w:val="hybridMultilevel"/>
    <w:tmpl w:val="5C7A34D6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67AA40DE"/>
    <w:multiLevelType w:val="hybridMultilevel"/>
    <w:tmpl w:val="9DCC20CA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0454C1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3862E73"/>
    <w:multiLevelType w:val="hybridMultilevel"/>
    <w:tmpl w:val="6A747FC8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9615DB4"/>
    <w:multiLevelType w:val="hybridMultilevel"/>
    <w:tmpl w:val="F806BCE8"/>
    <w:lvl w:ilvl="0" w:tplc="6D4A47FE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ECE085B"/>
    <w:multiLevelType w:val="singleLevel"/>
    <w:tmpl w:val="6380BDA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num w:numId="1">
    <w:abstractNumId w:val="15"/>
  </w:num>
  <w:num w:numId="2">
    <w:abstractNumId w:val="19"/>
  </w:num>
  <w:num w:numId="3">
    <w:abstractNumId w:val="25"/>
  </w:num>
  <w:num w:numId="4">
    <w:abstractNumId w:val="8"/>
  </w:num>
  <w:num w:numId="5">
    <w:abstractNumId w:val="29"/>
  </w:num>
  <w:num w:numId="6">
    <w:abstractNumId w:val="4"/>
  </w:num>
  <w:num w:numId="7">
    <w:abstractNumId w:val="13"/>
  </w:num>
  <w:num w:numId="8">
    <w:abstractNumId w:val="17"/>
  </w:num>
  <w:num w:numId="9">
    <w:abstractNumId w:val="26"/>
  </w:num>
  <w:num w:numId="10">
    <w:abstractNumId w:val="32"/>
  </w:num>
  <w:num w:numId="11">
    <w:abstractNumId w:val="27"/>
  </w:num>
  <w:num w:numId="12">
    <w:abstractNumId w:val="20"/>
  </w:num>
  <w:num w:numId="13">
    <w:abstractNumId w:val="5"/>
  </w:num>
  <w:num w:numId="14">
    <w:abstractNumId w:val="9"/>
  </w:num>
  <w:num w:numId="15">
    <w:abstractNumId w:val="31"/>
  </w:num>
  <w:num w:numId="16">
    <w:abstractNumId w:val="12"/>
  </w:num>
  <w:num w:numId="17">
    <w:abstractNumId w:val="1"/>
  </w:num>
  <w:num w:numId="18">
    <w:abstractNumId w:val="22"/>
  </w:num>
  <w:num w:numId="19">
    <w:abstractNumId w:val="3"/>
  </w:num>
  <w:num w:numId="20">
    <w:abstractNumId w:val="7"/>
  </w:num>
  <w:num w:numId="21">
    <w:abstractNumId w:val="23"/>
  </w:num>
  <w:num w:numId="22">
    <w:abstractNumId w:val="28"/>
  </w:num>
  <w:num w:numId="23">
    <w:abstractNumId w:val="10"/>
  </w:num>
  <w:num w:numId="24">
    <w:abstractNumId w:val="24"/>
  </w:num>
  <w:num w:numId="25">
    <w:abstractNumId w:val="16"/>
  </w:num>
  <w:num w:numId="26">
    <w:abstractNumId w:val="0"/>
  </w:num>
  <w:num w:numId="27">
    <w:abstractNumId w:val="6"/>
  </w:num>
  <w:num w:numId="28">
    <w:abstractNumId w:val="21"/>
  </w:num>
  <w:num w:numId="29">
    <w:abstractNumId w:val="18"/>
  </w:num>
  <w:num w:numId="30">
    <w:abstractNumId w:val="11"/>
  </w:num>
  <w:num w:numId="31">
    <w:abstractNumId w:val="33"/>
  </w:num>
  <w:num w:numId="32">
    <w:abstractNumId w:val="30"/>
  </w:num>
  <w:num w:numId="33">
    <w:abstractNumId w:val="2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680"/>
    <w:rsid w:val="00004DD1"/>
    <w:rsid w:val="00006AF9"/>
    <w:rsid w:val="000116CA"/>
    <w:rsid w:val="0001425A"/>
    <w:rsid w:val="00015B4B"/>
    <w:rsid w:val="00021FE5"/>
    <w:rsid w:val="000240D2"/>
    <w:rsid w:val="00026933"/>
    <w:rsid w:val="0003212F"/>
    <w:rsid w:val="00047F4C"/>
    <w:rsid w:val="000500A2"/>
    <w:rsid w:val="000548FC"/>
    <w:rsid w:val="00054DCA"/>
    <w:rsid w:val="00056F08"/>
    <w:rsid w:val="000578E0"/>
    <w:rsid w:val="00060E40"/>
    <w:rsid w:val="00065685"/>
    <w:rsid w:val="00065F42"/>
    <w:rsid w:val="00074E5A"/>
    <w:rsid w:val="00074E91"/>
    <w:rsid w:val="00075E00"/>
    <w:rsid w:val="00085BDA"/>
    <w:rsid w:val="00087F27"/>
    <w:rsid w:val="00096433"/>
    <w:rsid w:val="000B0225"/>
    <w:rsid w:val="000B1C0D"/>
    <w:rsid w:val="000B3896"/>
    <w:rsid w:val="000B4267"/>
    <w:rsid w:val="000C2656"/>
    <w:rsid w:val="000D1D82"/>
    <w:rsid w:val="000E0556"/>
    <w:rsid w:val="000E0F61"/>
    <w:rsid w:val="000E15E9"/>
    <w:rsid w:val="000F0CDA"/>
    <w:rsid w:val="000F256D"/>
    <w:rsid w:val="000F3AA1"/>
    <w:rsid w:val="000F5623"/>
    <w:rsid w:val="000F6FBD"/>
    <w:rsid w:val="00102327"/>
    <w:rsid w:val="00105924"/>
    <w:rsid w:val="001124B2"/>
    <w:rsid w:val="0011488A"/>
    <w:rsid w:val="00124F22"/>
    <w:rsid w:val="00136792"/>
    <w:rsid w:val="00146BDF"/>
    <w:rsid w:val="001525D1"/>
    <w:rsid w:val="00160B9B"/>
    <w:rsid w:val="00162604"/>
    <w:rsid w:val="00162C49"/>
    <w:rsid w:val="00171671"/>
    <w:rsid w:val="001747A4"/>
    <w:rsid w:val="001A30FD"/>
    <w:rsid w:val="001A7D75"/>
    <w:rsid w:val="001B3090"/>
    <w:rsid w:val="001C012C"/>
    <w:rsid w:val="001C1645"/>
    <w:rsid w:val="001C35DB"/>
    <w:rsid w:val="001D56E5"/>
    <w:rsid w:val="001E0657"/>
    <w:rsid w:val="001E6D6A"/>
    <w:rsid w:val="001F0118"/>
    <w:rsid w:val="001F04C3"/>
    <w:rsid w:val="001F12CB"/>
    <w:rsid w:val="00200C65"/>
    <w:rsid w:val="0020120F"/>
    <w:rsid w:val="002015F6"/>
    <w:rsid w:val="002124ED"/>
    <w:rsid w:val="00215E56"/>
    <w:rsid w:val="00216843"/>
    <w:rsid w:val="00217F1B"/>
    <w:rsid w:val="00221005"/>
    <w:rsid w:val="0022102A"/>
    <w:rsid w:val="002210FC"/>
    <w:rsid w:val="00221513"/>
    <w:rsid w:val="0023395A"/>
    <w:rsid w:val="002347CC"/>
    <w:rsid w:val="00246E7D"/>
    <w:rsid w:val="00250196"/>
    <w:rsid w:val="00256F61"/>
    <w:rsid w:val="00263385"/>
    <w:rsid w:val="002704CA"/>
    <w:rsid w:val="00280540"/>
    <w:rsid w:val="00281D3F"/>
    <w:rsid w:val="00291A7B"/>
    <w:rsid w:val="002922D7"/>
    <w:rsid w:val="0029443F"/>
    <w:rsid w:val="002964A8"/>
    <w:rsid w:val="002A3B79"/>
    <w:rsid w:val="002A4670"/>
    <w:rsid w:val="002B2F3C"/>
    <w:rsid w:val="002B7341"/>
    <w:rsid w:val="002C0FF2"/>
    <w:rsid w:val="002C3911"/>
    <w:rsid w:val="002C5011"/>
    <w:rsid w:val="002D007F"/>
    <w:rsid w:val="002D558F"/>
    <w:rsid w:val="002E024B"/>
    <w:rsid w:val="002E677F"/>
    <w:rsid w:val="002F1374"/>
    <w:rsid w:val="002F77A4"/>
    <w:rsid w:val="002F7AF7"/>
    <w:rsid w:val="003015BE"/>
    <w:rsid w:val="0031159B"/>
    <w:rsid w:val="00313A3F"/>
    <w:rsid w:val="00315B91"/>
    <w:rsid w:val="0032539C"/>
    <w:rsid w:val="00325595"/>
    <w:rsid w:val="00326A3F"/>
    <w:rsid w:val="0033367B"/>
    <w:rsid w:val="00340D7D"/>
    <w:rsid w:val="00342F2F"/>
    <w:rsid w:val="00344746"/>
    <w:rsid w:val="0034755B"/>
    <w:rsid w:val="00350F25"/>
    <w:rsid w:val="003530FE"/>
    <w:rsid w:val="003546E9"/>
    <w:rsid w:val="00356740"/>
    <w:rsid w:val="00362079"/>
    <w:rsid w:val="003648E8"/>
    <w:rsid w:val="003653AE"/>
    <w:rsid w:val="0037411B"/>
    <w:rsid w:val="00374D70"/>
    <w:rsid w:val="003774ED"/>
    <w:rsid w:val="00377C06"/>
    <w:rsid w:val="003803D2"/>
    <w:rsid w:val="00380A0E"/>
    <w:rsid w:val="00380F44"/>
    <w:rsid w:val="00383C5E"/>
    <w:rsid w:val="003877CF"/>
    <w:rsid w:val="00393300"/>
    <w:rsid w:val="003A4386"/>
    <w:rsid w:val="003A5E91"/>
    <w:rsid w:val="003B0913"/>
    <w:rsid w:val="003B5703"/>
    <w:rsid w:val="003B57A8"/>
    <w:rsid w:val="003B6C32"/>
    <w:rsid w:val="003C1C09"/>
    <w:rsid w:val="003C35AA"/>
    <w:rsid w:val="003C5789"/>
    <w:rsid w:val="003C686E"/>
    <w:rsid w:val="003D0366"/>
    <w:rsid w:val="003D3A2F"/>
    <w:rsid w:val="003D54FB"/>
    <w:rsid w:val="003E0E82"/>
    <w:rsid w:val="003E2E70"/>
    <w:rsid w:val="003E2F3F"/>
    <w:rsid w:val="003F4576"/>
    <w:rsid w:val="003F45FB"/>
    <w:rsid w:val="003F48F8"/>
    <w:rsid w:val="003F5CD8"/>
    <w:rsid w:val="00401342"/>
    <w:rsid w:val="00406790"/>
    <w:rsid w:val="00410C28"/>
    <w:rsid w:val="00420294"/>
    <w:rsid w:val="00421162"/>
    <w:rsid w:val="004231B9"/>
    <w:rsid w:val="00423610"/>
    <w:rsid w:val="00425A65"/>
    <w:rsid w:val="004330CA"/>
    <w:rsid w:val="00434ED7"/>
    <w:rsid w:val="0044237D"/>
    <w:rsid w:val="00443AAE"/>
    <w:rsid w:val="004441E2"/>
    <w:rsid w:val="00444AEE"/>
    <w:rsid w:val="0044622E"/>
    <w:rsid w:val="00454F1A"/>
    <w:rsid w:val="00455701"/>
    <w:rsid w:val="00457C96"/>
    <w:rsid w:val="00474785"/>
    <w:rsid w:val="004A52AB"/>
    <w:rsid w:val="004B2CD9"/>
    <w:rsid w:val="004B4A16"/>
    <w:rsid w:val="004C279C"/>
    <w:rsid w:val="004C4DB5"/>
    <w:rsid w:val="004D0148"/>
    <w:rsid w:val="004D2429"/>
    <w:rsid w:val="004D3285"/>
    <w:rsid w:val="004D421A"/>
    <w:rsid w:val="004E0014"/>
    <w:rsid w:val="004E14C4"/>
    <w:rsid w:val="004E76D4"/>
    <w:rsid w:val="004F0D81"/>
    <w:rsid w:val="004F4155"/>
    <w:rsid w:val="004F5689"/>
    <w:rsid w:val="004F5692"/>
    <w:rsid w:val="00505882"/>
    <w:rsid w:val="00505D51"/>
    <w:rsid w:val="00513872"/>
    <w:rsid w:val="00522E50"/>
    <w:rsid w:val="0053172B"/>
    <w:rsid w:val="005512B4"/>
    <w:rsid w:val="00552285"/>
    <w:rsid w:val="00556F42"/>
    <w:rsid w:val="0056000A"/>
    <w:rsid w:val="005665E3"/>
    <w:rsid w:val="005825B4"/>
    <w:rsid w:val="00584223"/>
    <w:rsid w:val="00593C93"/>
    <w:rsid w:val="00595D80"/>
    <w:rsid w:val="005A0461"/>
    <w:rsid w:val="005A4773"/>
    <w:rsid w:val="005A6202"/>
    <w:rsid w:val="005B58F1"/>
    <w:rsid w:val="005B7AC0"/>
    <w:rsid w:val="005C5725"/>
    <w:rsid w:val="005D10BF"/>
    <w:rsid w:val="005D1399"/>
    <w:rsid w:val="005D4EA4"/>
    <w:rsid w:val="005D5F2E"/>
    <w:rsid w:val="005E1DB8"/>
    <w:rsid w:val="005F037F"/>
    <w:rsid w:val="005F2A86"/>
    <w:rsid w:val="005F434B"/>
    <w:rsid w:val="005F5CD7"/>
    <w:rsid w:val="00613BB3"/>
    <w:rsid w:val="00616AE2"/>
    <w:rsid w:val="00620888"/>
    <w:rsid w:val="006225D5"/>
    <w:rsid w:val="00622E17"/>
    <w:rsid w:val="00626458"/>
    <w:rsid w:val="006266D4"/>
    <w:rsid w:val="0063234F"/>
    <w:rsid w:val="00633368"/>
    <w:rsid w:val="006369BE"/>
    <w:rsid w:val="00637058"/>
    <w:rsid w:val="00637453"/>
    <w:rsid w:val="00644775"/>
    <w:rsid w:val="00645F31"/>
    <w:rsid w:val="00650BC5"/>
    <w:rsid w:val="0065553C"/>
    <w:rsid w:val="00656AEE"/>
    <w:rsid w:val="00660BCD"/>
    <w:rsid w:val="00662ED4"/>
    <w:rsid w:val="00680B30"/>
    <w:rsid w:val="006816F7"/>
    <w:rsid w:val="00687B79"/>
    <w:rsid w:val="0069086D"/>
    <w:rsid w:val="006A7BC7"/>
    <w:rsid w:val="006B24B0"/>
    <w:rsid w:val="006B5067"/>
    <w:rsid w:val="006B723E"/>
    <w:rsid w:val="006C7552"/>
    <w:rsid w:val="006E03EB"/>
    <w:rsid w:val="006E27BE"/>
    <w:rsid w:val="006E3B0F"/>
    <w:rsid w:val="006E59F1"/>
    <w:rsid w:val="006E65D8"/>
    <w:rsid w:val="006F2452"/>
    <w:rsid w:val="006F3AC6"/>
    <w:rsid w:val="00701565"/>
    <w:rsid w:val="00707279"/>
    <w:rsid w:val="00711745"/>
    <w:rsid w:val="00711F08"/>
    <w:rsid w:val="00722457"/>
    <w:rsid w:val="0072436C"/>
    <w:rsid w:val="00731A96"/>
    <w:rsid w:val="00732071"/>
    <w:rsid w:val="00742A13"/>
    <w:rsid w:val="00744A35"/>
    <w:rsid w:val="00754214"/>
    <w:rsid w:val="00760F15"/>
    <w:rsid w:val="00761974"/>
    <w:rsid w:val="00761E36"/>
    <w:rsid w:val="007653BE"/>
    <w:rsid w:val="00765AE9"/>
    <w:rsid w:val="0077026C"/>
    <w:rsid w:val="007709D1"/>
    <w:rsid w:val="007715D6"/>
    <w:rsid w:val="00772473"/>
    <w:rsid w:val="00784A86"/>
    <w:rsid w:val="00797E6E"/>
    <w:rsid w:val="007A265D"/>
    <w:rsid w:val="007A2DD4"/>
    <w:rsid w:val="007A744F"/>
    <w:rsid w:val="007B36A0"/>
    <w:rsid w:val="007C04E6"/>
    <w:rsid w:val="007C2171"/>
    <w:rsid w:val="007C768C"/>
    <w:rsid w:val="007D5C9A"/>
    <w:rsid w:val="007D6E93"/>
    <w:rsid w:val="007E09AD"/>
    <w:rsid w:val="007E4F14"/>
    <w:rsid w:val="007E6E96"/>
    <w:rsid w:val="007E716C"/>
    <w:rsid w:val="007F0B80"/>
    <w:rsid w:val="007F1A59"/>
    <w:rsid w:val="007F2AB9"/>
    <w:rsid w:val="007F2E93"/>
    <w:rsid w:val="007F7797"/>
    <w:rsid w:val="008029B2"/>
    <w:rsid w:val="0081033D"/>
    <w:rsid w:val="00812DD9"/>
    <w:rsid w:val="00816F21"/>
    <w:rsid w:val="00820582"/>
    <w:rsid w:val="00821D62"/>
    <w:rsid w:val="008228DC"/>
    <w:rsid w:val="00823064"/>
    <w:rsid w:val="0082351C"/>
    <w:rsid w:val="00826680"/>
    <w:rsid w:val="00837E37"/>
    <w:rsid w:val="008401AC"/>
    <w:rsid w:val="00840A7D"/>
    <w:rsid w:val="0084487F"/>
    <w:rsid w:val="008512A5"/>
    <w:rsid w:val="0085286E"/>
    <w:rsid w:val="0085513B"/>
    <w:rsid w:val="008619EE"/>
    <w:rsid w:val="0086563B"/>
    <w:rsid w:val="00870DD0"/>
    <w:rsid w:val="00886570"/>
    <w:rsid w:val="00890698"/>
    <w:rsid w:val="00890A3C"/>
    <w:rsid w:val="008A0A4A"/>
    <w:rsid w:val="008A0D1B"/>
    <w:rsid w:val="008A338A"/>
    <w:rsid w:val="008A5412"/>
    <w:rsid w:val="008A5AC3"/>
    <w:rsid w:val="008A5AD7"/>
    <w:rsid w:val="008B162B"/>
    <w:rsid w:val="008C0C28"/>
    <w:rsid w:val="008D6CB6"/>
    <w:rsid w:val="008E21BA"/>
    <w:rsid w:val="008E648B"/>
    <w:rsid w:val="008E6BC0"/>
    <w:rsid w:val="008F3D4F"/>
    <w:rsid w:val="008F544C"/>
    <w:rsid w:val="008F7A56"/>
    <w:rsid w:val="00905C0F"/>
    <w:rsid w:val="009108D2"/>
    <w:rsid w:val="00914814"/>
    <w:rsid w:val="0091627C"/>
    <w:rsid w:val="00921A48"/>
    <w:rsid w:val="00923F7C"/>
    <w:rsid w:val="0092747A"/>
    <w:rsid w:val="00931559"/>
    <w:rsid w:val="00931B5E"/>
    <w:rsid w:val="00937AE6"/>
    <w:rsid w:val="0094436E"/>
    <w:rsid w:val="009451AD"/>
    <w:rsid w:val="009530E2"/>
    <w:rsid w:val="009574B4"/>
    <w:rsid w:val="00962CA9"/>
    <w:rsid w:val="009635B9"/>
    <w:rsid w:val="00976E7B"/>
    <w:rsid w:val="009812B3"/>
    <w:rsid w:val="00981CDB"/>
    <w:rsid w:val="00985A30"/>
    <w:rsid w:val="00992E81"/>
    <w:rsid w:val="009A2310"/>
    <w:rsid w:val="009A2661"/>
    <w:rsid w:val="009B012C"/>
    <w:rsid w:val="009B745A"/>
    <w:rsid w:val="009C162D"/>
    <w:rsid w:val="009C28D9"/>
    <w:rsid w:val="009D4E7A"/>
    <w:rsid w:val="009E672E"/>
    <w:rsid w:val="009E7071"/>
    <w:rsid w:val="009E7826"/>
    <w:rsid w:val="009F3612"/>
    <w:rsid w:val="00A01689"/>
    <w:rsid w:val="00A02228"/>
    <w:rsid w:val="00A040AB"/>
    <w:rsid w:val="00A17E1B"/>
    <w:rsid w:val="00A21A7D"/>
    <w:rsid w:val="00A22969"/>
    <w:rsid w:val="00A22B13"/>
    <w:rsid w:val="00A24E4B"/>
    <w:rsid w:val="00A250A5"/>
    <w:rsid w:val="00A253B4"/>
    <w:rsid w:val="00A324F5"/>
    <w:rsid w:val="00A33FE1"/>
    <w:rsid w:val="00A34453"/>
    <w:rsid w:val="00A37B4B"/>
    <w:rsid w:val="00A408BC"/>
    <w:rsid w:val="00A42994"/>
    <w:rsid w:val="00A46AF1"/>
    <w:rsid w:val="00A47183"/>
    <w:rsid w:val="00A542E4"/>
    <w:rsid w:val="00A54C4B"/>
    <w:rsid w:val="00A5549D"/>
    <w:rsid w:val="00A616AC"/>
    <w:rsid w:val="00A6389E"/>
    <w:rsid w:val="00A638B5"/>
    <w:rsid w:val="00A64615"/>
    <w:rsid w:val="00A71DBB"/>
    <w:rsid w:val="00A75A81"/>
    <w:rsid w:val="00A8329E"/>
    <w:rsid w:val="00A84119"/>
    <w:rsid w:val="00A917CB"/>
    <w:rsid w:val="00AA01ED"/>
    <w:rsid w:val="00AA2ACB"/>
    <w:rsid w:val="00AA469B"/>
    <w:rsid w:val="00AB14DB"/>
    <w:rsid w:val="00AB274C"/>
    <w:rsid w:val="00AB2834"/>
    <w:rsid w:val="00AB74AC"/>
    <w:rsid w:val="00AD190F"/>
    <w:rsid w:val="00AD72C2"/>
    <w:rsid w:val="00AE354D"/>
    <w:rsid w:val="00AF2A44"/>
    <w:rsid w:val="00AF62B9"/>
    <w:rsid w:val="00AF7B13"/>
    <w:rsid w:val="00B04F60"/>
    <w:rsid w:val="00B126BA"/>
    <w:rsid w:val="00B16C44"/>
    <w:rsid w:val="00B218BC"/>
    <w:rsid w:val="00B225F5"/>
    <w:rsid w:val="00B271DE"/>
    <w:rsid w:val="00B31C05"/>
    <w:rsid w:val="00B4047D"/>
    <w:rsid w:val="00B4432E"/>
    <w:rsid w:val="00B45088"/>
    <w:rsid w:val="00B452CA"/>
    <w:rsid w:val="00B45BA6"/>
    <w:rsid w:val="00B46627"/>
    <w:rsid w:val="00B55A6B"/>
    <w:rsid w:val="00B57873"/>
    <w:rsid w:val="00B61A0D"/>
    <w:rsid w:val="00B61C33"/>
    <w:rsid w:val="00B64857"/>
    <w:rsid w:val="00B64CDF"/>
    <w:rsid w:val="00B779CF"/>
    <w:rsid w:val="00B81397"/>
    <w:rsid w:val="00B83EE7"/>
    <w:rsid w:val="00B925A3"/>
    <w:rsid w:val="00B9534E"/>
    <w:rsid w:val="00BA27AE"/>
    <w:rsid w:val="00BA3003"/>
    <w:rsid w:val="00BA5E15"/>
    <w:rsid w:val="00BB0B6C"/>
    <w:rsid w:val="00BB1CFC"/>
    <w:rsid w:val="00BC60DD"/>
    <w:rsid w:val="00BD5820"/>
    <w:rsid w:val="00BE03CE"/>
    <w:rsid w:val="00BE3A0C"/>
    <w:rsid w:val="00BE542C"/>
    <w:rsid w:val="00BE70CA"/>
    <w:rsid w:val="00BF1F8B"/>
    <w:rsid w:val="00BF5645"/>
    <w:rsid w:val="00C0053A"/>
    <w:rsid w:val="00C03172"/>
    <w:rsid w:val="00C03A20"/>
    <w:rsid w:val="00C04678"/>
    <w:rsid w:val="00C0496D"/>
    <w:rsid w:val="00C064C7"/>
    <w:rsid w:val="00C13C10"/>
    <w:rsid w:val="00C20BB3"/>
    <w:rsid w:val="00C226DC"/>
    <w:rsid w:val="00C23CC2"/>
    <w:rsid w:val="00C341FF"/>
    <w:rsid w:val="00C342E9"/>
    <w:rsid w:val="00C406E2"/>
    <w:rsid w:val="00C42EAF"/>
    <w:rsid w:val="00C45EDA"/>
    <w:rsid w:val="00C54095"/>
    <w:rsid w:val="00C630D4"/>
    <w:rsid w:val="00C70C81"/>
    <w:rsid w:val="00C71FC8"/>
    <w:rsid w:val="00C7326D"/>
    <w:rsid w:val="00C97BCC"/>
    <w:rsid w:val="00CA01D7"/>
    <w:rsid w:val="00CA2328"/>
    <w:rsid w:val="00CA5817"/>
    <w:rsid w:val="00CB100E"/>
    <w:rsid w:val="00CB2E53"/>
    <w:rsid w:val="00CB5AB3"/>
    <w:rsid w:val="00CB7352"/>
    <w:rsid w:val="00CC4112"/>
    <w:rsid w:val="00CC4627"/>
    <w:rsid w:val="00CC6F17"/>
    <w:rsid w:val="00CC7A5B"/>
    <w:rsid w:val="00CD3004"/>
    <w:rsid w:val="00CE53F7"/>
    <w:rsid w:val="00CE5873"/>
    <w:rsid w:val="00CE5AE6"/>
    <w:rsid w:val="00CF22C0"/>
    <w:rsid w:val="00CF2574"/>
    <w:rsid w:val="00D00A8C"/>
    <w:rsid w:val="00D0351E"/>
    <w:rsid w:val="00D05E89"/>
    <w:rsid w:val="00D061C9"/>
    <w:rsid w:val="00D13F24"/>
    <w:rsid w:val="00D14835"/>
    <w:rsid w:val="00D21383"/>
    <w:rsid w:val="00D224DE"/>
    <w:rsid w:val="00D268FE"/>
    <w:rsid w:val="00D26913"/>
    <w:rsid w:val="00D41ACE"/>
    <w:rsid w:val="00D42A37"/>
    <w:rsid w:val="00D4578C"/>
    <w:rsid w:val="00D46BFC"/>
    <w:rsid w:val="00D478AE"/>
    <w:rsid w:val="00D50AC3"/>
    <w:rsid w:val="00D51DC4"/>
    <w:rsid w:val="00D52E63"/>
    <w:rsid w:val="00D67EBC"/>
    <w:rsid w:val="00D723C0"/>
    <w:rsid w:val="00D741F3"/>
    <w:rsid w:val="00D75C72"/>
    <w:rsid w:val="00D76C93"/>
    <w:rsid w:val="00D822F1"/>
    <w:rsid w:val="00D86730"/>
    <w:rsid w:val="00D87AF5"/>
    <w:rsid w:val="00D90D7E"/>
    <w:rsid w:val="00D92255"/>
    <w:rsid w:val="00D92326"/>
    <w:rsid w:val="00D93BAA"/>
    <w:rsid w:val="00D9591F"/>
    <w:rsid w:val="00D96F78"/>
    <w:rsid w:val="00DA5054"/>
    <w:rsid w:val="00DC4F05"/>
    <w:rsid w:val="00DC58AF"/>
    <w:rsid w:val="00DC7276"/>
    <w:rsid w:val="00DD4912"/>
    <w:rsid w:val="00DD7F9E"/>
    <w:rsid w:val="00DE0C65"/>
    <w:rsid w:val="00DE15AD"/>
    <w:rsid w:val="00DE6473"/>
    <w:rsid w:val="00E0454C"/>
    <w:rsid w:val="00E04EBC"/>
    <w:rsid w:val="00E05313"/>
    <w:rsid w:val="00E14786"/>
    <w:rsid w:val="00E16520"/>
    <w:rsid w:val="00E17ADA"/>
    <w:rsid w:val="00E228EE"/>
    <w:rsid w:val="00E23D9B"/>
    <w:rsid w:val="00E24FBC"/>
    <w:rsid w:val="00E31C90"/>
    <w:rsid w:val="00E32790"/>
    <w:rsid w:val="00E40A72"/>
    <w:rsid w:val="00E46CBA"/>
    <w:rsid w:val="00E508EF"/>
    <w:rsid w:val="00E63B43"/>
    <w:rsid w:val="00E65AD0"/>
    <w:rsid w:val="00E7075D"/>
    <w:rsid w:val="00E74D82"/>
    <w:rsid w:val="00E76FC5"/>
    <w:rsid w:val="00E8358C"/>
    <w:rsid w:val="00E8706D"/>
    <w:rsid w:val="00E913EE"/>
    <w:rsid w:val="00E93486"/>
    <w:rsid w:val="00E93E59"/>
    <w:rsid w:val="00E94D3B"/>
    <w:rsid w:val="00EA13BD"/>
    <w:rsid w:val="00EB200B"/>
    <w:rsid w:val="00EB6496"/>
    <w:rsid w:val="00EC6B09"/>
    <w:rsid w:val="00EE36A2"/>
    <w:rsid w:val="00EE5F3A"/>
    <w:rsid w:val="00EE624A"/>
    <w:rsid w:val="00EF06EA"/>
    <w:rsid w:val="00EF1958"/>
    <w:rsid w:val="00F01214"/>
    <w:rsid w:val="00F03AB0"/>
    <w:rsid w:val="00F0455B"/>
    <w:rsid w:val="00F105A9"/>
    <w:rsid w:val="00F21CFE"/>
    <w:rsid w:val="00F23188"/>
    <w:rsid w:val="00F35890"/>
    <w:rsid w:val="00F4129E"/>
    <w:rsid w:val="00F4729B"/>
    <w:rsid w:val="00F500EC"/>
    <w:rsid w:val="00F504C4"/>
    <w:rsid w:val="00F525F1"/>
    <w:rsid w:val="00F527F0"/>
    <w:rsid w:val="00F52FC1"/>
    <w:rsid w:val="00F53647"/>
    <w:rsid w:val="00F55DE2"/>
    <w:rsid w:val="00F57387"/>
    <w:rsid w:val="00F60F4A"/>
    <w:rsid w:val="00F71B35"/>
    <w:rsid w:val="00F734AB"/>
    <w:rsid w:val="00F73517"/>
    <w:rsid w:val="00F7502A"/>
    <w:rsid w:val="00F83079"/>
    <w:rsid w:val="00F84279"/>
    <w:rsid w:val="00F847AB"/>
    <w:rsid w:val="00F939F2"/>
    <w:rsid w:val="00F9526D"/>
    <w:rsid w:val="00F97747"/>
    <w:rsid w:val="00F97BD1"/>
    <w:rsid w:val="00FA0D51"/>
    <w:rsid w:val="00FA703E"/>
    <w:rsid w:val="00FB63B1"/>
    <w:rsid w:val="00FC4AAC"/>
    <w:rsid w:val="00FD01C5"/>
    <w:rsid w:val="00FE12BA"/>
    <w:rsid w:val="00FE20DB"/>
    <w:rsid w:val="00FE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D5F2E"/>
    <w:rPr>
      <w:rFonts w:ascii="Arial" w:hAnsi="Arial" w:cs="Arial"/>
      <w:sz w:val="22"/>
      <w:szCs w:val="22"/>
    </w:rPr>
  </w:style>
  <w:style w:type="paragraph" w:styleId="Nadpis1">
    <w:name w:val="heading 1"/>
    <w:basedOn w:val="Normln"/>
    <w:next w:val="Normln"/>
    <w:qFormat/>
    <w:rsid w:val="003015BE"/>
    <w:pPr>
      <w:numPr>
        <w:numId w:val="33"/>
      </w:numPr>
      <w:spacing w:before="120"/>
      <w:outlineLvl w:val="0"/>
    </w:pPr>
    <w:rPr>
      <w:b/>
      <w:sz w:val="28"/>
      <w:szCs w:val="28"/>
    </w:rPr>
  </w:style>
  <w:style w:type="paragraph" w:styleId="Nadpis2">
    <w:name w:val="heading 2"/>
    <w:basedOn w:val="Normln"/>
    <w:next w:val="Normln"/>
    <w:qFormat/>
    <w:rsid w:val="007E6E96"/>
    <w:pPr>
      <w:numPr>
        <w:ilvl w:val="1"/>
        <w:numId w:val="33"/>
      </w:numPr>
      <w:spacing w:before="120"/>
      <w:jc w:val="both"/>
      <w:outlineLvl w:val="1"/>
    </w:pPr>
    <w:rPr>
      <w:b/>
      <w:u w:val="single"/>
    </w:rPr>
  </w:style>
  <w:style w:type="paragraph" w:styleId="Nadpis3">
    <w:name w:val="heading 3"/>
    <w:basedOn w:val="Normln"/>
    <w:next w:val="Normln"/>
    <w:qFormat/>
    <w:rsid w:val="00E46CBA"/>
    <w:pPr>
      <w:keepNext/>
      <w:numPr>
        <w:ilvl w:val="2"/>
        <w:numId w:val="33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56F42"/>
    <w:pPr>
      <w:keepNext/>
      <w:keepLines/>
      <w:numPr>
        <w:ilvl w:val="3"/>
        <w:numId w:val="3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56F42"/>
    <w:pPr>
      <w:keepNext/>
      <w:keepLines/>
      <w:numPr>
        <w:ilvl w:val="4"/>
        <w:numId w:val="3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556F42"/>
    <w:pPr>
      <w:keepNext/>
      <w:keepLines/>
      <w:numPr>
        <w:ilvl w:val="5"/>
        <w:numId w:val="3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556F42"/>
    <w:pPr>
      <w:keepNext/>
      <w:keepLines/>
      <w:numPr>
        <w:ilvl w:val="6"/>
        <w:numId w:val="3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qFormat/>
    <w:rsid w:val="00E46CBA"/>
    <w:pPr>
      <w:keepNext/>
      <w:numPr>
        <w:ilvl w:val="7"/>
        <w:numId w:val="33"/>
      </w:numPr>
      <w:spacing w:before="120"/>
      <w:jc w:val="center"/>
      <w:outlineLvl w:val="7"/>
    </w:pPr>
    <w:rPr>
      <w:sz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556F42"/>
    <w:pPr>
      <w:keepNext/>
      <w:keepLines/>
      <w:numPr>
        <w:ilvl w:val="8"/>
        <w:numId w:val="3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46CBA"/>
    <w:pPr>
      <w:spacing w:before="120"/>
      <w:jc w:val="center"/>
    </w:pPr>
    <w:rPr>
      <w:sz w:val="48"/>
    </w:rPr>
  </w:style>
  <w:style w:type="paragraph" w:styleId="Zhlav">
    <w:name w:val="header"/>
    <w:basedOn w:val="Normln"/>
    <w:rsid w:val="00E46C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46C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46CBA"/>
  </w:style>
  <w:style w:type="paragraph" w:styleId="Nzev">
    <w:name w:val="Title"/>
    <w:basedOn w:val="Normln"/>
    <w:qFormat/>
    <w:rsid w:val="00826680"/>
    <w:pPr>
      <w:jc w:val="center"/>
    </w:pPr>
    <w:rPr>
      <w:b/>
      <w:sz w:val="36"/>
    </w:rPr>
  </w:style>
  <w:style w:type="paragraph" w:customStyle="1" w:styleId="Odsek">
    <w:name w:val="Odsek"/>
    <w:basedOn w:val="Normln"/>
    <w:rsid w:val="00E46CBA"/>
    <w:pPr>
      <w:ind w:left="567"/>
      <w:jc w:val="both"/>
    </w:pPr>
  </w:style>
  <w:style w:type="paragraph" w:customStyle="1" w:styleId="Odrka">
    <w:name w:val="Odrážka"/>
    <w:rsid w:val="00E46CBA"/>
    <w:pPr>
      <w:ind w:left="283" w:hanging="283"/>
    </w:pPr>
    <w:rPr>
      <w:sz w:val="22"/>
    </w:rPr>
  </w:style>
  <w:style w:type="paragraph" w:styleId="Zkladntextodsazen">
    <w:name w:val="Body Text Indent"/>
    <w:basedOn w:val="Normln"/>
    <w:link w:val="ZkladntextodsazenChar"/>
    <w:rsid w:val="00E46CBA"/>
    <w:pPr>
      <w:spacing w:after="120"/>
      <w:ind w:left="283"/>
    </w:pPr>
  </w:style>
  <w:style w:type="paragraph" w:styleId="Zkladntextodsazen2">
    <w:name w:val="Body Text Indent 2"/>
    <w:basedOn w:val="Normln"/>
    <w:rsid w:val="00E46CBA"/>
    <w:pPr>
      <w:spacing w:after="120" w:line="480" w:lineRule="auto"/>
      <w:ind w:left="283"/>
    </w:pPr>
  </w:style>
  <w:style w:type="paragraph" w:styleId="Zkladntext2">
    <w:name w:val="Body Text 2"/>
    <w:basedOn w:val="Normln"/>
    <w:rsid w:val="00E46CBA"/>
    <w:pPr>
      <w:spacing w:after="120" w:line="480" w:lineRule="auto"/>
    </w:pPr>
  </w:style>
  <w:style w:type="paragraph" w:styleId="Zkladntextodsazen3">
    <w:name w:val="Body Text Indent 3"/>
    <w:basedOn w:val="Normln"/>
    <w:link w:val="Zkladntextodsazen3Char"/>
    <w:rsid w:val="002C3911"/>
    <w:pPr>
      <w:spacing w:after="120"/>
      <w:ind w:left="283"/>
    </w:pPr>
    <w:rPr>
      <w:sz w:val="16"/>
      <w:szCs w:val="16"/>
    </w:rPr>
  </w:style>
  <w:style w:type="paragraph" w:customStyle="1" w:styleId="Styl">
    <w:name w:val="Styl"/>
    <w:rsid w:val="00937AE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C0053A"/>
  </w:style>
  <w:style w:type="character" w:customStyle="1" w:styleId="Zkladntextodsazen3Char">
    <w:name w:val="Základní text odsazený 3 Char"/>
    <w:basedOn w:val="Standardnpsmoodstavce"/>
    <w:link w:val="Zkladntextodsazen3"/>
    <w:rsid w:val="00C0053A"/>
    <w:rPr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556F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semiHidden/>
    <w:rsid w:val="00556F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semiHidden/>
    <w:rsid w:val="00556F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semiHidden/>
    <w:rsid w:val="00556F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semiHidden/>
    <w:rsid w:val="00556F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Mkatabulky">
    <w:name w:val="Table Grid"/>
    <w:basedOn w:val="Normlntabulka"/>
    <w:rsid w:val="00444A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rsid w:val="00E934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934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D5F2E"/>
    <w:rPr>
      <w:rFonts w:ascii="Arial" w:hAnsi="Arial" w:cs="Arial"/>
      <w:sz w:val="22"/>
      <w:szCs w:val="22"/>
    </w:rPr>
  </w:style>
  <w:style w:type="paragraph" w:styleId="Nadpis1">
    <w:name w:val="heading 1"/>
    <w:basedOn w:val="Normln"/>
    <w:next w:val="Normln"/>
    <w:qFormat/>
    <w:rsid w:val="003015BE"/>
    <w:pPr>
      <w:numPr>
        <w:numId w:val="33"/>
      </w:numPr>
      <w:spacing w:before="120"/>
      <w:outlineLvl w:val="0"/>
    </w:pPr>
    <w:rPr>
      <w:b/>
      <w:sz w:val="28"/>
      <w:szCs w:val="28"/>
    </w:rPr>
  </w:style>
  <w:style w:type="paragraph" w:styleId="Nadpis2">
    <w:name w:val="heading 2"/>
    <w:basedOn w:val="Normln"/>
    <w:next w:val="Normln"/>
    <w:qFormat/>
    <w:rsid w:val="007E6E96"/>
    <w:pPr>
      <w:numPr>
        <w:ilvl w:val="1"/>
        <w:numId w:val="33"/>
      </w:numPr>
      <w:spacing w:before="120"/>
      <w:jc w:val="both"/>
      <w:outlineLvl w:val="1"/>
    </w:pPr>
    <w:rPr>
      <w:b/>
      <w:u w:val="single"/>
    </w:rPr>
  </w:style>
  <w:style w:type="paragraph" w:styleId="Nadpis3">
    <w:name w:val="heading 3"/>
    <w:basedOn w:val="Normln"/>
    <w:next w:val="Normln"/>
    <w:qFormat/>
    <w:rsid w:val="00E46CBA"/>
    <w:pPr>
      <w:keepNext/>
      <w:numPr>
        <w:ilvl w:val="2"/>
        <w:numId w:val="33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56F42"/>
    <w:pPr>
      <w:keepNext/>
      <w:keepLines/>
      <w:numPr>
        <w:ilvl w:val="3"/>
        <w:numId w:val="3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56F42"/>
    <w:pPr>
      <w:keepNext/>
      <w:keepLines/>
      <w:numPr>
        <w:ilvl w:val="4"/>
        <w:numId w:val="3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556F42"/>
    <w:pPr>
      <w:keepNext/>
      <w:keepLines/>
      <w:numPr>
        <w:ilvl w:val="5"/>
        <w:numId w:val="3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556F42"/>
    <w:pPr>
      <w:keepNext/>
      <w:keepLines/>
      <w:numPr>
        <w:ilvl w:val="6"/>
        <w:numId w:val="3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qFormat/>
    <w:rsid w:val="00E46CBA"/>
    <w:pPr>
      <w:keepNext/>
      <w:numPr>
        <w:ilvl w:val="7"/>
        <w:numId w:val="33"/>
      </w:numPr>
      <w:spacing w:before="120"/>
      <w:jc w:val="center"/>
      <w:outlineLvl w:val="7"/>
    </w:pPr>
    <w:rPr>
      <w:sz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556F42"/>
    <w:pPr>
      <w:keepNext/>
      <w:keepLines/>
      <w:numPr>
        <w:ilvl w:val="8"/>
        <w:numId w:val="3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46CBA"/>
    <w:pPr>
      <w:spacing w:before="120"/>
      <w:jc w:val="center"/>
    </w:pPr>
    <w:rPr>
      <w:sz w:val="48"/>
    </w:rPr>
  </w:style>
  <w:style w:type="paragraph" w:styleId="Zhlav">
    <w:name w:val="header"/>
    <w:basedOn w:val="Normln"/>
    <w:rsid w:val="00E46C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46CB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46CBA"/>
  </w:style>
  <w:style w:type="paragraph" w:styleId="Nzev">
    <w:name w:val="Title"/>
    <w:basedOn w:val="Normln"/>
    <w:qFormat/>
    <w:rsid w:val="00826680"/>
    <w:pPr>
      <w:jc w:val="center"/>
    </w:pPr>
    <w:rPr>
      <w:b/>
      <w:sz w:val="36"/>
    </w:rPr>
  </w:style>
  <w:style w:type="paragraph" w:customStyle="1" w:styleId="Odsek">
    <w:name w:val="Odsek"/>
    <w:basedOn w:val="Normln"/>
    <w:rsid w:val="00E46CBA"/>
    <w:pPr>
      <w:ind w:left="567"/>
      <w:jc w:val="both"/>
    </w:pPr>
  </w:style>
  <w:style w:type="paragraph" w:customStyle="1" w:styleId="Odrka">
    <w:name w:val="Odrážka"/>
    <w:rsid w:val="00E46CBA"/>
    <w:pPr>
      <w:ind w:left="283" w:hanging="283"/>
    </w:pPr>
    <w:rPr>
      <w:sz w:val="22"/>
    </w:rPr>
  </w:style>
  <w:style w:type="paragraph" w:styleId="Zkladntextodsazen">
    <w:name w:val="Body Text Indent"/>
    <w:basedOn w:val="Normln"/>
    <w:link w:val="ZkladntextodsazenChar"/>
    <w:rsid w:val="00E46CBA"/>
    <w:pPr>
      <w:spacing w:after="120"/>
      <w:ind w:left="283"/>
    </w:pPr>
  </w:style>
  <w:style w:type="paragraph" w:styleId="Zkladntextodsazen2">
    <w:name w:val="Body Text Indent 2"/>
    <w:basedOn w:val="Normln"/>
    <w:rsid w:val="00E46CBA"/>
    <w:pPr>
      <w:spacing w:after="120" w:line="480" w:lineRule="auto"/>
      <w:ind w:left="283"/>
    </w:pPr>
  </w:style>
  <w:style w:type="paragraph" w:styleId="Zkladntext2">
    <w:name w:val="Body Text 2"/>
    <w:basedOn w:val="Normln"/>
    <w:rsid w:val="00E46CBA"/>
    <w:pPr>
      <w:spacing w:after="120" w:line="480" w:lineRule="auto"/>
    </w:pPr>
  </w:style>
  <w:style w:type="paragraph" w:styleId="Zkladntextodsazen3">
    <w:name w:val="Body Text Indent 3"/>
    <w:basedOn w:val="Normln"/>
    <w:link w:val="Zkladntextodsazen3Char"/>
    <w:rsid w:val="002C3911"/>
    <w:pPr>
      <w:spacing w:after="120"/>
      <w:ind w:left="283"/>
    </w:pPr>
    <w:rPr>
      <w:sz w:val="16"/>
      <w:szCs w:val="16"/>
    </w:rPr>
  </w:style>
  <w:style w:type="paragraph" w:customStyle="1" w:styleId="Styl">
    <w:name w:val="Styl"/>
    <w:rsid w:val="00937AE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C0053A"/>
  </w:style>
  <w:style w:type="character" w:customStyle="1" w:styleId="Zkladntextodsazen3Char">
    <w:name w:val="Základní text odsazený 3 Char"/>
    <w:basedOn w:val="Standardnpsmoodstavce"/>
    <w:link w:val="Zkladntextodsazen3"/>
    <w:rsid w:val="00C0053A"/>
    <w:rPr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556F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semiHidden/>
    <w:rsid w:val="00556F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semiHidden/>
    <w:rsid w:val="00556F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semiHidden/>
    <w:rsid w:val="00556F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semiHidden/>
    <w:rsid w:val="00556F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Mkatabulky">
    <w:name w:val="Table Grid"/>
    <w:basedOn w:val="Normlntabulka"/>
    <w:rsid w:val="00444A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rsid w:val="00E934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934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97B84-2E42-4878-81D3-12EBA192A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1447</Words>
  <Characters>8542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PROVEDENÍ OPRAV SOND NA</vt:lpstr>
    </vt:vector>
  </TitlesOfParts>
  <Company>transgas</Company>
  <LinksUpToDate>false</LinksUpToDate>
  <CharactersWithSpaces>9970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PROVEDENÍ OPRAV SOND NA</dc:title>
  <dc:creator>Zanat</dc:creator>
  <cp:lastModifiedBy>schreiberova</cp:lastModifiedBy>
  <cp:revision>2</cp:revision>
  <cp:lastPrinted>2011-09-30T08:41:00Z</cp:lastPrinted>
  <dcterms:created xsi:type="dcterms:W3CDTF">2014-02-24T06:49:00Z</dcterms:created>
  <dcterms:modified xsi:type="dcterms:W3CDTF">2014-02-24T06:49:00Z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-2093805713</vt:i4>
  </property>
  <property fmtid="{D5CDD505-2E9C-101B-9397-08002B2CF9AE}" pid="3" name="_EmailSubject">
    <vt:lpwstr>Odsouhlašení PPS 2007</vt:lpwstr>
  </property>
  <property fmtid="{D5CDD505-2E9C-101B-9397-08002B2CF9AE}" pid="4" name="_AuthorEmail">
    <vt:lpwstr>Jaromir.Zabransky@rwe-transgasnet.cz</vt:lpwstr>
  </property>
  <property fmtid="{D5CDD505-2E9C-101B-9397-08002B2CF9AE}" pid="5" name="_AuthorEmailDisplayName">
    <vt:lpwstr>Zábranský Jaromír</vt:lpwstr>
  </property>
  <property fmtid="{D5CDD505-2E9C-101B-9397-08002B2CF9AE}" pid="6" name="_ReviewingToolsShownOnce">
    <vt:lpwstr/>
  </property>
</Properties>
</file>