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E0" w:rsidRDefault="001077E0" w:rsidP="00A43F6B">
      <w:pPr>
        <w:pStyle w:val="Nzev"/>
      </w:pPr>
    </w:p>
    <w:p w:rsidR="003F14F0" w:rsidRPr="00086B52" w:rsidRDefault="00237FA7" w:rsidP="00A43F6B">
      <w:pPr>
        <w:pStyle w:val="Nzev"/>
      </w:pPr>
      <w:r>
        <w:t>Návrh smlouvy</w:t>
      </w:r>
      <w:r w:rsidR="00B9329C">
        <w:t xml:space="preserve"> o dílo</w:t>
      </w:r>
    </w:p>
    <w:p w:rsidR="003F14F0" w:rsidRDefault="003F14F0" w:rsidP="00A43F6B">
      <w:pPr>
        <w:pStyle w:val="Zkladntext-sted"/>
      </w:pPr>
    </w:p>
    <w:p w:rsidR="003F14F0" w:rsidRDefault="003F14F0" w:rsidP="00A43F6B">
      <w:pPr>
        <w:pStyle w:val="Zkladntext-sted"/>
      </w:pPr>
      <w:r w:rsidRPr="00E816B3">
        <w:t>dle § 2586 a násl. zákona č. 89/2012 Sb., občanský zákoník ve znění pozdějších předpisů</w:t>
      </w:r>
    </w:p>
    <w:p w:rsidR="003F14F0" w:rsidRDefault="0056482F" w:rsidP="00A43F6B">
      <w:pPr>
        <w:pStyle w:val="Zkladntextodsazen2"/>
      </w:pPr>
      <w:r>
        <w:tab/>
      </w:r>
      <w:r>
        <w:tab/>
      </w:r>
    </w:p>
    <w:p w:rsidR="003F14F0" w:rsidRDefault="003F14F0" w:rsidP="00A43F6B">
      <w:pPr>
        <w:pStyle w:val="Zkladntextodsazen2"/>
        <w:ind w:left="0" w:firstLine="0"/>
      </w:pPr>
      <w:r>
        <w:t>Číslo objednatele:</w:t>
      </w:r>
      <w:r w:rsidR="00A502F7">
        <w:t xml:space="preserve"> </w:t>
      </w:r>
      <w:r w:rsidR="005B1CF4">
        <w:fldChar w:fldCharType="begin">
          <w:ffData>
            <w:name w:val="Text30"/>
            <w:enabled/>
            <w:calcOnExit w:val="0"/>
            <w:textInput/>
          </w:ffData>
        </w:fldChar>
      </w:r>
      <w:r w:rsidR="005B1CF4">
        <w:instrText xml:space="preserve"> FORMTEXT </w:instrText>
      </w:r>
      <w:r w:rsidR="005B1CF4">
        <w:fldChar w:fldCharType="separate"/>
      </w:r>
      <w:r w:rsidR="005B1CF4">
        <w:rPr>
          <w:noProof/>
        </w:rPr>
        <w:t> </w:t>
      </w:r>
      <w:r w:rsidR="005B1CF4">
        <w:rPr>
          <w:noProof/>
        </w:rPr>
        <w:t> </w:t>
      </w:r>
      <w:r w:rsidR="005B1CF4">
        <w:rPr>
          <w:noProof/>
        </w:rPr>
        <w:t> </w:t>
      </w:r>
      <w:r w:rsidR="005B1CF4">
        <w:rPr>
          <w:noProof/>
        </w:rPr>
        <w:t> </w:t>
      </w:r>
      <w:r w:rsidR="005B1CF4">
        <w:rPr>
          <w:noProof/>
        </w:rPr>
        <w:t> </w:t>
      </w:r>
      <w:r w:rsidR="005B1CF4">
        <w:fldChar w:fldCharType="end"/>
      </w:r>
      <w:r w:rsidR="00A502F7">
        <w:t xml:space="preserve"> </w:t>
      </w:r>
      <w:r>
        <w:tab/>
      </w:r>
    </w:p>
    <w:p w:rsidR="003F14F0" w:rsidRDefault="003F14F0" w:rsidP="00A43F6B">
      <w:pPr>
        <w:pStyle w:val="Zkladntext-sted"/>
      </w:pPr>
      <w:r>
        <w:t>Číslo zhotovitele:</w:t>
      </w:r>
      <w:r w:rsidR="000E23CF">
        <w:tab/>
      </w:r>
      <w:r>
        <w:fldChar w:fldCharType="begin">
          <w:ffData>
            <w:name w:val="Text30"/>
            <w:enabled/>
            <w:calcOnExit w:val="0"/>
            <w:textInput/>
          </w:ffData>
        </w:fldChar>
      </w:r>
      <w:bookmarkStart w:id="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3F14F0" w:rsidRDefault="003F14F0" w:rsidP="004054DD">
      <w:pPr>
        <w:pStyle w:val="Nadpis1"/>
      </w:pPr>
      <w:r>
        <w:t>Smluvní strany</w:t>
      </w:r>
    </w:p>
    <w:p w:rsidR="003F14F0" w:rsidRDefault="003F14F0" w:rsidP="00A43F6B">
      <w:pPr>
        <w:pStyle w:val="Nadpis2"/>
      </w:pPr>
      <w:r>
        <w:t>Objednatel:</w:t>
      </w:r>
    </w:p>
    <w:p w:rsidR="003F14F0" w:rsidRDefault="00A502F7" w:rsidP="00A43F6B">
      <w:pPr>
        <w:pStyle w:val="Zkladntextodsazen2"/>
      </w:pPr>
      <w:r>
        <w:rPr>
          <w:rStyle w:val="cena"/>
        </w:rPr>
        <w:t xml:space="preserve">  </w:t>
      </w:r>
      <w:r>
        <w:rPr>
          <w:rStyle w:val="cena"/>
        </w:rPr>
        <w:tab/>
      </w:r>
      <w:r>
        <w:rPr>
          <w:rStyle w:val="cena"/>
        </w:rPr>
        <w:tab/>
      </w:r>
      <w:r>
        <w:rPr>
          <w:rStyle w:val="cena"/>
        </w:rPr>
        <w:tab/>
      </w:r>
      <w:r w:rsidR="003F14F0">
        <w:rPr>
          <w:rStyle w:val="cena"/>
        </w:rPr>
        <w:t>MĚSTO UHERSKÝ BROD</w:t>
      </w:r>
    </w:p>
    <w:p w:rsidR="003F14F0" w:rsidRDefault="003F14F0" w:rsidP="00A43F6B">
      <w:pPr>
        <w:pStyle w:val="Zkladntextodsazen2"/>
      </w:pPr>
      <w:r>
        <w:t xml:space="preserve">                                      </w:t>
      </w:r>
      <w:r w:rsidR="00A502F7">
        <w:t xml:space="preserve">        </w:t>
      </w:r>
      <w:r w:rsidR="00A502F7">
        <w:tab/>
      </w:r>
      <w:r>
        <w:t>688 01 Uherský Brod, Masarykovo nám. 100</w:t>
      </w:r>
    </w:p>
    <w:p w:rsidR="003F14F0" w:rsidRDefault="003F14F0" w:rsidP="00A43F6B">
      <w:pPr>
        <w:pStyle w:val="Zkladntextodsazen2"/>
      </w:pPr>
      <w:r>
        <w:t>Za</w:t>
      </w:r>
      <w:r w:rsidR="00A502F7">
        <w:t xml:space="preserve">stoupeno:                      </w:t>
      </w:r>
      <w:r w:rsidR="00A502F7">
        <w:tab/>
      </w:r>
      <w:r>
        <w:t xml:space="preserve">Ing. </w:t>
      </w:r>
      <w:r w:rsidR="00B5229C">
        <w:t>Ferdinandem Kubáníkem</w:t>
      </w:r>
      <w:r>
        <w:t>, starostou</w:t>
      </w:r>
    </w:p>
    <w:p w:rsidR="00A502F7" w:rsidRDefault="003F14F0" w:rsidP="00A43F6B">
      <w:pPr>
        <w:pStyle w:val="Zkladntextodsazen2"/>
      </w:pPr>
      <w:r>
        <w:t xml:space="preserve">Ve věcech </w:t>
      </w:r>
      <w:r w:rsidR="00A502F7">
        <w:t xml:space="preserve">stavby je oprávněn jednat:     </w:t>
      </w:r>
    </w:p>
    <w:p w:rsidR="003F14F0" w:rsidRDefault="00A502F7" w:rsidP="00A43F6B">
      <w:pPr>
        <w:pStyle w:val="Zkladntextodsazen2"/>
      </w:pPr>
      <w:r>
        <w:tab/>
      </w:r>
      <w:r>
        <w:tab/>
      </w:r>
      <w:r>
        <w:tab/>
      </w:r>
      <w:r w:rsidR="003F14F0">
        <w:t>Odbor rozvo</w:t>
      </w:r>
      <w:r>
        <w:t xml:space="preserve">je města, oddělení investic, </w:t>
      </w:r>
      <w:r>
        <w:tab/>
      </w:r>
      <w:r>
        <w:tab/>
      </w:r>
    </w:p>
    <w:p w:rsidR="003F14F0" w:rsidRDefault="003F14F0" w:rsidP="00A43F6B">
      <w:pPr>
        <w:pStyle w:val="Zkladntextodsazen2"/>
      </w:pPr>
      <w:r>
        <w:t xml:space="preserve">  </w:t>
      </w:r>
      <w:r w:rsidR="000E23CF">
        <w:tab/>
      </w:r>
      <w:r w:rsidR="00A502F7">
        <w:tab/>
      </w:r>
      <w:r w:rsidR="00A502F7">
        <w:tab/>
      </w:r>
      <w:r w:rsidR="00274B78">
        <w:t>Ing. Robert Vráblík</w:t>
      </w:r>
      <w:r w:rsidR="000E23CF">
        <w:t>, Libor Manda, DiS.</w:t>
      </w:r>
    </w:p>
    <w:p w:rsidR="003F14F0" w:rsidRDefault="003F14F0" w:rsidP="00A43F6B">
      <w:pPr>
        <w:pStyle w:val="Zkladntextodsazen2"/>
      </w:pPr>
      <w:r>
        <w:t xml:space="preserve">IČ:                                  </w:t>
      </w:r>
      <w:r>
        <w:tab/>
        <w:t>00291463</w:t>
      </w:r>
    </w:p>
    <w:p w:rsidR="003F14F0" w:rsidRDefault="003F14F0" w:rsidP="00A43F6B">
      <w:pPr>
        <w:pStyle w:val="Zkladntextodsazen2"/>
      </w:pPr>
      <w:r>
        <w:t xml:space="preserve">DIČ:    </w:t>
      </w:r>
      <w:r w:rsidR="000E23CF">
        <w:t xml:space="preserve">                            </w:t>
      </w:r>
      <w:r w:rsidR="000E23CF">
        <w:tab/>
        <w:t>CZ</w:t>
      </w:r>
      <w:r>
        <w:t xml:space="preserve">00291463 </w:t>
      </w:r>
    </w:p>
    <w:p w:rsidR="003F14F0" w:rsidRDefault="003F14F0" w:rsidP="00A43F6B">
      <w:pPr>
        <w:pStyle w:val="Zkladntextodsazen2"/>
      </w:pPr>
      <w:r>
        <w:t xml:space="preserve">Bank. spojení:                    </w:t>
      </w:r>
      <w:r>
        <w:tab/>
        <w:t>ČS a.s., pob. Uherský Brod</w:t>
      </w:r>
    </w:p>
    <w:p w:rsidR="003F14F0" w:rsidRDefault="003F14F0" w:rsidP="00A43F6B">
      <w:pPr>
        <w:pStyle w:val="Zkladntextodsazen2"/>
      </w:pPr>
      <w:r>
        <w:t xml:space="preserve">č. účtu:                              </w:t>
      </w:r>
      <w:r>
        <w:tab/>
        <w:t>4204852/0800, úvěrový účet 3348512/0800</w:t>
      </w:r>
    </w:p>
    <w:p w:rsidR="003F14F0" w:rsidRDefault="003F14F0" w:rsidP="00A43F6B">
      <w:pPr>
        <w:pStyle w:val="Zkladntextodsazen2"/>
      </w:pPr>
    </w:p>
    <w:p w:rsidR="000E23CF" w:rsidRDefault="000E23CF" w:rsidP="00A43F6B">
      <w:pPr>
        <w:pStyle w:val="Nadpis2"/>
      </w:pPr>
      <w:r>
        <w:t>Zhotovitel:</w:t>
      </w:r>
    </w:p>
    <w:p w:rsidR="000E23CF" w:rsidRDefault="000E23CF" w:rsidP="00A43F6B">
      <w:pPr>
        <w:pStyle w:val="Zkladntextodsazen2"/>
      </w:pPr>
      <w:r>
        <w:t xml:space="preserve">    </w:t>
      </w:r>
      <w:r>
        <w:tab/>
      </w:r>
      <w:bookmarkStart w:id="1" w:name="Text3"/>
      <w:r w:rsidR="00A502F7">
        <w:tab/>
      </w:r>
      <w:r>
        <w:rPr>
          <w:rStyle w:val="cena"/>
        </w:rPr>
        <w:fldChar w:fldCharType="begin">
          <w:ffData>
            <w:name w:val="Text3"/>
            <w:enabled/>
            <w:calcOnExit w:val="0"/>
            <w:textInput/>
          </w:ffData>
        </w:fldChar>
      </w:r>
      <w:r>
        <w:rPr>
          <w:rStyle w:val="cena"/>
        </w:rPr>
        <w:instrText xml:space="preserve"> FORMTEXT </w:instrText>
      </w:r>
      <w:r>
        <w:rPr>
          <w:rStyle w:val="cena"/>
        </w:rPr>
      </w:r>
      <w:r>
        <w:rPr>
          <w:rStyle w:val="cena"/>
        </w:rPr>
        <w:fldChar w:fldCharType="separate"/>
      </w:r>
      <w:r>
        <w:rPr>
          <w:rStyle w:val="cena"/>
        </w:rPr>
        <w:t> </w:t>
      </w:r>
      <w:r>
        <w:rPr>
          <w:rStyle w:val="cena"/>
        </w:rPr>
        <w:t> </w:t>
      </w:r>
      <w:r>
        <w:rPr>
          <w:rStyle w:val="cena"/>
        </w:rPr>
        <w:t> </w:t>
      </w:r>
      <w:r>
        <w:rPr>
          <w:rStyle w:val="cena"/>
        </w:rPr>
        <w:t> </w:t>
      </w:r>
      <w:r>
        <w:rPr>
          <w:rStyle w:val="cena"/>
        </w:rPr>
        <w:t> </w:t>
      </w:r>
      <w:r>
        <w:rPr>
          <w:rStyle w:val="cena"/>
        </w:rPr>
        <w:fldChar w:fldCharType="end"/>
      </w:r>
      <w:bookmarkEnd w:id="1"/>
    </w:p>
    <w:p w:rsidR="000E23CF" w:rsidRDefault="000E23CF" w:rsidP="00A43F6B">
      <w:pPr>
        <w:pStyle w:val="Zkladntextodsazen2"/>
      </w:pPr>
      <w:bookmarkStart w:id="2" w:name="Text4"/>
      <w:r>
        <w:t>se sídlem:</w:t>
      </w:r>
      <w:r>
        <w:tab/>
      </w:r>
      <w:r w:rsidR="00A502F7">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0E23CF" w:rsidRDefault="000E23CF" w:rsidP="00A43F6B">
      <w:pPr>
        <w:pStyle w:val="Zkladntextodsazen2"/>
      </w:pPr>
      <w:r>
        <w:t>adresa provozovny:</w:t>
      </w:r>
      <w:r>
        <w:tab/>
      </w:r>
      <w:bookmarkStart w:id="3" w:name="Text5"/>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0E23CF" w:rsidRDefault="000E23CF" w:rsidP="00A43F6B">
      <w:pPr>
        <w:pStyle w:val="Zkladntextodsazen2"/>
      </w:pPr>
      <w:r>
        <w:t>Zastoupen:</w:t>
      </w:r>
      <w:r>
        <w:tab/>
      </w:r>
      <w:bookmarkStart w:id="4" w:name="Text6"/>
      <w:r w:rsidR="00A502F7">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p>
    <w:p w:rsidR="000E23CF" w:rsidRDefault="000E23CF" w:rsidP="00A43F6B">
      <w:pPr>
        <w:pStyle w:val="Zkladntextodsazen2"/>
      </w:pPr>
      <w:r>
        <w:tab/>
      </w:r>
      <w:r w:rsidR="00A502F7">
        <w:tab/>
      </w:r>
      <w:r w:rsidR="00A502F7">
        <w:tab/>
      </w:r>
      <w:r>
        <w:fldChar w:fldCharType="begin">
          <w:ffData>
            <w:name w:val="Text13"/>
            <w:enabled/>
            <w:calcOnExit w:val="0"/>
            <w:textInput/>
          </w:ffData>
        </w:fldChar>
      </w:r>
      <w:bookmarkStart w:id="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0E23CF" w:rsidRDefault="000E23CF" w:rsidP="00A43F6B">
      <w:pPr>
        <w:pStyle w:val="Zkladntextodsazen2"/>
      </w:pPr>
      <w:r>
        <w:t>zapsaný v</w:t>
      </w:r>
      <w:bookmarkStart w:id="6" w:name="Text48"/>
      <w:r>
        <w:t xml:space="preserve">e veřejném </w:t>
      </w:r>
      <w:bookmarkStart w:id="7" w:name="Text14"/>
      <w:bookmarkEnd w:id="6"/>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rejstříku vedeném </w:t>
      </w:r>
      <w:bookmarkStart w:id="8" w:name="Text15"/>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nebo jiné evidenci</w:t>
      </w:r>
      <w:r>
        <w:tab/>
        <w:t xml:space="preserve"> </w:t>
      </w:r>
    </w:p>
    <w:p w:rsidR="000E23CF" w:rsidRDefault="000E23CF" w:rsidP="00A43F6B">
      <w:pPr>
        <w:pStyle w:val="Zkladntextodsazen2"/>
      </w:pPr>
    </w:p>
    <w:p w:rsidR="000E23CF" w:rsidRDefault="000E23CF" w:rsidP="00A43F6B">
      <w:pPr>
        <w:pStyle w:val="Zkladntextodsazen2"/>
      </w:pPr>
      <w:r>
        <w:t>Zástupce ve věcech stavby:</w:t>
      </w:r>
      <w:r>
        <w:tab/>
      </w:r>
      <w:bookmarkStart w:id="9" w:name="Text7"/>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0E23CF" w:rsidRDefault="000E23CF" w:rsidP="00A43F6B">
      <w:pPr>
        <w:pStyle w:val="Zkladntextodsazen2"/>
      </w:pPr>
      <w:r>
        <w:t>Kontakt – tel., email:</w:t>
      </w:r>
      <w:r>
        <w:tab/>
      </w:r>
      <w:r>
        <w:fldChar w:fldCharType="begin">
          <w:ffData>
            <w:name w:val="Text8"/>
            <w:enabled/>
            <w:calcOnExit w:val="0"/>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0E23CF" w:rsidRDefault="000E23CF" w:rsidP="00A43F6B">
      <w:pPr>
        <w:pStyle w:val="Zkladntextodsazen2"/>
      </w:pPr>
      <w:r>
        <w:tab/>
      </w:r>
    </w:p>
    <w:p w:rsidR="000E23CF" w:rsidRDefault="000E23CF" w:rsidP="00A43F6B">
      <w:pPr>
        <w:pStyle w:val="Zkladntextodsazen2"/>
      </w:pPr>
      <w:r>
        <w:t xml:space="preserve">IČ:                              </w:t>
      </w:r>
      <w:r>
        <w:tab/>
      </w:r>
      <w:bookmarkStart w:id="11" w:name="Text9"/>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0E23CF" w:rsidRDefault="000E23CF" w:rsidP="00A43F6B">
      <w:pPr>
        <w:pStyle w:val="Zkladntextodsazen2"/>
      </w:pPr>
      <w:r>
        <w:t xml:space="preserve">DIČ:                               </w:t>
      </w:r>
      <w:r>
        <w:tab/>
      </w:r>
      <w:bookmarkStart w:id="12" w:name="Text10"/>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0E23CF" w:rsidRDefault="000E23CF" w:rsidP="00A43F6B">
      <w:pPr>
        <w:pStyle w:val="Zkladntextodsazen2"/>
      </w:pPr>
      <w:r>
        <w:t xml:space="preserve">Bankovní spojení:                  </w:t>
      </w:r>
      <w:r>
        <w:tab/>
      </w:r>
      <w:bookmarkStart w:id="13" w:name="Text11"/>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0E23CF" w:rsidRDefault="000E23CF" w:rsidP="00A43F6B">
      <w:pPr>
        <w:pStyle w:val="Zkladntextodsazen2"/>
      </w:pPr>
      <w:r>
        <w:t xml:space="preserve">číslo účtu:                             </w:t>
      </w:r>
      <w:r>
        <w:tab/>
      </w:r>
      <w:bookmarkStart w:id="14" w:name="Text12"/>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3F14F0" w:rsidRDefault="003F14F0" w:rsidP="00A43F6B">
      <w:pPr>
        <w:pStyle w:val="Zkladntextodsazen2"/>
      </w:pPr>
    </w:p>
    <w:p w:rsidR="003F14F0" w:rsidRDefault="003F14F0" w:rsidP="004054DD">
      <w:pPr>
        <w:pStyle w:val="Nadpis1"/>
      </w:pPr>
      <w:r>
        <w:t>Preambule, výchozí podklady a údaje, účel smlouvy</w:t>
      </w:r>
    </w:p>
    <w:p w:rsidR="00665717" w:rsidRDefault="00665717" w:rsidP="00A43F6B">
      <w:pPr>
        <w:pStyle w:val="Nadpis2"/>
      </w:pPr>
      <w:r>
        <w:t>Závazek provést dílo na svůj náklad a na svou odpovědnost</w:t>
      </w:r>
    </w:p>
    <w:p w:rsidR="00665717" w:rsidRDefault="00665717" w:rsidP="00A43F6B">
      <w:r>
        <w:t>Zhotovitel je povinen provést dílo na svůj</w:t>
      </w:r>
      <w:r w:rsidR="00D74105">
        <w:t xml:space="preserve"> náklad a na vlastní nebezpečí.</w:t>
      </w:r>
    </w:p>
    <w:p w:rsidR="00665717" w:rsidRDefault="00665717" w:rsidP="00A43F6B">
      <w:pPr>
        <w:pStyle w:val="Nadpis2"/>
      </w:pPr>
      <w:r>
        <w:t>Výchozí podklady</w:t>
      </w:r>
    </w:p>
    <w:p w:rsidR="00665717" w:rsidRDefault="00665717" w:rsidP="00A43F6B">
      <w:r>
        <w:t xml:space="preserve">Podkladem k uzavření této smlouvy je </w:t>
      </w:r>
      <w:r w:rsidR="009D431C">
        <w:t xml:space="preserve">nabídka zhotovitele ze dne </w:t>
      </w:r>
      <w:r w:rsidR="009D431C">
        <w:rPr>
          <w:rStyle w:val="cena"/>
        </w:rPr>
        <w:fldChar w:fldCharType="begin">
          <w:ffData>
            <w:name w:val="Text3"/>
            <w:enabled/>
            <w:calcOnExit w:val="0"/>
            <w:textInput/>
          </w:ffData>
        </w:fldChar>
      </w:r>
      <w:r w:rsidR="009D431C">
        <w:rPr>
          <w:rStyle w:val="cena"/>
        </w:rPr>
        <w:instrText xml:space="preserve"> FORMTEXT </w:instrText>
      </w:r>
      <w:r w:rsidR="009D431C">
        <w:rPr>
          <w:rStyle w:val="cena"/>
        </w:rPr>
      </w:r>
      <w:r w:rsidR="009D431C">
        <w:rPr>
          <w:rStyle w:val="cena"/>
        </w:rPr>
        <w:fldChar w:fldCharType="separate"/>
      </w:r>
      <w:bookmarkStart w:id="15" w:name="_GoBack"/>
      <w:r w:rsidR="009D431C">
        <w:rPr>
          <w:rStyle w:val="cena"/>
        </w:rPr>
        <w:t> </w:t>
      </w:r>
      <w:r w:rsidR="009D431C">
        <w:rPr>
          <w:rStyle w:val="cena"/>
        </w:rPr>
        <w:t> </w:t>
      </w:r>
      <w:r w:rsidR="009D431C">
        <w:rPr>
          <w:rStyle w:val="cena"/>
        </w:rPr>
        <w:t> </w:t>
      </w:r>
      <w:r w:rsidR="009D431C">
        <w:rPr>
          <w:rStyle w:val="cena"/>
        </w:rPr>
        <w:t> </w:t>
      </w:r>
      <w:r w:rsidR="009D431C">
        <w:rPr>
          <w:rStyle w:val="cena"/>
        </w:rPr>
        <w:t> </w:t>
      </w:r>
      <w:bookmarkEnd w:id="15"/>
      <w:r w:rsidR="009D431C">
        <w:rPr>
          <w:rStyle w:val="cena"/>
        </w:rPr>
        <w:fldChar w:fldCharType="end"/>
      </w:r>
      <w:r>
        <w:t>, která byla vypracována na základě výzvy objednatele k podání nabídky jako zakázka ma</w:t>
      </w:r>
      <w:r w:rsidR="00D74105">
        <w:t>lého rozsahu na stavební práce.</w:t>
      </w:r>
    </w:p>
    <w:p w:rsidR="00665717" w:rsidRDefault="00665717" w:rsidP="00A43F6B">
      <w:pPr>
        <w:pStyle w:val="Nadpis2"/>
      </w:pPr>
      <w:r>
        <w:lastRenderedPageBreak/>
        <w:t>Účel smlouvy</w:t>
      </w:r>
    </w:p>
    <w:p w:rsidR="00665717" w:rsidRDefault="00665717" w:rsidP="00A43F6B">
      <w:r>
        <w:t>Účelem této smlouvy (dále taky „Smlouva“) je realizace díla v bezvadné kvalitě a dohod</w:t>
      </w:r>
      <w:r w:rsidR="00D74105">
        <w:t xml:space="preserve">nutém čase. </w:t>
      </w:r>
    </w:p>
    <w:p w:rsidR="00665717" w:rsidRPr="005B1CF4" w:rsidRDefault="00665717" w:rsidP="00A43F6B">
      <w:pPr>
        <w:pStyle w:val="Nadpis2"/>
      </w:pPr>
      <w:r w:rsidRPr="005B1CF4">
        <w:t>Zhotovitel prohlašuje, že se s rozsahem díla seznámil, že je schopen dílo ve smluvené lhůtě dodat a že veškeré náklady spojené se zhotovením díla jsou zahrnuty v ceně díla.</w:t>
      </w:r>
    </w:p>
    <w:p w:rsidR="003F14F0" w:rsidRDefault="003F14F0" w:rsidP="004054DD">
      <w:pPr>
        <w:pStyle w:val="Nadpis1"/>
      </w:pPr>
      <w:bookmarkStart w:id="16" w:name="_Ref283560940"/>
      <w:r>
        <w:t>Předmět smlouvy</w:t>
      </w:r>
      <w:bookmarkEnd w:id="16"/>
    </w:p>
    <w:p w:rsidR="003F14F0" w:rsidRDefault="003F14F0" w:rsidP="00A43F6B">
      <w:pPr>
        <w:pStyle w:val="Nadpis2"/>
      </w:pPr>
      <w:bookmarkStart w:id="17" w:name="_Ref283560770"/>
      <w:r>
        <w:t>Popis předmětu smlouvy</w:t>
      </w:r>
      <w:bookmarkEnd w:id="17"/>
    </w:p>
    <w:p w:rsidR="003F14F0" w:rsidRPr="002D04E8" w:rsidRDefault="003F14F0" w:rsidP="00A43F6B">
      <w:r w:rsidRPr="002D04E8">
        <w:t>Předmětem této smlouvy je závazek zhotovitele provést pro objednatele dílo, jehož rozsah a podmínky provádění jsou specifikovány  touto smlouvou.</w:t>
      </w:r>
    </w:p>
    <w:p w:rsidR="003F14F0" w:rsidRDefault="003F14F0" w:rsidP="00A43F6B"/>
    <w:p w:rsidR="003F14F0" w:rsidRDefault="003F14F0" w:rsidP="00A43F6B">
      <w:pPr>
        <w:pStyle w:val="Nadpis7"/>
      </w:pPr>
      <w:r w:rsidRPr="00DB2B0A">
        <w:t>Předmětem díla jsou stavební práce</w:t>
      </w:r>
    </w:p>
    <w:p w:rsidR="004709F4" w:rsidRPr="00097781" w:rsidRDefault="004709F4" w:rsidP="00A43F6B"/>
    <w:p w:rsidR="00E44EF7" w:rsidRPr="00B5229C" w:rsidRDefault="00E44EF7" w:rsidP="00B5229C">
      <w:pPr>
        <w:rPr>
          <w:b/>
          <w:sz w:val="24"/>
          <w:szCs w:val="24"/>
        </w:rPr>
      </w:pPr>
      <w:r w:rsidRPr="00B5229C">
        <w:rPr>
          <w:b/>
          <w:sz w:val="24"/>
          <w:szCs w:val="24"/>
        </w:rPr>
        <w:t>POLOPROPUSTNÉ PARKOVIŠTĚ MOČIDLA</w:t>
      </w:r>
      <w:r w:rsidR="00B5229C">
        <w:rPr>
          <w:b/>
          <w:sz w:val="24"/>
          <w:szCs w:val="24"/>
        </w:rPr>
        <w:t xml:space="preserve"> </w:t>
      </w:r>
      <w:r w:rsidRPr="00B5229C">
        <w:rPr>
          <w:b/>
          <w:sz w:val="24"/>
          <w:szCs w:val="24"/>
        </w:rPr>
        <w:t>UHERSKÝ BROD</w:t>
      </w:r>
    </w:p>
    <w:p w:rsidR="00E06EEF" w:rsidRDefault="00E06EEF" w:rsidP="00A43F6B">
      <w:r w:rsidRPr="00CF75F1">
        <w:t>(dále jen „stavba“).</w:t>
      </w:r>
    </w:p>
    <w:p w:rsidR="00093A82" w:rsidRDefault="00093A82" w:rsidP="00A43F6B"/>
    <w:p w:rsidR="00460A78" w:rsidRPr="00312A9D" w:rsidRDefault="00403315" w:rsidP="00A43F6B">
      <w:r w:rsidRPr="00403315">
        <w:t xml:space="preserve">Předmětem zakázky je oprava parkovacích stání </w:t>
      </w:r>
      <w:r>
        <w:t>s vybudováním polopropustného povrchu z betonové zatravňovací dlažby (SO 101), oprava</w:t>
      </w:r>
      <w:r w:rsidRPr="00403315">
        <w:t xml:space="preserve"> příjezdové komunikace </w:t>
      </w:r>
      <w:r>
        <w:t xml:space="preserve">s novým asfaltobetonovým povrchem vč. osazení ul. vpustí (SO 102) </w:t>
      </w:r>
      <w:r w:rsidRPr="00403315">
        <w:t>a navazujících chodníků pro pěší</w:t>
      </w:r>
      <w:r>
        <w:t xml:space="preserve"> (SO 103)</w:t>
      </w:r>
      <w:r w:rsidRPr="00403315">
        <w:t>.</w:t>
      </w:r>
    </w:p>
    <w:p w:rsidR="00460A78" w:rsidRPr="00CF75F1" w:rsidRDefault="00460A78" w:rsidP="00A43F6B"/>
    <w:p w:rsidR="003F14F0" w:rsidRPr="00CF75F1" w:rsidRDefault="003F14F0" w:rsidP="00A43F6B">
      <w:pPr>
        <w:pStyle w:val="Nadpis2"/>
      </w:pPr>
      <w:r w:rsidRPr="00CF75F1">
        <w:t>Rozsah díla</w:t>
      </w:r>
    </w:p>
    <w:p w:rsidR="003F14F0" w:rsidRPr="00CF75F1" w:rsidRDefault="003F14F0" w:rsidP="00962EDE">
      <w:pPr>
        <w:pStyle w:val="Zkladntextodsazen2-odrky"/>
      </w:pPr>
      <w:r w:rsidRPr="00CF75F1">
        <w:t>Rozsah díla je vymezen dokumentací zakázky</w:t>
      </w:r>
      <w:r w:rsidR="00E06EEF" w:rsidRPr="00CF75F1">
        <w:t xml:space="preserve"> zpracovanou </w:t>
      </w:r>
      <w:r w:rsidR="00403315">
        <w:t>Zdeňkem Vladykou s.r.o.</w:t>
      </w:r>
      <w:r w:rsidR="00403315" w:rsidRPr="00280C6B">
        <w:t xml:space="preserve">, </w:t>
      </w:r>
      <w:r w:rsidR="00403315">
        <w:t>na Honech I,55 40, 760 05 Zlín, vypracovanou v</w:t>
      </w:r>
      <w:r w:rsidR="00403315">
        <w:rPr>
          <w:rFonts w:cs="Arial"/>
        </w:rPr>
        <w:t> listopadu 2017</w:t>
      </w:r>
      <w:r w:rsidR="00E06EEF" w:rsidRPr="00CF75F1">
        <w:t xml:space="preserve">, </w:t>
      </w:r>
      <w:r w:rsidR="00AE57FC" w:rsidRPr="00CF75F1">
        <w:t xml:space="preserve">která je uložena </w:t>
      </w:r>
      <w:r w:rsidR="00064FFA">
        <w:t>pro svůj rozsah odděleně u obou smluvních stran jako nedílná součást této smlouvy</w:t>
      </w:r>
      <w:r w:rsidR="00E06EEF" w:rsidRPr="00CF75F1">
        <w:t>,</w:t>
      </w:r>
      <w:r w:rsidR="00AE57FC" w:rsidRPr="00CF75F1">
        <w:t xml:space="preserve"> </w:t>
      </w:r>
      <w:r w:rsidR="00D07E93" w:rsidRPr="00CF75F1">
        <w:t>a</w:t>
      </w:r>
      <w:r w:rsidR="00D07E93">
        <w:t> </w:t>
      </w:r>
      <w:r w:rsidRPr="00CF75F1">
        <w:t>nabídkovým položkovým rozpočtem, kter</w:t>
      </w:r>
      <w:r w:rsidR="00AE57FC" w:rsidRPr="00CF75F1">
        <w:t>ý</w:t>
      </w:r>
      <w:r w:rsidRPr="00CF75F1">
        <w:t xml:space="preserve"> j</w:t>
      </w:r>
      <w:r w:rsidR="00AE57FC" w:rsidRPr="00CF75F1">
        <w:t>e</w:t>
      </w:r>
      <w:r w:rsidRPr="00CF75F1">
        <w:t xml:space="preserve"> </w:t>
      </w:r>
      <w:r w:rsidR="00E06EEF" w:rsidRPr="00CF75F1">
        <w:t>součástí smlouvy</w:t>
      </w:r>
      <w:r w:rsidR="00AE57FC" w:rsidRPr="00CF75F1">
        <w:t>.</w:t>
      </w:r>
    </w:p>
    <w:p w:rsidR="003F14F0" w:rsidRPr="00CF75F1" w:rsidRDefault="003F14F0" w:rsidP="00962EDE">
      <w:pPr>
        <w:pStyle w:val="Zkladntextodsazen2-odrky"/>
      </w:pPr>
      <w:r w:rsidRPr="00CF75F1">
        <w:t>Dokumentací zakázky se rozumí soubor dokumentů, skládající se z uzavřené smlouvy o dílo mezi objednatelem a zhotovitelem, podmínek výzvy a zadávací dokumentace a obdobných dokladů, které jsou vymezeny ve smlouvě o dílo jako součást dokumentace zakázky. Součástí dokumentace zakázky jsou stavební deník, zápisy z kontrolního dne, seznam vad a nedodělků, všechna rozhodnutí státních orgánů.</w:t>
      </w:r>
    </w:p>
    <w:p w:rsidR="003F14F0" w:rsidRPr="00CF75F1" w:rsidRDefault="003F14F0" w:rsidP="00962EDE">
      <w:pPr>
        <w:pStyle w:val="Zkladntextodsazen2-odrky"/>
      </w:pPr>
      <w:r w:rsidRPr="00CF75F1">
        <w:t>Předpokládá se, že veškeré práce, výrobky a služby nezbytné pro provedení díla v rozsahu a obsahu určeném dokumentací zakázky jsou zahrnuty ve smlouvě, i když nejsou konkrétně rozepsány. Z toho však nelze dovozovat, že ve smlouvě jsou obsaženy dodávky výrobků a provedení prací, které se s dokumentací zakázky neshodují.</w:t>
      </w:r>
    </w:p>
    <w:p w:rsidR="00D74105" w:rsidRDefault="00D74105" w:rsidP="00A43F6B">
      <w:pPr>
        <w:pStyle w:val="Nadpis7"/>
      </w:pPr>
    </w:p>
    <w:p w:rsidR="003F14F0" w:rsidRPr="0069310B" w:rsidRDefault="003F14F0" w:rsidP="00A43F6B">
      <w:pPr>
        <w:pStyle w:val="Nadpis7"/>
      </w:pPr>
      <w:r w:rsidRPr="0069310B">
        <w:t xml:space="preserve">Rozsah díla – další související práce a činnosti </w:t>
      </w:r>
      <w:r w:rsidR="006F3227">
        <w:t xml:space="preserve">zhotovitele </w:t>
      </w:r>
      <w:r w:rsidRPr="0069310B">
        <w:t>zejména:</w:t>
      </w:r>
    </w:p>
    <w:p w:rsidR="006F3227" w:rsidRPr="00EA0906" w:rsidRDefault="006F3227" w:rsidP="00962EDE">
      <w:pPr>
        <w:pStyle w:val="Zkladntextodsazen2-odrky"/>
      </w:pPr>
      <w:r w:rsidRPr="00EA0906">
        <w:t>Vytyčení stávajících inženýrských sítí v rozsahu stavby.</w:t>
      </w:r>
    </w:p>
    <w:p w:rsidR="006F3227" w:rsidRPr="00EA0906" w:rsidRDefault="006F3227" w:rsidP="00962EDE">
      <w:pPr>
        <w:pStyle w:val="Zkladntextodsazen2-odrky"/>
      </w:pPr>
      <w:r w:rsidRPr="00EA0906">
        <w:t>Geodetické vytyčení staveniště před zahájením stavby, vytyčení výškových a polohopisných bodů stavby, vč. vypracování vytyčovacích protokolů, ověřených úředně oprávněným zeměměřičským inženýrem.</w:t>
      </w:r>
    </w:p>
    <w:p w:rsidR="006F3227" w:rsidRDefault="006F3227" w:rsidP="00962EDE">
      <w:pPr>
        <w:pStyle w:val="Zkladntextodsazen2-odrky"/>
      </w:pPr>
      <w:r w:rsidRPr="00EA0906">
        <w:t xml:space="preserve">Geodetické zaměření skutečného provedení stavby se zákresem do katastrální situace – </w:t>
      </w:r>
      <w:r w:rsidR="00641714">
        <w:t>4</w:t>
      </w:r>
      <w:r w:rsidRPr="00EA0906">
        <w:t>x v</w:t>
      </w:r>
      <w:r>
        <w:t> </w:t>
      </w:r>
      <w:r w:rsidRPr="00EA0906">
        <w:t xml:space="preserve">grafické podobě a </w:t>
      </w:r>
      <w:r w:rsidR="00641714">
        <w:t>1</w:t>
      </w:r>
      <w:r w:rsidRPr="00EA0906">
        <w:t xml:space="preserve">x digitálně ve formátu </w:t>
      </w:r>
      <w:r>
        <w:t>PDF</w:t>
      </w:r>
      <w:r w:rsidRPr="00EA0906">
        <w:t xml:space="preserve">, </w:t>
      </w:r>
      <w:r>
        <w:t>DGN</w:t>
      </w:r>
      <w:r w:rsidRPr="00EA0906">
        <w:t xml:space="preserve">, </w:t>
      </w:r>
      <w:r>
        <w:t>DWG</w:t>
      </w:r>
      <w:r w:rsidRPr="00EA0906">
        <w:t>. Vše bude provedeno a ověřeno oprávněným zeměměřičským inženýrem; zhotovitel je povinen předat geodetické zaměření i</w:t>
      </w:r>
      <w:r>
        <w:t> K</w:t>
      </w:r>
      <w:r w:rsidRPr="00EA0906">
        <w:t xml:space="preserve">rajskému úřadu Zlínského kraje, </w:t>
      </w:r>
      <w:r>
        <w:t>O</w:t>
      </w:r>
      <w:r w:rsidRPr="00EA0906">
        <w:t xml:space="preserve">dbor strategického rozvoje k provedení aktualizace jednotné digitální technické mapy Zlínského kraje (JDTM ZK) dle pokynů uvedených na internetových stránkách </w:t>
      </w:r>
      <w:hyperlink r:id="rId9" w:history="1">
        <w:r w:rsidRPr="009A5789">
          <w:rPr>
            <w:rStyle w:val="Hypertextovodkaz"/>
          </w:rPr>
          <w:t>www.jdtm-zk.cz</w:t>
        </w:r>
      </w:hyperlink>
      <w:r>
        <w:t>.</w:t>
      </w:r>
    </w:p>
    <w:p w:rsidR="006F3227" w:rsidRDefault="006F3227" w:rsidP="00962EDE">
      <w:pPr>
        <w:pStyle w:val="Zkladntextodsazen2-odrky"/>
      </w:pPr>
      <w:r>
        <w:t xml:space="preserve">Vyhotovení geometrického plánu </w:t>
      </w:r>
      <w:r w:rsidRPr="007846FD">
        <w:t>pro majetkoprávní vypořádání nově realizovan</w:t>
      </w:r>
      <w:r>
        <w:t xml:space="preserve">é </w:t>
      </w:r>
      <w:r w:rsidRPr="007846FD">
        <w:t>zpevněn</w:t>
      </w:r>
      <w:r>
        <w:t xml:space="preserve">é </w:t>
      </w:r>
      <w:r w:rsidRPr="007846FD">
        <w:t>ploch</w:t>
      </w:r>
      <w:r>
        <w:t>y</w:t>
      </w:r>
      <w:r w:rsidRPr="007846FD">
        <w:t xml:space="preserve"> na základě skutečného provedení stavby</w:t>
      </w:r>
      <w:r>
        <w:t xml:space="preserve"> </w:t>
      </w:r>
      <w:r w:rsidRPr="007846FD">
        <w:t>– 6x vyhotovení GP ověřené úředně oprávněným zeměměřičským inženýrem.</w:t>
      </w:r>
    </w:p>
    <w:p w:rsidR="006F3227" w:rsidRPr="00EA0906" w:rsidRDefault="006F3227" w:rsidP="00962EDE">
      <w:pPr>
        <w:pStyle w:val="Zkladntextodsazen2-odrky"/>
      </w:pPr>
      <w:r w:rsidRPr="00EA0906">
        <w:lastRenderedPageBreak/>
        <w:t xml:space="preserve">Projekt skutečného provedení stavby </w:t>
      </w:r>
      <w:r>
        <w:t>3</w:t>
      </w:r>
      <w:r w:rsidRPr="00EA0906">
        <w:t xml:space="preserve">x v grafické podobě a </w:t>
      </w:r>
      <w:r>
        <w:t>1</w:t>
      </w:r>
      <w:r w:rsidRPr="00EA0906">
        <w:t>x digitálně (editovatelná, needitovatelná verze).</w:t>
      </w:r>
    </w:p>
    <w:p w:rsidR="006F3227" w:rsidRDefault="006F3227" w:rsidP="00962EDE">
      <w:pPr>
        <w:pStyle w:val="Zkladntextodsazen2-odrky"/>
      </w:pPr>
      <w:r>
        <w:t>Zajištění</w:t>
      </w:r>
      <w:r w:rsidRPr="00EA0906">
        <w:t xml:space="preserve"> vydání stanovení přechodné i místní úpravy provozu na pozemní komunikaci a</w:t>
      </w:r>
      <w:r>
        <w:t> </w:t>
      </w:r>
      <w:r w:rsidRPr="00EA0906">
        <w:t>vydání rozhodnutí o uzavírce předmětné silnice. Na základě vydaného stanovení přechodné i místní úpravy provozu na pozemní komunikaci provede zhotovitel na svůj náklad, nebezpečí a zodpovědnost osazení přechodného i trvalého dopravního značení.</w:t>
      </w:r>
    </w:p>
    <w:p w:rsidR="006F3227" w:rsidRDefault="006F3227" w:rsidP="00962EDE">
      <w:pPr>
        <w:pStyle w:val="Zkladntextodsazen2-odrky"/>
      </w:pPr>
      <w:r w:rsidRPr="00EA0906">
        <w:t>Zařízení staveniště,</w:t>
      </w:r>
      <w:r>
        <w:t xml:space="preserve"> záboru </w:t>
      </w:r>
      <w:r w:rsidRPr="00EA0906">
        <w:t>vč. jeho odsouhlasení s</w:t>
      </w:r>
      <w:r>
        <w:t> vlastníky dotčených pozemků. Z</w:t>
      </w:r>
      <w:r w:rsidRPr="00EA0906">
        <w:t>ajištění vydání rozhodnutí k umístění provizorního i trvalého dopravního značení</w:t>
      </w:r>
      <w:r>
        <w:t xml:space="preserve"> s příslušným </w:t>
      </w:r>
      <w:r w:rsidRPr="00EA0906">
        <w:t>Dopravním inspektorátem Policie ČR, vč. jeho dodání, rozmístění a přemisťování po dobu realizace díla a následné odstranění po předání díla.</w:t>
      </w:r>
    </w:p>
    <w:p w:rsidR="006F3227" w:rsidRDefault="006F3227" w:rsidP="00962EDE">
      <w:pPr>
        <w:pStyle w:val="Zkladntextodsazen2-odrky"/>
      </w:pPr>
      <w:r>
        <w:t>Zajištění přístupu a příjezdu k nemovitostem v zájmovém území po dobu výstavby.</w:t>
      </w:r>
    </w:p>
    <w:p w:rsidR="006F3227" w:rsidRDefault="006F3227" w:rsidP="00962EDE">
      <w:pPr>
        <w:pStyle w:val="Zkladntextodsazen2-odrky"/>
      </w:pPr>
      <w:r>
        <w:t>Zajištění a provedení všech opatření organizačního charakteru a stavebně technologického charakteru k řádnému provedení díla.</w:t>
      </w:r>
    </w:p>
    <w:p w:rsidR="006F3227" w:rsidRDefault="006F3227" w:rsidP="00962EDE">
      <w:pPr>
        <w:pStyle w:val="Zkladntextodsazen2-odrky"/>
      </w:pPr>
      <w:r>
        <w:t>Zařízení a odstranění zařízení staveniště.</w:t>
      </w:r>
    </w:p>
    <w:p w:rsidR="006F3227" w:rsidRPr="004B7A40" w:rsidRDefault="006F3227" w:rsidP="00962EDE">
      <w:pPr>
        <w:pStyle w:val="Zkladntextodsazen2-odrky"/>
      </w:pPr>
      <w:r w:rsidRPr="004B7A40">
        <w:t xml:space="preserve">Projednání a zajištění odběrných míst el. energie a vody </w:t>
      </w:r>
      <w:r>
        <w:t>vč. jejich úhrad</w:t>
      </w:r>
      <w:r w:rsidRPr="004B7A40">
        <w:t xml:space="preserve"> pro potřeby stavby</w:t>
      </w:r>
      <w:r>
        <w:t xml:space="preserve"> </w:t>
      </w:r>
      <w:r w:rsidRPr="004B7A40">
        <w:t>u</w:t>
      </w:r>
      <w:r>
        <w:t> jednotlivých</w:t>
      </w:r>
      <w:r w:rsidRPr="004B7A40">
        <w:t xml:space="preserve"> majitelů</w:t>
      </w:r>
      <w:r>
        <w:t xml:space="preserve"> nebo správců inženýrských sítí.</w:t>
      </w:r>
    </w:p>
    <w:p w:rsidR="006F3227" w:rsidRDefault="006F3227" w:rsidP="00962EDE">
      <w:pPr>
        <w:pStyle w:val="Zkladntextodsazen2-odrky"/>
      </w:pPr>
      <w:r>
        <w:t>Veškeré práce a dodávky související s bezpečnostními opatřeními na ochranu lidí a majetku.</w:t>
      </w:r>
    </w:p>
    <w:p w:rsidR="006F3227" w:rsidRDefault="006F3227" w:rsidP="00962EDE">
      <w:pPr>
        <w:pStyle w:val="Zkladntextodsazen2-odrky"/>
      </w:pPr>
      <w:r>
        <w:t>Zabezpečení předmětu díla během provádění včetně zajištění ochrany vnitřních prostor proti zatečení i vloupání.</w:t>
      </w:r>
    </w:p>
    <w:p w:rsidR="006F3227" w:rsidRDefault="006F3227" w:rsidP="00962EDE">
      <w:pPr>
        <w:pStyle w:val="Zkladntextodsazen2-odrky"/>
      </w:pPr>
      <w:r>
        <w:t>Zajištění a provedení všech nutných zkoušek dle ČSN (případně jiných norem vztahujících se k prováděnému dílu) včetně pořízení protokolů a jejich předání.</w:t>
      </w:r>
    </w:p>
    <w:p w:rsidR="006F3227" w:rsidRDefault="006F3227" w:rsidP="00962EDE">
      <w:pPr>
        <w:pStyle w:val="Zkladntextodsazen2-odrky"/>
      </w:pPr>
      <w:r>
        <w:t>Zajištění kladných závazných stanovisek dotčených orgánů k vydání kolaudačního souhlasu stavby.</w:t>
      </w:r>
    </w:p>
    <w:p w:rsidR="006F3227" w:rsidRDefault="006F3227" w:rsidP="00962EDE">
      <w:pPr>
        <w:pStyle w:val="Zkladntextodsazen2-odrky"/>
      </w:pPr>
      <w:r>
        <w:t>V</w:t>
      </w:r>
      <w:r w:rsidRPr="00635048">
        <w:t>edení stavebního deníku minimálně v rozsahu dle zákona č. 183/2006 Sb. ve znění pozdějších předpisů a prováděcích předpisů a předání jeho originálu objednateli</w:t>
      </w:r>
      <w:r>
        <w:t xml:space="preserve"> při předání a převzetí díla.</w:t>
      </w:r>
    </w:p>
    <w:p w:rsidR="006F3227" w:rsidRDefault="006F3227" w:rsidP="00962EDE">
      <w:pPr>
        <w:pStyle w:val="Zkladntextodsazen2-odrky"/>
      </w:pPr>
      <w:r>
        <w:t>Zhotovitel je povinen průběžně ode dne předání staveniště, až do doby protokolárního předání a převzetí díla pořizovat fotodokumentaci postupu stavebních a zejména všech zakrývaných prací.</w:t>
      </w:r>
    </w:p>
    <w:p w:rsidR="006F3227" w:rsidRPr="00B717B6" w:rsidRDefault="006F3227" w:rsidP="00962EDE">
      <w:pPr>
        <w:pStyle w:val="Zkladntextodsazen2-odrky"/>
      </w:pPr>
      <w:r>
        <w:t>P</w:t>
      </w:r>
      <w:r w:rsidRPr="00635048">
        <w:t>ojištění odpovědnosti za škodu způsobenou třetí osobě činností zhotovitele</w:t>
      </w:r>
      <w:r>
        <w:t xml:space="preserve"> a pojištění proti zahrnutí díla do majetkové podstaty</w:t>
      </w:r>
      <w:r w:rsidRPr="00B717B6">
        <w:t>.</w:t>
      </w:r>
    </w:p>
    <w:p w:rsidR="006F3227" w:rsidRDefault="006F3227" w:rsidP="00962EDE">
      <w:pPr>
        <w:pStyle w:val="Zkladntextodsazen2-odrky"/>
      </w:pPr>
      <w: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6F3227" w:rsidRDefault="006F3227" w:rsidP="00962EDE">
      <w:pPr>
        <w:pStyle w:val="Zkladntextodsazen2-odrky"/>
      </w:pPr>
      <w:r>
        <w:t>Povinnost u</w:t>
      </w:r>
      <w:r w:rsidRPr="00635048">
        <w:t>možnit provádění kontrolní prohlídky rozestavěné stavby dle § 133 a násl. zákona č.</w:t>
      </w:r>
      <w:r>
        <w:t> </w:t>
      </w:r>
      <w:r w:rsidRPr="00635048">
        <w:t>183/2006 Sb. a</w:t>
      </w:r>
      <w:r>
        <w:t xml:space="preserve"> zajistit účast stavbyvedoucího.</w:t>
      </w:r>
    </w:p>
    <w:p w:rsidR="006F3227" w:rsidRDefault="006F3227" w:rsidP="00962EDE">
      <w:pPr>
        <w:pStyle w:val="Zkladntextodsazen2-odrky"/>
      </w:pPr>
      <w:r>
        <w:t>Odvoz a uložení vybouraných hmot a stavební suti vč. předložení evidence odpadů a dokladů o jejich využití (přednostně) či likvidaci dle zákona č. 185/2001 Sb.</w:t>
      </w:r>
    </w:p>
    <w:p w:rsidR="006F3227" w:rsidRDefault="006F3227" w:rsidP="00962EDE">
      <w:pPr>
        <w:pStyle w:val="Zkladntextodsazen2-odrky"/>
      </w:pPr>
      <w:r>
        <w:t>Odstranění případných závad zjištěných při závěrečné kontrolní prohlídce stavby.</w:t>
      </w:r>
    </w:p>
    <w:p w:rsidR="006F3227" w:rsidRDefault="006F3227" w:rsidP="00962EDE">
      <w:pPr>
        <w:pStyle w:val="Zkladntextodsazen2-odrky"/>
      </w:pPr>
      <w:r>
        <w:t>Uvedení všech povrchů dotčených stavbou do původního stavu.</w:t>
      </w:r>
    </w:p>
    <w:p w:rsidR="003F14F0" w:rsidRPr="0069310B" w:rsidRDefault="003F14F0" w:rsidP="00A43F6B">
      <w:pPr>
        <w:pStyle w:val="Nadpis2"/>
      </w:pPr>
      <w:r w:rsidRPr="0069310B">
        <w:t>Dokumentace skutečného provedení stavby</w:t>
      </w:r>
    </w:p>
    <w:p w:rsidR="00DD7772" w:rsidRDefault="003F14F0" w:rsidP="00962EDE">
      <w:pPr>
        <w:pStyle w:val="Zkladntextodsazen2-odrky"/>
      </w:pPr>
      <w:r>
        <w:t>Dokumentace skutečného provedení stavby bude provedena v souladu se stavebním zákonem a jeho prováděcími vyhláškami a podle zásad:</w:t>
      </w:r>
    </w:p>
    <w:p w:rsidR="00DD7772" w:rsidRDefault="003F14F0" w:rsidP="00962EDE">
      <w:pPr>
        <w:pStyle w:val="Zkladntextodsazen2-odrky"/>
      </w:pPr>
      <w:r>
        <w:t>do projektu pro provedení stavby budou zřetelně vyznačeny všechny změny, k nimž došlo v průběhu zhotovení díla</w:t>
      </w:r>
    </w:p>
    <w:p w:rsidR="00DD7772" w:rsidRDefault="003F14F0" w:rsidP="00962EDE">
      <w:pPr>
        <w:pStyle w:val="Zkladntextodsazen2-odrky"/>
      </w:pPr>
      <w:r>
        <w:t>každý výkres dokumentace o skutečném provedení stavby bude opatřen razítkem a podpisem osoby, která změny provedla</w:t>
      </w:r>
    </w:p>
    <w:p w:rsidR="00DD7772" w:rsidRDefault="003F14F0" w:rsidP="00962EDE">
      <w:pPr>
        <w:pStyle w:val="Zkladntextodsazen2-odrky"/>
      </w:pPr>
      <w:r>
        <w:t>části projektu, ve kterých nedošlo ke změnám, budou označeny nápisem „bez změn“</w:t>
      </w:r>
    </w:p>
    <w:p w:rsidR="003F14F0" w:rsidRDefault="003F14F0" w:rsidP="00962EDE">
      <w:pPr>
        <w:pStyle w:val="Zkladntextodsazen2-odrky"/>
      </w:pPr>
      <w:r>
        <w:t>dokumentace skutečného provedení bude provedena i v digitální podobě.</w:t>
      </w:r>
    </w:p>
    <w:p w:rsidR="003F14F0" w:rsidRPr="00A43F6B" w:rsidRDefault="003F14F0" w:rsidP="00A43F6B">
      <w:pPr>
        <w:ind w:left="0"/>
      </w:pPr>
    </w:p>
    <w:p w:rsidR="003F14F0" w:rsidRPr="0069310B" w:rsidRDefault="003F14F0" w:rsidP="00A43F6B">
      <w:pPr>
        <w:pStyle w:val="Nadpis2"/>
      </w:pPr>
      <w:r w:rsidRPr="0069310B">
        <w:lastRenderedPageBreak/>
        <w:t>Podmínky provádění stavby</w:t>
      </w:r>
    </w:p>
    <w:p w:rsidR="006F3227" w:rsidRDefault="006F3227" w:rsidP="00962EDE">
      <w:pPr>
        <w:pStyle w:val="Zkladntextodsazen2-odrky"/>
      </w:pPr>
      <w:r>
        <w:t>Stavba bude realizována v souladu s vydaným stavebním povolením, příp. sdělením k ohlášené stavbě nebo územním souhlasem na předmětnou stavbu a respektovat všechna stanoviska správců inženýrských sítí a závazná stanoviska a rozhodnutí orgánů státní správy, která jsou dokladovou částí projektové dokumentace.</w:t>
      </w:r>
    </w:p>
    <w:p w:rsidR="006F3227" w:rsidRDefault="006F3227" w:rsidP="00962EDE">
      <w:pPr>
        <w:pStyle w:val="Zkladntextodsazen2-odrky"/>
      </w:pPr>
      <w:r w:rsidRPr="00685C84">
        <w:t xml:space="preserve">Práce budou probíhat v pracovní dny v době od </w:t>
      </w:r>
      <w:r>
        <w:t>7:00 do 18:00 h. V</w:t>
      </w:r>
      <w:r w:rsidRPr="00685C84">
        <w:t xml:space="preserve">e dnech pracovního klidu </w:t>
      </w:r>
      <w:r>
        <w:t xml:space="preserve">a volna </w:t>
      </w:r>
      <w:r w:rsidRPr="00685C84">
        <w:t xml:space="preserve">od </w:t>
      </w:r>
      <w:r>
        <w:t>8</w:t>
      </w:r>
      <w:r w:rsidRPr="00685C84">
        <w:t>:00 do 1</w:t>
      </w:r>
      <w:r>
        <w:t>5</w:t>
      </w:r>
      <w:r w:rsidRPr="00685C84">
        <w:t>:00 hod., pokud nebude s objednatelem dohodnuto jinak.</w:t>
      </w:r>
    </w:p>
    <w:p w:rsidR="006F3227" w:rsidRDefault="006F3227" w:rsidP="00962EDE">
      <w:pPr>
        <w:pStyle w:val="Zkladntextodsazen2-odrky"/>
      </w:pPr>
      <w:r>
        <w:t>Po dobu</w:t>
      </w:r>
      <w:r w:rsidRPr="004F6882">
        <w:t xml:space="preserve"> provádění díla </w:t>
      </w:r>
      <w:r>
        <w:t xml:space="preserve">bude zajištěna průjezdnost a přístup </w:t>
      </w:r>
      <w:r w:rsidRPr="004F6882">
        <w:t>k</w:t>
      </w:r>
      <w:r w:rsidR="008C241F">
        <w:t xml:space="preserve"> BD č.p. </w:t>
      </w:r>
      <w:r w:rsidR="007431F6">
        <w:t xml:space="preserve">2160, </w:t>
      </w:r>
      <w:r w:rsidR="008C241F">
        <w:t>2161</w:t>
      </w:r>
      <w:r w:rsidR="00DC5335">
        <w:t>,</w:t>
      </w:r>
      <w:r w:rsidR="007431F6">
        <w:t xml:space="preserve"> 2162</w:t>
      </w:r>
      <w:r>
        <w:t xml:space="preserve">. </w:t>
      </w:r>
      <w:r w:rsidRPr="004F6882">
        <w:t>Při omezení příjezdu</w:t>
      </w:r>
      <w:r>
        <w:t xml:space="preserve"> nebo přístupu </w:t>
      </w:r>
      <w:r w:rsidRPr="004F6882">
        <w:t xml:space="preserve">k </w:t>
      </w:r>
      <w:r>
        <w:t>nemovitostem</w:t>
      </w:r>
      <w:r w:rsidRPr="004F6882">
        <w:t xml:space="preserve"> musí </w:t>
      </w:r>
      <w:r>
        <w:t xml:space="preserve">zhotovitel </w:t>
      </w:r>
      <w:r w:rsidRPr="004F6882">
        <w:t>t</w:t>
      </w:r>
      <w:r>
        <w:t>u</w:t>
      </w:r>
      <w:r w:rsidRPr="004F6882">
        <w:t>to skutečnost v</w:t>
      </w:r>
      <w:r>
        <w:t> </w:t>
      </w:r>
      <w:r w:rsidRPr="004F6882">
        <w:t>předstihu oznámit všem obyvatelům, kterých se omezení týká.</w:t>
      </w:r>
      <w:r>
        <w:t xml:space="preserve"> Úplné zamezení příjezdu k nemovitostem bude maximálně po dobu </w:t>
      </w:r>
      <w:r w:rsidR="007431F6">
        <w:t>1</w:t>
      </w:r>
      <w:r>
        <w:t>0 dnů.</w:t>
      </w:r>
    </w:p>
    <w:p w:rsidR="006F3227" w:rsidRDefault="006F3227" w:rsidP="00962EDE">
      <w:pPr>
        <w:pStyle w:val="Zkladntextodsazen2-odrky"/>
      </w:pPr>
      <w:r w:rsidRPr="00763B68">
        <w:t>Zhotovitel je povinen zajistit provádění stavebních a montážních prací tak, aby nedocházelo</w:t>
      </w:r>
      <w:r>
        <w:br/>
      </w:r>
      <w:r w:rsidRPr="00763B68">
        <w:t xml:space="preserve">k ohrožování, nadměrnému nebo zbytečnému obtěžování okolí stavby a majetku třetích osob. Objednatel požaduje při </w:t>
      </w:r>
      <w:r>
        <w:t>řezání a broušení materiálů</w:t>
      </w:r>
      <w:r w:rsidRPr="00763B68">
        <w:t xml:space="preserve"> </w:t>
      </w:r>
      <w:r>
        <w:t xml:space="preserve">(bet. </w:t>
      </w:r>
      <w:r w:rsidRPr="00763B68">
        <w:t xml:space="preserve">dlažby, </w:t>
      </w:r>
      <w:r>
        <w:t xml:space="preserve">bet. </w:t>
      </w:r>
      <w:r w:rsidRPr="00763B68">
        <w:t>obrubníků</w:t>
      </w:r>
      <w:r>
        <w:t xml:space="preserve">, aj.) </w:t>
      </w:r>
      <w:r w:rsidRPr="00763B68">
        <w:t>použ</w:t>
      </w:r>
      <w:r>
        <w:t xml:space="preserve">ít </w:t>
      </w:r>
      <w:r w:rsidRPr="00763B68">
        <w:t>vodní clon</w:t>
      </w:r>
      <w:r>
        <w:t xml:space="preserve">u pro minimalizování </w:t>
      </w:r>
      <w:r w:rsidRPr="00763B68">
        <w:t>prašnost</w:t>
      </w:r>
      <w:r>
        <w:t>i</w:t>
      </w:r>
      <w:r w:rsidRPr="00763B68">
        <w:t xml:space="preserve">. </w:t>
      </w:r>
    </w:p>
    <w:p w:rsidR="006F3227" w:rsidRDefault="006F3227" w:rsidP="00962EDE">
      <w:pPr>
        <w:pStyle w:val="Zkladntextodsazen2-odrky"/>
      </w:pPr>
      <w:r>
        <w:t>Zhotovitel musí umožnit průjezd stavbou vozům se zásobováním, vozům pro odvoz komunálního odpadu. Po dobu uzavírky komunikace nebo provádění dílčích stavebních prací, které neumožní odvoz komunálního odpadu je zhotovitel povinen zajistit odvoz kontejnerů na okraj staveniště a zpět vždy v den svozu.</w:t>
      </w:r>
    </w:p>
    <w:p w:rsidR="006F3227" w:rsidRDefault="006F3227" w:rsidP="00962EDE">
      <w:pPr>
        <w:pStyle w:val="Zkladntextodsazen2-odrky"/>
      </w:pPr>
      <w:r>
        <w:t xml:space="preserve">Projektová dokumentace, specifikovaná v odst. </w:t>
      </w:r>
      <w:r>
        <w:fldChar w:fldCharType="begin"/>
      </w:r>
      <w:r>
        <w:instrText xml:space="preserve"> REF _Ref283560770 \r \h  \* MERGEFORMAT </w:instrText>
      </w:r>
      <w:r>
        <w:fldChar w:fldCharType="separate"/>
      </w:r>
      <w:r>
        <w:t>3.01</w:t>
      </w:r>
      <w:r>
        <w:fldChar w:fldCharType="end"/>
      </w:r>
      <w:r>
        <w:t>., bude zhotoviteli předána ve třech vyhotoveních v listinné podobě, pro potřebu dalších výtisků pro realizaci stavby nebo dokumentaci skutečného provedení si zhotovitel stavby zajistí sám.</w:t>
      </w:r>
    </w:p>
    <w:p w:rsidR="00382D66" w:rsidRDefault="00382D66" w:rsidP="00962EDE">
      <w:pPr>
        <w:pStyle w:val="Zkladntextodsazen2-odrky"/>
      </w:pPr>
    </w:p>
    <w:p w:rsidR="003F14F0" w:rsidRPr="0069310B" w:rsidRDefault="003F14F0" w:rsidP="00A43F6B">
      <w:pPr>
        <w:pStyle w:val="Nadpis2"/>
      </w:pPr>
      <w:r w:rsidRPr="0069310B">
        <w:t>Právo objednatele na změnu předmětu smlouvy</w:t>
      </w:r>
    </w:p>
    <w:p w:rsidR="003F14F0" w:rsidRDefault="003F14F0" w:rsidP="00962EDE">
      <w:pPr>
        <w:pStyle w:val="Zkladntextodsazen2-odrky"/>
      </w:pPr>
      <w:r>
        <w:t>Objednatel má právo z předmětu smlouvy vyloučit některé práce nebo dodávky (méněpráce). Pokud objednatel toto právo uplatní, je zhotovitel povinen na ně přistoupit, v opačném případě je objednatel oprávněn od této smlouvy bez zbytečného odkladu odstoupit. Odstoupení je účinné doručením oznámení o odstoupení zhotoviteli.</w:t>
      </w:r>
    </w:p>
    <w:p w:rsidR="003F14F0" w:rsidRPr="00525363" w:rsidRDefault="003F14F0" w:rsidP="00A43F6B">
      <w:pPr>
        <w:pStyle w:val="Nadpis2"/>
      </w:pPr>
      <w:r w:rsidRPr="00525363">
        <w:t>Objednatel se zavazuje dílo od zhotovitele převzít a zaplatit mu sjednanou cenu.</w:t>
      </w:r>
    </w:p>
    <w:p w:rsidR="003F14F0" w:rsidRPr="0069310B" w:rsidRDefault="003F14F0" w:rsidP="004054DD">
      <w:pPr>
        <w:pStyle w:val="Nadpis1"/>
      </w:pPr>
      <w:r w:rsidRPr="0069310B">
        <w:t>Doba a místo plnění</w:t>
      </w:r>
    </w:p>
    <w:p w:rsidR="003F14F0" w:rsidRPr="0069310B" w:rsidRDefault="003F14F0" w:rsidP="00A43F6B">
      <w:pPr>
        <w:pStyle w:val="Nadpis2"/>
      </w:pPr>
      <w:r w:rsidRPr="0069310B">
        <w:t>Doba plnění předmětu smlouvy:</w:t>
      </w:r>
    </w:p>
    <w:p w:rsidR="003F14F0" w:rsidRDefault="003F14F0" w:rsidP="00A43F6B">
      <w:r>
        <w:t xml:space="preserve"> </w:t>
      </w:r>
      <w:r>
        <w:tab/>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92"/>
        <w:gridCol w:w="1928"/>
      </w:tblGrid>
      <w:tr w:rsidR="00FE38A6" w:rsidTr="00212482">
        <w:trPr>
          <w:trHeight w:val="340"/>
        </w:trPr>
        <w:tc>
          <w:tcPr>
            <w:tcW w:w="5092" w:type="dxa"/>
            <w:vAlign w:val="center"/>
          </w:tcPr>
          <w:p w:rsidR="00FE38A6" w:rsidRDefault="00F234DE" w:rsidP="00A43F6B">
            <w:r>
              <w:t>Termín zahájení stavebních prací</w:t>
            </w:r>
          </w:p>
        </w:tc>
        <w:tc>
          <w:tcPr>
            <w:tcW w:w="1928" w:type="dxa"/>
            <w:vAlign w:val="center"/>
          </w:tcPr>
          <w:p w:rsidR="00FE38A6" w:rsidRPr="00A43F6B" w:rsidRDefault="001D2D1A" w:rsidP="00A43F6B">
            <w:pPr>
              <w:pStyle w:val="normlnikmytext"/>
              <w:rPr>
                <w:i w:val="0"/>
              </w:rPr>
            </w:pPr>
            <w:r>
              <w:rPr>
                <w:i w:val="0"/>
              </w:rPr>
              <w:t>17.06</w:t>
            </w:r>
            <w:r w:rsidR="00A43F6B">
              <w:rPr>
                <w:i w:val="0"/>
              </w:rPr>
              <w:t>.2019</w:t>
            </w:r>
          </w:p>
        </w:tc>
      </w:tr>
      <w:tr w:rsidR="00FE38A6" w:rsidTr="00212482">
        <w:trPr>
          <w:trHeight w:val="340"/>
        </w:trPr>
        <w:tc>
          <w:tcPr>
            <w:tcW w:w="5092" w:type="dxa"/>
            <w:vAlign w:val="center"/>
          </w:tcPr>
          <w:p w:rsidR="00FE38A6" w:rsidRDefault="00FE38A6" w:rsidP="00A43F6B">
            <w:r>
              <w:t>Dokončení prací - předání díla</w:t>
            </w:r>
          </w:p>
        </w:tc>
        <w:tc>
          <w:tcPr>
            <w:tcW w:w="1928" w:type="dxa"/>
            <w:vAlign w:val="center"/>
          </w:tcPr>
          <w:p w:rsidR="00FE38A6" w:rsidRPr="00A43F6B" w:rsidRDefault="00E03146" w:rsidP="00A43F6B">
            <w:pPr>
              <w:pStyle w:val="normlnikmytext"/>
              <w:rPr>
                <w:rStyle w:val="cena"/>
                <w:i w:val="0"/>
              </w:rPr>
            </w:pPr>
            <w:r w:rsidRPr="00A43F6B">
              <w:rPr>
                <w:i w:val="0"/>
              </w:rPr>
              <w:t>23.08</w:t>
            </w:r>
            <w:r w:rsidR="00A43F6B">
              <w:rPr>
                <w:i w:val="0"/>
              </w:rPr>
              <w:t>.2019</w:t>
            </w:r>
          </w:p>
        </w:tc>
      </w:tr>
      <w:tr w:rsidR="00A43F6B" w:rsidTr="00212482">
        <w:trPr>
          <w:trHeight w:val="340"/>
        </w:trPr>
        <w:tc>
          <w:tcPr>
            <w:tcW w:w="5092" w:type="dxa"/>
            <w:vAlign w:val="center"/>
          </w:tcPr>
          <w:p w:rsidR="00A43F6B" w:rsidRDefault="00A43F6B" w:rsidP="00A43F6B">
            <w:r>
              <w:t>Termín dokončení díla (předání dokladové části včetně stanovisek dotčených orgánů státní správy a správců inženýrských sítí ke kolaudačnímu souhlasu stavby)</w:t>
            </w:r>
          </w:p>
        </w:tc>
        <w:tc>
          <w:tcPr>
            <w:tcW w:w="1928" w:type="dxa"/>
            <w:vAlign w:val="center"/>
          </w:tcPr>
          <w:p w:rsidR="00A43F6B" w:rsidRPr="00A43F6B" w:rsidRDefault="00A43F6B" w:rsidP="00A43F6B">
            <w:r w:rsidRPr="00A43F6B">
              <w:t>25.09.</w:t>
            </w:r>
            <w:r>
              <w:t>2019</w:t>
            </w:r>
          </w:p>
          <w:p w:rsidR="00A43F6B" w:rsidRPr="00A43F6B" w:rsidRDefault="00A43F6B" w:rsidP="00A43F6B"/>
        </w:tc>
      </w:tr>
    </w:tbl>
    <w:p w:rsidR="00F234DE" w:rsidRDefault="00F234DE" w:rsidP="00864B3A">
      <w:pPr>
        <w:pStyle w:val="Default"/>
        <w:jc w:val="both"/>
        <w:rPr>
          <w:sz w:val="20"/>
          <w:szCs w:val="20"/>
        </w:rPr>
      </w:pPr>
    </w:p>
    <w:p w:rsidR="003F14F0" w:rsidRPr="00EC3CF6" w:rsidRDefault="003F14F0" w:rsidP="00A43F6B"/>
    <w:p w:rsidR="003F14F0" w:rsidRDefault="003F14F0" w:rsidP="00A43F6B">
      <w:pPr>
        <w:pStyle w:val="Nadpis7"/>
      </w:pPr>
      <w:r>
        <w:t>Změna v době plnění</w:t>
      </w:r>
    </w:p>
    <w:p w:rsidR="00962EDE" w:rsidRDefault="00962EDE" w:rsidP="00962EDE">
      <w:pPr>
        <w:pStyle w:val="Zkladntextodsazen2-odrky"/>
      </w:pPr>
      <w:r>
        <w:t>Objednatel si vyhrazuje právo na změnu</w:t>
      </w:r>
      <w:r w:rsidRPr="002D159F">
        <w:t> předpokládané</w:t>
      </w:r>
      <w:r>
        <w:t>ho</w:t>
      </w:r>
      <w:r w:rsidRPr="002D159F">
        <w:t xml:space="preserve"> termínu realizac</w:t>
      </w:r>
      <w:r>
        <w:t>e</w:t>
      </w:r>
      <w:r w:rsidRPr="002D159F">
        <w:t xml:space="preserve"> stavebních prací, zejména </w:t>
      </w:r>
      <w:r>
        <w:t xml:space="preserve">z důvodu </w:t>
      </w:r>
      <w:r w:rsidRPr="002D159F">
        <w:t>prodloužení</w:t>
      </w:r>
      <w:r>
        <w:t xml:space="preserve"> doby trvání zadávacího řízení nebo z důvodů okolností vyšší moci.</w:t>
      </w:r>
    </w:p>
    <w:p w:rsidR="00962EDE" w:rsidRDefault="00962EDE" w:rsidP="00962EDE">
      <w:pPr>
        <w:pStyle w:val="Zkladntextodsazen2-odrky"/>
      </w:pPr>
      <w:r>
        <w:t>Objednatel upřesní termín zahájení stavebních prací před podpisem smlouvy o dílo nebo zašle písemnou výzvu k zahájení prací zhotoviteli min. 1 měsíc před zahájením prací. Lhůta pro provedení stavby bude v</w:t>
      </w:r>
      <w:r w:rsidRPr="002D159F">
        <w:t>ždy zachována</w:t>
      </w:r>
      <w:r>
        <w:t xml:space="preserve"> dle čl. 4.01</w:t>
      </w:r>
      <w:r w:rsidRPr="002D159F">
        <w:t>.</w:t>
      </w:r>
    </w:p>
    <w:p w:rsidR="00962EDE" w:rsidRDefault="00962EDE" w:rsidP="00962EDE">
      <w:pPr>
        <w:pStyle w:val="Zkladntextodsazen2-odrky"/>
      </w:pPr>
      <w:r>
        <w:t xml:space="preserve">Objednatel je povinen přistoupit na změnu termínu dokončení, jestliže dojde k prodlení na straně zhotovitele v důsledku okolností nemajících původ na jeho straně. Jedná se zejména o prodlení objednatele s předáním staveniště, pravomocného stavebního povolení </w:t>
      </w:r>
      <w:r>
        <w:lastRenderedPageBreak/>
        <w:t>(ohlášení stavby), přerušení stavebních prací ze strany objednatele a okolností ve smyslu § 2006 a násl a § 2913 odst. 2 občanského zákoníku.</w:t>
      </w:r>
    </w:p>
    <w:p w:rsidR="00962EDE" w:rsidRPr="00962EDE" w:rsidRDefault="00962EDE" w:rsidP="00962EDE">
      <w:pPr>
        <w:pStyle w:val="Zkladntextodsazen2-odrky"/>
      </w:pPr>
      <w:r w:rsidRPr="00962EDE">
        <w:t>Zhotovitel je povinen zahájit práce na díle a řádně v nich pokračovat do 5 dnů ode dne protokolárního předání staveniště.</w:t>
      </w:r>
    </w:p>
    <w:p w:rsidR="00962EDE" w:rsidRDefault="00962EDE" w:rsidP="00962EDE">
      <w:pPr>
        <w:pStyle w:val="Zkladntextodsazen2-odrky"/>
      </w:pPr>
      <w:r>
        <w:t>Zhotovitel je povinen dokončit práce na díle v době plnění sjednané dle smlouvy.</w:t>
      </w:r>
    </w:p>
    <w:p w:rsidR="00962EDE" w:rsidRDefault="00962EDE" w:rsidP="00962EDE">
      <w:pPr>
        <w:pStyle w:val="Zkladntextodsazen2-odrky"/>
      </w:pPr>
      <w:r>
        <w:t>Zhotovitel je povinen předat předmět díla objednateli v termínu sjednaném ve smlouvě.</w:t>
      </w:r>
    </w:p>
    <w:p w:rsidR="003F14F0" w:rsidRPr="0069310B" w:rsidRDefault="003F14F0" w:rsidP="00A43F6B">
      <w:pPr>
        <w:pStyle w:val="Nadpis2"/>
      </w:pPr>
      <w:r w:rsidRPr="0069310B">
        <w:t>Místo plnění předmětu smlouvy:</w:t>
      </w:r>
    </w:p>
    <w:p w:rsidR="00A44905" w:rsidRDefault="00A44905" w:rsidP="00A44905">
      <w:pPr>
        <w:autoSpaceDE w:val="0"/>
        <w:autoSpaceDN w:val="0"/>
        <w:adjustRightInd w:val="0"/>
        <w:rPr>
          <w:rFonts w:cs="Arial"/>
        </w:rPr>
      </w:pPr>
      <w:r w:rsidRPr="00A44905">
        <w:rPr>
          <w:rFonts w:cs="Arial"/>
        </w:rPr>
        <w:t>Místem plnění</w:t>
      </w:r>
      <w:r>
        <w:rPr>
          <w:rFonts w:cs="Arial"/>
        </w:rPr>
        <w:t xml:space="preserve"> je pozemek parc. č. </w:t>
      </w:r>
      <w:r w:rsidRPr="00DC0596">
        <w:rPr>
          <w:rFonts w:cs="Arial"/>
        </w:rPr>
        <w:t>290/34, par</w:t>
      </w:r>
      <w:r>
        <w:rPr>
          <w:rFonts w:cs="Arial"/>
        </w:rPr>
        <w:t xml:space="preserve">c. č. 6478/10, parc. č. 1138/1 </w:t>
      </w:r>
      <w:r w:rsidRPr="00DC0596">
        <w:rPr>
          <w:rFonts w:cs="Arial"/>
        </w:rPr>
        <w:t>k.ú. Uherský Brod</w:t>
      </w:r>
      <w:r>
        <w:rPr>
          <w:rFonts w:cs="Arial"/>
        </w:rPr>
        <w:t>.</w:t>
      </w:r>
    </w:p>
    <w:p w:rsidR="00A44905" w:rsidRDefault="00A44905" w:rsidP="00A44905"/>
    <w:p w:rsidR="004054DD" w:rsidRDefault="003F14F0" w:rsidP="004054DD">
      <w:pPr>
        <w:pStyle w:val="Nadpis1"/>
      </w:pPr>
      <w:r>
        <w:t>Cena díla a podmínky pro změnu sjednané ceny</w:t>
      </w:r>
    </w:p>
    <w:p w:rsidR="004054DD" w:rsidRPr="004054DD" w:rsidRDefault="003F14F0" w:rsidP="004054DD">
      <w:pPr>
        <w:pStyle w:val="Nadpis2"/>
      </w:pPr>
      <w:r w:rsidRPr="0069310B">
        <w:t>Cena díla</w:t>
      </w:r>
    </w:p>
    <w:p w:rsidR="003F14F0" w:rsidRDefault="003F14F0" w:rsidP="00A43F6B">
      <w:pPr>
        <w:pStyle w:val="Zkladntext"/>
      </w:pPr>
      <w:r>
        <w:t xml:space="preserve">Cena za zhotovení předmětu smlouvy v rozsahu čl. </w:t>
      </w:r>
      <w:r>
        <w:fldChar w:fldCharType="begin"/>
      </w:r>
      <w:r>
        <w:instrText xml:space="preserve"> REF _Ref283560940 \r \h  \* MERGEFORMAT </w:instrText>
      </w:r>
      <w:r>
        <w:fldChar w:fldCharType="separate"/>
      </w:r>
      <w:r w:rsidR="001077E0">
        <w:t>3</w:t>
      </w:r>
      <w:r>
        <w:fldChar w:fldCharType="end"/>
      </w:r>
      <w:r>
        <w:t xml:space="preserve"> je stanovena na základě nabídky uchazeče, specifikace použitých materiálů a technologií a činí:  </w:t>
      </w:r>
    </w:p>
    <w:p w:rsidR="003F14F0" w:rsidRDefault="003F14F0" w:rsidP="00A43F6B">
      <w:pPr>
        <w:pStyle w:val="Zkladntext"/>
      </w:pPr>
    </w:p>
    <w:p w:rsidR="003F14F0" w:rsidRDefault="003F14F0" w:rsidP="00A43F6B">
      <w:pPr>
        <w:pStyle w:val="Zkladntext"/>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1"/>
        <w:gridCol w:w="2160"/>
      </w:tblGrid>
      <w:tr w:rsidR="003F14F0" w:rsidTr="00244A53">
        <w:trPr>
          <w:trHeight w:val="340"/>
        </w:trPr>
        <w:tc>
          <w:tcPr>
            <w:tcW w:w="4871" w:type="dxa"/>
            <w:vAlign w:val="center"/>
          </w:tcPr>
          <w:p w:rsidR="003F14F0" w:rsidRDefault="003F14F0" w:rsidP="00A43F6B">
            <w:r>
              <w:t xml:space="preserve">Cena celkem bez DPH  </w:t>
            </w:r>
          </w:p>
        </w:tc>
        <w:tc>
          <w:tcPr>
            <w:tcW w:w="2160" w:type="dxa"/>
            <w:vAlign w:val="center"/>
          </w:tcPr>
          <w:p w:rsidR="003F14F0" w:rsidRDefault="003F14F0" w:rsidP="00A43F6B">
            <w:pPr>
              <w:pStyle w:val="Cenatabulka"/>
            </w:pPr>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 xml:space="preserve"> Kč</w:t>
            </w:r>
          </w:p>
        </w:tc>
      </w:tr>
      <w:tr w:rsidR="003F14F0" w:rsidTr="00244A53">
        <w:trPr>
          <w:trHeight w:val="340"/>
        </w:trPr>
        <w:tc>
          <w:tcPr>
            <w:tcW w:w="4871" w:type="dxa"/>
            <w:vAlign w:val="center"/>
          </w:tcPr>
          <w:p w:rsidR="003F14F0" w:rsidRDefault="003F14F0" w:rsidP="00A43F6B">
            <w:r>
              <w:t>DPH 21%</w:t>
            </w:r>
          </w:p>
        </w:tc>
        <w:tc>
          <w:tcPr>
            <w:tcW w:w="2160" w:type="dxa"/>
            <w:vAlign w:val="center"/>
          </w:tcPr>
          <w:p w:rsidR="003F14F0" w:rsidRDefault="003F14F0" w:rsidP="00A43F6B">
            <w:pPr>
              <w:pStyle w:val="Cenatabulka"/>
            </w:pPr>
            <w:r>
              <w:t xml:space="preserve"> </w:t>
            </w:r>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Kč</w:t>
            </w:r>
          </w:p>
        </w:tc>
      </w:tr>
      <w:tr w:rsidR="003F14F0" w:rsidTr="00244A53">
        <w:trPr>
          <w:trHeight w:val="340"/>
        </w:trPr>
        <w:tc>
          <w:tcPr>
            <w:tcW w:w="4871" w:type="dxa"/>
            <w:tcBorders>
              <w:bottom w:val="single" w:sz="4" w:space="0" w:color="auto"/>
            </w:tcBorders>
            <w:vAlign w:val="center"/>
          </w:tcPr>
          <w:p w:rsidR="003F14F0" w:rsidRPr="00442F99" w:rsidRDefault="003F14F0" w:rsidP="00A43F6B">
            <w:r w:rsidRPr="00442F99">
              <w:t>Cena za dílo celkem včetně DPH</w:t>
            </w:r>
          </w:p>
        </w:tc>
        <w:tc>
          <w:tcPr>
            <w:tcW w:w="2160" w:type="dxa"/>
            <w:tcBorders>
              <w:bottom w:val="single" w:sz="4" w:space="0" w:color="auto"/>
            </w:tcBorders>
            <w:vAlign w:val="center"/>
          </w:tcPr>
          <w:p w:rsidR="003F14F0" w:rsidRDefault="003F14F0" w:rsidP="00A43F6B">
            <w:pPr>
              <w:pStyle w:val="Cenatabulka"/>
              <w:rPr>
                <w:rStyle w:val="cena"/>
              </w:rPr>
            </w:pPr>
            <w:r>
              <w:rPr>
                <w:rStyle w:val="cena"/>
              </w:rPr>
              <w:fldChar w:fldCharType="begin">
                <w:ffData>
                  <w:name w:val="Text21"/>
                  <w:enabled/>
                  <w:calcOnExit w:val="0"/>
                  <w:textInput/>
                </w:ffData>
              </w:fldChar>
            </w:r>
            <w:r>
              <w:rPr>
                <w:rStyle w:val="cena"/>
              </w:rPr>
              <w:instrText xml:space="preserve"> FORMTEXT </w:instrText>
            </w:r>
            <w:r>
              <w:rPr>
                <w:rStyle w:val="cena"/>
              </w:rPr>
            </w:r>
            <w:r>
              <w:rPr>
                <w:rStyle w:val="cena"/>
              </w:rPr>
              <w:fldChar w:fldCharType="separate"/>
            </w:r>
            <w:r>
              <w:rPr>
                <w:rStyle w:val="cena"/>
                <w:noProof/>
              </w:rPr>
              <w:t> </w:t>
            </w:r>
            <w:r>
              <w:rPr>
                <w:rStyle w:val="cena"/>
                <w:noProof/>
              </w:rPr>
              <w:t> </w:t>
            </w:r>
            <w:r>
              <w:rPr>
                <w:rStyle w:val="cena"/>
                <w:noProof/>
              </w:rPr>
              <w:t> </w:t>
            </w:r>
            <w:r>
              <w:rPr>
                <w:rStyle w:val="cena"/>
                <w:noProof/>
              </w:rPr>
              <w:t> </w:t>
            </w:r>
            <w:r>
              <w:rPr>
                <w:rStyle w:val="cena"/>
                <w:noProof/>
              </w:rPr>
              <w:t> </w:t>
            </w:r>
            <w:r>
              <w:rPr>
                <w:rStyle w:val="cena"/>
              </w:rPr>
              <w:fldChar w:fldCharType="end"/>
            </w:r>
            <w:r>
              <w:rPr>
                <w:rStyle w:val="cena"/>
              </w:rPr>
              <w:t xml:space="preserve"> Kč</w:t>
            </w:r>
          </w:p>
        </w:tc>
      </w:tr>
    </w:tbl>
    <w:p w:rsidR="003F14F0" w:rsidRDefault="003F14F0" w:rsidP="00A43F6B">
      <w:pPr>
        <w:pStyle w:val="Zkladntext"/>
      </w:pPr>
    </w:p>
    <w:p w:rsidR="000C2D57" w:rsidRPr="002E5A12" w:rsidRDefault="000C2D57" w:rsidP="00962EDE">
      <w:pPr>
        <w:pStyle w:val="Zkladntextodsazen2-odrky"/>
      </w:pPr>
      <w:r w:rsidRPr="002E5A12">
        <w:t>Do této ceny je již zahrnuta kupní cena za věci obstarané zhotovitelem pro účely provedení díla. Tato cena nebude po dobu trvání této smlouvy žádným způsobem upravována a na její výši nemá žádný vliv výše vynaložených nákladů souvisejících s provedením díla ani jakýchkoliv jiných nákladů či poplatků, k jejichž úhradě je zhotovitel povinen na základě této smlouvy či obecně závazných právních předpisů. Zhotovitel nemá právo domáhat se zvýšení sjednané ceny z důvodu chyb nebo nedostatků v jeho cenové kalkulaci cenové nabídky, pokud jsou tyto chyby důsledkem nepřesného nebo neúplného ocenění nabídky z jeho strany</w:t>
      </w:r>
      <w:r>
        <w:t>.</w:t>
      </w:r>
    </w:p>
    <w:p w:rsidR="000C2D57" w:rsidRPr="002E5A12" w:rsidRDefault="000C2D57" w:rsidP="00962EDE">
      <w:pPr>
        <w:pStyle w:val="Zkladntextodsazen2-odrky"/>
      </w:pPr>
      <w:r w:rsidRPr="002E5A12">
        <w:t>Na výši sjednané ceny nemají vliv ani nepředvídatelné mimořádné okolnosti, které nastaly po uzavření této smlouvy.</w:t>
      </w:r>
    </w:p>
    <w:p w:rsidR="000C2D57" w:rsidRDefault="000C2D57" w:rsidP="00962EDE">
      <w:pPr>
        <w:pStyle w:val="Zkladntextodsazen2-odrky"/>
      </w:pPr>
      <w:r>
        <w:t>Cena díla je oběma smluvními stranami sjednána v souladu s ustanoveními § 2 zákona č. 526/1990 Sb. o cenách a je dohodnuta vč. daně z přidané hodnoty. Příslušná sazba daně z přidané hodnoty (DPH) bude účtována dle platných předpisů v době zdanitelného plnění.</w:t>
      </w:r>
    </w:p>
    <w:p w:rsidR="000C2D57" w:rsidRDefault="000C2D57" w:rsidP="00962EDE">
      <w:pPr>
        <w:pStyle w:val="Zkladntextodsazen2-odrky"/>
      </w:pPr>
      <w:r>
        <w:t>Cena je dohodnuta na základě zhotovitelem vypracovaného položkového rozpočtu díla zpracovaného k projektu předaného objednatelem zhotoviteli. Oceněný položkový rozpočet bude sloužit rovněž jako cenová úroveň pro dodatečné stavební práce – „vícepráce“ a „méně-</w:t>
      </w:r>
    </w:p>
    <w:p w:rsidR="000C2D57" w:rsidRDefault="000C2D57" w:rsidP="00962EDE">
      <w:pPr>
        <w:pStyle w:val="Zkladntextodsazen2-odrky"/>
        <w:numPr>
          <w:ilvl w:val="0"/>
          <w:numId w:val="0"/>
        </w:numPr>
        <w:ind w:left="709"/>
      </w:pPr>
      <w:r>
        <w:t>práce“. Jednotkové ceny uvedené v položkovém rozpočtu jsou cenami pevnými po celou dobu realizace díla.</w:t>
      </w:r>
    </w:p>
    <w:p w:rsidR="000C2D57" w:rsidRDefault="000C2D57" w:rsidP="00962EDE">
      <w:pPr>
        <w:pStyle w:val="Zkladntextodsazen2-odrky"/>
      </w:pPr>
      <w:r>
        <w:t>Obě smluvní strany svým podpisem na smlouvě potvrzují, že zhotovitel si prohlédl a prověřil staveniště a jeho okolí včetně všech dostupných údajů, které mu byl objednatel za podmínek stanovených ve smlouvě povinen poskytnout. Zhotovitel potvrzuje, že rozsah poskytnutých informací považuje za postačující a přiměřený k tomu, aby posoudil náklady a čas nutný ke zhotovení díla.</w:t>
      </w:r>
    </w:p>
    <w:p w:rsidR="003F14F0" w:rsidRPr="0069310B" w:rsidRDefault="003F14F0" w:rsidP="00A43F6B">
      <w:pPr>
        <w:pStyle w:val="Nadpis2"/>
      </w:pPr>
      <w:r w:rsidRPr="0069310B">
        <w:t>Podmínky pro změnu ceny</w:t>
      </w:r>
    </w:p>
    <w:p w:rsidR="003F14F0" w:rsidRDefault="003F14F0" w:rsidP="00A43F6B">
      <w:pPr>
        <w:pStyle w:val="Zkladntext"/>
      </w:pPr>
      <w:r>
        <w:t>Sjednaná cena může být změněna pouze za níže uvedených podmínek:</w:t>
      </w:r>
    </w:p>
    <w:p w:rsidR="003F14F0" w:rsidRDefault="003F14F0" w:rsidP="00A43F6B">
      <w:pPr>
        <w:pStyle w:val="Zkladntextodsazen3-odstavce"/>
      </w:pPr>
      <w:r>
        <w:t>po podpisu smlouvy a před termínem dokončení díla dojde ke změně DPH</w:t>
      </w:r>
    </w:p>
    <w:p w:rsidR="003F14F0" w:rsidRDefault="003F14F0" w:rsidP="00A43F6B">
      <w:pPr>
        <w:pStyle w:val="Zkladntextodsazen3-odstavce"/>
      </w:pPr>
      <w:r>
        <w:t>pokud objednatel požaduje provedení i prací a dodávek, které nebyly předmětem projektu (vícepráce) nebo pokud objednatel vyloučí některé práce nebo dodávky z předmětu plnění (méněpráce).</w:t>
      </w:r>
    </w:p>
    <w:p w:rsidR="00C93FE2" w:rsidRDefault="00CB1506" w:rsidP="00A43F6B">
      <w:pPr>
        <w:pStyle w:val="Zkladntextodsazen3-odstavce"/>
      </w:pPr>
      <w:r>
        <w:t xml:space="preserve">   p</w:t>
      </w:r>
      <w:r w:rsidRPr="00CB1506">
        <w:t>ři realizaci se zjistí skutečnosti, které nebyly v době podpisu smlouvy známy, a zhotovitel je nezavinil ani nemohl předvídat a mají vliv na cenu díla</w:t>
      </w:r>
    </w:p>
    <w:p w:rsidR="00CB1506" w:rsidRDefault="00CB1506" w:rsidP="00A43F6B">
      <w:pPr>
        <w:pStyle w:val="Zkladntextodsazen3-odstavce"/>
      </w:pPr>
      <w:r>
        <w:lastRenderedPageBreak/>
        <w:t>p</w:t>
      </w:r>
      <w:r w:rsidRPr="00CB1506">
        <w:t>ři realizaci se zjistí skutečnosti odlišné od dokumentace předané objednatelem</w:t>
      </w:r>
    </w:p>
    <w:p w:rsidR="003F14F0" w:rsidRPr="0069310B" w:rsidRDefault="003F14F0" w:rsidP="00A43F6B">
      <w:pPr>
        <w:pStyle w:val="Nadpis2"/>
      </w:pPr>
      <w:r w:rsidRPr="0069310B">
        <w:t>Způsob sjednání změny ceny</w:t>
      </w:r>
    </w:p>
    <w:p w:rsidR="000C2D57" w:rsidRDefault="000C2D57" w:rsidP="000C2D57">
      <w:pPr>
        <w:pStyle w:val="Zkladntext"/>
      </w:pPr>
      <w:r>
        <w:t xml:space="preserve">Nastane-li některá z podmínek, za kterých je možná změna sjednané ceny, je zhotovitel povinen provést výpočet změny nabídkové ceny a předloží jej objednateli k odsouhlasení.  </w:t>
      </w:r>
    </w:p>
    <w:p w:rsidR="000C2D57" w:rsidRDefault="000C2D57" w:rsidP="00962EDE">
      <w:pPr>
        <w:pStyle w:val="Zkladntextodsazen2-odrky"/>
      </w:pPr>
      <w:r w:rsidRPr="001A70F2">
        <w:t xml:space="preserve">Před vlastním provedením </w:t>
      </w:r>
      <w:r>
        <w:t xml:space="preserve">změny </w:t>
      </w:r>
      <w:r w:rsidRPr="001A70F2">
        <w:t xml:space="preserve">musí být každá vícepráce </w:t>
      </w:r>
      <w:r>
        <w:t xml:space="preserve">či méněpráce </w:t>
      </w:r>
      <w:r w:rsidRPr="001A70F2">
        <w:t xml:space="preserve">technicky a cenově specifikována v soupisu a ten odsouhlasen technickým dozorem objednatele. Zhotovitel po </w:t>
      </w:r>
      <w:r>
        <w:t xml:space="preserve">odsouhlasení víceprací či méněprací </w:t>
      </w:r>
      <w:r w:rsidRPr="001A70F2">
        <w:t>předloží n</w:t>
      </w:r>
      <w:r>
        <w:t xml:space="preserve">ávrh písemného dodatku k této smlouvě. </w:t>
      </w:r>
      <w:r w:rsidRPr="001A70F2">
        <w:t xml:space="preserve">Zhotoviteli vzniká právo na </w:t>
      </w:r>
      <w:r>
        <w:t>změnu</w:t>
      </w:r>
      <w:r w:rsidRPr="001A70F2">
        <w:t xml:space="preserve"> sjednané ceny teprve tehdy, je-li změna odsouhlasena objednatelem</w:t>
      </w:r>
      <w:r>
        <w:t xml:space="preserve"> </w:t>
      </w:r>
      <w:r w:rsidRPr="001A70F2">
        <w:t>a</w:t>
      </w:r>
      <w:r>
        <w:t> uzavřen</w:t>
      </w:r>
      <w:r w:rsidRPr="001A70F2">
        <w:t xml:space="preserve"> </w:t>
      </w:r>
      <w:r>
        <w:t xml:space="preserve">písemný </w:t>
      </w:r>
      <w:r w:rsidRPr="001A70F2">
        <w:t>dodatek k</w:t>
      </w:r>
      <w:r>
        <w:t xml:space="preserve"> této </w:t>
      </w:r>
      <w:r w:rsidRPr="001A70F2">
        <w:t>smlouvě</w:t>
      </w:r>
      <w:r>
        <w:t>.</w:t>
      </w:r>
    </w:p>
    <w:p w:rsidR="000C2D57" w:rsidRDefault="000C2D57" w:rsidP="00962EDE">
      <w:pPr>
        <w:pStyle w:val="Zkladntextodsazen2-odrky"/>
      </w:pPr>
      <w:r>
        <w:t xml:space="preserve">Zhotoviteli zaniká nárok na zvýšení ceny, jestliže písemně neoznámí nutnost jejího překročení a výši požadovaného zvýšení ceny bez zbytečného odkladu poté, kdy se při provádění díla ukázala jeho nevyhnutelnost. Toto písemné oznámení však nezakládá právo zhotovitele na zvýšení sjednané ceny.  </w:t>
      </w:r>
    </w:p>
    <w:p w:rsidR="000C2D57" w:rsidRDefault="000C2D57" w:rsidP="00962EDE">
      <w:pPr>
        <w:pStyle w:val="Zkladntextodsazen2-odrky"/>
      </w:pPr>
      <w:r w:rsidRPr="003E4F55">
        <w:t xml:space="preserve">Případné vícepráce či </w:t>
      </w:r>
      <w:r>
        <w:t xml:space="preserve">méněpráce </w:t>
      </w:r>
      <w:r w:rsidRPr="003E4F55">
        <w:t>vyvolané objednatelem budou oceňovány stejnou metodikou</w:t>
      </w:r>
      <w:r>
        <w:t xml:space="preserve">, </w:t>
      </w:r>
      <w:r w:rsidRPr="003E4F55">
        <w:t xml:space="preserve">jako byla zpracována cenová nabídka. </w:t>
      </w:r>
      <w:r>
        <w:t>Pro výpočet změny ceny prací a dodávek neobsažených ve smluvním položkovém rozpočtu bude použita metodika oceňování RTS příp. URS v cenové úrovni platné v době, ve které byly práce provedeny. V </w:t>
      </w:r>
      <w:r w:rsidRPr="003E4F55">
        <w:t>případě, že ceníky tyto práce neobsahují, předloží zhotovitel objednateli podrobnou kalkulaci ceny</w:t>
      </w:r>
      <w:r>
        <w:t xml:space="preserve"> nebo se práce ocení</w:t>
      </w:r>
      <w:r w:rsidRPr="003E4F55">
        <w:t xml:space="preserve"> </w:t>
      </w:r>
      <w:r>
        <w:t>HZS v max. výši (bez DPH): stavební práce 220 Kč/hod; pro montážní práce 280 Kč/hod; pro revize a zkoušky 400 Kč/hod.</w:t>
      </w:r>
    </w:p>
    <w:p w:rsidR="000C2D57" w:rsidRDefault="000C2D57" w:rsidP="00962EDE">
      <w:pPr>
        <w:pStyle w:val="Zkladntextodsazen2-odrky"/>
      </w:pPr>
      <w:r w:rsidRPr="003E4F55">
        <w:t xml:space="preserve">Takto oceněné </w:t>
      </w:r>
      <w:r>
        <w:t>změny</w:t>
      </w:r>
      <w:r w:rsidRPr="003E4F55">
        <w:t xml:space="preserve"> budou odsouhlaseny pověřeným pracovníkem objednatele.</w:t>
      </w:r>
      <w:r>
        <w:t xml:space="preserve"> Objednatel je povinen vyjádřit se k návrhu zhotovitele do 5 dnů ode dne předložení návrhu zhotovitele.</w:t>
      </w:r>
    </w:p>
    <w:p w:rsidR="000C2D57" w:rsidRDefault="000C2D57" w:rsidP="00962EDE">
      <w:pPr>
        <w:pStyle w:val="Zkladntextodsazen2-odrky"/>
      </w:pPr>
      <w:r>
        <w:t>Práce, které nebudou provedeny, ačkoliv byli součástí položkového rozpočtu, budou z celkové ceny odečteny. Zhotovitel nemá právo neprovedené práce fakturovat. Práce, které zmenšují rozsah díla, musí být odsouhlaseny dodatkem smlouvy.</w:t>
      </w:r>
    </w:p>
    <w:p w:rsidR="003F14F0" w:rsidRDefault="003F14F0" w:rsidP="004054DD">
      <w:pPr>
        <w:pStyle w:val="Nadpis1"/>
      </w:pPr>
      <w:r>
        <w:t>Platební podmínky</w:t>
      </w:r>
    </w:p>
    <w:p w:rsidR="000C2D57" w:rsidRDefault="000C2D57" w:rsidP="00962EDE">
      <w:pPr>
        <w:pStyle w:val="Zkladntextodsazen2-odrky"/>
      </w:pPr>
      <w:r>
        <w:t xml:space="preserve">Nárok na cenu za dílo vznikne provedením díla, tj. jeho dokončením vč. předání staveniště. Dílo je dokončeno, je-li předvedena jeho způsobilost sloužit svému účelu. </w:t>
      </w:r>
    </w:p>
    <w:p w:rsidR="000C2D57" w:rsidRDefault="000C2D57" w:rsidP="00962EDE">
      <w:pPr>
        <w:pStyle w:val="Zkladntextodsazen2-odrky"/>
      </w:pPr>
      <w:r>
        <w:t>Objednatel neposkytuje zálohy.</w:t>
      </w:r>
    </w:p>
    <w:p w:rsidR="000C2D57" w:rsidRDefault="000C2D57" w:rsidP="00962EDE">
      <w:pPr>
        <w:pStyle w:val="Zkladntextodsazen2-odrky"/>
      </w:pPr>
      <w:r>
        <w:t xml:space="preserve">Objednatel prohlašuje, že předmět smlouvy </w:t>
      </w:r>
      <w:r>
        <w:rPr>
          <w:rStyle w:val="Siln"/>
        </w:rPr>
        <w:t>není ekonomickou činností</w:t>
      </w:r>
      <w:r>
        <w:t xml:space="preserve"> zadavatele a nebude pro zdanitelné plnění aplikován režim přenesené daňové povinnosti dle § 92a zákona o DPH.</w:t>
      </w:r>
    </w:p>
    <w:p w:rsidR="000C2D57" w:rsidRDefault="000C2D57" w:rsidP="00962EDE">
      <w:pPr>
        <w:pStyle w:val="Zkladntextodsazen2-odrky"/>
      </w:pPr>
      <w:r>
        <w:t xml:space="preserve">Cena za dílo bude hrazena průběžně (dílčí plnění) na základě dílčích daňových dokladů (faktur) vystavených zhotovitelem, které budou vystavovány </w:t>
      </w:r>
      <w:r>
        <w:rPr>
          <w:rStyle w:val="cena"/>
        </w:rPr>
        <w:t>měsíčně</w:t>
      </w:r>
      <w:r>
        <w:t xml:space="preserve"> dle skutečně provedených prací dodávek a služeb. Úhrady zaplacené na základě těchto faktur jsou považovány za zálohy.</w:t>
      </w:r>
    </w:p>
    <w:p w:rsidR="000C2D57" w:rsidRDefault="000C2D57" w:rsidP="00962EDE">
      <w:pPr>
        <w:pStyle w:val="Zkladntextodsazen2-odrky"/>
      </w:pPr>
      <w:r>
        <w:t>Zhotovitel předloží objednateli oceněný soupis provedených prací. Objednatel je povinen se k tomuto soupisu vyjádřit do 5 pracovních dnů ode dne jeho obdržení. Na základě odsouhlaseného soupisu provedených prací a podepsání zjišťovacího protokolu vystaví zhotovitel fakturu. Soupis prací se zjišťovacím protokolem je nedílnou součástí faktury. Bez toho je faktura neplatná</w:t>
      </w:r>
      <w:r w:rsidRPr="00B4719A">
        <w:t xml:space="preserve">. Obsahem zjišťovacího protokolu </w:t>
      </w:r>
      <w:r>
        <w:t>budou částky – fakturováno dosud, fakturováno za období a zbývá fakturovat.</w:t>
      </w:r>
    </w:p>
    <w:p w:rsidR="000C2D57" w:rsidRDefault="000C2D57" w:rsidP="00962EDE">
      <w:pPr>
        <w:pStyle w:val="Zkladntextodsazen2-odrky"/>
      </w:pPr>
      <w:r>
        <w:t xml:space="preserve">Objednatel je povinen uhradit fakturu zhotovitele do </w:t>
      </w:r>
      <w:r>
        <w:rPr>
          <w:rStyle w:val="Siln"/>
        </w:rPr>
        <w:t>30 dnů</w:t>
      </w:r>
      <w:r>
        <w:t xml:space="preserve"> ode dne následujícího po doručení faktury. </w:t>
      </w:r>
    </w:p>
    <w:p w:rsidR="000C2D57" w:rsidRDefault="000C2D57" w:rsidP="00962EDE">
      <w:pPr>
        <w:pStyle w:val="Zkladntextodsazen2-odrky"/>
      </w:pPr>
      <w:r>
        <w:t>V případě sjednané změny ceny za dílo - víceprací, je zhotovitel povinen vystavit samostatný daňový doklad, doložený objednatelem odsouhlaseným soupisem víceprací, a to za obdobných podmínek, jak je uvedeno v tomto článku.</w:t>
      </w:r>
    </w:p>
    <w:p w:rsidR="000C2D57" w:rsidRDefault="000C2D57" w:rsidP="00962EDE">
      <w:pPr>
        <w:pStyle w:val="Zkladntextodsazen2-odrky"/>
      </w:pPr>
      <w:r>
        <w:t>Jakákoli faktura zhotovitele musí obsahovat:</w:t>
      </w:r>
    </w:p>
    <w:p w:rsidR="000C2D57" w:rsidRDefault="000C2D57" w:rsidP="000C2D57">
      <w:pPr>
        <w:pStyle w:val="Zkladntextodsazen2"/>
      </w:pPr>
      <w:r>
        <w:t>a) označení faktury a IČO</w:t>
      </w:r>
    </w:p>
    <w:p w:rsidR="000C2D57" w:rsidRDefault="000C2D57" w:rsidP="000C2D57">
      <w:pPr>
        <w:pStyle w:val="Zkladntextodsazen2"/>
      </w:pPr>
      <w:r>
        <w:t>b) údaj o zápisu do veřejného rejstříku včetně spisové značky (případně údaj o zápisu do jiné evidence)</w:t>
      </w:r>
    </w:p>
    <w:p w:rsidR="000C2D57" w:rsidRDefault="000C2D57" w:rsidP="000C2D57">
      <w:pPr>
        <w:pStyle w:val="Zkladntextodsazen2"/>
      </w:pPr>
      <w:r>
        <w:t>c) název a sídlo zhotovitele a objednatele včetně čísel bankovních účtů</w:t>
      </w:r>
    </w:p>
    <w:p w:rsidR="000C2D57" w:rsidRDefault="000C2D57" w:rsidP="000C2D57">
      <w:pPr>
        <w:pStyle w:val="Zkladntextodsazen2"/>
      </w:pPr>
      <w:r>
        <w:lastRenderedPageBreak/>
        <w:t>d) předmět plnění – název projektu/zakázky</w:t>
      </w:r>
    </w:p>
    <w:p w:rsidR="000C2D57" w:rsidRDefault="000C2D57" w:rsidP="000C2D57">
      <w:pPr>
        <w:pStyle w:val="Zkladntextodsazen2"/>
      </w:pPr>
      <w:r>
        <w:t>e) cena provedených prací</w:t>
      </w:r>
    </w:p>
    <w:p w:rsidR="000C2D57" w:rsidRDefault="000C2D57" w:rsidP="000C2D57">
      <w:pPr>
        <w:pStyle w:val="Zkladntextodsazen2"/>
      </w:pPr>
      <w:r>
        <w:t>f) den vystavení a splatnosti faktury</w:t>
      </w:r>
    </w:p>
    <w:p w:rsidR="00684F7A" w:rsidRDefault="00684F7A" w:rsidP="000C2D57">
      <w:pPr>
        <w:pStyle w:val="Zkladntextodsazen2"/>
      </w:pPr>
      <w:r>
        <w:t>g) označení faktury</w:t>
      </w:r>
      <w:r w:rsidRPr="00684F7A">
        <w:t xml:space="preserve"> názvem </w:t>
      </w:r>
      <w:r>
        <w:t>„</w:t>
      </w:r>
      <w:r w:rsidRPr="00684F7A">
        <w:t>Polopropustné parkoviště Močidla - Uherský Brod</w:t>
      </w:r>
      <w:r>
        <w:t xml:space="preserve">“ </w:t>
      </w:r>
      <w:r w:rsidRPr="00684F7A">
        <w:t>a</w:t>
      </w:r>
      <w:r>
        <w:t> </w:t>
      </w:r>
      <w:r w:rsidRPr="00684F7A">
        <w:t>číslem projektu OPŽP</w:t>
      </w:r>
      <w:r>
        <w:t xml:space="preserve">: </w:t>
      </w:r>
      <w:r w:rsidR="00E32674">
        <w:t>„</w:t>
      </w:r>
      <w:r w:rsidRPr="00684F7A">
        <w:t>projekt č. CZ.05.1.24/0.0/0.0/18_113/0008390</w:t>
      </w:r>
      <w:r w:rsidR="00E32674">
        <w:t>“</w:t>
      </w:r>
    </w:p>
    <w:p w:rsidR="00684F7A" w:rsidRDefault="00684F7A" w:rsidP="000C2D57">
      <w:pPr>
        <w:pStyle w:val="Zkladntextodsazen2"/>
      </w:pPr>
    </w:p>
    <w:p w:rsidR="000C2D57" w:rsidRPr="00095BBF" w:rsidRDefault="000C2D57" w:rsidP="00962EDE">
      <w:pPr>
        <w:pStyle w:val="Zkladntextodsazen2-odrky"/>
        <w:rPr>
          <w:rFonts w:cs="Arial"/>
        </w:rPr>
      </w:pPr>
      <w:r>
        <w:t>F</w:t>
      </w:r>
      <w:r w:rsidRPr="00E4395B">
        <w:t>aktury zhotovitele musí formou a obsahem odpovídat zákonu o účetnictví a zákonu o dani</w:t>
      </w:r>
      <w:r>
        <w:t xml:space="preserve"> </w:t>
      </w:r>
      <w:r w:rsidRPr="00E4395B">
        <w:t>z přidané hodnoty a dále musí obsahov</w:t>
      </w:r>
      <w:r>
        <w:t>at náležitosti daňového dokladu.</w:t>
      </w:r>
    </w:p>
    <w:p w:rsidR="000C2D57" w:rsidRPr="00E4395B" w:rsidRDefault="000C2D57" w:rsidP="00962EDE">
      <w:pPr>
        <w:pStyle w:val="Zkladntextodsazen2-odrky"/>
      </w:pPr>
      <w:r w:rsidRPr="00095BBF">
        <w:t>Fakturu lze objednateli doručit taktéž v elektronické formě na adresu podatelna@ub.cz.</w:t>
      </w:r>
    </w:p>
    <w:p w:rsidR="000C2D57" w:rsidRDefault="000C2D57" w:rsidP="00962EDE">
      <w:pPr>
        <w:pStyle w:val="Zkladntextodsazen2-odrky"/>
      </w:pPr>
      <w:r w:rsidRPr="00E705EA">
        <w:t>Objednatel je povinen do sedmi kalendářních dnů písemně oznámit a vrátit nesprávně vystavený daňový doklad zhotoviteli s uvedením důvodů. Zhotovitel je v tomto případě povinen vystavit nový daňový doklad. Vystavením nového daňového dokladu běží nová lhůta splatnosti</w:t>
      </w:r>
      <w:r>
        <w:t>.</w:t>
      </w:r>
    </w:p>
    <w:p w:rsidR="000C2D57" w:rsidRDefault="000C2D57" w:rsidP="00962EDE">
      <w:pPr>
        <w:pStyle w:val="Zkladntextodsazen2-odrky"/>
      </w:pPr>
      <w:r>
        <w:t>Zhotovitel se zavazuje, že v případě nesplnění termínu vystavení a předání faktury uhradí objednateli případné sankce za opožděný odvod DPH.</w:t>
      </w:r>
    </w:p>
    <w:p w:rsidR="003F14F0" w:rsidRDefault="003F14F0" w:rsidP="004054DD">
      <w:pPr>
        <w:pStyle w:val="Nadpis1"/>
      </w:pPr>
      <w:r>
        <w:t>Majetkové sankce</w:t>
      </w:r>
    </w:p>
    <w:p w:rsidR="00F11268" w:rsidRPr="00F11268" w:rsidRDefault="003F14F0" w:rsidP="00A43F6B">
      <w:pPr>
        <w:pStyle w:val="Nadpis2"/>
      </w:pPr>
      <w:r w:rsidRPr="0069310B">
        <w:t>Sankce za nesplnění doby plnění</w:t>
      </w:r>
    </w:p>
    <w:p w:rsidR="000C2D57" w:rsidRDefault="000C2D57" w:rsidP="00962EDE">
      <w:pPr>
        <w:pStyle w:val="Zkladntextodsazen2-odrky"/>
      </w:pPr>
      <w:r>
        <w:t xml:space="preserve">Pokud bude zhotovitel v prodlení s dobou plnění sjednanou pro provedení díla, je povinen zaplatit objednateli smluvní pokutu ve výši </w:t>
      </w:r>
      <w:r>
        <w:rPr>
          <w:b/>
        </w:rPr>
        <w:t>1</w:t>
      </w:r>
      <w:r w:rsidRPr="00761B34">
        <w:rPr>
          <w:rStyle w:val="cena"/>
        </w:rPr>
        <w:t>.</w:t>
      </w:r>
      <w:r>
        <w:rPr>
          <w:rStyle w:val="cena"/>
        </w:rPr>
        <w:t>5</w:t>
      </w:r>
      <w:r w:rsidRPr="00761B34">
        <w:rPr>
          <w:rStyle w:val="cena"/>
        </w:rPr>
        <w:t>00 Kč</w:t>
      </w:r>
      <w:r>
        <w:rPr>
          <w:rStyle w:val="cena"/>
        </w:rPr>
        <w:t xml:space="preserve"> </w:t>
      </w:r>
      <w:r>
        <w:t xml:space="preserve">za každý i započatý den prodlení. </w:t>
      </w:r>
    </w:p>
    <w:p w:rsidR="000C2D57" w:rsidRPr="0069310B" w:rsidRDefault="000C2D57" w:rsidP="000C2D57">
      <w:pPr>
        <w:pStyle w:val="Nadpis2"/>
        <w:tabs>
          <w:tab w:val="clear" w:pos="1985"/>
        </w:tabs>
        <w:rPr>
          <w:u w:val="none"/>
        </w:rPr>
      </w:pPr>
      <w:r w:rsidRPr="0069310B">
        <w:rPr>
          <w:u w:val="none"/>
        </w:rPr>
        <w:t>Sankce za neodstranění vad a nedodělků zjištěných při předání a převzetí díla</w:t>
      </w:r>
    </w:p>
    <w:p w:rsidR="000C2D57" w:rsidRDefault="000C2D57" w:rsidP="00962EDE">
      <w:pPr>
        <w:pStyle w:val="Zkladntextodsazen2-odrky"/>
      </w:pPr>
      <w:r>
        <w:t xml:space="preserve">Pokud zhotovitel nenastoupí do pěti dnů od termínu předání a převzetí díla, či v jiném s objednatelem předem dohodnutém termínu k odstraňování vad a nedodělků, uvedených v zápise o předání a převzetí díla, je povinen zaplatit objednateli smluvní pokutu </w:t>
      </w:r>
      <w:r>
        <w:rPr>
          <w:rStyle w:val="cena"/>
        </w:rPr>
        <w:t xml:space="preserve">200 Kč </w:t>
      </w:r>
      <w:r>
        <w:t>za každý nedodělek či vadu a každý den prodlení do odstranění vady.</w:t>
      </w:r>
    </w:p>
    <w:p w:rsidR="000C2D57" w:rsidRDefault="000C2D57" w:rsidP="00962EDE">
      <w:pPr>
        <w:pStyle w:val="Zkladntextodsazen2-odrky"/>
      </w:pPr>
      <w:r>
        <w:t xml:space="preserve">Pokud je zhotovitel v prodlení s odstraněním vad a nedodělků uvedených v zápise o předání a převzetí do 10 dnů, zaplatí objednateli smluvní pokutu </w:t>
      </w:r>
      <w:r>
        <w:rPr>
          <w:rStyle w:val="cena"/>
        </w:rPr>
        <w:t>400 Kč</w:t>
      </w:r>
      <w:r>
        <w:t xml:space="preserve"> za každou vadu a nedodělek a každý den prodlení s odstraňováním. </w:t>
      </w:r>
    </w:p>
    <w:p w:rsidR="000C2D57" w:rsidRDefault="000C2D57" w:rsidP="00962EDE">
      <w:pPr>
        <w:pStyle w:val="Zkladntextodsazen2-odrky"/>
      </w:pPr>
      <w:r>
        <w:t xml:space="preserve">Pokud je zhotovitel v prodlení s odstraněním vad a nedodělků uvedených v zápise o předání a převzetí o více než 10 dnů, zaplatí objednateli smluvní pokutu </w:t>
      </w:r>
      <w:r>
        <w:rPr>
          <w:b/>
        </w:rPr>
        <w:t>500</w:t>
      </w:r>
      <w:r>
        <w:rPr>
          <w:rStyle w:val="cena"/>
        </w:rPr>
        <w:t xml:space="preserve"> Kč </w:t>
      </w:r>
      <w:r>
        <w:t xml:space="preserve">za každou vadu a nedodělek a každý den prodlení s odstraňováním. </w:t>
      </w:r>
    </w:p>
    <w:p w:rsidR="000C2D57" w:rsidRPr="0069310B" w:rsidRDefault="000C2D57" w:rsidP="000C2D57">
      <w:pPr>
        <w:pStyle w:val="Nadpis2"/>
        <w:tabs>
          <w:tab w:val="clear" w:pos="1985"/>
        </w:tabs>
        <w:rPr>
          <w:u w:val="none"/>
        </w:rPr>
      </w:pPr>
      <w:r w:rsidRPr="0069310B">
        <w:rPr>
          <w:u w:val="none"/>
        </w:rPr>
        <w:t>Sankce za neodstranění reklamovaných vad</w:t>
      </w:r>
    </w:p>
    <w:p w:rsidR="000C2D57" w:rsidRDefault="000C2D57" w:rsidP="00962EDE">
      <w:pPr>
        <w:pStyle w:val="Zkladntextodsazen2-odrky"/>
      </w:pPr>
      <w:r>
        <w:t xml:space="preserve">Pokud zhotovitel nenastoupí ve sjednaném termínu ode dne obdržení reklamace k odstraňování reklamované vady, případně vad, je povinen zaplatit objednateli smluvní pokutu </w:t>
      </w:r>
      <w:r>
        <w:rPr>
          <w:rStyle w:val="cena"/>
        </w:rPr>
        <w:t>200 Kč</w:t>
      </w:r>
      <w:r>
        <w:t xml:space="preserve"> za každou reklamovanou vadu a den prodlení, na jejíž odstraňování nenastoupil ve sjednaném termínu.</w:t>
      </w:r>
    </w:p>
    <w:p w:rsidR="000C2D57" w:rsidRDefault="000C2D57" w:rsidP="00962EDE">
      <w:pPr>
        <w:pStyle w:val="Zkladntextodsazen2-odrky"/>
      </w:pPr>
      <w:r>
        <w:t xml:space="preserve">Pokud zhotovitel nenastoupí k  odstraňování reklamovaných vad o více než 10 dnů, zaplatí objednateli smluvní pokutu </w:t>
      </w:r>
      <w:r>
        <w:rPr>
          <w:rStyle w:val="cena"/>
        </w:rPr>
        <w:t xml:space="preserve">400 Kč </w:t>
      </w:r>
      <w:r>
        <w:t xml:space="preserve">za každou vadu a každý den prodlení s nenastoupením k odstraňování reklamovaných vad. </w:t>
      </w:r>
    </w:p>
    <w:p w:rsidR="000C2D57" w:rsidRDefault="000C2D57" w:rsidP="00962EDE">
      <w:pPr>
        <w:pStyle w:val="Zkladntextodsazen2-odrky"/>
      </w:pPr>
      <w:r>
        <w:t xml:space="preserve">Pokud je zhotovitel v prodlení s odstraněním reklamovaných vad, zaplatí objednateli smluvní pokutu </w:t>
      </w:r>
      <w:r>
        <w:rPr>
          <w:rStyle w:val="cena"/>
        </w:rPr>
        <w:t>200 Kč</w:t>
      </w:r>
      <w:r>
        <w:t xml:space="preserve"> za každou vadu a každý den prodlení s odstraňováním. </w:t>
      </w:r>
    </w:p>
    <w:p w:rsidR="000C2D57" w:rsidRDefault="000C2D57" w:rsidP="00962EDE">
      <w:pPr>
        <w:pStyle w:val="Zkladntextodsazen2-odrky"/>
      </w:pPr>
      <w:r>
        <w:t>Označil-li objednatel v reklamaci, že se jedná o vadu, která brání řádnému užívání díla, případně hrozí nebezpečí škody velkého rozsahu, sjednávají obě smluvní strany pokuty ve dvojnásobné výši.</w:t>
      </w:r>
    </w:p>
    <w:p w:rsidR="000C2D57" w:rsidRPr="001A70F2" w:rsidRDefault="000C2D57" w:rsidP="00962EDE">
      <w:pPr>
        <w:pStyle w:val="Zkladntextodsazen2-odrky"/>
      </w:pPr>
      <w:r w:rsidRPr="001A70F2">
        <w:t xml:space="preserve">Pokud zhotovitel v dohodnutém termínu nenastoupí k odstranění reklamovaných vad, </w:t>
      </w:r>
      <w:r>
        <w:t xml:space="preserve">souhlasí </w:t>
      </w:r>
      <w:r w:rsidRPr="00AD040A">
        <w:t>zhotovitel s tím</w:t>
      </w:r>
      <w:r>
        <w:t xml:space="preserve">, aby si </w:t>
      </w:r>
      <w:r w:rsidRPr="001A70F2">
        <w:t>objednatel zajisti</w:t>
      </w:r>
      <w:r>
        <w:t>l</w:t>
      </w:r>
      <w:r w:rsidRPr="001A70F2">
        <w:t xml:space="preserve"> jejich odstranění třetí osobou na náklady zhotovitele.</w:t>
      </w:r>
      <w:r>
        <w:t xml:space="preserve"> Uplatnění tohoto práva ze strany objednatele považuje zhotovitel za uplatnění práva objednatele na přiměřenou slevu z ceny díla.</w:t>
      </w:r>
    </w:p>
    <w:p w:rsidR="00B20C5B" w:rsidRDefault="000C2D57" w:rsidP="00962EDE">
      <w:pPr>
        <w:pStyle w:val="Zkladntextodsazen2-odrky"/>
      </w:pPr>
      <w:r>
        <w:t xml:space="preserve">Pokud zhotovitel nevyklidí staveniště ve sjednaném termínu, nejpozději však do 5 dnů od předání a převzetí díla, je povinen zaplatit objednateli smluvní pokutu </w:t>
      </w:r>
      <w:r>
        <w:rPr>
          <w:rStyle w:val="cena"/>
        </w:rPr>
        <w:t>1.000 Kč</w:t>
      </w:r>
      <w:r>
        <w:t xml:space="preserve"> za každý den prodlení s odstraněním.</w:t>
      </w:r>
    </w:p>
    <w:p w:rsidR="00B20C5B" w:rsidRPr="0052190D" w:rsidRDefault="00B20C5B" w:rsidP="00A43F6B">
      <w:pPr>
        <w:pStyle w:val="Nadpis2"/>
      </w:pPr>
      <w:r w:rsidRPr="0052190D">
        <w:lastRenderedPageBreak/>
        <w:t>Hodnota a význam zajišťované povinnosti</w:t>
      </w:r>
    </w:p>
    <w:p w:rsidR="00B20C5B" w:rsidRDefault="00B20C5B" w:rsidP="00962EDE">
      <w:r w:rsidRPr="008B243E">
        <w:t xml:space="preserve">Zhotovitel bere na vědomí, že </w:t>
      </w:r>
      <w:r>
        <w:t xml:space="preserve">dílo představuje realizaci </w:t>
      </w:r>
      <w:r w:rsidR="000C2D57">
        <w:t>parkoviště a komunikací u bytových domu v ul. Močidla</w:t>
      </w:r>
      <w:r w:rsidR="00962EDE">
        <w:t xml:space="preserve"> a</w:t>
      </w:r>
      <w:r w:rsidR="000C2D57">
        <w:t xml:space="preserve"> </w:t>
      </w:r>
      <w:r w:rsidR="00962EDE">
        <w:t>rozumí nutnosti</w:t>
      </w:r>
      <w:r w:rsidR="00244A53">
        <w:t xml:space="preserve"> znovu</w:t>
      </w:r>
      <w:r w:rsidR="00962EDE">
        <w:t xml:space="preserve"> zpřístupnění opravovaných ploch veřejnosti</w:t>
      </w:r>
      <w:r w:rsidR="00244A53">
        <w:t xml:space="preserve"> v požadovaném termínu</w:t>
      </w:r>
      <w:r>
        <w:t>.</w:t>
      </w:r>
      <w:r w:rsidRPr="008B243E">
        <w:t xml:space="preserve"> </w:t>
      </w:r>
      <w:r>
        <w:t>Je si vědom, že sjednané termíny pro plnění závazků a doba plnění díla vč. vyklizení staveniště jsou konečné a nelze se od nich odchýlit. S ohledem na tuto skutečnost byly sjednány i</w:t>
      </w:r>
      <w:r w:rsidR="00962EDE">
        <w:t> </w:t>
      </w:r>
      <w:r>
        <w:t>výše majetkových sankcí, které z tohoto hlediska považují smluvní strany za přiměřené významu zajišťovaných povinností.</w:t>
      </w:r>
    </w:p>
    <w:p w:rsidR="003F14F0" w:rsidRPr="0069310B" w:rsidRDefault="003F14F0" w:rsidP="00A43F6B">
      <w:pPr>
        <w:pStyle w:val="Nadpis2"/>
      </w:pPr>
      <w:r w:rsidRPr="0069310B">
        <w:t>Úrok z prodlení za pozdní úhradu faktury</w:t>
      </w:r>
    </w:p>
    <w:p w:rsidR="003F14F0" w:rsidRDefault="003F14F0" w:rsidP="00962EDE">
      <w:pPr>
        <w:pStyle w:val="Zkladntextodsazen2-odrky"/>
      </w:pPr>
      <w:r>
        <w:t xml:space="preserve">V případě prodlení objednatele se zaplacením faktury proti sjednanému termínu zaplatí objednatel zhotoviteli úrok z prodlení ve výši </w:t>
      </w:r>
      <w:r>
        <w:rPr>
          <w:rStyle w:val="cena"/>
        </w:rPr>
        <w:t>0,05 %</w:t>
      </w:r>
      <w:r>
        <w:t xml:space="preserve"> z dlužné částky za každý den prodlení.</w:t>
      </w:r>
    </w:p>
    <w:p w:rsidR="003F14F0" w:rsidRPr="0069310B" w:rsidRDefault="003F14F0" w:rsidP="00A43F6B">
      <w:pPr>
        <w:pStyle w:val="Nadpis2"/>
      </w:pPr>
      <w:r w:rsidRPr="0069310B">
        <w:t>Způsob a vypořádání smluvních pokut</w:t>
      </w:r>
    </w:p>
    <w:p w:rsidR="003F14F0" w:rsidRDefault="003F14F0" w:rsidP="00962EDE">
      <w:pPr>
        <w:pStyle w:val="Zkladntextodsazen2-odrky"/>
      </w:pPr>
      <w:r>
        <w:t>V</w:t>
      </w:r>
      <w:r w:rsidRPr="001A70F2">
        <w:t xml:space="preserve"> případě, že budou uplatňovány </w:t>
      </w:r>
      <w:r>
        <w:t>sankce (</w:t>
      </w:r>
      <w:r w:rsidRPr="001A70F2">
        <w:t>smluvní pokut</w:t>
      </w:r>
      <w:r>
        <w:t>a, úrok z prodlení)</w:t>
      </w:r>
      <w:r w:rsidRPr="001A70F2">
        <w:t xml:space="preserve">, bude </w:t>
      </w:r>
      <w:r>
        <w:t xml:space="preserve">vystavena </w:t>
      </w:r>
      <w:r w:rsidRPr="001A70F2">
        <w:t>faktur</w:t>
      </w:r>
      <w:r>
        <w:t xml:space="preserve">a </w:t>
      </w:r>
      <w:r w:rsidRPr="001A70F2">
        <w:t>se</w:t>
      </w:r>
      <w:r>
        <w:t xml:space="preserve"> </w:t>
      </w:r>
      <w:r w:rsidRPr="00EB3D7A">
        <w:t>splatností</w:t>
      </w:r>
      <w:r w:rsidRPr="001A70F2">
        <w:t xml:space="preserve"> 14 dnů. </w:t>
      </w:r>
      <w:r>
        <w:t>V pochybnostech se má za to, že faktura byla doručena třetí den po jejím odeslání.</w:t>
      </w:r>
      <w:r w:rsidRPr="00072391">
        <w:t xml:space="preserve"> </w:t>
      </w:r>
    </w:p>
    <w:p w:rsidR="003F14F0" w:rsidRDefault="003F14F0" w:rsidP="00962EDE">
      <w:pPr>
        <w:pStyle w:val="Zkladntextodsazen2-odrky"/>
      </w:pPr>
      <w:r>
        <w:t xml:space="preserve">Sjednané majetkové sankce se nezapočítávají na náhradu případně vzniklé škody, kterou lze vymáhat samostatně. </w:t>
      </w:r>
    </w:p>
    <w:p w:rsidR="003F14F0" w:rsidRDefault="003F14F0" w:rsidP="00962EDE">
      <w:pPr>
        <w:pStyle w:val="Zkladntextodsazen2-odrky"/>
      </w:pPr>
      <w:r>
        <w:t>Smluvní strany souhlasí s výší majetkových sankcí a považují je za přiměřené významu z</w:t>
      </w:r>
      <w:r w:rsidR="00587153">
        <w:t>a</w:t>
      </w:r>
      <w:r>
        <w:t>jišťovaných povinností.</w:t>
      </w:r>
    </w:p>
    <w:p w:rsidR="003F14F0" w:rsidRDefault="003F14F0" w:rsidP="004054DD">
      <w:pPr>
        <w:pStyle w:val="Nadpis1"/>
      </w:pPr>
      <w:r>
        <w:t>Staveniště</w:t>
      </w:r>
    </w:p>
    <w:p w:rsidR="003F14F0" w:rsidRPr="0069310B" w:rsidRDefault="003F14F0" w:rsidP="00A43F6B">
      <w:pPr>
        <w:pStyle w:val="Nadpis2"/>
      </w:pPr>
      <w:r w:rsidRPr="0069310B">
        <w:t>Předání a převzetí staveniště</w:t>
      </w:r>
    </w:p>
    <w:p w:rsidR="00962EDE" w:rsidRPr="00210118" w:rsidRDefault="00962EDE" w:rsidP="00962EDE">
      <w:pPr>
        <w:pStyle w:val="Zkladntextodsazen2-odrky"/>
      </w:pPr>
      <w:r>
        <w:t>Objednatel je povinen předat zhotoviteli staveniště prosté práv třetích osob po oboustranném podpisu smlouvy o dílo a</w:t>
      </w:r>
      <w:r w:rsidRPr="00210118">
        <w:t xml:space="preserve"> v souladu se zněním odstavce 4.1. Termíny plnění předmětu smlouvy.</w:t>
      </w:r>
    </w:p>
    <w:p w:rsidR="00962EDE" w:rsidRDefault="00962EDE" w:rsidP="00962EDE">
      <w:pPr>
        <w:pStyle w:val="Zkladntextodsazen2-odrky"/>
      </w:pPr>
      <w:r>
        <w:t>O předání a převzetí staveniště vyhotoví zhotovitel písemný protokol, který obě strany podepíší. Za den předání a převzetí staveniště se považuje den, kdy dojde k oboustrannému podpisu příslušného protokolu.</w:t>
      </w:r>
    </w:p>
    <w:p w:rsidR="00962EDE" w:rsidRDefault="00962EDE" w:rsidP="00962EDE">
      <w:pPr>
        <w:pStyle w:val="Zkladntextodsazen2-odrky"/>
      </w:pPr>
      <w:r>
        <w:t>Zhotovitel je povinen si při převzetí staveniště zajistit vytyčení tras stávajících inženýrských sítí na staveništi a přilehlých pozemcích dotčených prováděním díla a tyto vhodným způsobem chránit.  V případě jejich poškození je povinen bezodkladně uvést poškozené sítě do původního stavu na své náklady a uhradit případné škody a pokuty vzniklé v souvislosti s jejich poškozením.</w:t>
      </w:r>
    </w:p>
    <w:p w:rsidR="00962EDE" w:rsidRDefault="00962EDE" w:rsidP="00962EDE">
      <w:pPr>
        <w:pStyle w:val="Zkladntextodsazen2-odrky"/>
      </w:pPr>
      <w:r>
        <w:t>Zhotovitel je povinen zajistit stavbu tak, aby nedošlo k ohrožování, nadměrnému nebo zbytečnému obtěžování okolí stavby, ke znečišťování komunikace, vod a k porušení ochranných pásem, při plném respektování životního prostředí a majetku třetích osob v zájmovém území.</w:t>
      </w:r>
    </w:p>
    <w:p w:rsidR="00962EDE" w:rsidRDefault="00962EDE" w:rsidP="00962EDE">
      <w:pPr>
        <w:pStyle w:val="Zkladntextodsazen2-odrky"/>
      </w:pPr>
      <w:r>
        <w:t>Zhotovitel si zajistí pro stavební účely na své náklady případný odběr vody a elektrické energie.</w:t>
      </w:r>
    </w:p>
    <w:p w:rsidR="00962EDE" w:rsidRPr="0069310B" w:rsidRDefault="00962EDE" w:rsidP="00962EDE">
      <w:pPr>
        <w:pStyle w:val="Nadpis2"/>
        <w:tabs>
          <w:tab w:val="clear" w:pos="1985"/>
        </w:tabs>
        <w:rPr>
          <w:u w:val="none"/>
        </w:rPr>
      </w:pPr>
      <w:r w:rsidRPr="0069310B">
        <w:rPr>
          <w:u w:val="none"/>
        </w:rPr>
        <w:t xml:space="preserve">Vyklizení staveniště </w:t>
      </w:r>
    </w:p>
    <w:p w:rsidR="00962EDE" w:rsidRDefault="00962EDE" w:rsidP="00962EDE">
      <w:pPr>
        <w:pStyle w:val="Zkladntextodsazen2-odrky"/>
      </w:pPr>
      <w:r>
        <w:t>Zhotovitel je povinen odstranit a vyklidit zařízení staveniště a vyklidit staveniště nejpozději do 5 dnů ode dne předání a převzetí díla, pokud se strany nedohodnou jinak.</w:t>
      </w:r>
    </w:p>
    <w:p w:rsidR="00962EDE" w:rsidRDefault="00962EDE" w:rsidP="00962EDE">
      <w:pPr>
        <w:pStyle w:val="Zkladntextodsazen2-odrky"/>
      </w:pPr>
      <w:r>
        <w:t>Nevyklidí – li zhotovitel staveniště ve sjednaném termínu, je objednatel oprávněn zabezpečit vyklizení třetí osobou a náklady s tím spojené uhradí objednateli zhotovitel.</w:t>
      </w:r>
    </w:p>
    <w:p w:rsidR="003F14F0" w:rsidRDefault="003F14F0" w:rsidP="004054DD">
      <w:pPr>
        <w:pStyle w:val="Nadpis1"/>
      </w:pPr>
      <w:r>
        <w:t>Stavební deník</w:t>
      </w:r>
    </w:p>
    <w:p w:rsidR="003F14F0" w:rsidRDefault="003F14F0" w:rsidP="00962EDE">
      <w:pPr>
        <w:pStyle w:val="Zkladntextodsazen2-odrky"/>
      </w:pPr>
      <w:r>
        <w:t>Zhotovitel je povinen vést ode dne předání a převzetí staveniště o pracích, které provádí, stavební deník.</w:t>
      </w:r>
    </w:p>
    <w:p w:rsidR="003F14F0" w:rsidRDefault="003F14F0" w:rsidP="00962EDE">
      <w:pPr>
        <w:pStyle w:val="Zkladntextodsazen2-odrky"/>
      </w:pPr>
      <w:r>
        <w:t>Stavební deník musí být přístupný oprávněným osobám objednatele, případně jiným osobám oprávněným do stavebního deníku zapisovat.</w:t>
      </w:r>
    </w:p>
    <w:p w:rsidR="003F14F0" w:rsidRDefault="003F14F0" w:rsidP="00962EDE">
      <w:pPr>
        <w:pStyle w:val="Zkladntextodsazen2-odrky"/>
      </w:pPr>
      <w:r>
        <w:lastRenderedPageBreak/>
        <w:t xml:space="preserve">Do stavebního deníku zapisuje zhotovitel veškeré skutečnosti rozhodné pro provádění díla. </w:t>
      </w:r>
    </w:p>
    <w:p w:rsidR="003F14F0" w:rsidRDefault="003F14F0" w:rsidP="00962EDE">
      <w:pPr>
        <w:pStyle w:val="Zkladntextodsazen2-odrky"/>
      </w:pPr>
      <w:r>
        <w:t>Zapisuje zejména údaje o:</w:t>
      </w:r>
    </w:p>
    <w:p w:rsidR="003F14F0" w:rsidRDefault="003F14F0" w:rsidP="00A43F6B">
      <w:pPr>
        <w:pStyle w:val="Zkladntextodsazen2"/>
      </w:pPr>
      <w:r>
        <w:t xml:space="preserve">- </w:t>
      </w:r>
      <w:r>
        <w:tab/>
        <w:t xml:space="preserve">stavu staveniště, počasí, počtu pracovníků, nasazení strojů a dopravních prostředků </w:t>
      </w:r>
    </w:p>
    <w:p w:rsidR="003F14F0" w:rsidRDefault="003F14F0" w:rsidP="00A43F6B">
      <w:pPr>
        <w:pStyle w:val="Zkladntextodsazen2"/>
      </w:pPr>
      <w:r>
        <w:t>-</w:t>
      </w:r>
      <w:r>
        <w:tab/>
        <w:t>časovém postupu prací</w:t>
      </w:r>
    </w:p>
    <w:p w:rsidR="003F14F0" w:rsidRDefault="003F14F0" w:rsidP="00A43F6B">
      <w:pPr>
        <w:pStyle w:val="Zkladntextodsazen2"/>
      </w:pPr>
      <w:r>
        <w:t>-</w:t>
      </w:r>
      <w:r>
        <w:tab/>
        <w:t>kontrole jakosti provedených prací</w:t>
      </w:r>
    </w:p>
    <w:p w:rsidR="003F14F0" w:rsidRDefault="003F14F0" w:rsidP="00A43F6B">
      <w:pPr>
        <w:pStyle w:val="Zkladntextodsazen2"/>
      </w:pPr>
      <w:r>
        <w:t>-</w:t>
      </w:r>
      <w:r>
        <w:tab/>
        <w:t>opatřeních učiněných v souladu s předpisy o bezpečnosti a ochrany zdraví</w:t>
      </w:r>
    </w:p>
    <w:p w:rsidR="003F14F0" w:rsidRDefault="003F14F0" w:rsidP="00A43F6B">
      <w:pPr>
        <w:pStyle w:val="Zkladntextodsazen2"/>
      </w:pPr>
      <w:r>
        <w:t>-</w:t>
      </w:r>
      <w:r>
        <w:tab/>
        <w:t>opatřeních učiněných v souladu s předpisy požární ochrany  a ochrany životního prostředí</w:t>
      </w:r>
    </w:p>
    <w:p w:rsidR="003F14F0" w:rsidRDefault="003F14F0" w:rsidP="00A43F6B">
      <w:pPr>
        <w:pStyle w:val="Zkladntextodsazen2"/>
      </w:pPr>
      <w:r>
        <w:t>-</w:t>
      </w:r>
      <w:r>
        <w:tab/>
        <w:t>událostech, majících vliv na provádění díla</w:t>
      </w:r>
    </w:p>
    <w:p w:rsidR="003F14F0" w:rsidRDefault="003F14F0" w:rsidP="00962EDE">
      <w:pPr>
        <w:pStyle w:val="Zkladntextodsazen2-odrky"/>
      </w:pPr>
      <w:r>
        <w:t>Všechny listy deníku musí být očíslovány, ve stavebním deníku nesmí být vynechána volná místa.</w:t>
      </w:r>
    </w:p>
    <w:p w:rsidR="003F14F0" w:rsidRDefault="003F14F0" w:rsidP="00962EDE">
      <w:pPr>
        <w:pStyle w:val="Zkladntextodsazen2-odrky"/>
      </w:pPr>
      <w:r>
        <w:t>V případě neočekávaných událostí nebo okolností mající zvláštní význam pro další postup stavby pořizuje zhotovitel i příslušnou fotodokumentaci stavby, která se stane součástí stavebního deníku.</w:t>
      </w:r>
    </w:p>
    <w:p w:rsidR="003F14F0" w:rsidRDefault="003F14F0" w:rsidP="00962EDE">
      <w:pPr>
        <w:pStyle w:val="Zkladntextodsazen2-odrky"/>
      </w:pPr>
      <w:r>
        <w:t>Stavební práce s hodinovou zúčtovací sazbou (HZS) budou zapisovány ve stavebním deníku (počet pracovníků vč. odpracovaných hodin), zápis bude odsouhlasen objednatelem, kopie tohoto zápisu bude doložena k soupisu provedených prací. Zahájení těchto prací bude min. jeden den předem oznámen investičnímu technikovi, který má na stavbě dozor.</w:t>
      </w:r>
    </w:p>
    <w:p w:rsidR="003F14F0" w:rsidRDefault="003F14F0" w:rsidP="00A43F6B">
      <w:r>
        <w:t xml:space="preserve">Stavební deník vede zhotovitelem pověřená osoba – stavbyvedoucí </w:t>
      </w:r>
      <w:r w:rsidRPr="006C4FD8">
        <w:rPr>
          <w:highlight w:val="yellow"/>
        </w:rPr>
        <w:fldChar w:fldCharType="begin">
          <w:ffData>
            <w:name w:val="Text31"/>
            <w:enabled/>
            <w:calcOnExit w:val="0"/>
            <w:textInput/>
          </w:ffData>
        </w:fldChar>
      </w:r>
      <w:bookmarkStart w:id="20" w:name="Text31"/>
      <w:r w:rsidRPr="006C4FD8">
        <w:rPr>
          <w:highlight w:val="yellow"/>
        </w:rPr>
        <w:instrText xml:space="preserve"> FORMTEXT </w:instrText>
      </w:r>
      <w:r w:rsidRPr="006C4FD8">
        <w:rPr>
          <w:highlight w:val="yellow"/>
        </w:rPr>
      </w:r>
      <w:r w:rsidRPr="006C4FD8">
        <w:rPr>
          <w:highlight w:val="yellow"/>
        </w:rPr>
        <w:fldChar w:fldCharType="separate"/>
      </w:r>
      <w:r w:rsidRPr="006C4FD8">
        <w:rPr>
          <w:noProof/>
          <w:highlight w:val="yellow"/>
        </w:rPr>
        <w:t> </w:t>
      </w:r>
      <w:r w:rsidRPr="006C4FD8">
        <w:rPr>
          <w:noProof/>
          <w:highlight w:val="yellow"/>
        </w:rPr>
        <w:t> </w:t>
      </w:r>
      <w:r w:rsidRPr="006C4FD8">
        <w:rPr>
          <w:noProof/>
          <w:highlight w:val="yellow"/>
        </w:rPr>
        <w:t> </w:t>
      </w:r>
      <w:r w:rsidRPr="006C4FD8">
        <w:rPr>
          <w:noProof/>
          <w:highlight w:val="yellow"/>
        </w:rPr>
        <w:t> </w:t>
      </w:r>
      <w:r w:rsidRPr="006C4FD8">
        <w:rPr>
          <w:noProof/>
          <w:highlight w:val="yellow"/>
        </w:rPr>
        <w:t> </w:t>
      </w:r>
      <w:r w:rsidRPr="006C4FD8">
        <w:rPr>
          <w:highlight w:val="yellow"/>
        </w:rPr>
        <w:fldChar w:fldCharType="end"/>
      </w:r>
      <w:bookmarkEnd w:id="20"/>
      <w:r w:rsidR="00335B2B">
        <w:t xml:space="preserve"> </w:t>
      </w:r>
      <w:r>
        <w:t xml:space="preserve">č. autorizace </w:t>
      </w:r>
      <w:r w:rsidRPr="006C4FD8">
        <w:rPr>
          <w:highlight w:val="yellow"/>
        </w:rPr>
        <w:fldChar w:fldCharType="begin">
          <w:ffData>
            <w:name w:val="Text32"/>
            <w:enabled/>
            <w:calcOnExit w:val="0"/>
            <w:textInput/>
          </w:ffData>
        </w:fldChar>
      </w:r>
      <w:bookmarkStart w:id="21" w:name="Text32"/>
      <w:r w:rsidRPr="006C4FD8">
        <w:rPr>
          <w:highlight w:val="yellow"/>
        </w:rPr>
        <w:instrText xml:space="preserve"> FORMTEXT </w:instrText>
      </w:r>
      <w:r w:rsidRPr="006C4FD8">
        <w:rPr>
          <w:highlight w:val="yellow"/>
        </w:rPr>
      </w:r>
      <w:r w:rsidRPr="006C4FD8">
        <w:rPr>
          <w:highlight w:val="yellow"/>
        </w:rPr>
        <w:fldChar w:fldCharType="separate"/>
      </w:r>
      <w:r w:rsidRPr="006C4FD8">
        <w:rPr>
          <w:noProof/>
          <w:highlight w:val="yellow"/>
        </w:rPr>
        <w:t> </w:t>
      </w:r>
      <w:r w:rsidRPr="006C4FD8">
        <w:rPr>
          <w:noProof/>
          <w:highlight w:val="yellow"/>
        </w:rPr>
        <w:t> </w:t>
      </w:r>
      <w:r w:rsidRPr="006C4FD8">
        <w:rPr>
          <w:noProof/>
          <w:highlight w:val="yellow"/>
        </w:rPr>
        <w:t> </w:t>
      </w:r>
      <w:r w:rsidRPr="006C4FD8">
        <w:rPr>
          <w:noProof/>
          <w:highlight w:val="yellow"/>
        </w:rPr>
        <w:t> </w:t>
      </w:r>
      <w:r w:rsidRPr="006C4FD8">
        <w:rPr>
          <w:noProof/>
          <w:highlight w:val="yellow"/>
        </w:rPr>
        <w:t> </w:t>
      </w:r>
      <w:r w:rsidRPr="006C4FD8">
        <w:rPr>
          <w:highlight w:val="yellow"/>
        </w:rPr>
        <w:fldChar w:fldCharType="end"/>
      </w:r>
      <w:bookmarkEnd w:id="21"/>
      <w:r>
        <w:t xml:space="preserve">. V případě změny osoby Zhotovitelem pověřené k vedení stavebního deníku musí být tato skutečnost bezodkladně uvedena ve stavebním deníku. </w:t>
      </w:r>
    </w:p>
    <w:p w:rsidR="003F14F0" w:rsidRPr="0069310B" w:rsidRDefault="003F14F0" w:rsidP="00A43F6B">
      <w:pPr>
        <w:pStyle w:val="Nadpis4"/>
      </w:pPr>
      <w:r w:rsidRPr="0069310B">
        <w:t>Kontrolní dny</w:t>
      </w:r>
    </w:p>
    <w:p w:rsidR="003F14F0" w:rsidRPr="00225EF3" w:rsidRDefault="003F14F0" w:rsidP="00962EDE">
      <w:pPr>
        <w:pStyle w:val="Zkladntextodsazen2-odrky"/>
      </w:pPr>
      <w:r w:rsidRPr="00BE1CE9">
        <w:rPr>
          <w:rStyle w:val="Siln"/>
          <w:b w:val="0"/>
        </w:rPr>
        <w:t>Objednatel má právo kontrolovat provádění díla a požadovat po zhotoviteli prokázání skutečného stavu provádění díla kdykoliv v průběhu této smlouvy.</w:t>
      </w:r>
      <w:r>
        <w:rPr>
          <w:rStyle w:val="Siln"/>
        </w:rPr>
        <w:t xml:space="preserve"> </w:t>
      </w:r>
      <w:r w:rsidRPr="00BE1CE9">
        <w:rPr>
          <w:rStyle w:val="Siln"/>
          <w:b w:val="0"/>
        </w:rPr>
        <w:t xml:space="preserve">Kontrolní dny budou probíhat </w:t>
      </w:r>
      <w:r w:rsidRPr="00225EF3">
        <w:t xml:space="preserve">minimálně 1x za </w:t>
      </w:r>
      <w:r w:rsidR="00653137" w:rsidRPr="00225EF3">
        <w:t>d</w:t>
      </w:r>
      <w:r w:rsidR="00785C8C" w:rsidRPr="00225EF3">
        <w:t>v</w:t>
      </w:r>
      <w:r w:rsidR="00653137" w:rsidRPr="00225EF3">
        <w:t>a týdny</w:t>
      </w:r>
      <w:r w:rsidRPr="00225EF3">
        <w:t>.</w:t>
      </w:r>
    </w:p>
    <w:p w:rsidR="003F14F0" w:rsidRDefault="003F14F0" w:rsidP="00962EDE">
      <w:pPr>
        <w:pStyle w:val="Zkladntextodsazen2-odrky"/>
      </w:pPr>
      <w:r>
        <w:t>Zhotovitel ručí za kvalitu a termín prací prováděných poddodavateli.</w:t>
      </w:r>
    </w:p>
    <w:p w:rsidR="003F14F0" w:rsidRDefault="003F14F0" w:rsidP="00962EDE">
      <w:pPr>
        <w:pStyle w:val="Zkladntextodsazen2-odrky"/>
      </w:pPr>
      <w:r>
        <w:t>Zhotovitel prohlašuje, že pro uskutečnění dodávky je uvažováno vždy a zásadně s výrobky řádné a objednavatelem požadované kvality. Zhotovitel je povinen průběžně při fakturaci a před zabudováním materiálu předkládat objednateli příslušné atesty na materiály a zařízení (i za své poddodavatele).</w:t>
      </w:r>
    </w:p>
    <w:p w:rsidR="003F14F0" w:rsidRDefault="003F14F0" w:rsidP="00962EDE">
      <w:pPr>
        <w:pStyle w:val="Zkladntextodsazen2-odrky"/>
      </w:pPr>
      <w:r>
        <w:t>Výkon činnosti odborného dozoru zastupujícího objednatele v žádném případě nesnímá povinnosti a odpovědnosti odborných pracovníků zhotovitele v souvislosti s prováděním díla, ani odpovědnost dalších osob zhotovitele za technickou dodavatelskou úplnost, za kvalitu prací a</w:t>
      </w:r>
      <w:r w:rsidR="003E1DA5">
        <w:t> </w:t>
      </w:r>
      <w:r>
        <w:t>dodržení technologických postupů.</w:t>
      </w:r>
    </w:p>
    <w:p w:rsidR="003F14F0" w:rsidRDefault="003F14F0" w:rsidP="004054DD">
      <w:pPr>
        <w:pStyle w:val="Nadpis1"/>
      </w:pPr>
      <w:r>
        <w:t xml:space="preserve">Provádění díla a bezpečnost práce </w:t>
      </w:r>
    </w:p>
    <w:p w:rsidR="003F14F0" w:rsidRPr="00E3370F" w:rsidRDefault="003F14F0" w:rsidP="00962EDE">
      <w:pPr>
        <w:pStyle w:val="Zkladntextodsazen2-odrky"/>
      </w:pPr>
      <w:r w:rsidRPr="00E3370F">
        <w:t>Zhotovitel se zavazuje provést dílo s odbornou péčí, v rozsahu a kvalitě podle této smlouvy a</w:t>
      </w:r>
      <w:r w:rsidR="003E1DA5">
        <w:t> </w:t>
      </w:r>
      <w:r w:rsidRPr="00E3370F">
        <w:t>v dohodnuté době plnění. Dále se zhotovitel zavazuje opatřit vše, co je zapotřebí k provedení díla podle této smlouvy.</w:t>
      </w:r>
    </w:p>
    <w:p w:rsidR="003F14F0" w:rsidRDefault="003F14F0" w:rsidP="00962EDE">
      <w:pPr>
        <w:pStyle w:val="Zkladntextodsazen2-odrky"/>
      </w:pPr>
      <w:r>
        <w:t xml:space="preserve">Zhotovitel se zavazuje provést dílo pod svým osobním vedením. </w:t>
      </w:r>
    </w:p>
    <w:p w:rsidR="003F14F0" w:rsidRDefault="003F14F0" w:rsidP="00962EDE">
      <w:pPr>
        <w:pStyle w:val="Zkladntextodsazen2-odrky"/>
      </w:pPr>
      <w:r>
        <w:t>Při provádění díla postupuje zhotovitel samostatně, zavazuje se však respektovat příkazy objednatele upozorňující na možné porušování jeho povinností.</w:t>
      </w:r>
    </w:p>
    <w:p w:rsidR="003F14F0" w:rsidRDefault="003F14F0" w:rsidP="00962EDE">
      <w:pPr>
        <w:pStyle w:val="Zkladntextodsazen2-odrky"/>
      </w:pPr>
      <w:r w:rsidRPr="006E408A">
        <w:t xml:space="preserve">Zhotovitel je povinen zajistit a financovat veškeré </w:t>
      </w:r>
      <w:r>
        <w:t>pod</w:t>
      </w:r>
      <w:r w:rsidRPr="006E408A">
        <w:t xml:space="preserve">dodavatelské práce a nese za ně </w:t>
      </w:r>
      <w:r>
        <w:t>záruku v plném rozsahu dle s</w:t>
      </w:r>
      <w:r w:rsidRPr="006E408A">
        <w:t>mlouvy. Zhotovite</w:t>
      </w:r>
      <w:r>
        <w:t>l je povinen na písemnou výzvu o</w:t>
      </w:r>
      <w:r w:rsidRPr="006E408A">
        <w:t xml:space="preserve">bjednatele předložit </w:t>
      </w:r>
      <w:r>
        <w:t>o</w:t>
      </w:r>
      <w:r w:rsidRPr="006E408A">
        <w:t xml:space="preserve">bjednateli kdykoli v průběhu provádění díla písemný seznam všech svých </w:t>
      </w:r>
      <w:r>
        <w:t>pod</w:t>
      </w:r>
      <w:r w:rsidRPr="006E408A">
        <w:t>dodavatelů. Zhotovitel není oprávněn pověřit provedením díla ani jeho části jinou osobu, než uvedl v</w:t>
      </w:r>
      <w:r>
        <w:t> </w:t>
      </w:r>
      <w:r w:rsidRPr="006E408A">
        <w:t>n</w:t>
      </w:r>
      <w:r>
        <w:t>abídce, bez písemného souhlasu o</w:t>
      </w:r>
      <w:r w:rsidRPr="006E408A">
        <w:t xml:space="preserve">bjednatele. Pro případ změny </w:t>
      </w:r>
      <w:r>
        <w:t>pod</w:t>
      </w:r>
      <w:r w:rsidRPr="006E408A">
        <w:t>d</w:t>
      </w:r>
      <w:r>
        <w:t>odavatele uvedeného v nabídce, z</w:t>
      </w:r>
      <w:r w:rsidRPr="006E408A">
        <w:t xml:space="preserve">hotovitel písemně požádá o změnu </w:t>
      </w:r>
      <w:r>
        <w:t>pod</w:t>
      </w:r>
      <w:r w:rsidRPr="006E408A">
        <w:t>dodavatel</w:t>
      </w:r>
      <w:r w:rsidR="0052643C">
        <w:t xml:space="preserve">e. Na změnu poddodavatele </w:t>
      </w:r>
      <w:r>
        <w:t>má z</w:t>
      </w:r>
      <w:r w:rsidRPr="006E408A">
        <w:t>hotovitel nárok</w:t>
      </w:r>
      <w:r w:rsidR="0052643C">
        <w:t xml:space="preserve"> pouze ve výjimečném případě se souhlasem objednatele</w:t>
      </w:r>
      <w:r>
        <w:t>.</w:t>
      </w:r>
      <w:r w:rsidR="0052643C">
        <w:t xml:space="preserve"> Nový poddodavatel musí splňovat kvalifikaci minimálně v rozsahu, v jakém byla prokázána v zadávacím řízení</w:t>
      </w:r>
    </w:p>
    <w:p w:rsidR="003F14F0" w:rsidRDefault="003F14F0" w:rsidP="00962EDE">
      <w:pPr>
        <w:pStyle w:val="Zkladntextodsazen2-odrky"/>
      </w:pPr>
      <w:r>
        <w:lastRenderedPageBreak/>
        <w:t>Zhotovitel je povinen bez zbytečného odkladu upozornit objednatele na nevhodnou povahu věcí převzatých od objednatele nebo příkazů daných mu objednatelem, jestliže zhotovitel mohl tuto nevhodnost  zjistit při vynaložení potřebné péče.</w:t>
      </w:r>
    </w:p>
    <w:p w:rsidR="003F14F0" w:rsidRDefault="003F14F0" w:rsidP="00962EDE">
      <w:pPr>
        <w:pStyle w:val="Zkladntextodsazen2-odrky"/>
      </w:pPr>
      <w:r>
        <w:t>Zhotovitel přebírá v plném rozsahu odpovědnost za vlastní řízení postupu prací, za odborné vedení akce, za sledování a dodržování předpisů o požární ochraně a bezpečnosti při práci, platných ČSN/EN/ISO, jejichž závaznost se touto smlouvou sjednává a dle obecně závazných a</w:t>
      </w:r>
      <w:r w:rsidR="003E1DA5">
        <w:t> </w:t>
      </w:r>
      <w:r>
        <w:t>doporučených metodik, vč. technologických předpisů výrobců a dodavatelů.</w:t>
      </w:r>
    </w:p>
    <w:p w:rsidR="003F14F0" w:rsidRDefault="003F14F0" w:rsidP="00962EDE">
      <w:pPr>
        <w:pStyle w:val="Zkladntextodsazen2-odrky"/>
      </w:pPr>
      <w:r>
        <w:t xml:space="preserve">Pokud činností zhotovitele dojde ke škodě objednateli nebo třetím osobám z titulu opomenutí, nedbalosti nebo neplněním podmínek vyplývajících ze zákona, technických nebo jiných norem vyplývajících z této smlouvy, je zhotovitel povinen bez zbytečného odkladu tuto škodu odstranit  </w:t>
      </w:r>
      <w:r w:rsidR="00DE4769">
        <w:t xml:space="preserve">a </w:t>
      </w:r>
      <w:r>
        <w:t>nebo finančně nahradit. Veškeré náklady s tím spojené nese zhotovitel.</w:t>
      </w:r>
    </w:p>
    <w:p w:rsidR="003F14F0" w:rsidRDefault="003F14F0" w:rsidP="00962EDE">
      <w:pPr>
        <w:pStyle w:val="Zkladntextodsazen2-odrky"/>
      </w:pPr>
      <w:r>
        <w:t>Zhotovitel odpovídá i za škodu způsobenou činností těch, kteří pro něj dílo provádějí.</w:t>
      </w:r>
    </w:p>
    <w:p w:rsidR="003F14F0" w:rsidRDefault="003F14F0" w:rsidP="00962EDE">
      <w:pPr>
        <w:pStyle w:val="Zkladntextodsazen2-odrky"/>
      </w:pPr>
      <w:r>
        <w:t>Zhotovitel odpovídá za škodu způsobenou okolnostmi, které mají původ v povaze strojů přístrojů nebo jiných věcí, které zhotovitel použil nebo hodlal použít při provádění díla.</w:t>
      </w:r>
    </w:p>
    <w:p w:rsidR="003F14F0" w:rsidRDefault="003F14F0" w:rsidP="00962EDE">
      <w:pPr>
        <w:pStyle w:val="Zkladntextodsazen2-odrky"/>
      </w:pPr>
      <w:r w:rsidRPr="0081425B">
        <w:t>Při kontrole konstrukcí, které budou zakryty, vyzve zhotovitel objednatele písemně prokazatelně 3</w:t>
      </w:r>
      <w:r w:rsidR="003E1DA5">
        <w:t> </w:t>
      </w:r>
      <w:r w:rsidRPr="0081425B">
        <w:t>pracovní dny před zakrytím konstrukcí k fyzické prohlídce provedených prací. Po prohlídce těchto konstrukcí a po písemném odsouhlasení jejich řádného provedení objednatelem mohou být konstrukce zakryty.</w:t>
      </w:r>
      <w:r>
        <w:t xml:space="preserve"> Zhotovitel odpovídá za škodu způsobenou porušením této povinnosti a je povinen, pokud o to objednatel požádá, objednateli kontrolu dodatečně na své náklady umožnit.</w:t>
      </w:r>
    </w:p>
    <w:p w:rsidR="003F14F0" w:rsidRDefault="003F14F0" w:rsidP="004054DD">
      <w:pPr>
        <w:pStyle w:val="Nadpis1"/>
      </w:pPr>
      <w:r>
        <w:t>Předání a převzetí díla</w:t>
      </w:r>
    </w:p>
    <w:p w:rsidR="003F14F0" w:rsidRPr="0069310B" w:rsidRDefault="003F14F0" w:rsidP="00A43F6B">
      <w:pPr>
        <w:pStyle w:val="Nadpis2"/>
      </w:pPr>
      <w:r w:rsidRPr="0069310B">
        <w:t>Organizace předání díla</w:t>
      </w:r>
    </w:p>
    <w:p w:rsidR="00943150" w:rsidRDefault="00943150" w:rsidP="00943150">
      <w:pPr>
        <w:pStyle w:val="Zkladntextodsazen2-odrky"/>
      </w:pPr>
      <w:r>
        <w:t>Zhotovitel je povinen písemně oznámit objednateli nejpozději 5 dnů předem termín, kdy bude dílo připraveno k jeho předání a převzetí.</w:t>
      </w:r>
    </w:p>
    <w:p w:rsidR="00943150" w:rsidRDefault="00943150" w:rsidP="00943150">
      <w:pPr>
        <w:pStyle w:val="Zkladntextodsazen2-odrky"/>
      </w:pPr>
      <w:r>
        <w:t>Objednatel je pak povinen do 3 dnů od navrženého termínu zahájit přejímací řízení. Objednatel převezme dílo v místě svého sídla.</w:t>
      </w:r>
    </w:p>
    <w:p w:rsidR="00943150" w:rsidRDefault="00943150" w:rsidP="00943150">
      <w:pPr>
        <w:pStyle w:val="Zkladntextodsazen2-odrky"/>
      </w:pPr>
      <w:r>
        <w:t>O průběhu přejímacího řízení pořídí zhotovitel protokol o předání a převzetí díla.</w:t>
      </w:r>
    </w:p>
    <w:p w:rsidR="00943150" w:rsidRDefault="00943150" w:rsidP="00943150">
      <w:pPr>
        <w:pStyle w:val="Zkladntextodsazen2-odrky"/>
      </w:pPr>
      <w:r>
        <w:t>Pokud dílo obsahuje vady a nedodělky (tzv. výhrady), musí být součástí protokolu soupis vad a nedodělků vč. dohody o způsobu a termínech odstranění, popřípadě o jiném způsobu narovnání.</w:t>
      </w:r>
    </w:p>
    <w:p w:rsidR="00943150" w:rsidRDefault="00943150" w:rsidP="00943150">
      <w:pPr>
        <w:pStyle w:val="Zkladntextodsazen2-odrky"/>
      </w:pPr>
      <w:r>
        <w:t>V případě, že objednatel odmítá dílo převzít, uvede do protokolu o předání a převzetí díla i důvody, které mu brání převzetí.</w:t>
      </w:r>
    </w:p>
    <w:p w:rsidR="00943150" w:rsidRDefault="00943150" w:rsidP="00943150">
      <w:pPr>
        <w:pStyle w:val="Zkladntextodsazen2-odrky"/>
      </w:pPr>
      <w:r>
        <w:t>Objednatel má ve vážném a odůvodněném případu právo při předání a převzetí díla požadovat provedení dalších dodatečných zkoušek na náklady zhotovitele vč. uvedení termínu, do kdy je požaduje provést. Zhotovitel je povinen výsledek těchto zkoušek zachytit v zápisu a tento zápis předat objednateli. Tento požadavek však není důvodem k odmítnutí převzetí díla.</w:t>
      </w:r>
    </w:p>
    <w:p w:rsidR="00943150" w:rsidRDefault="00943150" w:rsidP="00943150">
      <w:pPr>
        <w:pStyle w:val="Zkladntextodsazen2-odrky"/>
      </w:pPr>
      <w:r>
        <w:t>K přejímce díla je zhotovitel povinen objednateli předložit následující doklady, jejichž seznam bude uveden v protokolu o předání a převzetí stavby:</w:t>
      </w:r>
    </w:p>
    <w:p w:rsidR="00943150" w:rsidRDefault="00943150" w:rsidP="00943150">
      <w:pPr>
        <w:pStyle w:val="Zkladntextodsazen2"/>
      </w:pPr>
      <w:r>
        <w:t>-</w:t>
      </w:r>
      <w:r>
        <w:tab/>
        <w:t xml:space="preserve">Doklad o zajištění likvidace odpadů dle zákona č. 185/2001 Sb, ve znění pozdějších předpisů. </w:t>
      </w:r>
    </w:p>
    <w:p w:rsidR="00943150" w:rsidRDefault="00943150" w:rsidP="00943150">
      <w:pPr>
        <w:pStyle w:val="Zkladntextodsazen2"/>
      </w:pPr>
      <w:r>
        <w:t>-</w:t>
      </w:r>
      <w:r>
        <w:tab/>
        <w:t>Doklad – zvláštní oprávnění stavbyvedoucího dle §160 stavebního zákona (autorizace na dopravní stavby).</w:t>
      </w:r>
    </w:p>
    <w:p w:rsidR="00943150" w:rsidRDefault="00943150" w:rsidP="00943150">
      <w:pPr>
        <w:pStyle w:val="Zkladntextodsazen2"/>
      </w:pPr>
      <w:r>
        <w:t>-</w:t>
      </w:r>
      <w:r>
        <w:tab/>
        <w:t>Výsledky provedených zkoušek (dle příslušných TKP).</w:t>
      </w:r>
    </w:p>
    <w:p w:rsidR="00943150" w:rsidRDefault="00943150" w:rsidP="00943150">
      <w:pPr>
        <w:pStyle w:val="Zkladntextodsazen2"/>
      </w:pPr>
      <w:r>
        <w:t>-</w:t>
      </w:r>
      <w:r>
        <w:tab/>
        <w:t>Geodetické zaměření skutečného provedení stavby se zák</w:t>
      </w:r>
      <w:r w:rsidR="001D519E">
        <w:t>resem do katastrální situace – 4</w:t>
      </w:r>
      <w:r>
        <w:t xml:space="preserve">x v grafické podobě a 1x digitálně ve formátu PDF, DGN, DWG. </w:t>
      </w:r>
    </w:p>
    <w:p w:rsidR="00943150" w:rsidRDefault="00943150" w:rsidP="00943150">
      <w:pPr>
        <w:pStyle w:val="Zkladntextodsazen2"/>
      </w:pPr>
      <w:r>
        <w:t>-</w:t>
      </w:r>
      <w:r>
        <w:tab/>
        <w:t>Geometrický plánu pro majetkoprávní vypořádání nově realizované zpevněné plochy na základě skutečného provedení stavby – 6x vyhotovení GP ověřené úředně oprávněným zeměměřičským inženýrem.</w:t>
      </w:r>
    </w:p>
    <w:p w:rsidR="00943150" w:rsidRDefault="00943150" w:rsidP="00943150">
      <w:pPr>
        <w:pStyle w:val="Zkladntextodsazen2"/>
      </w:pPr>
      <w:r>
        <w:t>-</w:t>
      </w:r>
      <w:r>
        <w:tab/>
        <w:t>Závazná kladná stanoviska dotčených orgánů k vydání kolaudačního souhlasu stavby.</w:t>
      </w:r>
    </w:p>
    <w:p w:rsidR="00943150" w:rsidRDefault="00943150" w:rsidP="00943150">
      <w:pPr>
        <w:pStyle w:val="Zkladntextodsazen2"/>
      </w:pPr>
      <w:r>
        <w:t>-</w:t>
      </w:r>
      <w:r>
        <w:tab/>
        <w:t>Osvědčení a protokoly o provedených zkouškách (tlakových, revizních a provozních).</w:t>
      </w:r>
    </w:p>
    <w:p w:rsidR="00943150" w:rsidRDefault="00943150" w:rsidP="00943150">
      <w:pPr>
        <w:pStyle w:val="Zkladntextodsazen2"/>
      </w:pPr>
      <w:r>
        <w:lastRenderedPageBreak/>
        <w:t>-</w:t>
      </w:r>
      <w:r>
        <w:tab/>
        <w:t>Seznam strojů a zařízení, které jsou součástí díla, jejich pasparty, záruční listy, návody k obsluze a údržbě v českém jazyku.</w:t>
      </w:r>
    </w:p>
    <w:p w:rsidR="00943150" w:rsidRDefault="00943150" w:rsidP="00943150">
      <w:pPr>
        <w:pStyle w:val="Zkladntextodsazen2"/>
      </w:pPr>
      <w:r>
        <w:t>-</w:t>
      </w:r>
      <w:r>
        <w:tab/>
        <w:t>Originál stavebního nebo montážního deníku.</w:t>
      </w:r>
    </w:p>
    <w:p w:rsidR="00943150" w:rsidRDefault="00943150" w:rsidP="00943150">
      <w:pPr>
        <w:pStyle w:val="Zkladntextodsazen2"/>
      </w:pPr>
      <w:r>
        <w:t>-</w:t>
      </w:r>
      <w:r>
        <w:tab/>
        <w:t>Osvědčení o shodě vlastností zabudovaných materiálů a výrobků s technickými požadavky na ně kladenými nebo ujištění dle zákona č. 22/1997 Sb., ve znění pozdějších předpisů.</w:t>
      </w:r>
    </w:p>
    <w:p w:rsidR="00943150" w:rsidRDefault="00943150" w:rsidP="00943150">
      <w:pPr>
        <w:pStyle w:val="Zkladntextodsazen2"/>
      </w:pPr>
      <w:r>
        <w:t>-</w:t>
      </w:r>
      <w:r>
        <w:tab/>
        <w:t>Zápisy o provedení a kontrole zakrývaných konstrukcí.</w:t>
      </w:r>
    </w:p>
    <w:p w:rsidR="00943150" w:rsidRPr="00943150" w:rsidRDefault="00943150" w:rsidP="00943150">
      <w:pPr>
        <w:pStyle w:val="Zkladntextodsazen2"/>
      </w:pPr>
      <w:r w:rsidRPr="00943150">
        <w:t>-</w:t>
      </w:r>
      <w:r w:rsidRPr="00943150">
        <w:tab/>
        <w:t>Fotodokumentaci pořízenou při realizaci stavby, především konstrukcí před zakrytím.</w:t>
      </w:r>
    </w:p>
    <w:p w:rsidR="00943150" w:rsidRDefault="00943150" w:rsidP="00943150">
      <w:pPr>
        <w:pStyle w:val="Zkladntextodsazen2"/>
      </w:pPr>
      <w:r>
        <w:t>-</w:t>
      </w:r>
      <w:r>
        <w:tab/>
        <w:t>Osvědčení o jakosti stavebních dílů, další doklady, které bude objednatel požadovat po zhotoviteli k vydání kolaudačního souhlasu v souladu s ustanovením stavebního zákona, a o které písemně požádá ve stavebním deníku nejméně 14 dnů před zahájením přejímacího řízení.</w:t>
      </w:r>
    </w:p>
    <w:p w:rsidR="00943150" w:rsidRDefault="00943150" w:rsidP="00943150">
      <w:pPr>
        <w:pStyle w:val="Zkladntextodsazen2"/>
      </w:pPr>
      <w:r>
        <w:t>-</w:t>
      </w:r>
      <w:r>
        <w:tab/>
        <w:t>Záruční listy na dodané materiály a zařízení poskytnuté jiným výrobcem.</w:t>
      </w:r>
    </w:p>
    <w:p w:rsidR="003F14F0" w:rsidRPr="003C0E72" w:rsidRDefault="003F14F0" w:rsidP="004054DD">
      <w:pPr>
        <w:pStyle w:val="Nadpis1"/>
      </w:pPr>
      <w:r w:rsidRPr="003C0E72">
        <w:t>Záruka za jakost díla</w:t>
      </w:r>
    </w:p>
    <w:p w:rsidR="003F14F0" w:rsidRDefault="003F14F0" w:rsidP="00962EDE">
      <w:pPr>
        <w:pStyle w:val="Zkladntextodsazen2-odrky"/>
      </w:pPr>
      <w:r>
        <w:t xml:space="preserve">Zhotovitel poskytuje na provedené dílo záruku za jakost </w:t>
      </w:r>
      <w:r>
        <w:rPr>
          <w:rStyle w:val="cena"/>
        </w:rPr>
        <w:t xml:space="preserve">60 měsíců </w:t>
      </w:r>
      <w:r>
        <w:t>od písemného předání a</w:t>
      </w:r>
      <w:r w:rsidR="00E96B28">
        <w:t> </w:t>
      </w:r>
      <w:r>
        <w:t>převzetí díla objednateli</w:t>
      </w:r>
      <w:r w:rsidR="00A97652">
        <w:t xml:space="preserve"> s výjimkou technologického celku gastronomické technologie, na kterou bude v případě dodávky repasovaných položek požadována záruka 1 rok</w:t>
      </w:r>
      <w:r>
        <w:t>. V případě odstoupení od smlouvy začíná záruční doba plynout okamžikem doručení oznámení o odstoupení od smlouvy.</w:t>
      </w:r>
    </w:p>
    <w:p w:rsidR="003F14F0" w:rsidRDefault="003F14F0" w:rsidP="00962EDE">
      <w:pPr>
        <w:pStyle w:val="Zkladntextodsazen2-odrky"/>
      </w:pPr>
      <w:r>
        <w:t>Zhotovitel zodpovídá za to, že předmět této smlouvy je provedený dle podmínek smlouvy, že je kompletní a že po dobu záruční doby bude mít vlastnosti dohodnuté ve smlouvě, především funkčnost a bezpečnost a dále zaručuje věcný soulad díla s projektovou dokumentací a</w:t>
      </w:r>
      <w:r w:rsidR="00E96B28">
        <w:t> </w:t>
      </w:r>
      <w:r>
        <w:t>technickými normami, které se na provádění vztahují.</w:t>
      </w:r>
    </w:p>
    <w:p w:rsidR="003F14F0" w:rsidRDefault="003F14F0" w:rsidP="00962EDE">
      <w:pPr>
        <w:pStyle w:val="Zkladntextodsazen2-odrky"/>
      </w:pPr>
      <w:r>
        <w:t>Zhotovitel odpovídá za vady, jež má dílo v době jeho předání a dále odpovídá za vady díla zjištěné v záruční době. Režimu záruční doby z hlediska lhůt pro odstranění vad jsou podřízeny i</w:t>
      </w:r>
      <w:r w:rsidR="00F073B6">
        <w:t> </w:t>
      </w:r>
      <w:r>
        <w:t>vady, za něž zhotovitel odpovídá ze zákona.</w:t>
      </w:r>
    </w:p>
    <w:p w:rsidR="003F14F0" w:rsidRDefault="003F14F0" w:rsidP="00962EDE">
      <w:pPr>
        <w:pStyle w:val="Zkladntextodsazen2-odrky"/>
      </w:pPr>
      <w:r>
        <w:t>Záruční doba neběží po dobu, po kterou objednatel nemohl předmět díla užívat pro vady díla, za</w:t>
      </w:r>
      <w:r w:rsidR="00E96B28">
        <w:t> </w:t>
      </w:r>
      <w:r>
        <w:t>které zhotovitel odpovídá.</w:t>
      </w:r>
    </w:p>
    <w:p w:rsidR="003F14F0" w:rsidRDefault="003F14F0" w:rsidP="00962EDE">
      <w:pPr>
        <w:pStyle w:val="Zkladntextodsazen2-odrky"/>
      </w:pPr>
      <w:r>
        <w:t>Pro ty části díla, které byly v důsledku oprávněné reklamace opraveny, běží záruční lhůta opětovně od počátku ode dne provedení reklamační opravy.</w:t>
      </w:r>
    </w:p>
    <w:p w:rsidR="003F14F0" w:rsidRPr="0069310B" w:rsidRDefault="003F14F0" w:rsidP="00A43F6B">
      <w:pPr>
        <w:pStyle w:val="Nadpis2"/>
      </w:pPr>
      <w:r w:rsidRPr="0069310B">
        <w:t>Způsob reklamace vad</w:t>
      </w:r>
    </w:p>
    <w:p w:rsidR="003F14F0" w:rsidRDefault="003F14F0" w:rsidP="00962EDE">
      <w:pPr>
        <w:pStyle w:val="Zkladntextodsazen2-odrky"/>
      </w:pPr>
      <w:r>
        <w:t>Objeví-li se v průběhu záruční doby vady, může objednatel:</w:t>
      </w:r>
    </w:p>
    <w:p w:rsidR="003F14F0" w:rsidRDefault="003F14F0" w:rsidP="00A43F6B">
      <w:pPr>
        <w:pStyle w:val="Zkladntextodsazen2"/>
      </w:pPr>
      <w:r>
        <w:t>-</w:t>
      </w:r>
      <w:r>
        <w:tab/>
        <w:t xml:space="preserve">požadovat odstranění vad dodáním nové věci bez vady nebo dodáním chybějící věci </w:t>
      </w:r>
    </w:p>
    <w:p w:rsidR="003F14F0" w:rsidRDefault="003F14F0" w:rsidP="00A43F6B">
      <w:pPr>
        <w:pStyle w:val="Zkladntextodsazen2"/>
      </w:pPr>
      <w:r>
        <w:t xml:space="preserve">- </w:t>
      </w:r>
      <w:r>
        <w:tab/>
        <w:t>požadovat odstranění vad opravou, pokud jsou vady opravitelné</w:t>
      </w:r>
    </w:p>
    <w:p w:rsidR="003F14F0" w:rsidRDefault="003F14F0" w:rsidP="00A43F6B">
      <w:pPr>
        <w:pStyle w:val="Zkladntextodsazen2"/>
      </w:pPr>
      <w:r>
        <w:t xml:space="preserve">- </w:t>
      </w:r>
      <w:r>
        <w:tab/>
        <w:t>požadovat přiměřenou slevu z ceny díla (např. uplatní se v případě odstranění vad třetí osobou namísto zhotovitele, neopravitelných vad nebo vad, jež nebyly odstraněny v dohodnuté lhůtě, popř. zhotovitel oznámí, že vadu neopraví)</w:t>
      </w:r>
      <w:r>
        <w:tab/>
      </w:r>
    </w:p>
    <w:p w:rsidR="003F14F0" w:rsidRDefault="003F14F0" w:rsidP="00A43F6B">
      <w:pPr>
        <w:pStyle w:val="Zkladntextodsazen2"/>
      </w:pPr>
      <w:r>
        <w:t>-</w:t>
      </w:r>
      <w:r>
        <w:tab/>
        <w:t>odstoupit od této smlouvy (např. uplatní se v případě</w:t>
      </w:r>
      <w:r w:rsidRPr="00540A68">
        <w:t xml:space="preserve"> </w:t>
      </w:r>
      <w:r>
        <w:t>neopravitelných vad nebo vad jež nebyly odstraněny v dohodnuté lhůtě, popř. zhotovitel oznámí, že vadu neopraví)</w:t>
      </w:r>
      <w:r>
        <w:tab/>
        <w:t xml:space="preserve"> </w:t>
      </w:r>
    </w:p>
    <w:p w:rsidR="003F14F0" w:rsidRDefault="003F14F0" w:rsidP="00962EDE">
      <w:pPr>
        <w:pStyle w:val="Zkladntextodsazen2-odrky"/>
      </w:pPr>
      <w:r>
        <w:t>Při reklamaci objednatel písemně vyrozumí zhotovitele o konkrétní vadě neprodleně po jejím zjištění. V tomto oznámení musí být vada popsána a uvedeno, jak se projevuje. Při oznámení vady musí objednatel uvést, jaký nárok z vady uplatňuje (např. sleva z ceny, odstranění vady atd.). Při nepodstatném porušení smlouvy může objednatel uplatnit nárok dle druhé a třetí odrážky.</w:t>
      </w:r>
    </w:p>
    <w:p w:rsidR="003F14F0" w:rsidRDefault="003F14F0" w:rsidP="00962EDE">
      <w:pPr>
        <w:pStyle w:val="Zkladntextodsazen2-odrky"/>
      </w:pPr>
      <w:r>
        <w:t>Reklamace musí být doručena zhotoviteli na adresu zhotovitele uvedenou v této smlouvě. Za doručení se považuje forma doporučeného dopisu, doručení faxem nebo elektronickou poštou.</w:t>
      </w:r>
    </w:p>
    <w:p w:rsidR="003F14F0" w:rsidRDefault="003F14F0" w:rsidP="00962EDE">
      <w:pPr>
        <w:pStyle w:val="Zkladntextodsazen2-odrky"/>
      </w:pPr>
      <w:r>
        <w:t xml:space="preserve">Reklamaci lze uplatnit nejpozději do posledního dne záruční lhůty, přičemž i reklamace odeslaná objednatelem v poslední den záruční doby se považuje za včas uplatněnou. </w:t>
      </w:r>
    </w:p>
    <w:p w:rsidR="003F14F0" w:rsidRDefault="003F14F0" w:rsidP="00962EDE">
      <w:pPr>
        <w:pStyle w:val="Zkladntextodsazen2-odrky"/>
      </w:pPr>
      <w:r>
        <w:t>Spolu se zhotovitelem odpovídá za vady společně a nerozdílně poddodavatel zhotovitele, ten kdo dodal projekt a ten, kdo prováděl dozor nad stavbou.</w:t>
      </w:r>
    </w:p>
    <w:p w:rsidR="003F14F0" w:rsidRPr="0069310B" w:rsidRDefault="003F14F0" w:rsidP="00A43F6B">
      <w:pPr>
        <w:pStyle w:val="Nadpis2"/>
      </w:pPr>
      <w:r w:rsidRPr="0069310B">
        <w:lastRenderedPageBreak/>
        <w:t xml:space="preserve">Podmínky odstranění reklamovaných vad </w:t>
      </w:r>
    </w:p>
    <w:p w:rsidR="003F14F0" w:rsidRDefault="003F14F0" w:rsidP="00962EDE">
      <w:pPr>
        <w:pStyle w:val="Zkladntextodsazen2-odrky"/>
      </w:pPr>
      <w:r>
        <w:t>Zhotovitel je povinen nejpozději do 5 dnů po obdržení reklamace písemně oznámit, zda reklamaci uznává. Pokud tak neučiní, má se za to, že reklamaci objednatele uznává. Zhotovitel nastoupí k odstranění vad do 10 dnů ode dne obdržení reklamace, bez ohledu na to, jestli zhotovitel reklamaci uznává či neuznává. Vady odstraní do 10 dnů ode dne nastoupení k odstranění vad, pokud to bude technicky možné, jinak sjedná s objednatelem závazný termín na jejich odstranění.</w:t>
      </w:r>
    </w:p>
    <w:p w:rsidR="003F14F0" w:rsidRDefault="003F14F0" w:rsidP="00962EDE">
      <w:pPr>
        <w:pStyle w:val="Zkladntextodsazen2-odrky"/>
      </w:pPr>
      <w:r>
        <w:t>Jestliže objednatel v reklamaci výslovně písemně uvede, že se jedná o havárii, je zhotovitel povinen vady odstranit nejpozději do 24 hodin od obdržení reklamace.</w:t>
      </w:r>
    </w:p>
    <w:p w:rsidR="003F14F0" w:rsidRDefault="003F14F0" w:rsidP="00962EDE">
      <w:pPr>
        <w:pStyle w:val="Zkladntextodsazen2-odrky"/>
      </w:pPr>
      <w:r>
        <w:t>Reklamace se zhotoviteli doručují na adresu uvedenou v záhlaví této smlouvy. Zhotovitel je povinen informovat objednatele o zamýšlené změně svého sídla.</w:t>
      </w:r>
    </w:p>
    <w:p w:rsidR="003F14F0" w:rsidRPr="00D93020" w:rsidRDefault="003F14F0" w:rsidP="00A43F6B">
      <w:pPr>
        <w:pStyle w:val="Nadpis2"/>
      </w:pPr>
      <w:r w:rsidRPr="00D93020">
        <w:t>Bankovní záruka</w:t>
      </w:r>
    </w:p>
    <w:p w:rsidR="003F14F0" w:rsidRDefault="003F14F0" w:rsidP="00962EDE">
      <w:pPr>
        <w:pStyle w:val="Zkladntextodsazen2-odrky"/>
      </w:pPr>
      <w:r w:rsidRPr="00D93020">
        <w:t>Zhotovitel je</w:t>
      </w:r>
      <w:r w:rsidR="009C2442">
        <w:t xml:space="preserve"> povinen předložit </w:t>
      </w:r>
      <w:r w:rsidR="00A71B87">
        <w:t>nejpozději 14</w:t>
      </w:r>
      <w:r w:rsidR="009C2442" w:rsidRPr="00A97652">
        <w:t xml:space="preserve"> dnů po</w:t>
      </w:r>
      <w:r w:rsidRPr="00A97652">
        <w:t xml:space="preserve"> </w:t>
      </w:r>
      <w:r w:rsidR="00A97652" w:rsidRPr="00A97652">
        <w:t>předání staveniště</w:t>
      </w:r>
      <w:r w:rsidRPr="00A97652">
        <w:t xml:space="preserve"> bankovní záruku – originál záruční listiny vystavený písemně ve prospěch zadavatele ve výši </w:t>
      </w:r>
      <w:r w:rsidR="00943150">
        <w:t>70.000 Kč</w:t>
      </w:r>
      <w:r w:rsidR="00A71B87" w:rsidRPr="00A71B87">
        <w:t xml:space="preserve"> díla</w:t>
      </w:r>
      <w:r w:rsidR="00A71B87">
        <w:t xml:space="preserve"> (cena vč. DPH)</w:t>
      </w:r>
      <w:r w:rsidR="009C3B14" w:rsidRPr="00A97652">
        <w:rPr>
          <w:b/>
        </w:rPr>
        <w:t>.</w:t>
      </w:r>
      <w:r w:rsidRPr="00A97652">
        <w:t xml:space="preserve"> Zhotovitel je povinen návrh záruční listiny předložit ke schválení objednateli </w:t>
      </w:r>
      <w:r w:rsidR="00335B2B" w:rsidRPr="00A97652">
        <w:t xml:space="preserve">do </w:t>
      </w:r>
      <w:r w:rsidR="009C2442" w:rsidRPr="00A97652">
        <w:t>5</w:t>
      </w:r>
      <w:r w:rsidRPr="00A97652">
        <w:t xml:space="preserve"> dnů </w:t>
      </w:r>
      <w:r w:rsidR="009C2442" w:rsidRPr="00A97652">
        <w:t>po</w:t>
      </w:r>
      <w:r w:rsidRPr="00A97652">
        <w:t xml:space="preserve"> </w:t>
      </w:r>
      <w:r w:rsidR="00A97652">
        <w:t>předání staveniště</w:t>
      </w:r>
      <w:r w:rsidRPr="00A97652">
        <w:t>, nedohodnou</w:t>
      </w:r>
      <w:r w:rsidR="00850A0F" w:rsidRPr="00A97652">
        <w:t>-</w:t>
      </w:r>
      <w:r w:rsidRPr="00A97652">
        <w:t>li se smluvní strany jinak. Objednatel je povinen se k návr</w:t>
      </w:r>
      <w:r w:rsidR="009C2442" w:rsidRPr="00A97652">
        <w:t>hu záruční listiny vyjádřit do 2</w:t>
      </w:r>
      <w:r w:rsidRPr="00A97652">
        <w:t xml:space="preserve"> pracovních dnů od předložení, tj. </w:t>
      </w:r>
      <w:r w:rsidR="00785C8C" w:rsidRPr="00A97652">
        <w:t xml:space="preserve">návrh </w:t>
      </w:r>
      <w:r w:rsidRPr="00A97652">
        <w:t>přija</w:t>
      </w:r>
      <w:r w:rsidRPr="00D93020">
        <w:t>t nebo odmítnout.</w:t>
      </w:r>
    </w:p>
    <w:p w:rsidR="00F073B6" w:rsidRPr="00D93020" w:rsidRDefault="00F073B6" w:rsidP="00962EDE">
      <w:pPr>
        <w:pStyle w:val="Zkladntextodsazen2-odrky"/>
      </w:pPr>
      <w:r>
        <w:t>Zhotovitel může poskytnout bankovní záruku formou složení záruky na účet objednatele. Po skončení platnosti záruky požádá zhotovitel, v případě, že záruka nebyla vyčerpána, o její uvolnění.</w:t>
      </w:r>
    </w:p>
    <w:p w:rsidR="003F14F0" w:rsidRPr="00D93020" w:rsidRDefault="003F14F0" w:rsidP="00962EDE">
      <w:pPr>
        <w:pStyle w:val="Zkladntextodsazen2-odrky"/>
      </w:pPr>
      <w:r w:rsidRPr="00D93020">
        <w:t xml:space="preserve">Bankovní záruka musí být vystavena jako neodvolatelná, vyplatitelná až do výše zaručené částky bez odkladu a bez námitek po obdržení první výzvy, a to na základě sdělení </w:t>
      </w:r>
      <w:r>
        <w:t>objednatele</w:t>
      </w:r>
      <w:r w:rsidRPr="00D93020">
        <w:t>, že zhotovitel</w:t>
      </w:r>
      <w:r>
        <w:t xml:space="preserve"> porušil své povinnosti vyplývající</w:t>
      </w:r>
      <w:r w:rsidRPr="00D93020">
        <w:t xml:space="preserve"> </w:t>
      </w:r>
      <w:r>
        <w:t>ze smlouvy v průběhu provádění a dokončení díla a po dobu záruční doby nebo nesplnil jakýkoliv peněžitý záv</w:t>
      </w:r>
      <w:r w:rsidR="007B7DA7">
        <w:t xml:space="preserve">azek, k němuž je podle smlouvy </w:t>
      </w:r>
      <w:r>
        <w:t>povinen.</w:t>
      </w:r>
      <w:r w:rsidRPr="00D93020">
        <w:t xml:space="preserve">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w:t>
      </w:r>
    </w:p>
    <w:p w:rsidR="003F14F0" w:rsidRPr="00D93020" w:rsidRDefault="003F14F0" w:rsidP="00962EDE">
      <w:pPr>
        <w:pStyle w:val="Zkladntextodsazen2-odrky"/>
      </w:pPr>
      <w:r w:rsidRPr="00D93020">
        <w:t>Objednatel má právo odsouhlasit výstavce bankovní záruky.</w:t>
      </w:r>
    </w:p>
    <w:p w:rsidR="003F14F0" w:rsidRDefault="003F14F0" w:rsidP="004054DD">
      <w:pPr>
        <w:pStyle w:val="Nadpis1"/>
      </w:pPr>
      <w:r>
        <w:t>Vlastnictví díla a nebezpečí škody na díle</w:t>
      </w:r>
    </w:p>
    <w:p w:rsidR="003F14F0" w:rsidRDefault="003F14F0" w:rsidP="00962EDE">
      <w:pPr>
        <w:pStyle w:val="Zkladntextodsazen2-odrky"/>
      </w:pPr>
      <w:r>
        <w:t>Vlastníkem díla je od počátku objednatel.</w:t>
      </w:r>
    </w:p>
    <w:p w:rsidR="003F14F0" w:rsidRDefault="003F14F0" w:rsidP="00962EDE">
      <w:pPr>
        <w:pStyle w:val="Zkladntextodsazen2-odrky"/>
      </w:pPr>
      <w:r>
        <w:t>Zhotovitel nese nebezpečí škody na věci až do doby řádného předání a převzetí díla.</w:t>
      </w:r>
    </w:p>
    <w:p w:rsidR="003F14F0" w:rsidRDefault="003F14F0" w:rsidP="004054DD">
      <w:pPr>
        <w:pStyle w:val="Nadpis1"/>
      </w:pPr>
      <w:r>
        <w:t>Pojištění díla</w:t>
      </w:r>
    </w:p>
    <w:p w:rsidR="003F14F0" w:rsidRDefault="003F14F0" w:rsidP="00962EDE">
      <w:pPr>
        <w:pStyle w:val="Zkladntextodsazen2-odrky"/>
      </w:pPr>
      <w:r>
        <w:t xml:space="preserve">Zhotovitel je povinen být pojištěn proti škodám způsobeným jeho </w:t>
      </w:r>
      <w:r w:rsidRPr="00EB7BE4">
        <w:t>činností</w:t>
      </w:r>
      <w:r>
        <w:t xml:space="preserve"> </w:t>
      </w:r>
      <w:r w:rsidRPr="008C0EA7">
        <w:t>a proti zahrnutí díla do majetkové podstaty, a to až do výše ceny díla</w:t>
      </w:r>
      <w:r>
        <w:t>. Doklady o pojištění je p</w:t>
      </w:r>
      <w:r w:rsidR="001077E0">
        <w:t>ovinen předložit objednateli před podpisem</w:t>
      </w:r>
      <w:r>
        <w:t xml:space="preserve"> smlouvy o dílo. Zhotovitel se zavazuje udržovat toto pojištění v platnosti po celou dobu realizace díla a poskytnuté záruky na dílo. Porušení této povinnosti je považováno za podstatné porušení této smlouvy s právem objednatele od ní odstoupit.</w:t>
      </w:r>
    </w:p>
    <w:p w:rsidR="003F14F0" w:rsidRDefault="003F14F0" w:rsidP="00962EDE">
      <w:pPr>
        <w:pStyle w:val="Zkladntextodsazen2-odrky"/>
      </w:pPr>
      <w:r>
        <w:t>Náklady na pojištění nese zhotovitel.</w:t>
      </w:r>
    </w:p>
    <w:p w:rsidR="003F14F0" w:rsidRDefault="003F14F0" w:rsidP="004054DD">
      <w:pPr>
        <w:pStyle w:val="Nadpis1"/>
      </w:pPr>
      <w:r>
        <w:t xml:space="preserve">Vyšší moc </w:t>
      </w:r>
    </w:p>
    <w:p w:rsidR="003F14F0" w:rsidRDefault="003F14F0" w:rsidP="00962EDE">
      <w:pPr>
        <w:pStyle w:val="Zkladntextodsazen2-odrky"/>
      </w:pPr>
      <w:r>
        <w:t>Za vyšší moc se považují zcela mimořádné nepředvídané okolnosti či jejich podstatná změna, které nejsou závislé na smluvních stranách a které smluvní strany nemohou ovlivnit. Jedná se např. o válku, mobilizaci, povstání, živelné pohromy apod. Tyto okolnosti však nezakládají nárok zhotovitele na zvýšení sjednané ceny za dílo na změnu této smlouvy z důvodu znevýhodnění zhotovitele pro zvlášť hrubý nepoměr stran.</w:t>
      </w:r>
    </w:p>
    <w:p w:rsidR="003F14F0" w:rsidRDefault="003F14F0" w:rsidP="00962EDE">
      <w:pPr>
        <w:pStyle w:val="Zkladntextodsazen2-odrky"/>
      </w:pPr>
      <w:r>
        <w:lastRenderedPageBreak/>
        <w:t>Pokud se plnění předmětu díla za sjednaných podmínek stane nemožným v důsledku vzniku vyšší moci, strana, která se bude chtít na vyšší moc odvolat, požádá druhou stranu o úpravu smlouvy ve vztahu k ceně a době plnění</w:t>
      </w:r>
      <w:r w:rsidRPr="004C52C5">
        <w:t>.</w:t>
      </w:r>
      <w:r>
        <w:t xml:space="preserve"> Pokud nedojde k dohodě, má strana, která se důvodně odvolala na vyšší moc, právo odstoupit od smlouvy. V případě odstoupení od smlouvy běží záruční doby k rozpracované části díla ode dne doručení oznámení o odstoupení od smlouvy druhé smluvní straně.</w:t>
      </w:r>
    </w:p>
    <w:p w:rsidR="003F14F0" w:rsidRPr="00AA4873" w:rsidRDefault="003F14F0" w:rsidP="004054DD">
      <w:pPr>
        <w:pStyle w:val="Nadpis1"/>
      </w:pPr>
      <w:r w:rsidRPr="00AA4873">
        <w:t>Ukončení smlouvy</w:t>
      </w:r>
    </w:p>
    <w:p w:rsidR="003F14F0" w:rsidRPr="00943150" w:rsidRDefault="003F14F0" w:rsidP="00962EDE">
      <w:pPr>
        <w:pStyle w:val="Zkladntextodsazen2-odrky"/>
        <w:rPr>
          <w:rFonts w:cs="Arial"/>
        </w:rPr>
      </w:pPr>
      <w:r w:rsidRPr="00943150">
        <w:rPr>
          <w:rFonts w:cs="Arial"/>
        </w:rPr>
        <w:t>Objednatel má právo odstoupit od této smlouvy mimo zákonné důvody i v případě, že:</w:t>
      </w:r>
    </w:p>
    <w:p w:rsidR="00C91EF0" w:rsidRPr="00943150" w:rsidRDefault="00C91EF0" w:rsidP="00943150">
      <w:pPr>
        <w:pStyle w:val="Odstavecseseznamem"/>
        <w:numPr>
          <w:ilvl w:val="2"/>
          <w:numId w:val="1"/>
        </w:numPr>
        <w:tabs>
          <w:tab w:val="clear" w:pos="720"/>
          <w:tab w:val="num" w:pos="851"/>
        </w:tabs>
        <w:ind w:hanging="294"/>
        <w:rPr>
          <w:rFonts w:ascii="Arial" w:hAnsi="Arial" w:cs="Arial"/>
          <w:sz w:val="20"/>
          <w:szCs w:val="20"/>
        </w:rPr>
      </w:pPr>
      <w:r w:rsidRPr="00943150">
        <w:rPr>
          <w:rFonts w:ascii="Arial" w:hAnsi="Arial" w:cs="Arial"/>
          <w:sz w:val="20"/>
          <w:szCs w:val="20"/>
        </w:rPr>
        <w:t xml:space="preserve">zhotovitel řádně a včas neplní své povinnosti vyplývající z této smlouvy. Za porušení povinností se považuje také nerespektování příkazů objednatele; </w:t>
      </w:r>
    </w:p>
    <w:p w:rsidR="00C91EF0" w:rsidRPr="00943150" w:rsidRDefault="00C91EF0" w:rsidP="00943150">
      <w:pPr>
        <w:pStyle w:val="Odstavecseseznamem"/>
        <w:numPr>
          <w:ilvl w:val="2"/>
          <w:numId w:val="1"/>
        </w:numPr>
        <w:tabs>
          <w:tab w:val="clear" w:pos="720"/>
          <w:tab w:val="num" w:pos="851"/>
        </w:tabs>
        <w:spacing w:after="0"/>
        <w:ind w:hanging="294"/>
        <w:rPr>
          <w:rFonts w:ascii="Arial" w:hAnsi="Arial" w:cs="Arial"/>
          <w:sz w:val="20"/>
          <w:szCs w:val="20"/>
        </w:rPr>
      </w:pPr>
      <w:r w:rsidRPr="00943150">
        <w:rPr>
          <w:rFonts w:ascii="Arial" w:hAnsi="Arial" w:cs="Arial"/>
          <w:sz w:val="20"/>
          <w:szCs w:val="20"/>
        </w:rPr>
        <w:t>zhotovitel nepřistoupí na změnu této smlouvy v důsledku uplatnění práva objednatele na vyčlenění některých prací nebo dodávek z předmětu smlouvy.</w:t>
      </w:r>
    </w:p>
    <w:p w:rsidR="003F14F0" w:rsidRPr="00943150" w:rsidRDefault="003F14F0" w:rsidP="00943150">
      <w:pPr>
        <w:pStyle w:val="Zkladntextodsazen2-odrky"/>
        <w:spacing w:after="0"/>
        <w:rPr>
          <w:rFonts w:cs="Arial"/>
        </w:rPr>
      </w:pPr>
      <w:r w:rsidRPr="00943150">
        <w:rPr>
          <w:rFonts w:cs="Arial"/>
        </w:rPr>
        <w:t>Poruší-li některá ze stran tuto smlouvu podstatným způsobem, může druhá strana bez zbytečného odkladu od této smlouvy odstoupit</w:t>
      </w:r>
      <w:r w:rsidR="007B7DA7" w:rsidRPr="00943150">
        <w:rPr>
          <w:rFonts w:cs="Arial"/>
        </w:rPr>
        <w:t>.</w:t>
      </w:r>
    </w:p>
    <w:p w:rsidR="003F14F0" w:rsidRDefault="003F14F0" w:rsidP="004054DD">
      <w:pPr>
        <w:pStyle w:val="Nadpis1"/>
      </w:pPr>
      <w:r>
        <w:t>Ostatní ujednání</w:t>
      </w:r>
    </w:p>
    <w:p w:rsidR="003F14F0" w:rsidRDefault="003F14F0" w:rsidP="00962EDE">
      <w:pPr>
        <w:pStyle w:val="Zkladntextodsazen2-odrky"/>
      </w:pPr>
      <w:r>
        <w:t>Jakákoli změna smlouvy musí mít písemnou formu a musí být podepsána osobami oprávněnými za objednatele a zhotovitele jednat a podepisovat nebo osobami jimi zmocněnými.</w:t>
      </w:r>
      <w:r w:rsidRPr="00585B54">
        <w:t xml:space="preserve"> </w:t>
      </w:r>
      <w:r>
        <w:t>Změny smlouvy se sjednávají jako číslovaný dodatek ke smlouvě.</w:t>
      </w:r>
    </w:p>
    <w:p w:rsidR="003F14F0" w:rsidRDefault="003F14F0" w:rsidP="00962EDE">
      <w:pPr>
        <w:pStyle w:val="Zkladntextodsazen2-odrky"/>
      </w:pPr>
      <w:r w:rsidRPr="00FA1C48">
        <w:t xml:space="preserve">Zhotovitel je podle ustanovení § 2 písm. e) zákona č. 320/2001 Sb., o finanční kontrole ve veřejné správě a o změně některých zákonů (zákon o finanční kontrole), ve znění pozdějších předpisů, osobou povinou spolupůsobit při výkonu finanční kontroly. Toto spolupůsobení je povinen zajistit i u svých příp. </w:t>
      </w:r>
      <w:r>
        <w:t>pod</w:t>
      </w:r>
      <w:r w:rsidRPr="00FA1C48">
        <w:t xml:space="preserve">dodavatelů. </w:t>
      </w:r>
    </w:p>
    <w:p w:rsidR="003F14F0" w:rsidRDefault="003F14F0" w:rsidP="00962EDE">
      <w:pPr>
        <w:pStyle w:val="Zkladntextodsazen2-odrky"/>
      </w:pPr>
      <w:r>
        <w:t>Smluvní strany výslovně souhlasí s tím, že tato smlouva může být bez jakéhokoliv omezení zveřejněna na oficiálních internetových stránkách města Uherský Brod  (</w:t>
      </w:r>
      <w:hyperlink r:id="rId10" w:tooltip="http://www.ub.cz/" w:history="1">
        <w:r>
          <w:t>www.ub.cz</w:t>
        </w:r>
      </w:hyperlink>
      <w:r>
        <w:t xml:space="preserve"> nebo </w:t>
      </w:r>
      <w:hyperlink r:id="rId11" w:tooltip="http://www.uherskybrod.cz/" w:history="1">
        <w:r>
          <w:t>www.uherskybrod.cz</w:t>
        </w:r>
      </w:hyperlink>
      <w:r>
        <w:t>). Souhlas se zveřejněním se týká i případných osobních údajů uvedených v této smlouvě, kdy je tento odstavec smluvními stranami brán jako souhlas se zpracováním osobních údajů ve smyslu zákona č. 101/2000Sb., o ochraně osobních údajů a o změně některých zákonů, ve znění pozdějších předpisů, a tedy město Uherský Brod má mimo jiné právo uchovávat a zveřejňovat osobní údaje v této smlouvě obsažené.</w:t>
      </w:r>
    </w:p>
    <w:p w:rsidR="003F14F0" w:rsidRDefault="003F14F0" w:rsidP="00962EDE">
      <w:pPr>
        <w:pStyle w:val="Zkladntextodsazen2-odrky"/>
        <w:rPr>
          <w:color w:val="1F497D"/>
        </w:rPr>
      </w:pPr>
      <w:r>
        <w:t>Smluvní strany se dohodly, že pokud se Objednatel ocitne v pozici ručitele dle § 109 ZoDPH, je Objednatel oprávněn uhradit DPH přímo správci daně Zhotovitele; zaplacení DPH na účet správce</w:t>
      </w:r>
      <w:r>
        <w:rPr>
          <w:color w:val="1F497D"/>
        </w:rPr>
        <w:t xml:space="preserve"> </w:t>
      </w:r>
      <w:r>
        <w:t xml:space="preserve">daně Zhotovitele (a zaplacení ceny za provedení Předmětu plnění Zhotoviteli) bude považováno za splnění závazku Objednatele uhradit sjednanou cenu za provedení Předmětu plnění vč. DPH, </w:t>
      </w:r>
      <w:r>
        <w:rPr>
          <w:color w:val="1F497D"/>
        </w:rPr>
        <w:t> </w:t>
      </w:r>
      <w:r>
        <w:t>resp. za dílčí plnění Předmětu plnění. Zhotovitel se zavazuje v případě, kdy se Objednatel ocitne v pozici ručitele dle § 109 ZoDPH, bez</w:t>
      </w:r>
      <w:r>
        <w:rPr>
          <w:color w:val="1F497D"/>
        </w:rPr>
        <w:t xml:space="preserve"> </w:t>
      </w:r>
      <w:r>
        <w:t xml:space="preserve">zbytečného odkladu poskytnout Objednateli veškerou </w:t>
      </w:r>
      <w:r>
        <w:rPr>
          <w:color w:val="1F497D"/>
        </w:rPr>
        <w:t> </w:t>
      </w:r>
      <w:r>
        <w:t xml:space="preserve">nezbytnou součinnost za účelem řádné a včasné úhrady DPH na účet správce daně Zhotovitele, zejména pak Zhotovitel poskytne Objednateli údaj o tom, ke kterému správci daně je Zhotovitel příslušný.    </w:t>
      </w:r>
    </w:p>
    <w:p w:rsidR="003F14F0" w:rsidRDefault="003F14F0" w:rsidP="00962EDE">
      <w:pPr>
        <w:pStyle w:val="Zkladntextodsazen2-odrky"/>
      </w:pPr>
      <w:r>
        <w:t>Přílohou a nedílnou součástí smlouvy j</w:t>
      </w:r>
      <w:r w:rsidR="008E14AA">
        <w:t>e</w:t>
      </w:r>
      <w:r>
        <w:t>:</w:t>
      </w:r>
    </w:p>
    <w:p w:rsidR="003F14F0" w:rsidRDefault="003F14F0" w:rsidP="00A43F6B">
      <w:pPr>
        <w:pStyle w:val="Zkladntextodsazen2"/>
      </w:pPr>
      <w:r>
        <w:t>-</w:t>
      </w:r>
      <w:r>
        <w:tab/>
        <w:t>nabídkový položkový rozpočet</w:t>
      </w:r>
    </w:p>
    <w:p w:rsidR="003F14F0" w:rsidRDefault="003F14F0" w:rsidP="00962EDE">
      <w:pPr>
        <w:pStyle w:val="Zkladntextodsazen2-odrky"/>
      </w:pPr>
      <w:r>
        <w:t>Smlouva je vyhotovena v 4 rovnocenných stejnopisech, z nichž zhotovitel obdrží 2 výtisky a objednatel 2 výtisky.</w:t>
      </w:r>
    </w:p>
    <w:p w:rsidR="00AE57FC" w:rsidRPr="00487EC4" w:rsidRDefault="00AE57FC" w:rsidP="00962EDE">
      <w:pPr>
        <w:pStyle w:val="Zkladntextodsazen2-odrky"/>
      </w:pPr>
      <w:r w:rsidRPr="00487EC4">
        <w:t>Smluvní strany prohlašují, že smlouva neobsahuje žádné obchodní tajemství.</w:t>
      </w:r>
    </w:p>
    <w:p w:rsidR="00AE57FC" w:rsidRPr="00487EC4" w:rsidRDefault="00AE57FC" w:rsidP="00962EDE">
      <w:pPr>
        <w:pStyle w:val="Zkladntextodsazen2-odrky"/>
      </w:pPr>
      <w:r w:rsidRPr="00487EC4">
        <w:t>Tato smlouva bude zveřejněna v registru smluv podle zákona č. 340/2015 Sb., o zvláštních podmínkách účinnosti některých smluv, uveřejňování těchto smluv a o registru smluv (zákon o registru smluv).</w:t>
      </w:r>
    </w:p>
    <w:p w:rsidR="00AE57FC" w:rsidRPr="00487EC4" w:rsidRDefault="00AE57FC" w:rsidP="00962EDE">
      <w:pPr>
        <w:pStyle w:val="Zkladntextodsazen2-odrky"/>
      </w:pPr>
      <w:r w:rsidRPr="00487EC4">
        <w:t xml:space="preserve">Město Uherský Brod zašle tuto smlouvu správci registru smluv k uveřejnění bez zbytečného </w:t>
      </w:r>
      <w:r w:rsidR="00225EF3">
        <w:t>od</w:t>
      </w:r>
      <w:r w:rsidRPr="00487EC4">
        <w:t>kladu, nejpozději však do 30 dnů ode dne uzavření smlouvy.</w:t>
      </w:r>
    </w:p>
    <w:p w:rsidR="00AE57FC" w:rsidRPr="00487EC4" w:rsidRDefault="00AE57FC" w:rsidP="00962EDE">
      <w:pPr>
        <w:pStyle w:val="Zkladntextodsazen2-odrky"/>
      </w:pPr>
      <w:r w:rsidRPr="00487EC4">
        <w:t>Smlouva je platná dnem jejího podpisu a účinná dnem jejího uveřejnění v registru smluv.</w:t>
      </w:r>
    </w:p>
    <w:p w:rsidR="00AB5FA4" w:rsidRDefault="00AB5FA4" w:rsidP="00943150">
      <w:pPr>
        <w:pStyle w:val="Zkladntextodsazen2-odrky"/>
        <w:numPr>
          <w:ilvl w:val="0"/>
          <w:numId w:val="0"/>
        </w:numPr>
        <w:ind w:left="717"/>
      </w:pPr>
    </w:p>
    <w:p w:rsidR="00943150" w:rsidRDefault="00943150" w:rsidP="00943150">
      <w:pPr>
        <w:pStyle w:val="Zkladntextodsazen2-odrky"/>
        <w:numPr>
          <w:ilvl w:val="0"/>
          <w:numId w:val="0"/>
        </w:numPr>
        <w:ind w:left="717"/>
      </w:pPr>
    </w:p>
    <w:p w:rsidR="00943150" w:rsidRDefault="00943150" w:rsidP="00943150">
      <w:pPr>
        <w:pStyle w:val="Zkladntextodsazen2-odrky"/>
        <w:numPr>
          <w:ilvl w:val="0"/>
          <w:numId w:val="0"/>
        </w:numPr>
        <w:ind w:left="717"/>
      </w:pPr>
    </w:p>
    <w:p w:rsidR="003F14F0" w:rsidRDefault="003F14F0" w:rsidP="00A43F6B"/>
    <w:tbl>
      <w:tblPr>
        <w:tblW w:w="921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3F14F0" w:rsidTr="00244A53">
        <w:trPr>
          <w:trHeight w:val="168"/>
        </w:trPr>
        <w:tc>
          <w:tcPr>
            <w:tcW w:w="9211" w:type="dxa"/>
          </w:tcPr>
          <w:p w:rsidR="003F14F0" w:rsidRDefault="003F14F0" w:rsidP="00A43F6B">
            <w:pPr>
              <w:pStyle w:val="Zkladntext"/>
            </w:pPr>
            <w:r>
              <w:t>Doložka dle § 41 z.</w:t>
            </w:r>
            <w:r w:rsidR="009A2F9E">
              <w:t xml:space="preserve"> </w:t>
            </w:r>
            <w:r>
              <w:t>č. 128/2000 Sb., o  obcích (obecní zřízení)</w:t>
            </w:r>
          </w:p>
        </w:tc>
      </w:tr>
      <w:tr w:rsidR="003F14F0" w:rsidTr="00244A53">
        <w:tc>
          <w:tcPr>
            <w:tcW w:w="9211" w:type="dxa"/>
          </w:tcPr>
          <w:p w:rsidR="003F14F0" w:rsidRDefault="003F14F0" w:rsidP="00A43F6B">
            <w:r>
              <w:t>Schváleno orgánem obce:</w:t>
            </w:r>
            <w:r>
              <w:tab/>
              <w:t>Rada města Uherský Brod</w:t>
            </w:r>
          </w:p>
        </w:tc>
      </w:tr>
      <w:tr w:rsidR="003F14F0" w:rsidTr="00244A53">
        <w:trPr>
          <w:trHeight w:val="455"/>
        </w:trPr>
        <w:tc>
          <w:tcPr>
            <w:tcW w:w="9211" w:type="dxa"/>
          </w:tcPr>
          <w:p w:rsidR="003F14F0" w:rsidRDefault="00335B2B" w:rsidP="00A43F6B">
            <w:r>
              <w:tab/>
            </w:r>
            <w:r>
              <w:tab/>
            </w:r>
            <w:r>
              <w:tab/>
            </w:r>
            <w:r w:rsidR="003F14F0">
              <w:t>xx. schůze konaná dne xxxx</w:t>
            </w:r>
          </w:p>
          <w:p w:rsidR="003F14F0" w:rsidRDefault="003F14F0" w:rsidP="00A43F6B">
            <w:r>
              <w:t xml:space="preserve">                </w:t>
            </w:r>
            <w:r w:rsidR="00335B2B">
              <w:t xml:space="preserve">                           </w:t>
            </w:r>
            <w:r>
              <w:t xml:space="preserve">č. usnesení  </w:t>
            </w:r>
            <w:r w:rsidRPr="00BE1CE9">
              <w:t>xxxx</w:t>
            </w:r>
            <w:r w:rsidR="001077E0">
              <w:t>/Rxx/18</w:t>
            </w:r>
          </w:p>
        </w:tc>
      </w:tr>
    </w:tbl>
    <w:p w:rsidR="003F14F0" w:rsidRDefault="003F14F0" w:rsidP="00A43F6B">
      <w:pPr>
        <w:rPr>
          <w:highlight w:val="yellow"/>
        </w:rPr>
      </w:pPr>
    </w:p>
    <w:p w:rsidR="003F14F0" w:rsidRDefault="003F14F0" w:rsidP="00A43F6B">
      <w:pPr>
        <w:pStyle w:val="podpisysmlouva"/>
      </w:pPr>
    </w:p>
    <w:p w:rsidR="003F14F0" w:rsidRDefault="003F14F0" w:rsidP="00A43F6B">
      <w:pPr>
        <w:pStyle w:val="podpisysmlouva"/>
      </w:pPr>
      <w:r>
        <w:tab/>
      </w:r>
      <w:bookmarkStart w:id="22" w:name="Text2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ab/>
        <w:t xml:space="preserve">Uherský Brod, dne </w:t>
      </w:r>
    </w:p>
    <w:p w:rsidR="003F14F0" w:rsidRDefault="003F14F0" w:rsidP="00A43F6B">
      <w:pPr>
        <w:pStyle w:val="podpisysmlouva"/>
      </w:pPr>
    </w:p>
    <w:p w:rsidR="003F14F0" w:rsidRDefault="003F14F0" w:rsidP="00A43F6B">
      <w:pPr>
        <w:pStyle w:val="podpisysmlouva"/>
      </w:pPr>
      <w:r>
        <w:tab/>
        <w:t xml:space="preserve">Z h o t o v i t e l : </w:t>
      </w:r>
      <w:r>
        <w:tab/>
        <w:t>O b j e d n a t e l:</w:t>
      </w:r>
    </w:p>
    <w:p w:rsidR="003F14F0" w:rsidRDefault="003F14F0" w:rsidP="00A43F6B">
      <w:pPr>
        <w:pStyle w:val="podpisysmlouva"/>
      </w:pPr>
    </w:p>
    <w:p w:rsidR="003F14F0" w:rsidRDefault="003F14F0" w:rsidP="00A43F6B">
      <w:pPr>
        <w:pStyle w:val="podpisysmlouva"/>
      </w:pPr>
    </w:p>
    <w:p w:rsidR="003F14F0" w:rsidRDefault="00C91EF0" w:rsidP="00A43F6B">
      <w:pPr>
        <w:pStyle w:val="podpisysmlouva"/>
      </w:pPr>
      <w:bookmarkStart w:id="23" w:name="Text23"/>
      <w:r>
        <w:t xml:space="preserve">    </w:t>
      </w:r>
      <w:r w:rsidR="00222A5C">
        <w:tab/>
      </w:r>
      <w:r w:rsidR="00222A5C">
        <w:tab/>
      </w:r>
      <w:r w:rsidR="003F14F0" w:rsidRPr="00AB63CA">
        <w:fldChar w:fldCharType="begin">
          <w:ffData>
            <w:name w:val="Text23"/>
            <w:enabled/>
            <w:calcOnExit w:val="0"/>
            <w:textInput/>
          </w:ffData>
        </w:fldChar>
      </w:r>
      <w:r w:rsidR="003F14F0" w:rsidRPr="00AB63CA">
        <w:instrText xml:space="preserve"> FORMTEXT </w:instrText>
      </w:r>
      <w:r w:rsidR="003F14F0" w:rsidRPr="00AB63CA">
        <w:fldChar w:fldCharType="separate"/>
      </w:r>
      <w:r w:rsidR="003F14F0" w:rsidRPr="00AB63CA">
        <w:t> </w:t>
      </w:r>
      <w:r w:rsidR="00222A5C">
        <w:t xml:space="preserve"> </w:t>
      </w:r>
      <w:r w:rsidR="003F14F0" w:rsidRPr="00AB63CA">
        <w:t> </w:t>
      </w:r>
      <w:r w:rsidR="003F14F0" w:rsidRPr="00AB63CA">
        <w:t> </w:t>
      </w:r>
      <w:r w:rsidR="003F14F0" w:rsidRPr="00AB63CA">
        <w:t> </w:t>
      </w:r>
      <w:r w:rsidR="003F14F0" w:rsidRPr="00AB63CA">
        <w:t> </w:t>
      </w:r>
      <w:r w:rsidR="003F14F0" w:rsidRPr="00AB63CA">
        <w:fldChar w:fldCharType="end"/>
      </w:r>
      <w:bookmarkEnd w:id="23"/>
      <w:r w:rsidR="003F14F0" w:rsidRPr="00AB63CA">
        <w:tab/>
      </w:r>
      <w:r w:rsidR="00222A5C">
        <w:tab/>
      </w:r>
      <w:r w:rsidR="00222A5C">
        <w:tab/>
      </w:r>
      <w:r w:rsidR="00222A5C">
        <w:tab/>
      </w:r>
      <w:r w:rsidR="00222A5C">
        <w:tab/>
      </w:r>
      <w:r w:rsidR="00222A5C">
        <w:tab/>
      </w:r>
      <w:r w:rsidR="00222A5C">
        <w:tab/>
      </w:r>
      <w:r w:rsidR="00752DF1">
        <w:tab/>
      </w:r>
      <w:r w:rsidR="003F14F0">
        <w:t xml:space="preserve">Ing. </w:t>
      </w:r>
      <w:r w:rsidR="00752DF1">
        <w:t>Ferdinand Kubáník</w:t>
      </w:r>
    </w:p>
    <w:p w:rsidR="00391276" w:rsidRDefault="00222A5C" w:rsidP="00A43F6B">
      <w:bookmarkStart w:id="24" w:name="Text24"/>
      <w:r>
        <w:tab/>
      </w:r>
      <w:r>
        <w:tab/>
      </w:r>
      <w:r w:rsidR="003F14F0">
        <w:fldChar w:fldCharType="begin">
          <w:ffData>
            <w:name w:val="Text24"/>
            <w:enabled/>
            <w:calcOnExit w:val="0"/>
            <w:textInput/>
          </w:ffData>
        </w:fldChar>
      </w:r>
      <w:r w:rsidR="003F14F0">
        <w:instrText xml:space="preserve"> FORMTEXT </w:instrText>
      </w:r>
      <w:r w:rsidR="003F14F0">
        <w:fldChar w:fldCharType="separate"/>
      </w:r>
      <w:r w:rsidR="003F14F0">
        <w:rPr>
          <w:noProof/>
        </w:rPr>
        <w:t> </w:t>
      </w:r>
      <w:r w:rsidR="003F14F0">
        <w:rPr>
          <w:noProof/>
        </w:rPr>
        <w:t> </w:t>
      </w:r>
      <w:r w:rsidR="003F14F0">
        <w:rPr>
          <w:noProof/>
        </w:rPr>
        <w:t> </w:t>
      </w:r>
      <w:r w:rsidR="003F14F0">
        <w:rPr>
          <w:noProof/>
        </w:rPr>
        <w:t> </w:t>
      </w:r>
      <w:r w:rsidR="003F14F0">
        <w:rPr>
          <w:noProof/>
        </w:rPr>
        <w:t> </w:t>
      </w:r>
      <w:r w:rsidR="003F14F0">
        <w:fldChar w:fldCharType="end"/>
      </w:r>
      <w:bookmarkEnd w:id="24"/>
      <w:r w:rsidR="003F14F0">
        <w:tab/>
      </w:r>
      <w:r>
        <w:tab/>
      </w:r>
      <w:r>
        <w:tab/>
      </w:r>
      <w:r>
        <w:tab/>
      </w:r>
      <w:r>
        <w:tab/>
      </w:r>
      <w:r>
        <w:tab/>
      </w:r>
      <w:r>
        <w:tab/>
      </w:r>
      <w:r w:rsidR="003F14F0">
        <w:t>starosta</w:t>
      </w:r>
    </w:p>
    <w:sectPr w:rsidR="00391276" w:rsidSect="00EC3BE4">
      <w:headerReference w:type="even" r:id="rId12"/>
      <w:headerReference w:type="default" r:id="rId13"/>
      <w:footerReference w:type="even"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A53" w:rsidRDefault="00244A53" w:rsidP="00A43F6B">
      <w:r>
        <w:separator/>
      </w:r>
    </w:p>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endnote>
  <w:endnote w:type="continuationSeparator" w:id="0">
    <w:p w:rsidR="00244A53" w:rsidRDefault="00244A53" w:rsidP="00A43F6B">
      <w:r>
        <w:continuationSeparator/>
      </w:r>
    </w:p>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A53" w:rsidRDefault="00244A53" w:rsidP="00A43F6B">
    <w:pPr>
      <w:pStyle w:val="Zpat"/>
    </w:pPr>
  </w:p>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A53" w:rsidRDefault="00244A53" w:rsidP="00A43F6B">
    <w:pPr>
      <w:pStyle w:val="Zpat"/>
    </w:pPr>
  </w:p>
  <w:p w:rsidR="00244A53" w:rsidRPr="00A43F6B" w:rsidRDefault="00244A53" w:rsidP="00A43F6B">
    <w:pPr>
      <w:pStyle w:val="Zpat"/>
      <w:rPr>
        <w:rFonts w:cs="Arial"/>
        <w:sz w:val="16"/>
        <w:szCs w:val="16"/>
      </w:rPr>
    </w:pPr>
    <w:r w:rsidRPr="00A43F6B">
      <w:rPr>
        <w:sz w:val="16"/>
        <w:szCs w:val="16"/>
      </w:rPr>
      <w:t>SMLOUVA O DÍLO</w:t>
    </w:r>
  </w:p>
  <w:p w:rsidR="00244A53" w:rsidRPr="00A43F6B" w:rsidRDefault="00E44EF7" w:rsidP="00A43F6B">
    <w:pPr>
      <w:rPr>
        <w:sz w:val="16"/>
        <w:szCs w:val="16"/>
      </w:rPr>
    </w:pPr>
    <w:r w:rsidRPr="00A43F6B">
      <w:rPr>
        <w:sz w:val="16"/>
        <w:szCs w:val="16"/>
      </w:rPr>
      <w:t>Polopropustné parkoviště Močidla, Uherský Brod</w:t>
    </w:r>
    <w:r w:rsidR="00E24138" w:rsidRPr="00A43F6B">
      <w:rPr>
        <w:sz w:val="16"/>
        <w:szCs w:val="16"/>
      </w:rPr>
      <w:tab/>
    </w:r>
    <w:r w:rsidR="00244A53" w:rsidRPr="00A43F6B">
      <w:rPr>
        <w:sz w:val="16"/>
        <w:szCs w:val="16"/>
      </w:rPr>
      <w:tab/>
    </w:r>
    <w:r w:rsidR="00A43F6B">
      <w:rPr>
        <w:sz w:val="16"/>
        <w:szCs w:val="16"/>
      </w:rPr>
      <w:tab/>
    </w:r>
    <w:r w:rsidR="00A43F6B">
      <w:rPr>
        <w:sz w:val="16"/>
        <w:szCs w:val="16"/>
      </w:rPr>
      <w:tab/>
    </w:r>
    <w:r w:rsidR="00244A53" w:rsidRPr="00A43F6B">
      <w:rPr>
        <w:sz w:val="16"/>
        <w:szCs w:val="16"/>
      </w:rPr>
      <w:tab/>
    </w:r>
    <w:r w:rsidR="00244A53" w:rsidRPr="00A43F6B">
      <w:rPr>
        <w:bCs/>
        <w:sz w:val="16"/>
        <w:szCs w:val="16"/>
      </w:rPr>
      <w:tab/>
      <w:t>S</w:t>
    </w:r>
    <w:r w:rsidR="00244A53" w:rsidRPr="00A43F6B">
      <w:rPr>
        <w:sz w:val="16"/>
        <w:szCs w:val="16"/>
      </w:rPr>
      <w:t xml:space="preserve">trana </w:t>
    </w:r>
    <w:r w:rsidR="00244A53" w:rsidRPr="00A43F6B">
      <w:rPr>
        <w:sz w:val="16"/>
        <w:szCs w:val="16"/>
      </w:rPr>
      <w:fldChar w:fldCharType="begin"/>
    </w:r>
    <w:r w:rsidR="00244A53" w:rsidRPr="00A43F6B">
      <w:rPr>
        <w:sz w:val="16"/>
        <w:szCs w:val="16"/>
      </w:rPr>
      <w:instrText xml:space="preserve"> PAGE </w:instrText>
    </w:r>
    <w:r w:rsidR="00244A53" w:rsidRPr="00A43F6B">
      <w:rPr>
        <w:sz w:val="16"/>
        <w:szCs w:val="16"/>
      </w:rPr>
      <w:fldChar w:fldCharType="separate"/>
    </w:r>
    <w:r w:rsidR="00DC7723">
      <w:rPr>
        <w:noProof/>
        <w:sz w:val="16"/>
        <w:szCs w:val="16"/>
      </w:rPr>
      <w:t>13</w:t>
    </w:r>
    <w:r w:rsidR="00244A53" w:rsidRPr="00A43F6B">
      <w:rPr>
        <w:sz w:val="16"/>
        <w:szCs w:val="16"/>
      </w:rPr>
      <w:fldChar w:fldCharType="end"/>
    </w:r>
    <w:r w:rsidR="00244A53" w:rsidRPr="00A43F6B">
      <w:rPr>
        <w:sz w:val="16"/>
        <w:szCs w:val="16"/>
      </w:rPr>
      <w:t xml:space="preserve"> z </w:t>
    </w:r>
    <w:r w:rsidR="00244A53" w:rsidRPr="00A43F6B">
      <w:rPr>
        <w:sz w:val="16"/>
        <w:szCs w:val="16"/>
      </w:rPr>
      <w:fldChar w:fldCharType="begin"/>
    </w:r>
    <w:r w:rsidR="00244A53" w:rsidRPr="00A43F6B">
      <w:rPr>
        <w:sz w:val="16"/>
        <w:szCs w:val="16"/>
      </w:rPr>
      <w:instrText xml:space="preserve"> NUMPAGES </w:instrText>
    </w:r>
    <w:r w:rsidR="00244A53" w:rsidRPr="00A43F6B">
      <w:rPr>
        <w:sz w:val="16"/>
        <w:szCs w:val="16"/>
      </w:rPr>
      <w:fldChar w:fldCharType="separate"/>
    </w:r>
    <w:r w:rsidR="00DC7723">
      <w:rPr>
        <w:noProof/>
        <w:sz w:val="16"/>
        <w:szCs w:val="16"/>
      </w:rPr>
      <w:t>14</w:t>
    </w:r>
    <w:r w:rsidR="00244A53" w:rsidRPr="00A43F6B">
      <w:rPr>
        <w:sz w:val="16"/>
        <w:szCs w:val="16"/>
      </w:rPr>
      <w:fldChar w:fldCharType="end"/>
    </w:r>
  </w:p>
  <w:p w:rsidR="00244A53" w:rsidRDefault="00244A53" w:rsidP="00A43F6B"/>
  <w:p w:rsidR="00244A53" w:rsidRDefault="00244A53" w:rsidP="00A43F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A53" w:rsidRDefault="00244A53" w:rsidP="00A43F6B">
      <w:r>
        <w:separator/>
      </w:r>
    </w:p>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footnote>
  <w:footnote w:type="continuationSeparator" w:id="0">
    <w:p w:rsidR="00244A53" w:rsidRDefault="00244A53" w:rsidP="00A43F6B">
      <w:r>
        <w:continuationSeparator/>
      </w:r>
    </w:p>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A53" w:rsidRDefault="00244A53" w:rsidP="00A43F6B">
    <w:pPr>
      <w:pStyle w:val="Zhlav"/>
    </w:pPr>
  </w:p>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p w:rsidR="00244A53" w:rsidRDefault="00244A53" w:rsidP="00A43F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A53" w:rsidRDefault="00244A53" w:rsidP="00A43F6B"/>
  <w:p w:rsidR="00244A53" w:rsidRDefault="00244A53" w:rsidP="00A43F6B"/>
  <w:p w:rsidR="00244A53" w:rsidRDefault="00244A53" w:rsidP="00A43F6B"/>
  <w:p w:rsidR="00244A53" w:rsidRDefault="00244A53" w:rsidP="00A43F6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A53" w:rsidRPr="005C179D" w:rsidRDefault="00B9329C" w:rsidP="00A43F6B">
    <w:r w:rsidRPr="001077E0">
      <w:rPr>
        <w:rFonts w:cs="Arial"/>
        <w:bCs/>
        <w:noProof/>
      </w:rPr>
      <w:drawing>
        <wp:anchor distT="0" distB="0" distL="114300" distR="114300" simplePos="0" relativeHeight="251658240" behindDoc="0" locked="0" layoutInCell="1" allowOverlap="1" wp14:anchorId="33ECE729" wp14:editId="226CE10B">
          <wp:simplePos x="0" y="0"/>
          <wp:positionH relativeFrom="column">
            <wp:posOffset>3141345</wp:posOffset>
          </wp:positionH>
          <wp:positionV relativeFrom="paragraph">
            <wp:posOffset>-165735</wp:posOffset>
          </wp:positionV>
          <wp:extent cx="2660015" cy="831215"/>
          <wp:effectExtent l="0" t="0" r="6985" b="6985"/>
          <wp:wrapSquare wrapText="bothSides"/>
          <wp:docPr id="10" name="Obrázek 10" descr="C:\Users\petra.hecova\AppData\Local\Microsoft\Windows\Temporary Internet Files\Content.Outlook\336WVOAU\CZ_RO_C_C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a.hecova\AppData\Local\Microsoft\Windows\Temporary Internet Files\Content.Outlook\336WVOAU\CZ_RO_C_C (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0015" cy="831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60231F8" wp14:editId="5D43E22A">
          <wp:simplePos x="0" y="0"/>
          <wp:positionH relativeFrom="column">
            <wp:posOffset>-24765</wp:posOffset>
          </wp:positionH>
          <wp:positionV relativeFrom="paragraph">
            <wp:posOffset>-313690</wp:posOffset>
          </wp:positionV>
          <wp:extent cx="2400935" cy="554355"/>
          <wp:effectExtent l="0" t="0" r="0" b="0"/>
          <wp:wrapSquare wrapText="bothSides"/>
          <wp:docPr id="7" name="Obrázek 7" descr="logo-ub_rastr-barv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ub_rastr-barva-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93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44A53" w:rsidRPr="005C179D" w:rsidRDefault="00244A53" w:rsidP="00A43F6B"/>
  <w:p w:rsidR="00244A53" w:rsidRDefault="00244A53" w:rsidP="00A43F6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5214A"/>
    <w:multiLevelType w:val="multilevel"/>
    <w:tmpl w:val="9BB87304"/>
    <w:lvl w:ilvl="0">
      <w:start w:val="2"/>
      <w:numFmt w:val="decimal"/>
      <w:lvlText w:val="%1"/>
      <w:lvlJc w:val="left"/>
      <w:pPr>
        <w:ind w:left="420" w:hanging="420"/>
      </w:pPr>
      <w:rPr>
        <w:rFonts w:hint="default"/>
      </w:rPr>
    </w:lvl>
    <w:lvl w:ilvl="1">
      <w:start w:val="4"/>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5004F6"/>
    <w:multiLevelType w:val="hybridMultilevel"/>
    <w:tmpl w:val="5B94C484"/>
    <w:lvl w:ilvl="0" w:tplc="783061F8">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2">
    <w:nsid w:val="17530144"/>
    <w:multiLevelType w:val="hybridMultilevel"/>
    <w:tmpl w:val="54187B90"/>
    <w:lvl w:ilvl="0" w:tplc="E696A57E">
      <w:start w:val="3"/>
      <w:numFmt w:val="bullet"/>
      <w:pStyle w:val="Zkladntextodsazen2-odrky"/>
      <w:lvlText w:val="-"/>
      <w:lvlJc w:val="left"/>
      <w:pPr>
        <w:tabs>
          <w:tab w:val="num" w:pos="717"/>
        </w:tabs>
        <w:ind w:left="717" w:hanging="360"/>
      </w:pPr>
      <w:rPr>
        <w:rFonts w:ascii="Arial" w:eastAsia="Times New Roman" w:hAnsi="Arial" w:cs="Arial" w:hint="default"/>
        <w:color w:val="auto"/>
      </w:rPr>
    </w:lvl>
    <w:lvl w:ilvl="1" w:tplc="F0408C58">
      <w:start w:val="1"/>
      <w:numFmt w:val="lowerLetter"/>
      <w:lvlText w:val="%2)"/>
      <w:lvlJc w:val="left"/>
      <w:pPr>
        <w:tabs>
          <w:tab w:val="num" w:pos="2160"/>
        </w:tabs>
        <w:ind w:left="2160" w:hanging="360"/>
      </w:pPr>
      <w:rPr>
        <w:rFonts w:hint="default"/>
        <w:color w:val="auto"/>
      </w:rPr>
    </w:lvl>
    <w:lvl w:ilvl="2" w:tplc="637E63EE">
      <w:start w:val="14"/>
      <w:numFmt w:val="bullet"/>
      <w:lvlText w:val="-"/>
      <w:lvlJc w:val="left"/>
      <w:pPr>
        <w:tabs>
          <w:tab w:val="num" w:pos="2880"/>
        </w:tabs>
        <w:ind w:left="2880" w:hanging="360"/>
      </w:pPr>
      <w:rPr>
        <w:rFonts w:ascii="Arial" w:eastAsia="Arial Unicode MS" w:hAnsi="Arial" w:cs="Arial" w:hint="default"/>
      </w:rPr>
    </w:lvl>
    <w:lvl w:ilvl="3" w:tplc="D8EED25A">
      <w:numFmt w:val="bullet"/>
      <w:lvlText w:val="•"/>
      <w:lvlJc w:val="left"/>
      <w:pPr>
        <w:ind w:left="3945" w:hanging="705"/>
      </w:pPr>
      <w:rPr>
        <w:rFonts w:ascii="Arial" w:eastAsia="Times New Roman" w:hAnsi="Arial" w:cs="Aria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nsid w:val="1C8E3BD1"/>
    <w:multiLevelType w:val="hybridMultilevel"/>
    <w:tmpl w:val="1ED8CBFE"/>
    <w:lvl w:ilvl="0" w:tplc="04050017">
      <w:start w:val="1"/>
      <w:numFmt w:val="lowerLetter"/>
      <w:lvlText w:val="%1)"/>
      <w:lvlJc w:val="left"/>
      <w:pPr>
        <w:tabs>
          <w:tab w:val="num" w:pos="1416"/>
        </w:tabs>
        <w:ind w:left="1416" w:hanging="360"/>
      </w:pPr>
      <w:rPr>
        <w:rFonts w:cs="Times New Roman"/>
      </w:rPr>
    </w:lvl>
    <w:lvl w:ilvl="1" w:tplc="04050019" w:tentative="1">
      <w:start w:val="1"/>
      <w:numFmt w:val="lowerLetter"/>
      <w:lvlText w:val="%2."/>
      <w:lvlJc w:val="left"/>
      <w:pPr>
        <w:tabs>
          <w:tab w:val="num" w:pos="2136"/>
        </w:tabs>
        <w:ind w:left="2136" w:hanging="360"/>
      </w:pPr>
      <w:rPr>
        <w:rFonts w:cs="Times New Roman"/>
      </w:rPr>
    </w:lvl>
    <w:lvl w:ilvl="2" w:tplc="0405001B" w:tentative="1">
      <w:start w:val="1"/>
      <w:numFmt w:val="lowerRoman"/>
      <w:lvlText w:val="%3."/>
      <w:lvlJc w:val="right"/>
      <w:pPr>
        <w:tabs>
          <w:tab w:val="num" w:pos="2856"/>
        </w:tabs>
        <w:ind w:left="2856" w:hanging="180"/>
      </w:pPr>
      <w:rPr>
        <w:rFonts w:cs="Times New Roman"/>
      </w:rPr>
    </w:lvl>
    <w:lvl w:ilvl="3" w:tplc="0405000F" w:tentative="1">
      <w:start w:val="1"/>
      <w:numFmt w:val="decimal"/>
      <w:lvlText w:val="%4."/>
      <w:lvlJc w:val="left"/>
      <w:pPr>
        <w:tabs>
          <w:tab w:val="num" w:pos="3576"/>
        </w:tabs>
        <w:ind w:left="3576" w:hanging="360"/>
      </w:pPr>
      <w:rPr>
        <w:rFonts w:cs="Times New Roman"/>
      </w:rPr>
    </w:lvl>
    <w:lvl w:ilvl="4" w:tplc="04050019" w:tentative="1">
      <w:start w:val="1"/>
      <w:numFmt w:val="lowerLetter"/>
      <w:lvlText w:val="%5."/>
      <w:lvlJc w:val="left"/>
      <w:pPr>
        <w:tabs>
          <w:tab w:val="num" w:pos="4296"/>
        </w:tabs>
        <w:ind w:left="4296" w:hanging="360"/>
      </w:pPr>
      <w:rPr>
        <w:rFonts w:cs="Times New Roman"/>
      </w:rPr>
    </w:lvl>
    <w:lvl w:ilvl="5" w:tplc="0405001B" w:tentative="1">
      <w:start w:val="1"/>
      <w:numFmt w:val="lowerRoman"/>
      <w:lvlText w:val="%6."/>
      <w:lvlJc w:val="right"/>
      <w:pPr>
        <w:tabs>
          <w:tab w:val="num" w:pos="5016"/>
        </w:tabs>
        <w:ind w:left="5016" w:hanging="180"/>
      </w:pPr>
      <w:rPr>
        <w:rFonts w:cs="Times New Roman"/>
      </w:rPr>
    </w:lvl>
    <w:lvl w:ilvl="6" w:tplc="0405000F" w:tentative="1">
      <w:start w:val="1"/>
      <w:numFmt w:val="decimal"/>
      <w:lvlText w:val="%7."/>
      <w:lvlJc w:val="left"/>
      <w:pPr>
        <w:tabs>
          <w:tab w:val="num" w:pos="5736"/>
        </w:tabs>
        <w:ind w:left="5736" w:hanging="360"/>
      </w:pPr>
      <w:rPr>
        <w:rFonts w:cs="Times New Roman"/>
      </w:rPr>
    </w:lvl>
    <w:lvl w:ilvl="7" w:tplc="04050019" w:tentative="1">
      <w:start w:val="1"/>
      <w:numFmt w:val="lowerLetter"/>
      <w:lvlText w:val="%8."/>
      <w:lvlJc w:val="left"/>
      <w:pPr>
        <w:tabs>
          <w:tab w:val="num" w:pos="6456"/>
        </w:tabs>
        <w:ind w:left="6456" w:hanging="360"/>
      </w:pPr>
      <w:rPr>
        <w:rFonts w:cs="Times New Roman"/>
      </w:rPr>
    </w:lvl>
    <w:lvl w:ilvl="8" w:tplc="0405001B" w:tentative="1">
      <w:start w:val="1"/>
      <w:numFmt w:val="lowerRoman"/>
      <w:lvlText w:val="%9."/>
      <w:lvlJc w:val="right"/>
      <w:pPr>
        <w:tabs>
          <w:tab w:val="num" w:pos="7176"/>
        </w:tabs>
        <w:ind w:left="7176" w:hanging="180"/>
      </w:pPr>
      <w:rPr>
        <w:rFonts w:cs="Times New Roman"/>
      </w:rPr>
    </w:lvl>
  </w:abstractNum>
  <w:abstractNum w:abstractNumId="4">
    <w:nsid w:val="1D003DE9"/>
    <w:multiLevelType w:val="hybridMultilevel"/>
    <w:tmpl w:val="B6D0E07E"/>
    <w:lvl w:ilvl="0" w:tplc="04050017">
      <w:start w:val="1"/>
      <w:numFmt w:val="lowerLetter"/>
      <w:lvlText w:val="%1)"/>
      <w:lvlJc w:val="left"/>
      <w:pPr>
        <w:tabs>
          <w:tab w:val="num" w:pos="1068"/>
        </w:tabs>
        <w:ind w:left="1068" w:hanging="360"/>
      </w:pPr>
      <w:rPr>
        <w:rFonts w:cs="Times New Roman"/>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5">
    <w:nsid w:val="212F3335"/>
    <w:multiLevelType w:val="hybridMultilevel"/>
    <w:tmpl w:val="57BA03E8"/>
    <w:lvl w:ilvl="0" w:tplc="4AFE5D22">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6">
    <w:nsid w:val="278021DF"/>
    <w:multiLevelType w:val="hybridMultilevel"/>
    <w:tmpl w:val="ED7C5AAA"/>
    <w:lvl w:ilvl="0" w:tplc="783061F8">
      <w:start w:val="1"/>
      <w:numFmt w:val="bullet"/>
      <w:lvlText w:val=""/>
      <w:lvlJc w:val="left"/>
      <w:pPr>
        <w:ind w:left="1296"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7">
    <w:nsid w:val="30C82AB3"/>
    <w:multiLevelType w:val="hybridMultilevel"/>
    <w:tmpl w:val="AEAED2A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3A3B1A57"/>
    <w:multiLevelType w:val="hybridMultilevel"/>
    <w:tmpl w:val="B4D6E67C"/>
    <w:lvl w:ilvl="0" w:tplc="B396EEF8">
      <w:start w:val="1"/>
      <w:numFmt w:val="lowerLetter"/>
      <w:pStyle w:val="Zkladntextodsazen3-odstavce"/>
      <w:lvlText w:val="%1)"/>
      <w:lvlJc w:val="left"/>
      <w:pPr>
        <w:tabs>
          <w:tab w:val="num" w:pos="1260"/>
        </w:tabs>
        <w:ind w:left="1260" w:hanging="360"/>
      </w:pPr>
      <w:rPr>
        <w:rFonts w:hint="default"/>
      </w:rPr>
    </w:lvl>
    <w:lvl w:ilvl="1" w:tplc="04050019" w:tentative="1">
      <w:start w:val="1"/>
      <w:numFmt w:val="lowerLetter"/>
      <w:lvlText w:val="%2."/>
      <w:lvlJc w:val="left"/>
      <w:pPr>
        <w:tabs>
          <w:tab w:val="num" w:pos="1723"/>
        </w:tabs>
        <w:ind w:left="1723" w:hanging="360"/>
      </w:pPr>
    </w:lvl>
    <w:lvl w:ilvl="2" w:tplc="0405001B" w:tentative="1">
      <w:start w:val="1"/>
      <w:numFmt w:val="lowerRoman"/>
      <w:lvlText w:val="%3."/>
      <w:lvlJc w:val="right"/>
      <w:pPr>
        <w:tabs>
          <w:tab w:val="num" w:pos="2443"/>
        </w:tabs>
        <w:ind w:left="2443" w:hanging="180"/>
      </w:pPr>
    </w:lvl>
    <w:lvl w:ilvl="3" w:tplc="0405000F" w:tentative="1">
      <w:start w:val="1"/>
      <w:numFmt w:val="decimal"/>
      <w:lvlText w:val="%4."/>
      <w:lvlJc w:val="left"/>
      <w:pPr>
        <w:tabs>
          <w:tab w:val="num" w:pos="3163"/>
        </w:tabs>
        <w:ind w:left="3163" w:hanging="360"/>
      </w:pPr>
    </w:lvl>
    <w:lvl w:ilvl="4" w:tplc="04050019" w:tentative="1">
      <w:start w:val="1"/>
      <w:numFmt w:val="lowerLetter"/>
      <w:lvlText w:val="%5."/>
      <w:lvlJc w:val="left"/>
      <w:pPr>
        <w:tabs>
          <w:tab w:val="num" w:pos="3883"/>
        </w:tabs>
        <w:ind w:left="3883" w:hanging="360"/>
      </w:pPr>
    </w:lvl>
    <w:lvl w:ilvl="5" w:tplc="0405001B" w:tentative="1">
      <w:start w:val="1"/>
      <w:numFmt w:val="lowerRoman"/>
      <w:lvlText w:val="%6."/>
      <w:lvlJc w:val="right"/>
      <w:pPr>
        <w:tabs>
          <w:tab w:val="num" w:pos="4603"/>
        </w:tabs>
        <w:ind w:left="4603" w:hanging="180"/>
      </w:pPr>
    </w:lvl>
    <w:lvl w:ilvl="6" w:tplc="0405000F" w:tentative="1">
      <w:start w:val="1"/>
      <w:numFmt w:val="decimal"/>
      <w:lvlText w:val="%7."/>
      <w:lvlJc w:val="left"/>
      <w:pPr>
        <w:tabs>
          <w:tab w:val="num" w:pos="5323"/>
        </w:tabs>
        <w:ind w:left="5323" w:hanging="360"/>
      </w:pPr>
    </w:lvl>
    <w:lvl w:ilvl="7" w:tplc="04050019" w:tentative="1">
      <w:start w:val="1"/>
      <w:numFmt w:val="lowerLetter"/>
      <w:lvlText w:val="%8."/>
      <w:lvlJc w:val="left"/>
      <w:pPr>
        <w:tabs>
          <w:tab w:val="num" w:pos="6043"/>
        </w:tabs>
        <w:ind w:left="6043" w:hanging="360"/>
      </w:pPr>
    </w:lvl>
    <w:lvl w:ilvl="8" w:tplc="0405001B" w:tentative="1">
      <w:start w:val="1"/>
      <w:numFmt w:val="lowerRoman"/>
      <w:lvlText w:val="%9."/>
      <w:lvlJc w:val="right"/>
      <w:pPr>
        <w:tabs>
          <w:tab w:val="num" w:pos="6763"/>
        </w:tabs>
        <w:ind w:left="6763" w:hanging="180"/>
      </w:pPr>
    </w:lvl>
  </w:abstractNum>
  <w:abstractNum w:abstractNumId="9">
    <w:nsid w:val="418966EB"/>
    <w:multiLevelType w:val="hybridMultilevel"/>
    <w:tmpl w:val="3FD0A13E"/>
    <w:lvl w:ilvl="0" w:tplc="04050001">
      <w:start w:val="1"/>
      <w:numFmt w:val="bullet"/>
      <w:lvlText w:val=""/>
      <w:lvlJc w:val="left"/>
      <w:pPr>
        <w:ind w:left="1668" w:hanging="360"/>
      </w:pPr>
      <w:rPr>
        <w:rFonts w:ascii="Symbol" w:hAnsi="Symbol" w:hint="default"/>
      </w:rPr>
    </w:lvl>
    <w:lvl w:ilvl="1" w:tplc="04050003" w:tentative="1">
      <w:start w:val="1"/>
      <w:numFmt w:val="bullet"/>
      <w:lvlText w:val="o"/>
      <w:lvlJc w:val="left"/>
      <w:pPr>
        <w:ind w:left="2388" w:hanging="360"/>
      </w:pPr>
      <w:rPr>
        <w:rFonts w:ascii="Courier New" w:hAnsi="Courier New" w:cs="Courier New" w:hint="default"/>
      </w:rPr>
    </w:lvl>
    <w:lvl w:ilvl="2" w:tplc="04050005" w:tentative="1">
      <w:start w:val="1"/>
      <w:numFmt w:val="bullet"/>
      <w:lvlText w:val=""/>
      <w:lvlJc w:val="left"/>
      <w:pPr>
        <w:ind w:left="3108" w:hanging="360"/>
      </w:pPr>
      <w:rPr>
        <w:rFonts w:ascii="Wingdings" w:hAnsi="Wingdings" w:hint="default"/>
      </w:rPr>
    </w:lvl>
    <w:lvl w:ilvl="3" w:tplc="04050001" w:tentative="1">
      <w:start w:val="1"/>
      <w:numFmt w:val="bullet"/>
      <w:lvlText w:val=""/>
      <w:lvlJc w:val="left"/>
      <w:pPr>
        <w:ind w:left="3828" w:hanging="360"/>
      </w:pPr>
      <w:rPr>
        <w:rFonts w:ascii="Symbol" w:hAnsi="Symbol" w:hint="default"/>
      </w:rPr>
    </w:lvl>
    <w:lvl w:ilvl="4" w:tplc="04050003" w:tentative="1">
      <w:start w:val="1"/>
      <w:numFmt w:val="bullet"/>
      <w:lvlText w:val="o"/>
      <w:lvlJc w:val="left"/>
      <w:pPr>
        <w:ind w:left="4548" w:hanging="360"/>
      </w:pPr>
      <w:rPr>
        <w:rFonts w:ascii="Courier New" w:hAnsi="Courier New" w:cs="Courier New" w:hint="default"/>
      </w:rPr>
    </w:lvl>
    <w:lvl w:ilvl="5" w:tplc="04050005" w:tentative="1">
      <w:start w:val="1"/>
      <w:numFmt w:val="bullet"/>
      <w:lvlText w:val=""/>
      <w:lvlJc w:val="left"/>
      <w:pPr>
        <w:ind w:left="5268" w:hanging="360"/>
      </w:pPr>
      <w:rPr>
        <w:rFonts w:ascii="Wingdings" w:hAnsi="Wingdings" w:hint="default"/>
      </w:rPr>
    </w:lvl>
    <w:lvl w:ilvl="6" w:tplc="04050001" w:tentative="1">
      <w:start w:val="1"/>
      <w:numFmt w:val="bullet"/>
      <w:lvlText w:val=""/>
      <w:lvlJc w:val="left"/>
      <w:pPr>
        <w:ind w:left="5988" w:hanging="360"/>
      </w:pPr>
      <w:rPr>
        <w:rFonts w:ascii="Symbol" w:hAnsi="Symbol" w:hint="default"/>
      </w:rPr>
    </w:lvl>
    <w:lvl w:ilvl="7" w:tplc="04050003" w:tentative="1">
      <w:start w:val="1"/>
      <w:numFmt w:val="bullet"/>
      <w:lvlText w:val="o"/>
      <w:lvlJc w:val="left"/>
      <w:pPr>
        <w:ind w:left="6708" w:hanging="360"/>
      </w:pPr>
      <w:rPr>
        <w:rFonts w:ascii="Courier New" w:hAnsi="Courier New" w:cs="Courier New" w:hint="default"/>
      </w:rPr>
    </w:lvl>
    <w:lvl w:ilvl="8" w:tplc="04050005" w:tentative="1">
      <w:start w:val="1"/>
      <w:numFmt w:val="bullet"/>
      <w:lvlText w:val=""/>
      <w:lvlJc w:val="left"/>
      <w:pPr>
        <w:ind w:left="7428" w:hanging="360"/>
      </w:pPr>
      <w:rPr>
        <w:rFonts w:ascii="Wingdings" w:hAnsi="Wingdings" w:hint="default"/>
      </w:rPr>
    </w:lvl>
  </w:abstractNum>
  <w:abstractNum w:abstractNumId="10">
    <w:nsid w:val="42950FA9"/>
    <w:multiLevelType w:val="multilevel"/>
    <w:tmpl w:val="0842172C"/>
    <w:lvl w:ilvl="0">
      <w:start w:val="1"/>
      <w:numFmt w:val="decimal"/>
      <w:pStyle w:val="Nadpis1"/>
      <w:lvlText w:val="%1."/>
      <w:lvlJc w:val="left"/>
      <w:pPr>
        <w:tabs>
          <w:tab w:val="num" w:pos="1800"/>
        </w:tabs>
        <w:ind w:left="1800" w:hanging="360"/>
      </w:pPr>
      <w:rPr>
        <w:rFonts w:hint="default"/>
      </w:rPr>
    </w:lvl>
    <w:lvl w:ilvl="1">
      <w:start w:val="1"/>
      <w:numFmt w:val="decimalZero"/>
      <w:pStyle w:val="Nadpis2"/>
      <w:isLgl/>
      <w:lvlText w:val="%1.%2."/>
      <w:lvlJc w:val="left"/>
      <w:pPr>
        <w:tabs>
          <w:tab w:val="num" w:pos="1222"/>
        </w:tabs>
        <w:ind w:left="14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nsid w:val="45A172C6"/>
    <w:multiLevelType w:val="hybridMultilevel"/>
    <w:tmpl w:val="EBD84F30"/>
    <w:lvl w:ilvl="0" w:tplc="5036B69A">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2">
    <w:nsid w:val="4B554945"/>
    <w:multiLevelType w:val="hybridMultilevel"/>
    <w:tmpl w:val="456CC126"/>
    <w:lvl w:ilvl="0" w:tplc="8DA8E6F0">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C5A2275"/>
    <w:multiLevelType w:val="hybridMultilevel"/>
    <w:tmpl w:val="CEB80660"/>
    <w:lvl w:ilvl="0" w:tplc="CD34D1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EBE7788"/>
    <w:multiLevelType w:val="hybridMultilevel"/>
    <w:tmpl w:val="F528C6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0C611D"/>
    <w:multiLevelType w:val="hybridMultilevel"/>
    <w:tmpl w:val="957EABF2"/>
    <w:lvl w:ilvl="0" w:tplc="ED940514">
      <w:start w:val="2"/>
      <w:numFmt w:val="bullet"/>
      <w:lvlText w:val="-"/>
      <w:lvlJc w:val="left"/>
      <w:pPr>
        <w:ind w:left="851" w:hanging="360"/>
      </w:pPr>
      <w:rPr>
        <w:rFonts w:ascii="Arial" w:eastAsia="Arial Unicode MS" w:hAnsi="Arial" w:cs="Arial" w:hint="default"/>
      </w:rPr>
    </w:lvl>
    <w:lvl w:ilvl="1" w:tplc="04050003">
      <w:start w:val="1"/>
      <w:numFmt w:val="bullet"/>
      <w:lvlText w:val="o"/>
      <w:lvlJc w:val="left"/>
      <w:pPr>
        <w:ind w:left="1571" w:hanging="360"/>
      </w:pPr>
      <w:rPr>
        <w:rFonts w:ascii="Courier New" w:hAnsi="Courier New" w:cs="Courier New" w:hint="default"/>
      </w:rPr>
    </w:lvl>
    <w:lvl w:ilvl="2" w:tplc="04050005" w:tentative="1">
      <w:start w:val="1"/>
      <w:numFmt w:val="bullet"/>
      <w:lvlText w:val=""/>
      <w:lvlJc w:val="left"/>
      <w:pPr>
        <w:ind w:left="2291" w:hanging="360"/>
      </w:pPr>
      <w:rPr>
        <w:rFonts w:ascii="Wingdings" w:hAnsi="Wingdings" w:hint="default"/>
      </w:rPr>
    </w:lvl>
    <w:lvl w:ilvl="3" w:tplc="04050001" w:tentative="1">
      <w:start w:val="1"/>
      <w:numFmt w:val="bullet"/>
      <w:lvlText w:val=""/>
      <w:lvlJc w:val="left"/>
      <w:pPr>
        <w:ind w:left="3011" w:hanging="360"/>
      </w:pPr>
      <w:rPr>
        <w:rFonts w:ascii="Symbol" w:hAnsi="Symbol" w:hint="default"/>
      </w:rPr>
    </w:lvl>
    <w:lvl w:ilvl="4" w:tplc="04050003" w:tentative="1">
      <w:start w:val="1"/>
      <w:numFmt w:val="bullet"/>
      <w:lvlText w:val="o"/>
      <w:lvlJc w:val="left"/>
      <w:pPr>
        <w:ind w:left="3731" w:hanging="360"/>
      </w:pPr>
      <w:rPr>
        <w:rFonts w:ascii="Courier New" w:hAnsi="Courier New" w:cs="Courier New" w:hint="default"/>
      </w:rPr>
    </w:lvl>
    <w:lvl w:ilvl="5" w:tplc="04050005" w:tentative="1">
      <w:start w:val="1"/>
      <w:numFmt w:val="bullet"/>
      <w:lvlText w:val=""/>
      <w:lvlJc w:val="left"/>
      <w:pPr>
        <w:ind w:left="4451" w:hanging="360"/>
      </w:pPr>
      <w:rPr>
        <w:rFonts w:ascii="Wingdings" w:hAnsi="Wingdings" w:hint="default"/>
      </w:rPr>
    </w:lvl>
    <w:lvl w:ilvl="6" w:tplc="04050001" w:tentative="1">
      <w:start w:val="1"/>
      <w:numFmt w:val="bullet"/>
      <w:lvlText w:val=""/>
      <w:lvlJc w:val="left"/>
      <w:pPr>
        <w:ind w:left="5171" w:hanging="360"/>
      </w:pPr>
      <w:rPr>
        <w:rFonts w:ascii="Symbol" w:hAnsi="Symbol" w:hint="default"/>
      </w:rPr>
    </w:lvl>
    <w:lvl w:ilvl="7" w:tplc="04050003" w:tentative="1">
      <w:start w:val="1"/>
      <w:numFmt w:val="bullet"/>
      <w:lvlText w:val="o"/>
      <w:lvlJc w:val="left"/>
      <w:pPr>
        <w:ind w:left="5891" w:hanging="360"/>
      </w:pPr>
      <w:rPr>
        <w:rFonts w:ascii="Courier New" w:hAnsi="Courier New" w:cs="Courier New" w:hint="default"/>
      </w:rPr>
    </w:lvl>
    <w:lvl w:ilvl="8" w:tplc="04050005" w:tentative="1">
      <w:start w:val="1"/>
      <w:numFmt w:val="bullet"/>
      <w:lvlText w:val=""/>
      <w:lvlJc w:val="left"/>
      <w:pPr>
        <w:ind w:left="6611" w:hanging="360"/>
      </w:pPr>
      <w:rPr>
        <w:rFonts w:ascii="Wingdings" w:hAnsi="Wingdings" w:hint="default"/>
      </w:rPr>
    </w:lvl>
  </w:abstractNum>
  <w:abstractNum w:abstractNumId="16">
    <w:nsid w:val="71A65049"/>
    <w:multiLevelType w:val="hybridMultilevel"/>
    <w:tmpl w:val="54363534"/>
    <w:lvl w:ilvl="0" w:tplc="04050017">
      <w:start w:val="1"/>
      <w:numFmt w:val="lowerLetter"/>
      <w:lvlText w:val="%1)"/>
      <w:lvlJc w:val="left"/>
      <w:pPr>
        <w:ind w:left="786" w:hanging="360"/>
      </w:pPr>
      <w:rPr>
        <w:rFonts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7FA52D12"/>
    <w:multiLevelType w:val="multilevel"/>
    <w:tmpl w:val="371ED7D4"/>
    <w:lvl w:ilvl="0">
      <w:start w:val="5"/>
      <w:numFmt w:val="decimal"/>
      <w:lvlText w:val="%1.0"/>
      <w:lvlJc w:val="left"/>
      <w:pPr>
        <w:ind w:left="360" w:hanging="360"/>
      </w:pPr>
      <w:rPr>
        <w:rFonts w:hint="default"/>
      </w:rPr>
    </w:lvl>
    <w:lvl w:ilvl="1">
      <w:start w:val="5"/>
      <w:numFmt w:val="decimal"/>
      <w:lvlText w:val="%2.0."/>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0"/>
  </w:num>
  <w:num w:numId="2">
    <w:abstractNumId w:val="8"/>
  </w:num>
  <w:num w:numId="3">
    <w:abstractNumId w:val="4"/>
  </w:num>
  <w:num w:numId="4">
    <w:abstractNumId w:val="13"/>
  </w:num>
  <w:num w:numId="5">
    <w:abstractNumId w:val="14"/>
  </w:num>
  <w:num w:numId="6">
    <w:abstractNumId w:val="12"/>
  </w:num>
  <w:num w:numId="7">
    <w:abstractNumId w:val="16"/>
  </w:num>
  <w:num w:numId="8">
    <w:abstractNumId w:val="7"/>
  </w:num>
  <w:num w:numId="9">
    <w:abstractNumId w:val="1"/>
  </w:num>
  <w:num w:numId="10">
    <w:abstractNumId w:val="6"/>
  </w:num>
  <w:num w:numId="11">
    <w:abstractNumId w:val="9"/>
  </w:num>
  <w:num w:numId="12">
    <w:abstractNumId w:val="5"/>
  </w:num>
  <w:num w:numId="13">
    <w:abstractNumId w:val="11"/>
  </w:num>
  <w:num w:numId="14">
    <w:abstractNumId w:val="10"/>
  </w:num>
  <w:num w:numId="15">
    <w:abstractNumId w:val="10"/>
  </w:num>
  <w:num w:numId="16">
    <w:abstractNumId w:val="0"/>
  </w:num>
  <w:num w:numId="17">
    <w:abstractNumId w:val="15"/>
  </w:num>
  <w:num w:numId="18">
    <w:abstractNumId w:val="2"/>
  </w:num>
  <w:num w:numId="19">
    <w:abstractNumId w:val="3"/>
  </w:num>
  <w:num w:numId="20">
    <w:abstractNumId w:val="10"/>
  </w:num>
  <w:num w:numId="21">
    <w:abstractNumId w:val="10"/>
  </w:num>
  <w:num w:numId="22">
    <w:abstractNumId w:val="17"/>
  </w:num>
  <w:num w:numId="23">
    <w:abstractNumId w:val="1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ocumentProtection w:edit="forms" w:enforcement="1" w:cryptProviderType="rsaFull" w:cryptAlgorithmClass="hash" w:cryptAlgorithmType="typeAny" w:cryptAlgorithmSid="4" w:cryptSpinCount="100000" w:hash="mHLNY0U9sW8DDRCAAf79fENxWbQ=" w:salt="aIoXSWI4YojbZTOPlLp+gA=="/>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B0"/>
    <w:rsid w:val="00031889"/>
    <w:rsid w:val="00035ECC"/>
    <w:rsid w:val="0003688F"/>
    <w:rsid w:val="00040464"/>
    <w:rsid w:val="00041B5D"/>
    <w:rsid w:val="0004712B"/>
    <w:rsid w:val="00064FFA"/>
    <w:rsid w:val="00070530"/>
    <w:rsid w:val="00077F05"/>
    <w:rsid w:val="00082FF2"/>
    <w:rsid w:val="00084345"/>
    <w:rsid w:val="00086B52"/>
    <w:rsid w:val="00092032"/>
    <w:rsid w:val="00093A82"/>
    <w:rsid w:val="00097781"/>
    <w:rsid w:val="00097E22"/>
    <w:rsid w:val="000C2D57"/>
    <w:rsid w:val="000E23CF"/>
    <w:rsid w:val="001054B0"/>
    <w:rsid w:val="001077E0"/>
    <w:rsid w:val="00136400"/>
    <w:rsid w:val="00146CE0"/>
    <w:rsid w:val="00196630"/>
    <w:rsid w:val="001B31D6"/>
    <w:rsid w:val="001C1A8E"/>
    <w:rsid w:val="001D2D1A"/>
    <w:rsid w:val="001D519E"/>
    <w:rsid w:val="001E0129"/>
    <w:rsid w:val="001F4B0C"/>
    <w:rsid w:val="001F4F74"/>
    <w:rsid w:val="00212482"/>
    <w:rsid w:val="00222A5C"/>
    <w:rsid w:val="00225EF3"/>
    <w:rsid w:val="00237FA7"/>
    <w:rsid w:val="0024276E"/>
    <w:rsid w:val="00244A53"/>
    <w:rsid w:val="0024737C"/>
    <w:rsid w:val="00253A7E"/>
    <w:rsid w:val="002553B3"/>
    <w:rsid w:val="00272DF4"/>
    <w:rsid w:val="00274B78"/>
    <w:rsid w:val="00283B8B"/>
    <w:rsid w:val="002B43B3"/>
    <w:rsid w:val="002C4AAD"/>
    <w:rsid w:val="002D04E8"/>
    <w:rsid w:val="00302FD3"/>
    <w:rsid w:val="00312A9D"/>
    <w:rsid w:val="00331362"/>
    <w:rsid w:val="00335B2B"/>
    <w:rsid w:val="003522B0"/>
    <w:rsid w:val="003662B7"/>
    <w:rsid w:val="00382D66"/>
    <w:rsid w:val="00391276"/>
    <w:rsid w:val="003C288D"/>
    <w:rsid w:val="003E09CA"/>
    <w:rsid w:val="003E1DA5"/>
    <w:rsid w:val="003F14F0"/>
    <w:rsid w:val="00401C9A"/>
    <w:rsid w:val="00403315"/>
    <w:rsid w:val="004054DD"/>
    <w:rsid w:val="00460A78"/>
    <w:rsid w:val="004709F4"/>
    <w:rsid w:val="004F241D"/>
    <w:rsid w:val="00503CE0"/>
    <w:rsid w:val="0052158B"/>
    <w:rsid w:val="00523B37"/>
    <w:rsid w:val="00525363"/>
    <w:rsid w:val="0052643C"/>
    <w:rsid w:val="00534164"/>
    <w:rsid w:val="005420A4"/>
    <w:rsid w:val="0056482F"/>
    <w:rsid w:val="005766C0"/>
    <w:rsid w:val="00587153"/>
    <w:rsid w:val="005B1CF4"/>
    <w:rsid w:val="005B2656"/>
    <w:rsid w:val="005B50B6"/>
    <w:rsid w:val="005E0DCB"/>
    <w:rsid w:val="0060318A"/>
    <w:rsid w:val="00605727"/>
    <w:rsid w:val="00641714"/>
    <w:rsid w:val="006428B3"/>
    <w:rsid w:val="00644C0F"/>
    <w:rsid w:val="00653137"/>
    <w:rsid w:val="0065785E"/>
    <w:rsid w:val="00665717"/>
    <w:rsid w:val="00666135"/>
    <w:rsid w:val="0067539C"/>
    <w:rsid w:val="00682687"/>
    <w:rsid w:val="00684F7A"/>
    <w:rsid w:val="0068707D"/>
    <w:rsid w:val="00687E57"/>
    <w:rsid w:val="00693A25"/>
    <w:rsid w:val="006C4FD8"/>
    <w:rsid w:val="006F3227"/>
    <w:rsid w:val="00704668"/>
    <w:rsid w:val="00715C6B"/>
    <w:rsid w:val="0072355A"/>
    <w:rsid w:val="007431F6"/>
    <w:rsid w:val="00743730"/>
    <w:rsid w:val="00752DF1"/>
    <w:rsid w:val="00753B65"/>
    <w:rsid w:val="00760CE0"/>
    <w:rsid w:val="00760FF1"/>
    <w:rsid w:val="007665FD"/>
    <w:rsid w:val="007666BE"/>
    <w:rsid w:val="00776046"/>
    <w:rsid w:val="00785C8C"/>
    <w:rsid w:val="007A54E9"/>
    <w:rsid w:val="007B7DA7"/>
    <w:rsid w:val="007C00F5"/>
    <w:rsid w:val="007D7C9C"/>
    <w:rsid w:val="007F319E"/>
    <w:rsid w:val="008005FD"/>
    <w:rsid w:val="008279E7"/>
    <w:rsid w:val="00850A0F"/>
    <w:rsid w:val="00855734"/>
    <w:rsid w:val="00857BDA"/>
    <w:rsid w:val="00864B3A"/>
    <w:rsid w:val="00870D99"/>
    <w:rsid w:val="00875A58"/>
    <w:rsid w:val="00876CF9"/>
    <w:rsid w:val="00883071"/>
    <w:rsid w:val="00883AB8"/>
    <w:rsid w:val="008B0236"/>
    <w:rsid w:val="008C241F"/>
    <w:rsid w:val="008E14AA"/>
    <w:rsid w:val="00943150"/>
    <w:rsid w:val="009455C0"/>
    <w:rsid w:val="00954693"/>
    <w:rsid w:val="00957D62"/>
    <w:rsid w:val="00962EDE"/>
    <w:rsid w:val="009A2F9E"/>
    <w:rsid w:val="009A5733"/>
    <w:rsid w:val="009C2442"/>
    <w:rsid w:val="009C3B14"/>
    <w:rsid w:val="009D431C"/>
    <w:rsid w:val="009D75AD"/>
    <w:rsid w:val="00A24AB6"/>
    <w:rsid w:val="00A41114"/>
    <w:rsid w:val="00A43F6B"/>
    <w:rsid w:val="00A44905"/>
    <w:rsid w:val="00A47278"/>
    <w:rsid w:val="00A502F7"/>
    <w:rsid w:val="00A564BF"/>
    <w:rsid w:val="00A56627"/>
    <w:rsid w:val="00A66E76"/>
    <w:rsid w:val="00A71B87"/>
    <w:rsid w:val="00A80EB4"/>
    <w:rsid w:val="00A97652"/>
    <w:rsid w:val="00AA29A5"/>
    <w:rsid w:val="00AB5585"/>
    <w:rsid w:val="00AB5FA4"/>
    <w:rsid w:val="00AB63CA"/>
    <w:rsid w:val="00AC1841"/>
    <w:rsid w:val="00AC757C"/>
    <w:rsid w:val="00AD2CD4"/>
    <w:rsid w:val="00AD43C7"/>
    <w:rsid w:val="00AE1272"/>
    <w:rsid w:val="00AE57FC"/>
    <w:rsid w:val="00B05077"/>
    <w:rsid w:val="00B100E4"/>
    <w:rsid w:val="00B167C8"/>
    <w:rsid w:val="00B20C5B"/>
    <w:rsid w:val="00B35D60"/>
    <w:rsid w:val="00B4326F"/>
    <w:rsid w:val="00B46347"/>
    <w:rsid w:val="00B5229C"/>
    <w:rsid w:val="00B73181"/>
    <w:rsid w:val="00B860D0"/>
    <w:rsid w:val="00B9329C"/>
    <w:rsid w:val="00B96121"/>
    <w:rsid w:val="00C03C32"/>
    <w:rsid w:val="00C03D4F"/>
    <w:rsid w:val="00C23BA6"/>
    <w:rsid w:val="00C646F5"/>
    <w:rsid w:val="00C90804"/>
    <w:rsid w:val="00C91EF0"/>
    <w:rsid w:val="00C93FE2"/>
    <w:rsid w:val="00CB1506"/>
    <w:rsid w:val="00CC27A8"/>
    <w:rsid w:val="00CC62E1"/>
    <w:rsid w:val="00CD1840"/>
    <w:rsid w:val="00CF41C7"/>
    <w:rsid w:val="00CF75F1"/>
    <w:rsid w:val="00D06D4F"/>
    <w:rsid w:val="00D07E93"/>
    <w:rsid w:val="00D36C55"/>
    <w:rsid w:val="00D63B81"/>
    <w:rsid w:val="00D7155F"/>
    <w:rsid w:val="00D74105"/>
    <w:rsid w:val="00D96CFD"/>
    <w:rsid w:val="00DC5335"/>
    <w:rsid w:val="00DC7723"/>
    <w:rsid w:val="00DD0646"/>
    <w:rsid w:val="00DD2B60"/>
    <w:rsid w:val="00DD3DD8"/>
    <w:rsid w:val="00DD7772"/>
    <w:rsid w:val="00DE426F"/>
    <w:rsid w:val="00DE4769"/>
    <w:rsid w:val="00E03146"/>
    <w:rsid w:val="00E06EEF"/>
    <w:rsid w:val="00E1440B"/>
    <w:rsid w:val="00E24138"/>
    <w:rsid w:val="00E250FA"/>
    <w:rsid w:val="00E277D5"/>
    <w:rsid w:val="00E32550"/>
    <w:rsid w:val="00E32674"/>
    <w:rsid w:val="00E32869"/>
    <w:rsid w:val="00E4064D"/>
    <w:rsid w:val="00E44EF7"/>
    <w:rsid w:val="00E54AFB"/>
    <w:rsid w:val="00E96B28"/>
    <w:rsid w:val="00EA60A8"/>
    <w:rsid w:val="00EB0F45"/>
    <w:rsid w:val="00EC3BE4"/>
    <w:rsid w:val="00EC3CF6"/>
    <w:rsid w:val="00EE2444"/>
    <w:rsid w:val="00EF26F7"/>
    <w:rsid w:val="00F0254B"/>
    <w:rsid w:val="00F073B6"/>
    <w:rsid w:val="00F07AF5"/>
    <w:rsid w:val="00F11268"/>
    <w:rsid w:val="00F159FB"/>
    <w:rsid w:val="00F234DE"/>
    <w:rsid w:val="00F3393B"/>
    <w:rsid w:val="00F84CDE"/>
    <w:rsid w:val="00F95148"/>
    <w:rsid w:val="00FA41E7"/>
    <w:rsid w:val="00FC0BAD"/>
    <w:rsid w:val="00FC3EE9"/>
    <w:rsid w:val="00FC3F14"/>
    <w:rsid w:val="00FC5991"/>
    <w:rsid w:val="00FD100C"/>
    <w:rsid w:val="00FD5292"/>
    <w:rsid w:val="00FE38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utoRedefine/>
    <w:qFormat/>
    <w:rsid w:val="00A43F6B"/>
    <w:pPr>
      <w:tabs>
        <w:tab w:val="left" w:pos="1985"/>
      </w:tabs>
      <w:spacing w:after="0" w:line="240" w:lineRule="auto"/>
      <w:ind w:left="360"/>
      <w:jc w:val="both"/>
    </w:pPr>
    <w:rPr>
      <w:rFonts w:ascii="Arial" w:eastAsia="Times New Roman" w:hAnsi="Arial" w:cs="Times New Roman"/>
      <w:sz w:val="20"/>
      <w:szCs w:val="20"/>
      <w:lang w:eastAsia="cs-CZ"/>
    </w:rPr>
  </w:style>
  <w:style w:type="paragraph" w:styleId="Nadpis1">
    <w:name w:val="heading 1"/>
    <w:aliases w:val="článek"/>
    <w:basedOn w:val="Normln"/>
    <w:next w:val="Normln"/>
    <w:link w:val="Nadpis1Char"/>
    <w:autoRedefine/>
    <w:qFormat/>
    <w:rsid w:val="004054DD"/>
    <w:pPr>
      <w:keepNext/>
      <w:numPr>
        <w:numId w:val="1"/>
      </w:numPr>
      <w:tabs>
        <w:tab w:val="left" w:pos="426"/>
      </w:tabs>
      <w:spacing w:before="520" w:after="120"/>
      <w:ind w:hanging="1800"/>
      <w:outlineLvl w:val="0"/>
    </w:pPr>
    <w:rPr>
      <w:b/>
      <w:sz w:val="24"/>
    </w:rPr>
  </w:style>
  <w:style w:type="paragraph" w:styleId="Nadpis2">
    <w:name w:val="heading 2"/>
    <w:basedOn w:val="Normln"/>
    <w:next w:val="Normln"/>
    <w:link w:val="Nadpis2Char"/>
    <w:qFormat/>
    <w:rsid w:val="003F14F0"/>
    <w:pPr>
      <w:keepNext/>
      <w:numPr>
        <w:ilvl w:val="1"/>
        <w:numId w:val="1"/>
      </w:numPr>
      <w:tabs>
        <w:tab w:val="left" w:pos="720"/>
        <w:tab w:val="left" w:pos="3969"/>
      </w:tabs>
      <w:spacing w:before="120" w:after="40"/>
      <w:outlineLvl w:val="1"/>
    </w:pPr>
    <w:rPr>
      <w:bCs/>
      <w:sz w:val="22"/>
      <w:u w:val="single"/>
    </w:rPr>
  </w:style>
  <w:style w:type="paragraph" w:styleId="Nadpis4">
    <w:name w:val="heading 4"/>
    <w:basedOn w:val="Normln"/>
    <w:next w:val="Normln"/>
    <w:link w:val="Nadpis4Char"/>
    <w:autoRedefine/>
    <w:qFormat/>
    <w:rsid w:val="003F14F0"/>
    <w:pPr>
      <w:keepNext/>
      <w:widowControl w:val="0"/>
      <w:spacing w:before="320" w:after="120"/>
      <w:outlineLvl w:val="3"/>
    </w:pPr>
    <w:rPr>
      <w:b/>
      <w:snapToGrid w:val="0"/>
    </w:rPr>
  </w:style>
  <w:style w:type="paragraph" w:styleId="Nadpis7">
    <w:name w:val="heading 7"/>
    <w:aliases w:val="odstavec"/>
    <w:basedOn w:val="Normln"/>
    <w:next w:val="Normln"/>
    <w:link w:val="Nadpis7Char"/>
    <w:autoRedefine/>
    <w:qFormat/>
    <w:rsid w:val="003F14F0"/>
    <w:pPr>
      <w:keepNext/>
      <w:tabs>
        <w:tab w:val="left" w:pos="567"/>
        <w:tab w:val="left" w:pos="1588"/>
      </w:tabs>
      <w:spacing w:after="80"/>
      <w:outlineLvl w:val="6"/>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
    <w:basedOn w:val="Standardnpsmoodstavce"/>
    <w:link w:val="Nadpis1"/>
    <w:rsid w:val="004054DD"/>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3F14F0"/>
    <w:rPr>
      <w:rFonts w:ascii="Arial" w:eastAsia="Times New Roman" w:hAnsi="Arial" w:cs="Times New Roman"/>
      <w:bCs/>
      <w:szCs w:val="20"/>
      <w:u w:val="single"/>
      <w:lang w:eastAsia="cs-CZ"/>
    </w:rPr>
  </w:style>
  <w:style w:type="character" w:customStyle="1" w:styleId="Nadpis4Char">
    <w:name w:val="Nadpis 4 Char"/>
    <w:basedOn w:val="Standardnpsmoodstavce"/>
    <w:link w:val="Nadpis4"/>
    <w:rsid w:val="003F14F0"/>
    <w:rPr>
      <w:rFonts w:ascii="Arial" w:eastAsia="Times New Roman" w:hAnsi="Arial" w:cs="Times New Roman"/>
      <w:b/>
      <w:snapToGrid w:val="0"/>
      <w:sz w:val="20"/>
      <w:szCs w:val="20"/>
      <w:lang w:eastAsia="cs-CZ"/>
    </w:rPr>
  </w:style>
  <w:style w:type="character" w:customStyle="1" w:styleId="Nadpis7Char">
    <w:name w:val="Nadpis 7 Char"/>
    <w:aliases w:val="odstavec Char"/>
    <w:basedOn w:val="Standardnpsmoodstavce"/>
    <w:link w:val="Nadpis7"/>
    <w:rsid w:val="003F14F0"/>
    <w:rPr>
      <w:rFonts w:ascii="Arial" w:eastAsia="Times New Roman" w:hAnsi="Arial" w:cs="Times New Roman"/>
      <w:b/>
      <w:bCs/>
      <w:sz w:val="20"/>
      <w:szCs w:val="20"/>
      <w:lang w:eastAsia="cs-CZ"/>
    </w:rPr>
  </w:style>
  <w:style w:type="paragraph" w:styleId="Zkladntext">
    <w:name w:val="Body Text"/>
    <w:basedOn w:val="Normln"/>
    <w:link w:val="ZkladntextChar"/>
    <w:autoRedefine/>
    <w:rsid w:val="003F14F0"/>
    <w:pPr>
      <w:spacing w:before="40" w:after="40"/>
    </w:pPr>
  </w:style>
  <w:style w:type="character" w:customStyle="1" w:styleId="ZkladntextChar">
    <w:name w:val="Základní text Char"/>
    <w:basedOn w:val="Standardnpsmoodstavce"/>
    <w:link w:val="Zkladntext"/>
    <w:rsid w:val="003F14F0"/>
    <w:rPr>
      <w:rFonts w:ascii="Arial" w:eastAsia="Times New Roman" w:hAnsi="Arial" w:cs="Times New Roman"/>
      <w:sz w:val="20"/>
      <w:szCs w:val="20"/>
      <w:lang w:eastAsia="cs-CZ"/>
    </w:rPr>
  </w:style>
  <w:style w:type="paragraph" w:styleId="Zkladntextodsazen2">
    <w:name w:val="Body Text Indent 2"/>
    <w:basedOn w:val="Normln"/>
    <w:link w:val="Zkladntextodsazen2Char"/>
    <w:autoRedefine/>
    <w:rsid w:val="00A502F7"/>
    <w:pPr>
      <w:tabs>
        <w:tab w:val="left" w:pos="709"/>
        <w:tab w:val="left" w:pos="3969"/>
        <w:tab w:val="decimal" w:pos="7371"/>
      </w:tabs>
      <w:spacing w:before="40" w:after="40"/>
      <w:ind w:left="709" w:hanging="142"/>
    </w:pPr>
    <w:rPr>
      <w:rFonts w:eastAsia="Arial Unicode MS" w:cs="Arial Unicode MS"/>
    </w:rPr>
  </w:style>
  <w:style w:type="character" w:customStyle="1" w:styleId="Zkladntextodsazen2Char">
    <w:name w:val="Základní text odsazený 2 Char"/>
    <w:basedOn w:val="Standardnpsmoodstavce"/>
    <w:link w:val="Zkladntextodsazen2"/>
    <w:rsid w:val="00A502F7"/>
    <w:rPr>
      <w:rFonts w:ascii="Arial" w:eastAsia="Arial Unicode MS" w:hAnsi="Arial" w:cs="Arial Unicode MS"/>
      <w:sz w:val="20"/>
      <w:szCs w:val="20"/>
      <w:lang w:eastAsia="cs-CZ"/>
    </w:rPr>
  </w:style>
  <w:style w:type="paragraph" w:customStyle="1" w:styleId="Zkladntext-sted">
    <w:name w:val="Základní text- střed"/>
    <w:basedOn w:val="Zkladntext"/>
    <w:autoRedefine/>
    <w:rsid w:val="000E23CF"/>
    <w:pPr>
      <w:tabs>
        <w:tab w:val="left" w:pos="1701"/>
      </w:tabs>
      <w:ind w:left="0"/>
      <w:jc w:val="left"/>
    </w:pPr>
  </w:style>
  <w:style w:type="character" w:customStyle="1" w:styleId="cena">
    <w:name w:val="cena"/>
    <w:rsid w:val="003F14F0"/>
    <w:rPr>
      <w:rFonts w:ascii="Arial" w:hAnsi="Arial"/>
      <w:b/>
      <w:sz w:val="20"/>
    </w:rPr>
  </w:style>
  <w:style w:type="paragraph" w:customStyle="1" w:styleId="Zkladntextodsazen2-odrky">
    <w:name w:val="Základní text odsazený 2  - odrážky"/>
    <w:basedOn w:val="Zkladntextodsazen2"/>
    <w:autoRedefine/>
    <w:rsid w:val="00962EDE"/>
    <w:pPr>
      <w:numPr>
        <w:numId w:val="18"/>
      </w:numPr>
      <w:tabs>
        <w:tab w:val="clear" w:pos="1985"/>
        <w:tab w:val="left" w:pos="1072"/>
        <w:tab w:val="left" w:pos="2041"/>
      </w:tabs>
    </w:pPr>
  </w:style>
  <w:style w:type="paragraph" w:styleId="Nzev">
    <w:name w:val="Title"/>
    <w:basedOn w:val="Normln"/>
    <w:link w:val="NzevChar"/>
    <w:autoRedefine/>
    <w:uiPriority w:val="99"/>
    <w:qFormat/>
    <w:rsid w:val="00B9329C"/>
    <w:pPr>
      <w:spacing w:before="400" w:after="200"/>
      <w:ind w:left="0"/>
      <w:jc w:val="center"/>
    </w:pPr>
    <w:rPr>
      <w:b/>
      <w:caps/>
      <w:sz w:val="28"/>
      <w:u w:val="single"/>
    </w:rPr>
  </w:style>
  <w:style w:type="character" w:customStyle="1" w:styleId="NzevChar">
    <w:name w:val="Název Char"/>
    <w:basedOn w:val="Standardnpsmoodstavce"/>
    <w:link w:val="Nzev"/>
    <w:uiPriority w:val="99"/>
    <w:rsid w:val="00B9329C"/>
    <w:rPr>
      <w:rFonts w:ascii="Arial" w:eastAsia="Times New Roman" w:hAnsi="Arial" w:cs="Times New Roman"/>
      <w:b/>
      <w:caps/>
      <w:sz w:val="28"/>
      <w:szCs w:val="20"/>
      <w:u w:val="single"/>
      <w:lang w:eastAsia="cs-CZ"/>
    </w:rPr>
  </w:style>
  <w:style w:type="paragraph" w:customStyle="1" w:styleId="podpisysmlouva">
    <w:name w:val="podpisy smlouva"/>
    <w:basedOn w:val="Normln"/>
    <w:rsid w:val="003F14F0"/>
    <w:pPr>
      <w:tabs>
        <w:tab w:val="center" w:pos="1985"/>
        <w:tab w:val="center" w:pos="7371"/>
      </w:tabs>
    </w:pPr>
  </w:style>
  <w:style w:type="paragraph" w:customStyle="1" w:styleId="Cenatabulka">
    <w:name w:val="Cena tabulka"/>
    <w:basedOn w:val="Normln"/>
    <w:autoRedefine/>
    <w:rsid w:val="003F14F0"/>
    <w:pPr>
      <w:tabs>
        <w:tab w:val="decimal" w:pos="1701"/>
      </w:tabs>
    </w:pPr>
  </w:style>
  <w:style w:type="character" w:styleId="Siln">
    <w:name w:val="Strong"/>
    <w:qFormat/>
    <w:rsid w:val="003F14F0"/>
    <w:rPr>
      <w:b/>
      <w:bCs/>
    </w:rPr>
  </w:style>
  <w:style w:type="paragraph" w:customStyle="1" w:styleId="normlnikmytext">
    <w:name w:val="normální šikmy text"/>
    <w:basedOn w:val="Normln"/>
    <w:rsid w:val="003F14F0"/>
    <w:pPr>
      <w:jc w:val="left"/>
    </w:pPr>
    <w:rPr>
      <w:i/>
    </w:rPr>
  </w:style>
  <w:style w:type="paragraph" w:styleId="Zkladntextodsazen3">
    <w:name w:val="Body Text Indent 3"/>
    <w:basedOn w:val="Normln"/>
    <w:link w:val="Zkladntextodsazen3Char"/>
    <w:rsid w:val="003F14F0"/>
    <w:pPr>
      <w:spacing w:after="120"/>
      <w:ind w:left="283"/>
    </w:pPr>
    <w:rPr>
      <w:sz w:val="16"/>
      <w:szCs w:val="16"/>
    </w:rPr>
  </w:style>
  <w:style w:type="character" w:customStyle="1" w:styleId="Zkladntextodsazen3Char">
    <w:name w:val="Základní text odsazený 3 Char"/>
    <w:basedOn w:val="Standardnpsmoodstavce"/>
    <w:link w:val="Zkladntextodsazen3"/>
    <w:rsid w:val="003F14F0"/>
    <w:rPr>
      <w:rFonts w:ascii="Arial" w:eastAsia="Times New Roman" w:hAnsi="Arial" w:cs="Times New Roman"/>
      <w:sz w:val="16"/>
      <w:szCs w:val="16"/>
      <w:lang w:eastAsia="cs-CZ"/>
    </w:rPr>
  </w:style>
  <w:style w:type="paragraph" w:customStyle="1" w:styleId="Zkladntextodsazen3-odstavce">
    <w:name w:val="Základní text odsazený 3 - odstavce"/>
    <w:basedOn w:val="Normln"/>
    <w:autoRedefine/>
    <w:rsid w:val="003F14F0"/>
    <w:pPr>
      <w:numPr>
        <w:numId w:val="2"/>
      </w:numPr>
      <w:tabs>
        <w:tab w:val="left" w:pos="1072"/>
      </w:tabs>
      <w:spacing w:before="40"/>
    </w:pPr>
  </w:style>
  <w:style w:type="paragraph" w:customStyle="1" w:styleId="XODSTAVEC">
    <w:name w:val="X. ODSTAVEC"/>
    <w:basedOn w:val="Zkladntext"/>
    <w:rsid w:val="003F14F0"/>
    <w:pPr>
      <w:tabs>
        <w:tab w:val="left" w:pos="454"/>
      </w:tabs>
      <w:spacing w:before="0" w:after="120"/>
    </w:pPr>
    <w:rPr>
      <w:rFonts w:cs="Arial"/>
      <w:b/>
      <w:bCs/>
      <w:caps/>
    </w:rPr>
  </w:style>
  <w:style w:type="paragraph" w:styleId="Zhlav">
    <w:name w:val="header"/>
    <w:basedOn w:val="Normln"/>
    <w:link w:val="ZhlavChar"/>
    <w:rsid w:val="007C00F5"/>
    <w:pPr>
      <w:tabs>
        <w:tab w:val="center" w:pos="4536"/>
        <w:tab w:val="right" w:pos="9072"/>
      </w:tabs>
      <w:jc w:val="left"/>
    </w:pPr>
    <w:rPr>
      <w:rFonts w:ascii="Times New Roman" w:hAnsi="Times New Roman"/>
    </w:rPr>
  </w:style>
  <w:style w:type="character" w:customStyle="1" w:styleId="ZhlavChar">
    <w:name w:val="Záhlaví Char"/>
    <w:basedOn w:val="Standardnpsmoodstavce"/>
    <w:link w:val="Zhlav"/>
    <w:rsid w:val="007C00F5"/>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785C8C"/>
    <w:rPr>
      <w:sz w:val="16"/>
      <w:szCs w:val="16"/>
    </w:rPr>
  </w:style>
  <w:style w:type="paragraph" w:styleId="Textkomente">
    <w:name w:val="annotation text"/>
    <w:basedOn w:val="Normln"/>
    <w:link w:val="TextkomenteChar"/>
    <w:uiPriority w:val="99"/>
    <w:unhideWhenUsed/>
    <w:rsid w:val="00785C8C"/>
  </w:style>
  <w:style w:type="character" w:customStyle="1" w:styleId="TextkomenteChar">
    <w:name w:val="Text komentáře Char"/>
    <w:basedOn w:val="Standardnpsmoodstavce"/>
    <w:link w:val="Textkomente"/>
    <w:uiPriority w:val="99"/>
    <w:rsid w:val="00785C8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5C8C"/>
    <w:rPr>
      <w:b/>
      <w:bCs/>
    </w:rPr>
  </w:style>
  <w:style w:type="character" w:customStyle="1" w:styleId="PedmtkomenteChar">
    <w:name w:val="Předmět komentáře Char"/>
    <w:basedOn w:val="TextkomenteChar"/>
    <w:link w:val="Pedmtkomente"/>
    <w:uiPriority w:val="99"/>
    <w:semiHidden/>
    <w:rsid w:val="00785C8C"/>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785C8C"/>
    <w:rPr>
      <w:rFonts w:ascii="Tahoma" w:hAnsi="Tahoma" w:cs="Tahoma"/>
      <w:sz w:val="16"/>
      <w:szCs w:val="16"/>
    </w:rPr>
  </w:style>
  <w:style w:type="character" w:customStyle="1" w:styleId="TextbublinyChar">
    <w:name w:val="Text bubliny Char"/>
    <w:basedOn w:val="Standardnpsmoodstavce"/>
    <w:link w:val="Textbubliny"/>
    <w:uiPriority w:val="99"/>
    <w:semiHidden/>
    <w:rsid w:val="00785C8C"/>
    <w:rPr>
      <w:rFonts w:ascii="Tahoma" w:eastAsia="Times New Roman" w:hAnsi="Tahoma" w:cs="Tahoma"/>
      <w:sz w:val="16"/>
      <w:szCs w:val="16"/>
      <w:lang w:eastAsia="cs-CZ"/>
    </w:rPr>
  </w:style>
  <w:style w:type="paragraph" w:styleId="Odstavecseseznamem">
    <w:name w:val="List Paragraph"/>
    <w:basedOn w:val="Normln"/>
    <w:uiPriority w:val="34"/>
    <w:qFormat/>
    <w:rsid w:val="00AE57FC"/>
    <w:pPr>
      <w:spacing w:after="200" w:line="276" w:lineRule="auto"/>
      <w:ind w:left="720"/>
      <w:contextualSpacing/>
      <w:jc w:val="left"/>
    </w:pPr>
    <w:rPr>
      <w:rFonts w:asciiTheme="minorHAnsi" w:eastAsiaTheme="minorHAnsi" w:hAnsiTheme="minorHAnsi" w:cstheme="minorBidi"/>
      <w:sz w:val="22"/>
      <w:szCs w:val="22"/>
      <w:lang w:eastAsia="en-US"/>
    </w:rPr>
  </w:style>
  <w:style w:type="paragraph" w:customStyle="1" w:styleId="Default">
    <w:name w:val="Default"/>
    <w:uiPriority w:val="99"/>
    <w:rsid w:val="003C28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pat">
    <w:name w:val="footer"/>
    <w:basedOn w:val="Normln"/>
    <w:link w:val="ZpatChar"/>
    <w:unhideWhenUsed/>
    <w:rsid w:val="00086B52"/>
    <w:pPr>
      <w:tabs>
        <w:tab w:val="center" w:pos="4536"/>
        <w:tab w:val="right" w:pos="9072"/>
      </w:tabs>
    </w:pPr>
  </w:style>
  <w:style w:type="character" w:customStyle="1" w:styleId="ZpatChar">
    <w:name w:val="Zápatí Char"/>
    <w:basedOn w:val="Standardnpsmoodstavce"/>
    <w:link w:val="Zpat"/>
    <w:uiPriority w:val="99"/>
    <w:rsid w:val="00086B52"/>
    <w:rPr>
      <w:rFonts w:ascii="Arial" w:eastAsia="Times New Roman" w:hAnsi="Arial" w:cs="Times New Roman"/>
      <w:sz w:val="20"/>
      <w:szCs w:val="20"/>
      <w:lang w:eastAsia="cs-CZ"/>
    </w:rPr>
  </w:style>
  <w:style w:type="paragraph" w:customStyle="1" w:styleId="Nzevoddlen">
    <w:name w:val="Název oddělení"/>
    <w:basedOn w:val="Normln"/>
    <w:rsid w:val="00086B52"/>
    <w:pPr>
      <w:spacing w:after="360"/>
      <w:ind w:left="1021"/>
      <w:jc w:val="left"/>
    </w:pPr>
    <w:rPr>
      <w:rFonts w:cs="Arial"/>
      <w:b/>
      <w:sz w:val="24"/>
      <w:szCs w:val="24"/>
    </w:rPr>
  </w:style>
  <w:style w:type="character" w:styleId="Hypertextovodkaz">
    <w:name w:val="Hyperlink"/>
    <w:rsid w:val="000E23CF"/>
    <w:rPr>
      <w:color w:val="0000FF"/>
      <w:u w:val="single"/>
    </w:rPr>
  </w:style>
  <w:style w:type="character" w:customStyle="1" w:styleId="st">
    <w:name w:val="st"/>
    <w:basedOn w:val="Standardnpsmoodstavce"/>
    <w:rsid w:val="00AC75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utoRedefine/>
    <w:qFormat/>
    <w:rsid w:val="00A43F6B"/>
    <w:pPr>
      <w:tabs>
        <w:tab w:val="left" w:pos="1985"/>
      </w:tabs>
      <w:spacing w:after="0" w:line="240" w:lineRule="auto"/>
      <w:ind w:left="360"/>
      <w:jc w:val="both"/>
    </w:pPr>
    <w:rPr>
      <w:rFonts w:ascii="Arial" w:eastAsia="Times New Roman" w:hAnsi="Arial" w:cs="Times New Roman"/>
      <w:sz w:val="20"/>
      <w:szCs w:val="20"/>
      <w:lang w:eastAsia="cs-CZ"/>
    </w:rPr>
  </w:style>
  <w:style w:type="paragraph" w:styleId="Nadpis1">
    <w:name w:val="heading 1"/>
    <w:aliases w:val="článek"/>
    <w:basedOn w:val="Normln"/>
    <w:next w:val="Normln"/>
    <w:link w:val="Nadpis1Char"/>
    <w:autoRedefine/>
    <w:qFormat/>
    <w:rsid w:val="004054DD"/>
    <w:pPr>
      <w:keepNext/>
      <w:numPr>
        <w:numId w:val="1"/>
      </w:numPr>
      <w:tabs>
        <w:tab w:val="left" w:pos="426"/>
      </w:tabs>
      <w:spacing w:before="520" w:after="120"/>
      <w:ind w:hanging="1800"/>
      <w:outlineLvl w:val="0"/>
    </w:pPr>
    <w:rPr>
      <w:b/>
      <w:sz w:val="24"/>
    </w:rPr>
  </w:style>
  <w:style w:type="paragraph" w:styleId="Nadpis2">
    <w:name w:val="heading 2"/>
    <w:basedOn w:val="Normln"/>
    <w:next w:val="Normln"/>
    <w:link w:val="Nadpis2Char"/>
    <w:qFormat/>
    <w:rsid w:val="003F14F0"/>
    <w:pPr>
      <w:keepNext/>
      <w:numPr>
        <w:ilvl w:val="1"/>
        <w:numId w:val="1"/>
      </w:numPr>
      <w:tabs>
        <w:tab w:val="left" w:pos="720"/>
        <w:tab w:val="left" w:pos="3969"/>
      </w:tabs>
      <w:spacing w:before="120" w:after="40"/>
      <w:outlineLvl w:val="1"/>
    </w:pPr>
    <w:rPr>
      <w:bCs/>
      <w:sz w:val="22"/>
      <w:u w:val="single"/>
    </w:rPr>
  </w:style>
  <w:style w:type="paragraph" w:styleId="Nadpis4">
    <w:name w:val="heading 4"/>
    <w:basedOn w:val="Normln"/>
    <w:next w:val="Normln"/>
    <w:link w:val="Nadpis4Char"/>
    <w:autoRedefine/>
    <w:qFormat/>
    <w:rsid w:val="003F14F0"/>
    <w:pPr>
      <w:keepNext/>
      <w:widowControl w:val="0"/>
      <w:spacing w:before="320" w:after="120"/>
      <w:outlineLvl w:val="3"/>
    </w:pPr>
    <w:rPr>
      <w:b/>
      <w:snapToGrid w:val="0"/>
    </w:rPr>
  </w:style>
  <w:style w:type="paragraph" w:styleId="Nadpis7">
    <w:name w:val="heading 7"/>
    <w:aliases w:val="odstavec"/>
    <w:basedOn w:val="Normln"/>
    <w:next w:val="Normln"/>
    <w:link w:val="Nadpis7Char"/>
    <w:autoRedefine/>
    <w:qFormat/>
    <w:rsid w:val="003F14F0"/>
    <w:pPr>
      <w:keepNext/>
      <w:tabs>
        <w:tab w:val="left" w:pos="567"/>
        <w:tab w:val="left" w:pos="1588"/>
      </w:tabs>
      <w:spacing w:after="80"/>
      <w:outlineLvl w:val="6"/>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
    <w:basedOn w:val="Standardnpsmoodstavce"/>
    <w:link w:val="Nadpis1"/>
    <w:rsid w:val="004054DD"/>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3F14F0"/>
    <w:rPr>
      <w:rFonts w:ascii="Arial" w:eastAsia="Times New Roman" w:hAnsi="Arial" w:cs="Times New Roman"/>
      <w:bCs/>
      <w:szCs w:val="20"/>
      <w:u w:val="single"/>
      <w:lang w:eastAsia="cs-CZ"/>
    </w:rPr>
  </w:style>
  <w:style w:type="character" w:customStyle="1" w:styleId="Nadpis4Char">
    <w:name w:val="Nadpis 4 Char"/>
    <w:basedOn w:val="Standardnpsmoodstavce"/>
    <w:link w:val="Nadpis4"/>
    <w:rsid w:val="003F14F0"/>
    <w:rPr>
      <w:rFonts w:ascii="Arial" w:eastAsia="Times New Roman" w:hAnsi="Arial" w:cs="Times New Roman"/>
      <w:b/>
      <w:snapToGrid w:val="0"/>
      <w:sz w:val="20"/>
      <w:szCs w:val="20"/>
      <w:lang w:eastAsia="cs-CZ"/>
    </w:rPr>
  </w:style>
  <w:style w:type="character" w:customStyle="1" w:styleId="Nadpis7Char">
    <w:name w:val="Nadpis 7 Char"/>
    <w:aliases w:val="odstavec Char"/>
    <w:basedOn w:val="Standardnpsmoodstavce"/>
    <w:link w:val="Nadpis7"/>
    <w:rsid w:val="003F14F0"/>
    <w:rPr>
      <w:rFonts w:ascii="Arial" w:eastAsia="Times New Roman" w:hAnsi="Arial" w:cs="Times New Roman"/>
      <w:b/>
      <w:bCs/>
      <w:sz w:val="20"/>
      <w:szCs w:val="20"/>
      <w:lang w:eastAsia="cs-CZ"/>
    </w:rPr>
  </w:style>
  <w:style w:type="paragraph" w:styleId="Zkladntext">
    <w:name w:val="Body Text"/>
    <w:basedOn w:val="Normln"/>
    <w:link w:val="ZkladntextChar"/>
    <w:autoRedefine/>
    <w:rsid w:val="003F14F0"/>
    <w:pPr>
      <w:spacing w:before="40" w:after="40"/>
    </w:pPr>
  </w:style>
  <w:style w:type="character" w:customStyle="1" w:styleId="ZkladntextChar">
    <w:name w:val="Základní text Char"/>
    <w:basedOn w:val="Standardnpsmoodstavce"/>
    <w:link w:val="Zkladntext"/>
    <w:rsid w:val="003F14F0"/>
    <w:rPr>
      <w:rFonts w:ascii="Arial" w:eastAsia="Times New Roman" w:hAnsi="Arial" w:cs="Times New Roman"/>
      <w:sz w:val="20"/>
      <w:szCs w:val="20"/>
      <w:lang w:eastAsia="cs-CZ"/>
    </w:rPr>
  </w:style>
  <w:style w:type="paragraph" w:styleId="Zkladntextodsazen2">
    <w:name w:val="Body Text Indent 2"/>
    <w:basedOn w:val="Normln"/>
    <w:link w:val="Zkladntextodsazen2Char"/>
    <w:autoRedefine/>
    <w:rsid w:val="00A502F7"/>
    <w:pPr>
      <w:tabs>
        <w:tab w:val="left" w:pos="709"/>
        <w:tab w:val="left" w:pos="3969"/>
        <w:tab w:val="decimal" w:pos="7371"/>
      </w:tabs>
      <w:spacing w:before="40" w:after="40"/>
      <w:ind w:left="709" w:hanging="142"/>
    </w:pPr>
    <w:rPr>
      <w:rFonts w:eastAsia="Arial Unicode MS" w:cs="Arial Unicode MS"/>
    </w:rPr>
  </w:style>
  <w:style w:type="character" w:customStyle="1" w:styleId="Zkladntextodsazen2Char">
    <w:name w:val="Základní text odsazený 2 Char"/>
    <w:basedOn w:val="Standardnpsmoodstavce"/>
    <w:link w:val="Zkladntextodsazen2"/>
    <w:rsid w:val="00A502F7"/>
    <w:rPr>
      <w:rFonts w:ascii="Arial" w:eastAsia="Arial Unicode MS" w:hAnsi="Arial" w:cs="Arial Unicode MS"/>
      <w:sz w:val="20"/>
      <w:szCs w:val="20"/>
      <w:lang w:eastAsia="cs-CZ"/>
    </w:rPr>
  </w:style>
  <w:style w:type="paragraph" w:customStyle="1" w:styleId="Zkladntext-sted">
    <w:name w:val="Základní text- střed"/>
    <w:basedOn w:val="Zkladntext"/>
    <w:autoRedefine/>
    <w:rsid w:val="000E23CF"/>
    <w:pPr>
      <w:tabs>
        <w:tab w:val="left" w:pos="1701"/>
      </w:tabs>
      <w:ind w:left="0"/>
      <w:jc w:val="left"/>
    </w:pPr>
  </w:style>
  <w:style w:type="character" w:customStyle="1" w:styleId="cena">
    <w:name w:val="cena"/>
    <w:rsid w:val="003F14F0"/>
    <w:rPr>
      <w:rFonts w:ascii="Arial" w:hAnsi="Arial"/>
      <w:b/>
      <w:sz w:val="20"/>
    </w:rPr>
  </w:style>
  <w:style w:type="paragraph" w:customStyle="1" w:styleId="Zkladntextodsazen2-odrky">
    <w:name w:val="Základní text odsazený 2  - odrážky"/>
    <w:basedOn w:val="Zkladntextodsazen2"/>
    <w:autoRedefine/>
    <w:rsid w:val="00962EDE"/>
    <w:pPr>
      <w:numPr>
        <w:numId w:val="18"/>
      </w:numPr>
      <w:tabs>
        <w:tab w:val="clear" w:pos="1985"/>
        <w:tab w:val="left" w:pos="1072"/>
        <w:tab w:val="left" w:pos="2041"/>
      </w:tabs>
    </w:pPr>
  </w:style>
  <w:style w:type="paragraph" w:styleId="Nzev">
    <w:name w:val="Title"/>
    <w:basedOn w:val="Normln"/>
    <w:link w:val="NzevChar"/>
    <w:autoRedefine/>
    <w:uiPriority w:val="99"/>
    <w:qFormat/>
    <w:rsid w:val="00B9329C"/>
    <w:pPr>
      <w:spacing w:before="400" w:after="200"/>
      <w:ind w:left="0"/>
      <w:jc w:val="center"/>
    </w:pPr>
    <w:rPr>
      <w:b/>
      <w:caps/>
      <w:sz w:val="28"/>
      <w:u w:val="single"/>
    </w:rPr>
  </w:style>
  <w:style w:type="character" w:customStyle="1" w:styleId="NzevChar">
    <w:name w:val="Název Char"/>
    <w:basedOn w:val="Standardnpsmoodstavce"/>
    <w:link w:val="Nzev"/>
    <w:uiPriority w:val="99"/>
    <w:rsid w:val="00B9329C"/>
    <w:rPr>
      <w:rFonts w:ascii="Arial" w:eastAsia="Times New Roman" w:hAnsi="Arial" w:cs="Times New Roman"/>
      <w:b/>
      <w:caps/>
      <w:sz w:val="28"/>
      <w:szCs w:val="20"/>
      <w:u w:val="single"/>
      <w:lang w:eastAsia="cs-CZ"/>
    </w:rPr>
  </w:style>
  <w:style w:type="paragraph" w:customStyle="1" w:styleId="podpisysmlouva">
    <w:name w:val="podpisy smlouva"/>
    <w:basedOn w:val="Normln"/>
    <w:rsid w:val="003F14F0"/>
    <w:pPr>
      <w:tabs>
        <w:tab w:val="center" w:pos="1985"/>
        <w:tab w:val="center" w:pos="7371"/>
      </w:tabs>
    </w:pPr>
  </w:style>
  <w:style w:type="paragraph" w:customStyle="1" w:styleId="Cenatabulka">
    <w:name w:val="Cena tabulka"/>
    <w:basedOn w:val="Normln"/>
    <w:autoRedefine/>
    <w:rsid w:val="003F14F0"/>
    <w:pPr>
      <w:tabs>
        <w:tab w:val="decimal" w:pos="1701"/>
      </w:tabs>
    </w:pPr>
  </w:style>
  <w:style w:type="character" w:styleId="Siln">
    <w:name w:val="Strong"/>
    <w:qFormat/>
    <w:rsid w:val="003F14F0"/>
    <w:rPr>
      <w:b/>
      <w:bCs/>
    </w:rPr>
  </w:style>
  <w:style w:type="paragraph" w:customStyle="1" w:styleId="normlnikmytext">
    <w:name w:val="normální šikmy text"/>
    <w:basedOn w:val="Normln"/>
    <w:rsid w:val="003F14F0"/>
    <w:pPr>
      <w:jc w:val="left"/>
    </w:pPr>
    <w:rPr>
      <w:i/>
    </w:rPr>
  </w:style>
  <w:style w:type="paragraph" w:styleId="Zkladntextodsazen3">
    <w:name w:val="Body Text Indent 3"/>
    <w:basedOn w:val="Normln"/>
    <w:link w:val="Zkladntextodsazen3Char"/>
    <w:rsid w:val="003F14F0"/>
    <w:pPr>
      <w:spacing w:after="120"/>
      <w:ind w:left="283"/>
    </w:pPr>
    <w:rPr>
      <w:sz w:val="16"/>
      <w:szCs w:val="16"/>
    </w:rPr>
  </w:style>
  <w:style w:type="character" w:customStyle="1" w:styleId="Zkladntextodsazen3Char">
    <w:name w:val="Základní text odsazený 3 Char"/>
    <w:basedOn w:val="Standardnpsmoodstavce"/>
    <w:link w:val="Zkladntextodsazen3"/>
    <w:rsid w:val="003F14F0"/>
    <w:rPr>
      <w:rFonts w:ascii="Arial" w:eastAsia="Times New Roman" w:hAnsi="Arial" w:cs="Times New Roman"/>
      <w:sz w:val="16"/>
      <w:szCs w:val="16"/>
      <w:lang w:eastAsia="cs-CZ"/>
    </w:rPr>
  </w:style>
  <w:style w:type="paragraph" w:customStyle="1" w:styleId="Zkladntextodsazen3-odstavce">
    <w:name w:val="Základní text odsazený 3 - odstavce"/>
    <w:basedOn w:val="Normln"/>
    <w:autoRedefine/>
    <w:rsid w:val="003F14F0"/>
    <w:pPr>
      <w:numPr>
        <w:numId w:val="2"/>
      </w:numPr>
      <w:tabs>
        <w:tab w:val="left" w:pos="1072"/>
      </w:tabs>
      <w:spacing w:before="40"/>
    </w:pPr>
  </w:style>
  <w:style w:type="paragraph" w:customStyle="1" w:styleId="XODSTAVEC">
    <w:name w:val="X. ODSTAVEC"/>
    <w:basedOn w:val="Zkladntext"/>
    <w:rsid w:val="003F14F0"/>
    <w:pPr>
      <w:tabs>
        <w:tab w:val="left" w:pos="454"/>
      </w:tabs>
      <w:spacing w:before="0" w:after="120"/>
    </w:pPr>
    <w:rPr>
      <w:rFonts w:cs="Arial"/>
      <w:b/>
      <w:bCs/>
      <w:caps/>
    </w:rPr>
  </w:style>
  <w:style w:type="paragraph" w:styleId="Zhlav">
    <w:name w:val="header"/>
    <w:basedOn w:val="Normln"/>
    <w:link w:val="ZhlavChar"/>
    <w:rsid w:val="007C00F5"/>
    <w:pPr>
      <w:tabs>
        <w:tab w:val="center" w:pos="4536"/>
        <w:tab w:val="right" w:pos="9072"/>
      </w:tabs>
      <w:jc w:val="left"/>
    </w:pPr>
    <w:rPr>
      <w:rFonts w:ascii="Times New Roman" w:hAnsi="Times New Roman"/>
    </w:rPr>
  </w:style>
  <w:style w:type="character" w:customStyle="1" w:styleId="ZhlavChar">
    <w:name w:val="Záhlaví Char"/>
    <w:basedOn w:val="Standardnpsmoodstavce"/>
    <w:link w:val="Zhlav"/>
    <w:rsid w:val="007C00F5"/>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785C8C"/>
    <w:rPr>
      <w:sz w:val="16"/>
      <w:szCs w:val="16"/>
    </w:rPr>
  </w:style>
  <w:style w:type="paragraph" w:styleId="Textkomente">
    <w:name w:val="annotation text"/>
    <w:basedOn w:val="Normln"/>
    <w:link w:val="TextkomenteChar"/>
    <w:uiPriority w:val="99"/>
    <w:unhideWhenUsed/>
    <w:rsid w:val="00785C8C"/>
  </w:style>
  <w:style w:type="character" w:customStyle="1" w:styleId="TextkomenteChar">
    <w:name w:val="Text komentáře Char"/>
    <w:basedOn w:val="Standardnpsmoodstavce"/>
    <w:link w:val="Textkomente"/>
    <w:uiPriority w:val="99"/>
    <w:rsid w:val="00785C8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5C8C"/>
    <w:rPr>
      <w:b/>
      <w:bCs/>
    </w:rPr>
  </w:style>
  <w:style w:type="character" w:customStyle="1" w:styleId="PedmtkomenteChar">
    <w:name w:val="Předmět komentáře Char"/>
    <w:basedOn w:val="TextkomenteChar"/>
    <w:link w:val="Pedmtkomente"/>
    <w:uiPriority w:val="99"/>
    <w:semiHidden/>
    <w:rsid w:val="00785C8C"/>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785C8C"/>
    <w:rPr>
      <w:rFonts w:ascii="Tahoma" w:hAnsi="Tahoma" w:cs="Tahoma"/>
      <w:sz w:val="16"/>
      <w:szCs w:val="16"/>
    </w:rPr>
  </w:style>
  <w:style w:type="character" w:customStyle="1" w:styleId="TextbublinyChar">
    <w:name w:val="Text bubliny Char"/>
    <w:basedOn w:val="Standardnpsmoodstavce"/>
    <w:link w:val="Textbubliny"/>
    <w:uiPriority w:val="99"/>
    <w:semiHidden/>
    <w:rsid w:val="00785C8C"/>
    <w:rPr>
      <w:rFonts w:ascii="Tahoma" w:eastAsia="Times New Roman" w:hAnsi="Tahoma" w:cs="Tahoma"/>
      <w:sz w:val="16"/>
      <w:szCs w:val="16"/>
      <w:lang w:eastAsia="cs-CZ"/>
    </w:rPr>
  </w:style>
  <w:style w:type="paragraph" w:styleId="Odstavecseseznamem">
    <w:name w:val="List Paragraph"/>
    <w:basedOn w:val="Normln"/>
    <w:uiPriority w:val="34"/>
    <w:qFormat/>
    <w:rsid w:val="00AE57FC"/>
    <w:pPr>
      <w:spacing w:after="200" w:line="276" w:lineRule="auto"/>
      <w:ind w:left="720"/>
      <w:contextualSpacing/>
      <w:jc w:val="left"/>
    </w:pPr>
    <w:rPr>
      <w:rFonts w:asciiTheme="minorHAnsi" w:eastAsiaTheme="minorHAnsi" w:hAnsiTheme="minorHAnsi" w:cstheme="minorBidi"/>
      <w:sz w:val="22"/>
      <w:szCs w:val="22"/>
      <w:lang w:eastAsia="en-US"/>
    </w:rPr>
  </w:style>
  <w:style w:type="paragraph" w:customStyle="1" w:styleId="Default">
    <w:name w:val="Default"/>
    <w:uiPriority w:val="99"/>
    <w:rsid w:val="003C28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pat">
    <w:name w:val="footer"/>
    <w:basedOn w:val="Normln"/>
    <w:link w:val="ZpatChar"/>
    <w:unhideWhenUsed/>
    <w:rsid w:val="00086B52"/>
    <w:pPr>
      <w:tabs>
        <w:tab w:val="center" w:pos="4536"/>
        <w:tab w:val="right" w:pos="9072"/>
      </w:tabs>
    </w:pPr>
  </w:style>
  <w:style w:type="character" w:customStyle="1" w:styleId="ZpatChar">
    <w:name w:val="Zápatí Char"/>
    <w:basedOn w:val="Standardnpsmoodstavce"/>
    <w:link w:val="Zpat"/>
    <w:uiPriority w:val="99"/>
    <w:rsid w:val="00086B52"/>
    <w:rPr>
      <w:rFonts w:ascii="Arial" w:eastAsia="Times New Roman" w:hAnsi="Arial" w:cs="Times New Roman"/>
      <w:sz w:val="20"/>
      <w:szCs w:val="20"/>
      <w:lang w:eastAsia="cs-CZ"/>
    </w:rPr>
  </w:style>
  <w:style w:type="paragraph" w:customStyle="1" w:styleId="Nzevoddlen">
    <w:name w:val="Název oddělení"/>
    <w:basedOn w:val="Normln"/>
    <w:rsid w:val="00086B52"/>
    <w:pPr>
      <w:spacing w:after="360"/>
      <w:ind w:left="1021"/>
      <w:jc w:val="left"/>
    </w:pPr>
    <w:rPr>
      <w:rFonts w:cs="Arial"/>
      <w:b/>
      <w:sz w:val="24"/>
      <w:szCs w:val="24"/>
    </w:rPr>
  </w:style>
  <w:style w:type="character" w:styleId="Hypertextovodkaz">
    <w:name w:val="Hyperlink"/>
    <w:rsid w:val="000E23CF"/>
    <w:rPr>
      <w:color w:val="0000FF"/>
      <w:u w:val="single"/>
    </w:rPr>
  </w:style>
  <w:style w:type="character" w:customStyle="1" w:styleId="st">
    <w:name w:val="st"/>
    <w:basedOn w:val="Standardnpsmoodstavce"/>
    <w:rsid w:val="00AC7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04767">
      <w:bodyDiv w:val="1"/>
      <w:marLeft w:val="0"/>
      <w:marRight w:val="0"/>
      <w:marTop w:val="0"/>
      <w:marBottom w:val="0"/>
      <w:divBdr>
        <w:top w:val="none" w:sz="0" w:space="0" w:color="auto"/>
        <w:left w:val="none" w:sz="0" w:space="0" w:color="auto"/>
        <w:bottom w:val="none" w:sz="0" w:space="0" w:color="auto"/>
        <w:right w:val="none" w:sz="0" w:space="0" w:color="auto"/>
      </w:divBdr>
    </w:div>
    <w:div w:id="691493642">
      <w:bodyDiv w:val="1"/>
      <w:marLeft w:val="0"/>
      <w:marRight w:val="0"/>
      <w:marTop w:val="0"/>
      <w:marBottom w:val="0"/>
      <w:divBdr>
        <w:top w:val="none" w:sz="0" w:space="0" w:color="auto"/>
        <w:left w:val="none" w:sz="0" w:space="0" w:color="auto"/>
        <w:bottom w:val="none" w:sz="0" w:space="0" w:color="auto"/>
        <w:right w:val="none" w:sz="0" w:space="0" w:color="auto"/>
      </w:divBdr>
    </w:div>
    <w:div w:id="1281886104">
      <w:bodyDiv w:val="1"/>
      <w:marLeft w:val="0"/>
      <w:marRight w:val="0"/>
      <w:marTop w:val="0"/>
      <w:marBottom w:val="0"/>
      <w:divBdr>
        <w:top w:val="none" w:sz="0" w:space="0" w:color="auto"/>
        <w:left w:val="none" w:sz="0" w:space="0" w:color="auto"/>
        <w:bottom w:val="none" w:sz="0" w:space="0" w:color="auto"/>
        <w:right w:val="none" w:sz="0" w:space="0" w:color="auto"/>
      </w:divBdr>
    </w:div>
    <w:div w:id="156880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herskybrod.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b.cz" TargetMode="External"/><Relationship Id="rId4" Type="http://schemas.microsoft.com/office/2007/relationships/stylesWithEffects" Target="stylesWithEffects.xml"/><Relationship Id="rId9" Type="http://schemas.openxmlformats.org/officeDocument/2006/relationships/hyperlink" Target="http://www.jdtm-zk.c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CD98A-2C25-4638-9DA4-A129D953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14</Pages>
  <Words>6173</Words>
  <Characters>36426</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Hana</dc:creator>
  <cp:lastModifiedBy>Manda Libor, DiS.</cp:lastModifiedBy>
  <cp:revision>12</cp:revision>
  <cp:lastPrinted>2018-03-09T11:51:00Z</cp:lastPrinted>
  <dcterms:created xsi:type="dcterms:W3CDTF">2019-02-13T13:03:00Z</dcterms:created>
  <dcterms:modified xsi:type="dcterms:W3CDTF">2019-02-26T11:07:00Z</dcterms:modified>
</cp:coreProperties>
</file>