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BE3" w:rsidRDefault="008467C0" w:rsidP="00183BE3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 wp14:anchorId="7311DD19" wp14:editId="0F5C0FB5">
            <wp:simplePos x="0" y="0"/>
            <wp:positionH relativeFrom="margin">
              <wp:posOffset>3590925</wp:posOffset>
            </wp:positionH>
            <wp:positionV relativeFrom="page">
              <wp:posOffset>549910</wp:posOffset>
            </wp:positionV>
            <wp:extent cx="2181225" cy="619125"/>
            <wp:effectExtent l="19050" t="0" r="9525" b="0"/>
            <wp:wrapSquare wrapText="bothSides"/>
            <wp:docPr id="9" name="Obrázek 6" descr="A4_LOGO14mm_top_tex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text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3BE3" w:rsidRPr="00183BE3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87002E">
        <w:rPr>
          <w:rFonts w:ascii="Times New Roman" w:hAnsi="Times New Roman" w:cs="Times New Roman"/>
          <w:b w:val="0"/>
          <w:sz w:val="22"/>
          <w:szCs w:val="22"/>
        </w:rPr>
        <w:t xml:space="preserve">Příloha č. </w:t>
      </w:r>
      <w:r w:rsidR="00573FCF">
        <w:rPr>
          <w:rFonts w:ascii="Times New Roman" w:hAnsi="Times New Roman" w:cs="Times New Roman"/>
          <w:b w:val="0"/>
          <w:sz w:val="22"/>
          <w:szCs w:val="22"/>
        </w:rPr>
        <w:t>9</w:t>
      </w:r>
      <w:bookmarkStart w:id="0" w:name="_GoBack"/>
      <w:bookmarkEnd w:id="0"/>
      <w:r w:rsidR="00756EFB">
        <w:rPr>
          <w:rFonts w:ascii="Times New Roman" w:hAnsi="Times New Roman" w:cs="Times New Roman"/>
          <w:b w:val="0"/>
          <w:sz w:val="22"/>
          <w:szCs w:val="22"/>
        </w:rPr>
        <w:t xml:space="preserve"> ZD -</w:t>
      </w:r>
      <w:r w:rsidR="00183BE3" w:rsidRPr="00A143D9">
        <w:rPr>
          <w:rFonts w:ascii="Times New Roman" w:hAnsi="Times New Roman" w:cs="Times New Roman"/>
          <w:b w:val="0"/>
          <w:sz w:val="22"/>
          <w:szCs w:val="22"/>
        </w:rPr>
        <w:t xml:space="preserve">  Požadavky na elektronickou komunikaci</w:t>
      </w:r>
      <w:r w:rsidR="008D5FD4">
        <w:rPr>
          <w:rFonts w:ascii="Times New Roman" w:hAnsi="Times New Roman" w:cs="Times New Roman"/>
          <w:b w:val="0"/>
          <w:sz w:val="22"/>
          <w:szCs w:val="22"/>
        </w:rPr>
        <w:t xml:space="preserve"> pro VZMR pro </w:t>
      </w:r>
      <w:r>
        <w:rPr>
          <w:rFonts w:ascii="Times New Roman" w:hAnsi="Times New Roman" w:cs="Times New Roman"/>
          <w:b w:val="0"/>
          <w:sz w:val="22"/>
          <w:szCs w:val="22"/>
        </w:rPr>
        <w:t>Č</w:t>
      </w:r>
      <w:r w:rsidR="008D5FD4">
        <w:rPr>
          <w:rFonts w:ascii="Times New Roman" w:hAnsi="Times New Roman" w:cs="Times New Roman"/>
          <w:b w:val="0"/>
          <w:sz w:val="22"/>
          <w:szCs w:val="22"/>
        </w:rPr>
        <w:t xml:space="preserve">ást </w:t>
      </w:r>
      <w:r>
        <w:rPr>
          <w:rFonts w:ascii="Times New Roman" w:hAnsi="Times New Roman" w:cs="Times New Roman"/>
          <w:b w:val="0"/>
          <w:sz w:val="22"/>
          <w:szCs w:val="22"/>
        </w:rPr>
        <w:t>1</w:t>
      </w:r>
      <w:r w:rsidR="008D5FD4">
        <w:rPr>
          <w:rFonts w:ascii="Times New Roman" w:hAnsi="Times New Roman" w:cs="Times New Roman"/>
          <w:b w:val="0"/>
          <w:sz w:val="22"/>
          <w:szCs w:val="22"/>
        </w:rPr>
        <w:t xml:space="preserve">, </w:t>
      </w:r>
      <w:r>
        <w:rPr>
          <w:rFonts w:ascii="Times New Roman" w:hAnsi="Times New Roman" w:cs="Times New Roman"/>
          <w:b w:val="0"/>
          <w:sz w:val="22"/>
          <w:szCs w:val="22"/>
        </w:rPr>
        <w:t>2</w:t>
      </w:r>
    </w:p>
    <w:p w:rsidR="00FF054E" w:rsidRDefault="00FF05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  <w:r>
        <w:rPr>
          <w:i w:val="0"/>
        </w:rPr>
        <w:t xml:space="preserve"> </w:t>
      </w:r>
    </w:p>
    <w:p w:rsidR="00183BE3" w:rsidRDefault="00183BE3" w:rsidP="008467C0">
      <w:pPr>
        <w:jc w:val="center"/>
        <w:rPr>
          <w:rFonts w:ascii="Arial Black" w:hAnsi="Arial Black"/>
        </w:rPr>
      </w:pPr>
    </w:p>
    <w:p w:rsidR="00FF054E" w:rsidRDefault="004271EA" w:rsidP="008467C0">
      <w:pPr>
        <w:jc w:val="center"/>
        <w:rPr>
          <w:rFonts w:ascii="Arial Black" w:hAnsi="Arial Black"/>
        </w:rPr>
      </w:pPr>
      <w:r w:rsidRPr="00183BE3">
        <w:rPr>
          <w:rFonts w:ascii="Arial Black" w:hAnsi="Arial Black"/>
        </w:rPr>
        <w:t>POŽADAVKY NA ELEKTRONICKOU KOMUNIKACI</w:t>
      </w:r>
      <w:r w:rsidR="00840ED2" w:rsidRPr="00183BE3">
        <w:rPr>
          <w:rFonts w:ascii="Arial Black" w:hAnsi="Arial Black"/>
        </w:rPr>
        <w:t xml:space="preserve"> </w:t>
      </w:r>
      <w:r w:rsidR="00C76F9A" w:rsidRPr="00183BE3">
        <w:rPr>
          <w:rFonts w:ascii="Arial Black" w:hAnsi="Arial Black"/>
        </w:rPr>
        <w:t>PRO VZMR</w:t>
      </w:r>
    </w:p>
    <w:p w:rsidR="00183BE3" w:rsidRPr="00183BE3" w:rsidRDefault="00183BE3" w:rsidP="008467C0">
      <w:pPr>
        <w:rPr>
          <w:rFonts w:ascii="Arial Black" w:hAnsi="Arial Black"/>
        </w:rPr>
      </w:pPr>
    </w:p>
    <w:p w:rsidR="00840ED2" w:rsidRPr="008467C0" w:rsidRDefault="00DA5F20" w:rsidP="00840ED2">
      <w:pPr>
        <w:pStyle w:val="Nadpis5"/>
        <w:spacing w:line="20" w:lineRule="atLeast"/>
        <w:rPr>
          <w:rFonts w:ascii="Times New Roman" w:hAnsi="Times New Roman"/>
          <w:b/>
          <w:color w:val="auto"/>
        </w:rPr>
      </w:pPr>
      <w:r w:rsidRPr="008467C0">
        <w:rPr>
          <w:rFonts w:ascii="Times New Roman" w:hAnsi="Times New Roman"/>
          <w:b/>
          <w:color w:val="auto"/>
        </w:rPr>
        <w:t xml:space="preserve">1. </w:t>
      </w:r>
      <w:r w:rsidR="007A79B0" w:rsidRPr="008467C0">
        <w:rPr>
          <w:rFonts w:ascii="Times New Roman" w:hAnsi="Times New Roman"/>
          <w:b/>
          <w:color w:val="auto"/>
        </w:rPr>
        <w:tab/>
      </w:r>
      <w:r w:rsidRPr="008467C0">
        <w:rPr>
          <w:rFonts w:ascii="Times New Roman" w:hAnsi="Times New Roman"/>
          <w:b/>
          <w:color w:val="auto"/>
        </w:rPr>
        <w:t>Komunikace mezi zadavatelem a účastníky</w:t>
      </w:r>
    </w:p>
    <w:p w:rsidR="00840ED2" w:rsidRPr="00840ED2" w:rsidRDefault="00840ED2" w:rsidP="00840ED2">
      <w:pPr>
        <w:ind w:left="567" w:hanging="567"/>
        <w:jc w:val="both"/>
        <w:rPr>
          <w:b/>
        </w:rPr>
      </w:pPr>
      <w:r>
        <w:rPr>
          <w:sz w:val="22"/>
          <w:szCs w:val="22"/>
        </w:rPr>
        <w:t>1.1</w:t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Zde uvedené požadavky na elektronickou komunikaci se týkají výlučně veřejných zakázek malého rozsahu</w:t>
      </w:r>
      <w:r w:rsidR="00C76F9A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u nichž zadavatel </w:t>
      </w:r>
      <w:r w:rsidRPr="00190E3D">
        <w:rPr>
          <w:b/>
          <w:sz w:val="22"/>
          <w:szCs w:val="22"/>
        </w:rPr>
        <w:t xml:space="preserve">nestanovil povinnost elektronického podpisu </w:t>
      </w:r>
      <w:r w:rsidRPr="00190E3D">
        <w:rPr>
          <w:sz w:val="22"/>
          <w:szCs w:val="22"/>
        </w:rPr>
        <w:t>a nestanovil ani povinnost šifrování nabídek</w:t>
      </w:r>
      <w:r w:rsidRPr="00190E3D">
        <w:rPr>
          <w:b/>
          <w:sz w:val="22"/>
          <w:szCs w:val="22"/>
        </w:rPr>
        <w:t>.</w:t>
      </w:r>
      <w:r w:rsidRPr="00840ED2">
        <w:rPr>
          <w:b/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DA5F20" w:rsidRPr="00DA5F20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="00DA5F20"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="00DA5F20"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="00DA5F20"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="00DA5F20"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="00DA5F20"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 w:rsidR="00DA5F20" w:rsidRPr="00DA5F20">
        <w:rPr>
          <w:sz w:val="22"/>
          <w:szCs w:val="22"/>
        </w:rPr>
        <w:t xml:space="preserve">. </w:t>
      </w:r>
      <w:r w:rsidR="00DA5F20" w:rsidRPr="00DA5F20">
        <w:rPr>
          <w:sz w:val="22"/>
          <w:szCs w:val="22"/>
        </w:rPr>
        <w:tab/>
        <w:t xml:space="preserve">Zadavatel bude při komunikaci s účastníky postupovat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="00DA5F20" w:rsidRPr="00DA5F20">
        <w:rPr>
          <w:sz w:val="22"/>
          <w:szCs w:val="22"/>
        </w:rPr>
        <w:t>mezi zadavatelem a účastníky.</w:t>
      </w:r>
    </w:p>
    <w:p w:rsidR="00DA5F20" w:rsidRPr="00DA5F20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="00DA5F20" w:rsidRPr="00DA5F20">
        <w:rPr>
          <w:sz w:val="22"/>
          <w:szCs w:val="22"/>
        </w:rPr>
        <w:t xml:space="preserve">pro účely zadávání veřejných zakázek rozumí systém pro elektronické podávání nabídek </w:t>
      </w:r>
      <w:r w:rsidR="00B62ABB">
        <w:rPr>
          <w:sz w:val="22"/>
          <w:szCs w:val="22"/>
        </w:rPr>
        <w:t xml:space="preserve">a pro elektronickou komunikaci. </w:t>
      </w:r>
      <w:r w:rsidR="00DA5F20" w:rsidRPr="00DA5F20">
        <w:rPr>
          <w:sz w:val="22"/>
          <w:szCs w:val="22"/>
        </w:rPr>
        <w:t xml:space="preserve">JOSEPHINE je webová aplikace na doméně </w:t>
      </w:r>
      <w:hyperlink r:id="rId7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>.</w:t>
      </w:r>
    </w:p>
    <w:p w:rsidR="00DD357D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 xml:space="preserve">Pro bezproblémové </w:t>
      </w:r>
      <w:r w:rsidR="00C76F9A">
        <w:rPr>
          <w:sz w:val="22"/>
          <w:szCs w:val="22"/>
        </w:rPr>
        <w:t xml:space="preserve">používaní </w:t>
      </w:r>
      <w:r w:rsidR="00DA5F20" w:rsidRPr="00DA5F20">
        <w:rPr>
          <w:sz w:val="22"/>
          <w:szCs w:val="22"/>
        </w:rPr>
        <w:t>systému JOSEPHINE</w:t>
      </w:r>
      <w:r w:rsidR="001913E3">
        <w:rPr>
          <w:sz w:val="22"/>
          <w:szCs w:val="22"/>
        </w:rPr>
        <w:t xml:space="preserve"> ve </w:t>
      </w:r>
      <w:r w:rsidR="00C76F9A" w:rsidRPr="001913E3">
        <w:rPr>
          <w:sz w:val="22"/>
          <w:szCs w:val="22"/>
        </w:rPr>
        <w:t>VZMR</w:t>
      </w:r>
      <w:r w:rsidR="00C76F9A">
        <w:rPr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 xml:space="preserve">je nutné používat </w:t>
      </w:r>
      <w:r w:rsidR="00DD357D">
        <w:rPr>
          <w:sz w:val="22"/>
          <w:szCs w:val="22"/>
        </w:rPr>
        <w:t xml:space="preserve">jeden z podporovaných internetových prohlížečů: </w:t>
      </w:r>
    </w:p>
    <w:p w:rsidR="00DD357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 </w:t>
      </w:r>
      <w:r w:rsidR="00DA5F20" w:rsidRPr="00DA5F20">
        <w:rPr>
          <w:sz w:val="22"/>
          <w:szCs w:val="22"/>
        </w:rPr>
        <w:t>Microsoft Inter</w:t>
      </w:r>
      <w:r>
        <w:rPr>
          <w:sz w:val="22"/>
          <w:szCs w:val="22"/>
        </w:rPr>
        <w:t>net Explorer verze 11.0 a vyšší,</w:t>
      </w:r>
    </w:p>
    <w:p w:rsidR="00DA5F20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D431B1">
        <w:rPr>
          <w:color w:val="FF0000"/>
          <w:sz w:val="22"/>
          <w:szCs w:val="22"/>
        </w:rPr>
        <w:tab/>
      </w:r>
      <w:r w:rsidRPr="00190E3D">
        <w:rPr>
          <w:sz w:val="22"/>
          <w:szCs w:val="22"/>
        </w:rPr>
        <w:tab/>
        <w:t xml:space="preserve">- </w:t>
      </w:r>
      <w:proofErr w:type="spellStart"/>
      <w:r w:rsidRPr="00190E3D">
        <w:rPr>
          <w:sz w:val="22"/>
          <w:szCs w:val="22"/>
        </w:rPr>
        <w:t>Mozilla</w:t>
      </w:r>
      <w:proofErr w:type="spellEnd"/>
      <w:r w:rsidRPr="00190E3D">
        <w:rPr>
          <w:sz w:val="22"/>
          <w:szCs w:val="22"/>
        </w:rPr>
        <w:t xml:space="preserve"> </w:t>
      </w:r>
      <w:proofErr w:type="spellStart"/>
      <w:r w:rsidRPr="00190E3D">
        <w:rPr>
          <w:sz w:val="22"/>
          <w:szCs w:val="22"/>
        </w:rPr>
        <w:t>Firefox</w:t>
      </w:r>
      <w:proofErr w:type="spellEnd"/>
      <w:r w:rsidRPr="00190E3D">
        <w:rPr>
          <w:sz w:val="22"/>
          <w:szCs w:val="22"/>
        </w:rPr>
        <w:t xml:space="preserve"> 13.0 a vyšší nebo</w:t>
      </w:r>
      <w:r w:rsidR="00DA5F20" w:rsidRPr="00190E3D">
        <w:rPr>
          <w:sz w:val="22"/>
          <w:szCs w:val="22"/>
        </w:rPr>
        <w:t xml:space="preserve"> </w:t>
      </w:r>
    </w:p>
    <w:p w:rsidR="00DD357D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  <w:t>- Google Chrome.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1.6</w:t>
      </w:r>
      <w:r w:rsidR="00DA5F20" w:rsidRPr="00DA5F20">
        <w:rPr>
          <w:sz w:val="22"/>
          <w:szCs w:val="22"/>
        </w:rPr>
        <w:t xml:space="preserve">   </w:t>
      </w:r>
      <w:r w:rsidR="00DA5F20"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="00DA5F20" w:rsidRPr="00DA5F20">
        <w:rPr>
          <w:sz w:val="22"/>
          <w:szCs w:val="22"/>
        </w:rPr>
        <w:t xml:space="preserve"> pořízen záznam v souladu s platnou legislativou. 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1.7</w:t>
      </w:r>
      <w:r w:rsidR="00C76F9A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>Obsahem komunikace prostřednictvím systému JOSEPHINE bude p</w:t>
      </w:r>
      <w:r w:rsidR="00C76F9A">
        <w:rPr>
          <w:sz w:val="22"/>
          <w:szCs w:val="22"/>
        </w:rPr>
        <w:t xml:space="preserve">ředkládání nabídek, doplňování </w:t>
      </w:r>
      <w:r w:rsidR="00DA5F20" w:rsidRPr="00DA5F20">
        <w:rPr>
          <w:sz w:val="22"/>
          <w:szCs w:val="22"/>
        </w:rPr>
        <w:t>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936F3A" w:rsidRPr="000C6FA5">
        <w:rPr>
          <w:sz w:val="22"/>
          <w:szCs w:val="22"/>
        </w:rPr>
        <w:t>Elektronická komunikace prostřednic</w:t>
      </w:r>
      <w:r w:rsidR="004C0D7B">
        <w:rPr>
          <w:sz w:val="22"/>
          <w:szCs w:val="22"/>
        </w:rPr>
        <w:t>tvím systému JOSEPHINE se</w:t>
      </w:r>
      <w:r w:rsidR="00936F3A" w:rsidRPr="000C6FA5">
        <w:rPr>
          <w:sz w:val="22"/>
          <w:szCs w:val="22"/>
        </w:rPr>
        <w:t xml:space="preserve">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1.8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="00DA5F20"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="00DA5F20"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="00DA5F20" w:rsidRPr="00DA5F20">
        <w:rPr>
          <w:sz w:val="22"/>
          <w:szCs w:val="22"/>
        </w:rPr>
        <w:t xml:space="preserve">a v komunikačním rozhraní zakázky bude mít zobrazen obsah datové zprávy.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1.9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</w:t>
      </w:r>
      <w:r w:rsidR="000A51FA">
        <w:rPr>
          <w:sz w:val="22"/>
          <w:szCs w:val="22"/>
        </w:rPr>
        <w:t>m datové zprávy účastník</w:t>
      </w:r>
      <w:r w:rsidR="00DA5F20"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="00DA5F20" w:rsidRPr="00DA5F20">
        <w:rPr>
          <w:sz w:val="22"/>
          <w:szCs w:val="22"/>
        </w:rPr>
        <w:t>si v systému JOSEPHINE může zobrazit celou historii své komunikace se zadavatelem.</w:t>
      </w:r>
    </w:p>
    <w:p w:rsidR="00DA5F20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lastRenderedPageBreak/>
        <w:t>1.10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="00DA5F20"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:rsidR="009F43DC" w:rsidRPr="00936F3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1.11</w:t>
      </w:r>
      <w:r w:rsidR="009F43DC">
        <w:rPr>
          <w:color w:val="auto"/>
          <w:sz w:val="22"/>
          <w:szCs w:val="22"/>
          <w:lang w:val="cs-CZ"/>
        </w:rPr>
        <w:tab/>
      </w:r>
      <w:r w:rsidR="009F43DC" w:rsidRPr="00190E3D">
        <w:rPr>
          <w:color w:val="auto"/>
          <w:sz w:val="22"/>
          <w:szCs w:val="22"/>
          <w:lang w:val="cs-CZ"/>
        </w:rPr>
        <w:t xml:space="preserve">V případě, že Výzva k podání </w:t>
      </w:r>
      <w:r w:rsidR="00B43FCC" w:rsidRPr="00190E3D">
        <w:rPr>
          <w:color w:val="auto"/>
          <w:sz w:val="22"/>
          <w:szCs w:val="22"/>
          <w:lang w:val="cs-CZ"/>
        </w:rPr>
        <w:t xml:space="preserve">nabídek </w:t>
      </w:r>
      <w:r w:rsidR="00CA5D6E" w:rsidRPr="00190E3D">
        <w:rPr>
          <w:color w:val="auto"/>
          <w:sz w:val="22"/>
          <w:szCs w:val="22"/>
          <w:lang w:val="cs-CZ"/>
        </w:rPr>
        <w:t>byla doručená</w:t>
      </w:r>
      <w:r w:rsidR="009F43DC" w:rsidRPr="00190E3D">
        <w:rPr>
          <w:color w:val="auto"/>
          <w:sz w:val="22"/>
          <w:szCs w:val="22"/>
          <w:lang w:val="cs-CZ"/>
        </w:rPr>
        <w:t xml:space="preserve"> jako neveřejná, přístup do systému si zaj</w:t>
      </w:r>
      <w:r w:rsidR="00B43FCC" w:rsidRPr="00190E3D">
        <w:rPr>
          <w:color w:val="auto"/>
          <w:sz w:val="22"/>
          <w:szCs w:val="22"/>
          <w:lang w:val="cs-CZ"/>
        </w:rPr>
        <w:t>istíte vložením kódu, který bude zaslán na</w:t>
      </w:r>
      <w:r w:rsidR="009F43DC" w:rsidRPr="00190E3D">
        <w:rPr>
          <w:color w:val="auto"/>
          <w:sz w:val="22"/>
          <w:szCs w:val="22"/>
          <w:lang w:val="cs-CZ"/>
        </w:rPr>
        <w:t xml:space="preserve"> e-mai</w:t>
      </w:r>
      <w:r w:rsidR="00CA5D6E" w:rsidRPr="00190E3D">
        <w:rPr>
          <w:color w:val="auto"/>
          <w:sz w:val="22"/>
          <w:szCs w:val="22"/>
          <w:lang w:val="cs-CZ"/>
        </w:rPr>
        <w:t>lovou adresu</w:t>
      </w:r>
      <w:r w:rsidR="00B43FCC" w:rsidRPr="00190E3D">
        <w:rPr>
          <w:color w:val="auto"/>
          <w:sz w:val="22"/>
          <w:szCs w:val="22"/>
          <w:lang w:val="cs-CZ"/>
        </w:rPr>
        <w:t xml:space="preserve"> osoby účastníka</w:t>
      </w:r>
      <w:r w:rsidR="00CA5D6E" w:rsidRPr="00190E3D">
        <w:rPr>
          <w:color w:val="auto"/>
          <w:sz w:val="22"/>
          <w:szCs w:val="22"/>
          <w:lang w:val="cs-CZ"/>
        </w:rPr>
        <w:t>. Vložení kódu k příslušné veřejné zakázce malého rozsahu znamená zpřístupnění všech informací zadavatele, které budou k této veřejné zakázce poskytnuty. Oprávně</w:t>
      </w:r>
      <w:r w:rsidR="00190E3D">
        <w:rPr>
          <w:color w:val="auto"/>
          <w:sz w:val="22"/>
          <w:szCs w:val="22"/>
          <w:lang w:val="cs-CZ"/>
        </w:rPr>
        <w:t xml:space="preserve">ní ke vložení kódu náleží jen </w:t>
      </w:r>
      <w:r w:rsidR="00CA5D6E" w:rsidRPr="00190E3D">
        <w:rPr>
          <w:color w:val="auto"/>
          <w:sz w:val="22"/>
          <w:szCs w:val="22"/>
          <w:lang w:val="cs-CZ"/>
        </w:rPr>
        <w:t>registrovanému účastníkovi.</w:t>
      </w:r>
      <w:r w:rsidR="00CA5D6E" w:rsidRPr="00D431B1">
        <w:rPr>
          <w:color w:val="FF0000"/>
          <w:sz w:val="22"/>
          <w:szCs w:val="22"/>
          <w:lang w:val="cs-CZ"/>
        </w:rPr>
        <w:t xml:space="preserve">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8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V případě, že </w:t>
      </w:r>
      <w:r w:rsidR="00434FE0" w:rsidRPr="00190E3D">
        <w:rPr>
          <w:sz w:val="22"/>
          <w:szCs w:val="22"/>
        </w:rPr>
        <w:t>v s</w:t>
      </w:r>
      <w:r w:rsidR="00190E3D" w:rsidRPr="00190E3D">
        <w:rPr>
          <w:sz w:val="22"/>
          <w:szCs w:val="22"/>
        </w:rPr>
        <w:t xml:space="preserve">ystému JOSEPHINE dosud nejste </w:t>
      </w:r>
      <w:r w:rsidR="00434FE0" w:rsidRPr="00190E3D">
        <w:rPr>
          <w:sz w:val="22"/>
          <w:szCs w:val="22"/>
        </w:rPr>
        <w:t xml:space="preserve">registrován, </w:t>
      </w:r>
      <w:r w:rsidR="00CA5D6E" w:rsidRPr="00190E3D">
        <w:rPr>
          <w:sz w:val="22"/>
          <w:szCs w:val="22"/>
        </w:rPr>
        <w:t xml:space="preserve">vyplníte registrační formulář </w:t>
      </w:r>
      <w:r w:rsidR="00434FE0" w:rsidRPr="00190E3D">
        <w:rPr>
          <w:sz w:val="22"/>
          <w:szCs w:val="22"/>
        </w:rPr>
        <w:t xml:space="preserve">způsobem </w:t>
      </w:r>
      <w:r w:rsidR="00434FE0" w:rsidRPr="00190E3D">
        <w:rPr>
          <w:b/>
          <w:sz w:val="22"/>
          <w:szCs w:val="22"/>
        </w:rPr>
        <w:t>bez doložení Plné moci a bez elektronického podpisu.</w:t>
      </w:r>
      <w:r w:rsidR="00434FE0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:rsidR="00434FE0" w:rsidRDefault="00434FE0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2.3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 xml:space="preserve">. </w:t>
      </w:r>
    </w:p>
    <w:p w:rsidR="00DA5F20" w:rsidRPr="00190E3D" w:rsidRDefault="00434FE0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2.4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>
        <w:rPr>
          <w:rFonts w:cs="Arial"/>
          <w:color w:val="auto"/>
          <w:sz w:val="22"/>
          <w:szCs w:val="22"/>
          <w:lang w:val="cs-CZ"/>
        </w:rPr>
        <w:t>O</w:t>
      </w:r>
      <w:r w:rsidR="000A51FA">
        <w:rPr>
          <w:rFonts w:cs="Arial"/>
          <w:color w:val="auto"/>
          <w:sz w:val="22"/>
          <w:szCs w:val="22"/>
          <w:lang w:val="cs-CZ"/>
        </w:rPr>
        <w:t>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nabídku vloží do určeného formuláře na podání nabídky, který najde v záložce „Nabídky</w:t>
      </w:r>
      <w:r w:rsidR="00190E3D">
        <w:rPr>
          <w:rFonts w:cs="Arial"/>
          <w:color w:val="auto"/>
          <w:sz w:val="22"/>
          <w:szCs w:val="22"/>
          <w:lang w:val="cs-CZ"/>
        </w:rPr>
        <w:t>/žádosti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“. 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>K úspěšnému přihlášení se do systému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pro úkony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 ve veřejných zakázkách </w:t>
      </w:r>
      <w:r w:rsidRPr="00190E3D">
        <w:rPr>
          <w:rFonts w:cs="Arial"/>
          <w:color w:val="auto"/>
          <w:sz w:val="22"/>
          <w:szCs w:val="22"/>
          <w:lang w:val="cs-CZ"/>
        </w:rPr>
        <w:t>malého rozsahu ne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vyžadujících elektronický podpis </w:t>
      </w:r>
      <w:r w:rsidRPr="00190E3D">
        <w:rPr>
          <w:rFonts w:cs="Arial"/>
          <w:b/>
          <w:color w:val="auto"/>
          <w:sz w:val="22"/>
          <w:szCs w:val="22"/>
          <w:lang w:val="cs-CZ"/>
        </w:rPr>
        <w:t xml:space="preserve">stačí vstoupit </w:t>
      </w:r>
      <w:r w:rsidR="00DA5F20" w:rsidRPr="00190E3D">
        <w:rPr>
          <w:rFonts w:cs="Arial"/>
          <w:b/>
          <w:color w:val="auto"/>
          <w:sz w:val="22"/>
          <w:szCs w:val="22"/>
          <w:lang w:val="cs-CZ"/>
        </w:rPr>
        <w:t xml:space="preserve">pomocí </w:t>
      </w:r>
      <w:r w:rsidRPr="00190E3D">
        <w:rPr>
          <w:rFonts w:cs="Arial"/>
          <w:b/>
          <w:color w:val="auto"/>
          <w:sz w:val="22"/>
          <w:szCs w:val="22"/>
          <w:lang w:val="cs-CZ"/>
        </w:rPr>
        <w:t>hesla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(tj. bez nutnosti elektronického podpisu). </w:t>
      </w:r>
    </w:p>
    <w:p w:rsidR="0018209E" w:rsidRPr="00FA1FCA" w:rsidRDefault="00434FE0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2.5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B363AA">
        <w:rPr>
          <w:rFonts w:cs="Arial"/>
          <w:color w:val="auto"/>
          <w:sz w:val="22"/>
          <w:szCs w:val="22"/>
          <w:lang w:val="cs-CZ"/>
        </w:rPr>
        <w:t>nejasností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pracovních dnech v čase 08:00-16:30 hod.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434FE0">
        <w:rPr>
          <w:sz w:val="22"/>
          <w:szCs w:val="22"/>
        </w:rPr>
        <w:t xml:space="preserve">ektronicky </w:t>
      </w:r>
      <w:r w:rsidRPr="00DA5F20">
        <w:rPr>
          <w:sz w:val="22"/>
          <w:szCs w:val="22"/>
        </w:rPr>
        <w:t xml:space="preserve">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9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:rsidR="003231E8" w:rsidRPr="00DA5F20" w:rsidRDefault="003231E8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>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00663B">
        <w:rPr>
          <w:sz w:val="22"/>
          <w:szCs w:val="22"/>
        </w:rPr>
        <w:t xml:space="preserve">. Zadavatel uvádí, že cenové nabídky uvedené ve sloupci „Kritérium hodnocení“ jsou vždy cenami určenými pro hodnocení nabídek a </w:t>
      </w:r>
      <w:r w:rsidR="00D020CF">
        <w:rPr>
          <w:sz w:val="22"/>
          <w:szCs w:val="22"/>
        </w:rPr>
        <w:t xml:space="preserve">že </w:t>
      </w:r>
      <w:r w:rsidR="0000663B">
        <w:rPr>
          <w:sz w:val="22"/>
          <w:szCs w:val="22"/>
        </w:rPr>
        <w:t xml:space="preserve">v případě jakékoliv neshody </w:t>
      </w:r>
      <w:r w:rsidR="0000663B" w:rsidRPr="00DE16B5">
        <w:rPr>
          <w:sz w:val="22"/>
          <w:szCs w:val="22"/>
        </w:rPr>
        <w:t>s cenami uvedenými mimo nabídkový (elektronický) formulář bude</w:t>
      </w:r>
      <w:r w:rsidR="0000663B">
        <w:rPr>
          <w:sz w:val="22"/>
          <w:szCs w:val="22"/>
        </w:rPr>
        <w:t xml:space="preserve"> mít přednost nabídka uvedená v elektronickém formuláři.</w:t>
      </w:r>
      <w:r w:rsidR="00C74B52">
        <w:rPr>
          <w:sz w:val="22"/>
          <w:szCs w:val="22"/>
        </w:rPr>
        <w:t xml:space="preserve"> </w:t>
      </w:r>
    </w:p>
    <w:p w:rsidR="00CB18E9" w:rsidRDefault="00DA5F20" w:rsidP="00840ED2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>časové jednotky určené pro podání nabídky. Nejmenší možnou časovou jednotkou systému určenou pro p</w:t>
      </w:r>
      <w:r w:rsidR="00F11B0D">
        <w:rPr>
          <w:sz w:val="22"/>
          <w:szCs w:val="22"/>
        </w:rPr>
        <w:t xml:space="preserve">odání nabídek je sekunda. </w:t>
      </w:r>
      <w:r w:rsidR="00F11B0D" w:rsidRPr="00F11B0D">
        <w:rPr>
          <w:sz w:val="22"/>
          <w:szCs w:val="22"/>
          <w:shd w:val="clear" w:color="auto" w:fill="FFFFFF"/>
        </w:rPr>
        <w:t xml:space="preserve">Účastníkovi jsou před odesláním nabídky zobrazeny základní informace k nabídce </w:t>
      </w:r>
      <w:r w:rsidR="00F11B0D" w:rsidRPr="00F11B0D">
        <w:rPr>
          <w:sz w:val="22"/>
          <w:szCs w:val="22"/>
          <w:shd w:val="clear" w:color="auto" w:fill="FFFFFF"/>
        </w:rPr>
        <w:lastRenderedPageBreak/>
        <w:t>a tyto informace si může po odeslání nabídky uložit do svého počítače v jednoduchém souborovém formátu CSV</w:t>
      </w:r>
      <w:r w:rsidR="00E959AA" w:rsidRPr="00F11B0D">
        <w:rPr>
          <w:sz w:val="22"/>
          <w:szCs w:val="22"/>
        </w:rPr>
        <w:t>.</w:t>
      </w:r>
    </w:p>
    <w:p w:rsidR="00DA5F20" w:rsidRP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>nebude zařazena mezi nabídky určené 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:rsid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:rsidR="00FF054E" w:rsidRDefault="00CB18E9" w:rsidP="00936F3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77666D">
        <w:rPr>
          <w:sz w:val="22"/>
          <w:szCs w:val="22"/>
        </w:rPr>
        <w:t xml:space="preserve"> JOSEPHINE.</w:t>
      </w:r>
    </w:p>
    <w:p w:rsidR="00FF054E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CB18E9" w:rsidSect="00183BE3">
      <w:headerReference w:type="default" r:id="rId10"/>
      <w:pgSz w:w="11906" w:h="16838"/>
      <w:pgMar w:top="23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BE3" w:rsidRDefault="00183BE3" w:rsidP="00183BE3">
      <w:r>
        <w:separator/>
      </w:r>
    </w:p>
  </w:endnote>
  <w:endnote w:type="continuationSeparator" w:id="0">
    <w:p w:rsidR="00183BE3" w:rsidRDefault="00183BE3" w:rsidP="00183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BE3" w:rsidRDefault="00183BE3" w:rsidP="00183BE3">
      <w:r>
        <w:separator/>
      </w:r>
    </w:p>
  </w:footnote>
  <w:footnote w:type="continuationSeparator" w:id="0">
    <w:p w:rsidR="00183BE3" w:rsidRDefault="00183BE3" w:rsidP="00183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6E8" w:rsidRDefault="008467C0">
    <w:pPr>
      <w:pStyle w:val="Zhlav"/>
    </w:pPr>
    <w:r>
      <w:rPr>
        <w:noProof/>
      </w:rPr>
      <w:drawing>
        <wp:anchor distT="0" distB="0" distL="114300" distR="114300" simplePos="0" relativeHeight="251660800" behindDoc="0" locked="0" layoutInCell="1" allowOverlap="1" wp14:anchorId="16A02B24" wp14:editId="19A3CE69">
          <wp:simplePos x="0" y="0"/>
          <wp:positionH relativeFrom="page">
            <wp:posOffset>885825</wp:posOffset>
          </wp:positionH>
          <wp:positionV relativeFrom="page">
            <wp:posOffset>600075</wp:posOffset>
          </wp:positionV>
          <wp:extent cx="1866900" cy="504825"/>
          <wp:effectExtent l="19050" t="0" r="0" b="0"/>
          <wp:wrapSquare wrapText="bothSides"/>
          <wp:docPr id="10" name="Obrázek 10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054E"/>
    <w:rsid w:val="0000663B"/>
    <w:rsid w:val="00024F30"/>
    <w:rsid w:val="00032E35"/>
    <w:rsid w:val="00081192"/>
    <w:rsid w:val="000872F7"/>
    <w:rsid w:val="0008791A"/>
    <w:rsid w:val="000A51FA"/>
    <w:rsid w:val="000C6FA5"/>
    <w:rsid w:val="00103A6C"/>
    <w:rsid w:val="00116A23"/>
    <w:rsid w:val="0016520F"/>
    <w:rsid w:val="0018209E"/>
    <w:rsid w:val="00183BE3"/>
    <w:rsid w:val="00190E3D"/>
    <w:rsid w:val="001913E3"/>
    <w:rsid w:val="00196DEE"/>
    <w:rsid w:val="001D5E8B"/>
    <w:rsid w:val="00255B4B"/>
    <w:rsid w:val="002666D2"/>
    <w:rsid w:val="00266A40"/>
    <w:rsid w:val="00282188"/>
    <w:rsid w:val="00290855"/>
    <w:rsid w:val="002B6E9B"/>
    <w:rsid w:val="002E3678"/>
    <w:rsid w:val="003231E8"/>
    <w:rsid w:val="00337120"/>
    <w:rsid w:val="003906E8"/>
    <w:rsid w:val="003C750C"/>
    <w:rsid w:val="003F054B"/>
    <w:rsid w:val="00401E3D"/>
    <w:rsid w:val="00402345"/>
    <w:rsid w:val="00417093"/>
    <w:rsid w:val="004271EA"/>
    <w:rsid w:val="00434FE0"/>
    <w:rsid w:val="00463FB7"/>
    <w:rsid w:val="0047104A"/>
    <w:rsid w:val="004948C8"/>
    <w:rsid w:val="004A0CC8"/>
    <w:rsid w:val="004A79E7"/>
    <w:rsid w:val="004C0D7B"/>
    <w:rsid w:val="004F358A"/>
    <w:rsid w:val="0050002F"/>
    <w:rsid w:val="00513EC3"/>
    <w:rsid w:val="005143FA"/>
    <w:rsid w:val="00531DD6"/>
    <w:rsid w:val="005471ED"/>
    <w:rsid w:val="00572326"/>
    <w:rsid w:val="00573FCF"/>
    <w:rsid w:val="0058651A"/>
    <w:rsid w:val="00592F1F"/>
    <w:rsid w:val="005936E3"/>
    <w:rsid w:val="005C745F"/>
    <w:rsid w:val="005E34E5"/>
    <w:rsid w:val="005E59AE"/>
    <w:rsid w:val="006706E9"/>
    <w:rsid w:val="006D1777"/>
    <w:rsid w:val="007319BB"/>
    <w:rsid w:val="00756EFB"/>
    <w:rsid w:val="00772F77"/>
    <w:rsid w:val="0077666D"/>
    <w:rsid w:val="00782EA7"/>
    <w:rsid w:val="00785539"/>
    <w:rsid w:val="00794000"/>
    <w:rsid w:val="007A79B0"/>
    <w:rsid w:val="007C0873"/>
    <w:rsid w:val="007C4554"/>
    <w:rsid w:val="007D7BB9"/>
    <w:rsid w:val="008269A9"/>
    <w:rsid w:val="00840ED2"/>
    <w:rsid w:val="008467C0"/>
    <w:rsid w:val="00855DD6"/>
    <w:rsid w:val="0087002E"/>
    <w:rsid w:val="00877AC9"/>
    <w:rsid w:val="008C44E7"/>
    <w:rsid w:val="008D5FD4"/>
    <w:rsid w:val="00936F3A"/>
    <w:rsid w:val="009A5655"/>
    <w:rsid w:val="009E50B2"/>
    <w:rsid w:val="009F43DC"/>
    <w:rsid w:val="00A00CAF"/>
    <w:rsid w:val="00A12115"/>
    <w:rsid w:val="00A52959"/>
    <w:rsid w:val="00A562D1"/>
    <w:rsid w:val="00A77967"/>
    <w:rsid w:val="00AB5C68"/>
    <w:rsid w:val="00AB7D35"/>
    <w:rsid w:val="00AD335C"/>
    <w:rsid w:val="00AE498B"/>
    <w:rsid w:val="00AF6306"/>
    <w:rsid w:val="00B0258D"/>
    <w:rsid w:val="00B363AA"/>
    <w:rsid w:val="00B43FCC"/>
    <w:rsid w:val="00B47E97"/>
    <w:rsid w:val="00B54901"/>
    <w:rsid w:val="00B62741"/>
    <w:rsid w:val="00B62ABB"/>
    <w:rsid w:val="00B745FE"/>
    <w:rsid w:val="00BB193B"/>
    <w:rsid w:val="00BC70E1"/>
    <w:rsid w:val="00C465C6"/>
    <w:rsid w:val="00C74B52"/>
    <w:rsid w:val="00C76F9A"/>
    <w:rsid w:val="00C77096"/>
    <w:rsid w:val="00C83138"/>
    <w:rsid w:val="00CA5D6E"/>
    <w:rsid w:val="00CB18E9"/>
    <w:rsid w:val="00CD2E3F"/>
    <w:rsid w:val="00CE3E16"/>
    <w:rsid w:val="00CF513F"/>
    <w:rsid w:val="00D020CF"/>
    <w:rsid w:val="00D431B1"/>
    <w:rsid w:val="00DA5F20"/>
    <w:rsid w:val="00DB1B1B"/>
    <w:rsid w:val="00DD357D"/>
    <w:rsid w:val="00DE16B5"/>
    <w:rsid w:val="00DE3E4E"/>
    <w:rsid w:val="00DF535C"/>
    <w:rsid w:val="00E0682F"/>
    <w:rsid w:val="00E14CE9"/>
    <w:rsid w:val="00E4404C"/>
    <w:rsid w:val="00E959AA"/>
    <w:rsid w:val="00ED5235"/>
    <w:rsid w:val="00EF678D"/>
    <w:rsid w:val="00F11B0D"/>
    <w:rsid w:val="00F2047E"/>
    <w:rsid w:val="00F225E7"/>
    <w:rsid w:val="00F454E2"/>
    <w:rsid w:val="00F52578"/>
    <w:rsid w:val="00F73A9D"/>
    <w:rsid w:val="00F93167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2D63770C"/>
  <w15:docId w15:val="{21A20379-FA84-4A3D-84FD-8DC5C519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josephine.proebiz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josephine.proebiz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1141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7858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Tabačíková Magda</cp:lastModifiedBy>
  <cp:revision>22</cp:revision>
  <dcterms:created xsi:type="dcterms:W3CDTF">2018-01-22T15:27:00Z</dcterms:created>
  <dcterms:modified xsi:type="dcterms:W3CDTF">2018-11-26T13:48:00Z</dcterms:modified>
</cp:coreProperties>
</file>