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 xml:space="preserve">RWE </w:t>
      </w:r>
      <w:proofErr w:type="spellStart"/>
      <w:r w:rsidRPr="00542ED8">
        <w:rPr>
          <w:rFonts w:ascii="Arial" w:hAnsi="Arial" w:cs="Arial"/>
        </w:rPr>
        <w:t>Gas</w:t>
      </w:r>
      <w:proofErr w:type="spellEnd"/>
      <w:r w:rsidRPr="00542ED8">
        <w:rPr>
          <w:rFonts w:ascii="Arial" w:hAnsi="Arial" w:cs="Arial"/>
        </w:rPr>
        <w:t xml:space="preserve"> </w:t>
      </w:r>
      <w:proofErr w:type="spellStart"/>
      <w:r w:rsidRPr="00542ED8">
        <w:rPr>
          <w:rFonts w:ascii="Arial" w:hAnsi="Arial" w:cs="Arial"/>
        </w:rPr>
        <w:t>Storage</w:t>
      </w:r>
      <w:proofErr w:type="spellEnd"/>
      <w:r w:rsidRPr="00542ED8">
        <w:rPr>
          <w:rFonts w:ascii="Arial" w:hAnsi="Arial" w:cs="Arial"/>
        </w:rPr>
        <w:t>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565EC5">
        <w:rPr>
          <w:rFonts w:ascii="Arial" w:hAnsi="Arial" w:cs="Arial"/>
          <w:b/>
          <w:sz w:val="24"/>
          <w:szCs w:val="24"/>
        </w:rPr>
        <w:t>04</w:t>
      </w:r>
      <w:r w:rsidRPr="00542ED8">
        <w:rPr>
          <w:rFonts w:ascii="Arial" w:hAnsi="Arial" w:cs="Arial"/>
          <w:b/>
          <w:sz w:val="24"/>
          <w:szCs w:val="24"/>
        </w:rPr>
        <w:t>/75</w:t>
      </w:r>
      <w:r w:rsidR="00B26675">
        <w:rPr>
          <w:rFonts w:ascii="Arial" w:hAnsi="Arial" w:cs="Arial"/>
          <w:b/>
          <w:sz w:val="24"/>
          <w:szCs w:val="24"/>
        </w:rPr>
        <w:t>33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6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903857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 xml:space="preserve">Sekční uzavírací armatura DN </w:t>
      </w:r>
      <w:r w:rsidR="00F939BF"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F939BF">
        <w:rPr>
          <w:rFonts w:ascii="Arial" w:hAnsi="Arial" w:cs="Arial"/>
          <w:b/>
          <w:sz w:val="24"/>
          <w:szCs w:val="24"/>
        </w:rPr>
        <w:t>160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(POV)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565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565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04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</w:t>
            </w:r>
            <w:r w:rsidR="00B266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pneumatickým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23288" w:rsidP="00F93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HV-603, HV-605</w:t>
            </w:r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B71CC7" w:rsidRDefault="00F939BF" w:rsidP="00CC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CC624B"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12,6 </w:t>
            </w:r>
            <w:proofErr w:type="spellStart"/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B71CC7" w:rsidRDefault="00CC624B" w:rsidP="00CC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200,2 </w:t>
            </w:r>
            <w:proofErr w:type="gramStart"/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</w:t>
            </w:r>
            <w:r w:rsidR="00F939BF"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</w:t>
            </w:r>
            <w:proofErr w:type="gramEnd"/>
            <w:r w:rsidR="00F939BF"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Sekční (hraniční) uzavírací armatura s bezpečnou polohou FC (FC =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sloužící pro oddělení jednotlivých úseků sběrného střediska při havarijních stavech.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Venkovní, nadzemní, na vodorovném potrubí (armatura vodorovně, pohon nad armaturou). Podélná osa pracovních válců pohonu bude souosá s podélnou osou potrubí, v němž bude instalován KK)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jednočinným pneumatickým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KK) včetně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93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therban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</w:t>
            </w:r>
            <w:proofErr w:type="spellStart"/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 a „Anti–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CC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900, těsnící </w:t>
            </w:r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lišta </w:t>
            </w:r>
            <w:r w:rsidR="00CC624B"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protipříruby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spojovací materiál a těsnění </w:t>
            </w:r>
            <w:r w:rsidRPr="00F939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CC6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17,5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entry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plnoprůtočný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obousměrný, redukce průchodu nesmí přesáhnout hodnoty podle API 6D nebo EN13942.       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DBB (double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block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bleed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Double Piston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Efect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DPE) (obousměrný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minimálně jedno sedlo musí těsnit při poruše druhého).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API 6FA.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elektroinstalací, ...) v rozsahu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této specifikace. Sestava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vázacími body pro snadnou a bezpečnou manipulaci s pomocí jeřábu. Vázací body musí být umístěny tak, aby bylo při dodržení návodu výrobce na manipulaci bylo vyloučeno poškození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EN 13942, tabulka 12, fyzikální veličiny budou uvedeny v jednotkách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Na štítku bude dále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uvedeno CODE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Differential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Pressure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= 2,0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 dispozici je upravený přístrojový vzduch s tlakem min. 4,5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bar(g), max.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10,0 bar(g). Je požadována spolehlivá funkce pohonu při tlaku přístrojového vzduchu 4,5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bar(g).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dodávky pohonu je i regulační stanice přístrojového vzduchu, včetně odkalení a filtrace mechanických nečistot (tzv.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filtrregulátor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jakémkoliv výpadku energie (ovládací napětí, ztráta tlaku přístrojového vzduchu) uvede pohon spolehlivě KK do bezpečné polohy ZAVŘENO"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(bezpečná poloha FC -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), zavírání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běžném provozu musí pohon zajistit spolehlivé otevření KK do </w:t>
            </w:r>
            <w:r w:rsidRPr="00CC62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PRO HAVARIJNÍ UZAVŘENÍ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KK do 10 sekund v případě stavu vyhodnoceného jako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B26675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Ano, vypínací tlak 6,</w:t>
            </w:r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</w:t>
            </w:r>
            <w:proofErr w:type="spellStart"/>
            <w:r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="00CC624B" w:rsidRPr="00B71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(g)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koncovými snímači polohy (otevřeno/zavřeno),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Namur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NENÍ vyžadován v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20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bez manuálního pomocného ovládání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Sestava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systémem samočinné kontroly funkčnosti armatury (zadírání, zatuhnutí, ovládání) – kontrola metodou částečného zdvihu (nesmí dojít ke zmenšení průtočného průřezu KK). KK bude vybaven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pozicionérem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DVC SIS se signálem 4-20mA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komunikační protokol HART, driver pro AMS systém EMERSON. Ventil bude ovládán analogovým signálem 4-20mA, kde 4mA = ventil zavřen a 20mA = ventil otevřen.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OSAZENÍ POHONU NA TĚLESO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obluhu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KK a pohonu podle standardu výrobce KK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Certifikát o nevýbušnosti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být vystaven autorizovanou zkušebnou uznávanou v České republice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Výrobek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označen značkou CE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Kompletní uzavírací KK s namontovaným pohonem a veškerým namontovaným příslušenstvím (veškeré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elektroinstalace, ...) podle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kabelové průchodky (provedení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408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atesty, certifikáty, protokoly ze všech testů pro ověření vlastností dodávky, specifikovaných v této technické specifikaci a nebo vyžadovaných příslušnými obecně platnými českými národními a evropskými normami a předpisy (např. certifikát o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provedení, antistatickém provedení, protokol z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Charpyho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testu, ATEX, PED, protokoly o tlakové 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těsnostní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zkoušce ve výrobním závodě všech částí, protokoly o nedestruktivních zkouškách (NDT) základního materiálu a svarových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spojů, ...).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jakosti materiálů dle ČSN EN 10204-3.1 s přiřazenými atesty.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42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Sheet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technické údaje o výrobku, vč. výkresu kompletní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Samostatný výkres kompletní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kterém bude uvedeno schéma provedených NDT zkoušek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F23288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6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145433"/>
    <w:rsid w:val="003155C0"/>
    <w:rsid w:val="003C0D1B"/>
    <w:rsid w:val="00421594"/>
    <w:rsid w:val="00565EC5"/>
    <w:rsid w:val="005D3C20"/>
    <w:rsid w:val="006A7367"/>
    <w:rsid w:val="008A0129"/>
    <w:rsid w:val="00903857"/>
    <w:rsid w:val="00950E42"/>
    <w:rsid w:val="00986F62"/>
    <w:rsid w:val="009A2417"/>
    <w:rsid w:val="00A4144B"/>
    <w:rsid w:val="00B26675"/>
    <w:rsid w:val="00B71CC7"/>
    <w:rsid w:val="00CC624B"/>
    <w:rsid w:val="00F23288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D43E-0814-42F1-B14E-923BB2D6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1704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7</cp:revision>
  <dcterms:created xsi:type="dcterms:W3CDTF">2015-03-05T09:23:00Z</dcterms:created>
  <dcterms:modified xsi:type="dcterms:W3CDTF">2015-04-08T10:46:00Z</dcterms:modified>
</cp:coreProperties>
</file>