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bookmarkStart w:id="0" w:name="_GoBack"/>
      <w:bookmarkEnd w:id="0"/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>RWE Gas Storage.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EE5E22">
        <w:rPr>
          <w:rFonts w:ascii="Arial" w:hAnsi="Arial" w:cs="Arial"/>
          <w:b/>
          <w:sz w:val="24"/>
          <w:szCs w:val="24"/>
        </w:rPr>
        <w:t>06</w:t>
      </w:r>
      <w:r w:rsidRPr="00542ED8">
        <w:rPr>
          <w:rFonts w:ascii="Arial" w:hAnsi="Arial" w:cs="Arial"/>
          <w:b/>
          <w:sz w:val="24"/>
          <w:szCs w:val="24"/>
        </w:rPr>
        <w:t>/753</w:t>
      </w:r>
      <w:r w:rsidR="00986F62">
        <w:rPr>
          <w:rFonts w:ascii="Arial" w:hAnsi="Arial" w:cs="Arial"/>
          <w:b/>
          <w:sz w:val="24"/>
          <w:szCs w:val="24"/>
        </w:rPr>
        <w:t>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 w:rsidR="00C07284">
        <w:rPr>
          <w:rFonts w:ascii="Arial" w:hAnsi="Arial" w:cs="Arial"/>
        </w:rPr>
        <w:t>5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E71420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Odtlakovací 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armatura DN </w:t>
      </w:r>
      <w:r>
        <w:rPr>
          <w:rFonts w:ascii="Arial" w:hAnsi="Arial" w:cs="Arial"/>
          <w:b/>
          <w:sz w:val="24"/>
          <w:szCs w:val="24"/>
        </w:rPr>
        <w:t>5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986F62">
        <w:rPr>
          <w:rFonts w:ascii="Arial" w:hAnsi="Arial" w:cs="Arial"/>
          <w:b/>
          <w:sz w:val="24"/>
          <w:szCs w:val="24"/>
        </w:rPr>
        <w:t>63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EE5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EE5E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06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/753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D06F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Kulový kohout s těsněním </w:t>
            </w:r>
            <w:r w:rsidR="00D06F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kov – kov 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A61721" w:rsidP="00E714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XV-610, XV-622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2C4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2C4987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6,</w:t>
            </w:r>
            <w:r w:rsidR="002C4987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MPa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2C4987" w:rsidP="002C4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1,43</w:t>
            </w:r>
            <w:r w:rsidR="00E71420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násobek </w:t>
            </w:r>
            <w:r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jmenovitého</w:t>
            </w:r>
            <w:r w:rsidR="00E71420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tlaku</w:t>
            </w:r>
            <w:r w:rsidR="00E71420"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Uvolňovací armatura s bezpečnou polohou FO (FO = Fail Open) sloužící pro odtlakování zařízení jednotlivých úseků předávací stanice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</w:t>
            </w:r>
            <w:r w:rsidR="002C49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C4987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 svislém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2,15 (pro všechny tlakově namáhané části KK) včetně otrubkování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Class </w:t>
            </w:r>
            <w:r w:rsidRPr="00E714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Těsnění kov-kov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(dotěsňovací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anti-blow-out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(dotěsňovací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„Fire–safe„ a „Anti–blow–out„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D06F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class 600, těsnící lišta </w:t>
            </w:r>
            <w:r w:rsidR="002C4987" w:rsidRPr="00C072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protipříruby, spojovací materiál a těsnění </w:t>
            </w:r>
            <w:r w:rsidRPr="00E7142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jsou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2C49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60,3 x </w:t>
            </w:r>
            <w:r w:rsidR="00D06F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4,5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top-entry.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plnoprůtočný, obousměrný, redukce průchodu nesmí přesáhnout hodnoty podle API 6D nebo EN13942.        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DBB (double block and bleed.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Double Piston Efect (DPE) (obousměrný, minimálně jedno sedlo musí těsnit při poruše druhého).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provedení Fire Safe podle API 6FA.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odkalením - odkalení bude ukončeno kulovým kohoutem a zaslepením tlakovou zátkou. Kulové kohouty na odkalení KK se musí vyznačovat dlouhou životností. Do DN 80 včetně – ukončení odkalení tlakovou zátkou bez KK.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životností. Do DN 80 včetně – ukončení odvzdušnění tlakovou zátkou bez KK.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otrubkování, elektroinstalací, ...) v rozsahu dle této specifikace. Sestava KK+pohon musí být vybavena vázacími body pro snadnou a bezpečnou manipulaci s pomocí jeřábu. Vázací body musí být umístěny tak, aby bylo při dodržení návodu výrobce na manipulaci bylo vyloučeno poškození sestavy KK+pohon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EN 13942, tabulka 12, fyzikální veličiny budou uvedeny v jednotkách SI. Na štítku bude dále uvedeno CODE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(Differential Pressure) = 6,3 MPa.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dispozici je upravený přístrojový vzduch s tlakem min. 4,5 bar(g), max. 10,0 bar(g). Je požadována spolehlivá funkce pohonu při tlaku přístrojového vzduchu 4,5 bar(g).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Součástí dodávky pohonu je i regulační stanice přístrojového vzduchu, včetně odkalení a filtrace mechanických nečistot (tzv. filtrregulátor).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F27E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„OTEVŘENO"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(bezpečná poloha FO - Fail Open), </w:t>
            </w:r>
            <w:r w:rsidR="00F27E7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otev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běžném provozu musí pohon zajistit spolehlivé otevření KK do 60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koncovými snímači polohy (otevřeno/zavřeno), provedení EExi - Namur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NENÍ vyžadován v provedení Fire Safe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F27E7E">
        <w:trPr>
          <w:trHeight w:val="123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Sestava KK+pohon bude vybaven solenoidovým ventilem v provedení EExd (nebo EExm), napěťová úroveň 24 VDC – cívka s nízkým příkonem ≤ 5W. Solenoidový ventil slouží k přestavení KK do bezpečné polohy.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obluhu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Certifikát o nevýbušnosti musí být vystaven autorizovanou zkušebnou uznávanou v České republice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Výrobek bude označen značkou CE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Kompletní uzavírací KK s namontovaným pohonem a veškerým namontovaným příslušenstvím (veškeré otrubkování, elektroinstalace, ...) podle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kabelové průchodky (provedení EExe a EExi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C07284">
        <w:trPr>
          <w:trHeight w:val="3404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C072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atesty, certifikáty, protokoly ze všech testů pro ověření vlastností dodávky, specifikovaných v této technické specifikaci a nebo vyžadovaných příslušnými obecně platnými českými národními a evropskými normami a předpisy (např. certifikát o Fire Safe provedení, antistatickém provedení, protokol z Charpyho testu, ATEX, PED, protokoly o tlakové a těsnostní zkoušce ve výrobním závodě všech částí, protokoly o nedestruktivních zkouškách (NDT) základního materiálu a svarových spojů, ...).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materiálů dle ČSN EN 10204-3.1 s přiřazenými atesty.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C07284">
        <w:trPr>
          <w:trHeight w:val="383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C072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 Data Sheet – technické údaje o výrobku, vč. výkresu kompletní sestavy KK+pohon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Samostatný výkres kompletní sestavy KK+pohon, na kterém bude uvedeno schéma provedených NDT zkoušek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Veškeré atesty, certifikáty, protokoly budou dodány dodavatelem v českém nebo anglickém nebo německém jazyce. Výkresy budou dodány v českém jazyce.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E7142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420" w:rsidRPr="00E71420" w:rsidRDefault="00E71420" w:rsidP="00E714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1420" w:rsidRPr="00950E42" w:rsidRDefault="00E7142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9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A048ED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6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55521"/>
    <w:rsid w:val="002C4987"/>
    <w:rsid w:val="003C0D1B"/>
    <w:rsid w:val="00421594"/>
    <w:rsid w:val="005D3C20"/>
    <w:rsid w:val="008A0129"/>
    <w:rsid w:val="00903857"/>
    <w:rsid w:val="00950E42"/>
    <w:rsid w:val="00986F62"/>
    <w:rsid w:val="00A048ED"/>
    <w:rsid w:val="00A4144B"/>
    <w:rsid w:val="00A61721"/>
    <w:rsid w:val="00B44BF7"/>
    <w:rsid w:val="00C07284"/>
    <w:rsid w:val="00D06FD7"/>
    <w:rsid w:val="00D12F19"/>
    <w:rsid w:val="00E71420"/>
    <w:rsid w:val="00EE5E22"/>
    <w:rsid w:val="00F2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A4F9A-3A01-4EE0-A214-909D8121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41DB6-D737-467F-8997-AE4F5A45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9899</Characters>
  <Application>Microsoft Office Word</Application>
  <DocSecurity>4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Kalábová Judita</cp:lastModifiedBy>
  <cp:revision>2</cp:revision>
  <dcterms:created xsi:type="dcterms:W3CDTF">2015-06-22T12:47:00Z</dcterms:created>
  <dcterms:modified xsi:type="dcterms:W3CDTF">2015-06-22T12:47:00Z</dcterms:modified>
</cp:coreProperties>
</file>