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1E6" w:rsidRPr="004D2C6D" w:rsidRDefault="00A611E6" w:rsidP="00A611E6">
      <w:pPr>
        <w:pStyle w:val="Nzev"/>
      </w:pPr>
      <w:r w:rsidRPr="004D2C6D">
        <w:t>Město Holice</w:t>
      </w:r>
    </w:p>
    <w:p w:rsidR="00A611E6" w:rsidRPr="004D2C6D" w:rsidRDefault="00A611E6" w:rsidP="00A611E6">
      <w:pPr>
        <w:pStyle w:val="Nzev"/>
        <w:tabs>
          <w:tab w:val="center" w:pos="4535"/>
          <w:tab w:val="left" w:pos="6243"/>
        </w:tabs>
        <w:jc w:val="left"/>
        <w:rPr>
          <w:b w:val="0"/>
          <w:bCs w:val="0"/>
          <w:sz w:val="24"/>
        </w:rPr>
      </w:pPr>
      <w:r>
        <w:rPr>
          <w:b w:val="0"/>
          <w:bCs w:val="0"/>
          <w:sz w:val="24"/>
        </w:rPr>
        <w:tab/>
      </w:r>
      <w:r w:rsidRPr="004D2C6D">
        <w:rPr>
          <w:b w:val="0"/>
          <w:bCs w:val="0"/>
          <w:sz w:val="24"/>
        </w:rPr>
        <w:t>Holubova 1, 534 14 Holice</w:t>
      </w:r>
      <w:r>
        <w:rPr>
          <w:b w:val="0"/>
          <w:bCs w:val="0"/>
          <w:sz w:val="24"/>
        </w:rPr>
        <w:tab/>
      </w:r>
    </w:p>
    <w:p w:rsidR="00A611E6" w:rsidRPr="004D2C6D" w:rsidRDefault="00A611E6" w:rsidP="00A611E6">
      <w:pPr>
        <w:pStyle w:val="Nzev"/>
        <w:rPr>
          <w:b w:val="0"/>
          <w:bCs w:val="0"/>
          <w:sz w:val="24"/>
        </w:rPr>
      </w:pPr>
      <w:r w:rsidRPr="004D2C6D">
        <w:rPr>
          <w:b w:val="0"/>
          <w:bCs w:val="0"/>
          <w:sz w:val="24"/>
        </w:rPr>
        <w:t>-----------------------------------------------------------------------------------------------------------------</w:t>
      </w:r>
    </w:p>
    <w:p w:rsidR="00DB571A" w:rsidRPr="008765C3" w:rsidRDefault="00DB571A" w:rsidP="005874AD">
      <w:pPr>
        <w:spacing w:after="0" w:line="240" w:lineRule="auto"/>
        <w:jc w:val="center"/>
        <w:rPr>
          <w:rFonts w:ascii="Times New Roman" w:hAnsi="Times New Roman"/>
          <w:b/>
          <w:sz w:val="40"/>
          <w:szCs w:val="40"/>
        </w:rPr>
      </w:pPr>
    </w:p>
    <w:p w:rsidR="00DB571A" w:rsidRPr="008765C3" w:rsidRDefault="00DB571A" w:rsidP="005874AD">
      <w:pPr>
        <w:spacing w:after="0" w:line="240" w:lineRule="auto"/>
        <w:jc w:val="center"/>
        <w:rPr>
          <w:rFonts w:ascii="Times New Roman" w:eastAsia="Times New Roman" w:hAnsi="Times New Roman"/>
          <w:b/>
          <w:sz w:val="32"/>
          <w:szCs w:val="32"/>
          <w:lang w:eastAsia="cs-CZ"/>
        </w:rPr>
      </w:pPr>
      <w:r w:rsidRPr="008765C3">
        <w:rPr>
          <w:rFonts w:ascii="Times New Roman" w:eastAsia="Times New Roman" w:hAnsi="Times New Roman"/>
          <w:b/>
          <w:sz w:val="32"/>
          <w:szCs w:val="32"/>
          <w:lang w:eastAsia="cs-CZ"/>
        </w:rPr>
        <w:t xml:space="preserve">Příloha č. </w:t>
      </w:r>
      <w:r w:rsidR="00A50C80">
        <w:rPr>
          <w:rFonts w:ascii="Times New Roman" w:eastAsia="Times New Roman" w:hAnsi="Times New Roman"/>
          <w:b/>
          <w:sz w:val="32"/>
          <w:szCs w:val="32"/>
          <w:lang w:eastAsia="cs-CZ"/>
        </w:rPr>
        <w:t>3</w:t>
      </w:r>
      <w:r w:rsidRPr="008765C3">
        <w:rPr>
          <w:rFonts w:ascii="Times New Roman" w:eastAsia="Times New Roman" w:hAnsi="Times New Roman"/>
          <w:b/>
          <w:sz w:val="32"/>
          <w:szCs w:val="32"/>
          <w:lang w:eastAsia="cs-CZ"/>
        </w:rPr>
        <w:t xml:space="preserve"> zadávací dokumentace veřejné zakázky</w:t>
      </w:r>
      <w:r w:rsidR="002142E7" w:rsidRPr="008765C3">
        <w:rPr>
          <w:rFonts w:ascii="Times New Roman" w:eastAsia="Times New Roman" w:hAnsi="Times New Roman"/>
          <w:b/>
          <w:sz w:val="32"/>
          <w:szCs w:val="32"/>
          <w:lang w:eastAsia="cs-CZ"/>
        </w:rPr>
        <w:t xml:space="preserve"> malého rozsahu</w:t>
      </w:r>
    </w:p>
    <w:p w:rsidR="002142E7" w:rsidRPr="008765C3" w:rsidRDefault="002142E7"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DB571A" w:rsidRPr="008765C3" w:rsidRDefault="00A50C80" w:rsidP="005874AD">
      <w:pPr>
        <w:spacing w:after="0" w:line="240" w:lineRule="auto"/>
        <w:jc w:val="center"/>
        <w:rPr>
          <w:rFonts w:ascii="Times New Roman" w:eastAsia="Times New Roman" w:hAnsi="Times New Roman"/>
          <w:b/>
          <w:sz w:val="32"/>
          <w:szCs w:val="32"/>
          <w:u w:val="single"/>
          <w:lang w:eastAsia="cs-CZ"/>
        </w:rPr>
      </w:pPr>
      <w:r>
        <w:rPr>
          <w:rFonts w:ascii="Times New Roman" w:eastAsia="Times New Roman" w:hAnsi="Times New Roman"/>
          <w:b/>
          <w:sz w:val="32"/>
          <w:szCs w:val="32"/>
          <w:u w:val="single"/>
          <w:lang w:eastAsia="cs-CZ"/>
        </w:rPr>
        <w:t>Návrh smlouvy</w:t>
      </w:r>
    </w:p>
    <w:p w:rsidR="00DB571A" w:rsidRPr="008765C3" w:rsidRDefault="00DB571A" w:rsidP="005874AD">
      <w:pPr>
        <w:spacing w:line="240" w:lineRule="auto"/>
        <w:jc w:val="both"/>
        <w:outlineLvl w:val="0"/>
        <w:rPr>
          <w:rFonts w:ascii="Times New Roman" w:hAnsi="Times New Roman"/>
          <w:b/>
          <w:sz w:val="40"/>
          <w:szCs w:val="40"/>
        </w:rPr>
      </w:pPr>
    </w:p>
    <w:p w:rsidR="00DB571A" w:rsidRPr="008765C3" w:rsidRDefault="00DB571A" w:rsidP="005874AD">
      <w:pPr>
        <w:spacing w:line="240" w:lineRule="auto"/>
        <w:jc w:val="both"/>
        <w:outlineLvl w:val="0"/>
        <w:rPr>
          <w:rFonts w:ascii="Times New Roman" w:hAnsi="Times New Roman"/>
          <w:b/>
          <w:sz w:val="40"/>
          <w:szCs w:val="40"/>
        </w:rPr>
      </w:pPr>
    </w:p>
    <w:p w:rsidR="00DB571A" w:rsidRPr="008765C3" w:rsidRDefault="00DB571A" w:rsidP="005874AD">
      <w:pPr>
        <w:spacing w:line="240" w:lineRule="auto"/>
        <w:jc w:val="both"/>
        <w:outlineLvl w:val="0"/>
        <w:rPr>
          <w:rFonts w:ascii="Times New Roman" w:hAnsi="Times New Roman"/>
          <w:b/>
          <w:sz w:val="40"/>
          <w:szCs w:val="40"/>
        </w:rPr>
      </w:pPr>
    </w:p>
    <w:p w:rsidR="00DB571A" w:rsidRPr="008765C3" w:rsidRDefault="00DB571A" w:rsidP="005874AD">
      <w:pPr>
        <w:spacing w:line="240" w:lineRule="auto"/>
        <w:jc w:val="both"/>
        <w:outlineLvl w:val="0"/>
        <w:rPr>
          <w:rFonts w:ascii="Times New Roman" w:hAnsi="Times New Roman"/>
          <w:b/>
          <w:sz w:val="40"/>
          <w:szCs w:val="40"/>
        </w:rPr>
      </w:pPr>
    </w:p>
    <w:p w:rsidR="00DB571A" w:rsidRPr="008765C3" w:rsidRDefault="00DB571A" w:rsidP="005874AD">
      <w:pPr>
        <w:spacing w:line="240" w:lineRule="auto"/>
        <w:jc w:val="both"/>
        <w:outlineLvl w:val="0"/>
        <w:rPr>
          <w:rFonts w:ascii="Times New Roman" w:hAnsi="Times New Roman"/>
          <w:b/>
          <w:sz w:val="40"/>
          <w:szCs w:val="40"/>
        </w:rPr>
      </w:pPr>
    </w:p>
    <w:p w:rsidR="00DB571A" w:rsidRPr="008765C3" w:rsidRDefault="00DB571A" w:rsidP="005874AD">
      <w:pPr>
        <w:spacing w:line="240" w:lineRule="auto"/>
        <w:jc w:val="both"/>
        <w:outlineLvl w:val="0"/>
        <w:rPr>
          <w:rFonts w:ascii="Times New Roman" w:hAnsi="Times New Roman"/>
          <w:b/>
          <w:sz w:val="40"/>
          <w:szCs w:val="40"/>
        </w:rPr>
      </w:pPr>
    </w:p>
    <w:p w:rsidR="002142E7" w:rsidRPr="008765C3" w:rsidRDefault="002142E7" w:rsidP="005874AD">
      <w:pPr>
        <w:spacing w:after="0" w:line="240" w:lineRule="auto"/>
        <w:rPr>
          <w:rFonts w:ascii="Times New Roman" w:hAnsi="Times New Roman"/>
          <w:b/>
          <w:sz w:val="40"/>
          <w:szCs w:val="40"/>
        </w:rPr>
        <w:sectPr w:rsidR="002142E7" w:rsidRPr="008765C3" w:rsidSect="00FC63F2">
          <w:type w:val="continuous"/>
          <w:pgSz w:w="11906" w:h="16838"/>
          <w:pgMar w:top="1418" w:right="1418" w:bottom="1418" w:left="1418" w:header="709" w:footer="709" w:gutter="0"/>
          <w:pgNumType w:start="1"/>
          <w:cols w:space="708"/>
          <w:docGrid w:linePitch="360"/>
        </w:sectPr>
      </w:pPr>
    </w:p>
    <w:p w:rsidR="0057209E" w:rsidRDefault="0057209E" w:rsidP="005874AD">
      <w:pPr>
        <w:spacing w:line="240" w:lineRule="auto"/>
        <w:jc w:val="both"/>
        <w:outlineLvl w:val="0"/>
        <w:rPr>
          <w:rFonts w:ascii="Times New Roman" w:hAnsi="Times New Roman"/>
          <w:b/>
          <w:sz w:val="52"/>
          <w:szCs w:val="52"/>
        </w:rPr>
      </w:pPr>
      <w:r>
        <w:rPr>
          <w:rFonts w:ascii="Times New Roman" w:hAnsi="Times New Roman"/>
          <w:b/>
          <w:sz w:val="52"/>
          <w:szCs w:val="52"/>
        </w:rPr>
        <w:lastRenderedPageBreak/>
        <w:t>SMLOUVA O DÍLO</w:t>
      </w:r>
    </w:p>
    <w:p w:rsidR="0057209E" w:rsidRPr="00C14A7E" w:rsidRDefault="0057209E" w:rsidP="005874AD">
      <w:pPr>
        <w:spacing w:line="240" w:lineRule="auto"/>
        <w:jc w:val="both"/>
        <w:outlineLvl w:val="0"/>
        <w:rPr>
          <w:rFonts w:ascii="Times New Roman" w:hAnsi="Times New Roman"/>
          <w:sz w:val="24"/>
          <w:szCs w:val="24"/>
        </w:rPr>
      </w:pPr>
      <w:r w:rsidRPr="00C14A7E">
        <w:rPr>
          <w:rFonts w:ascii="Times New Roman" w:hAnsi="Times New Roman"/>
          <w:sz w:val="24"/>
          <w:szCs w:val="24"/>
        </w:rPr>
        <w:t xml:space="preserve">Uzavřená podle § </w:t>
      </w:r>
      <w:r>
        <w:rPr>
          <w:rFonts w:ascii="Times New Roman" w:hAnsi="Times New Roman"/>
          <w:sz w:val="24"/>
          <w:szCs w:val="24"/>
        </w:rPr>
        <w:t>2586 a následujících zákona č. 89/2012 Sb., občanského zákoníku</w:t>
      </w:r>
      <w:r w:rsidRPr="00C14A7E">
        <w:rPr>
          <w:rFonts w:ascii="Times New Roman" w:hAnsi="Times New Roman"/>
          <w:sz w:val="24"/>
          <w:szCs w:val="24"/>
        </w:rPr>
        <w:t>, ve znění pozdějších předpisů (dále jen „</w:t>
      </w:r>
      <w:r>
        <w:rPr>
          <w:rFonts w:ascii="Times New Roman" w:hAnsi="Times New Roman"/>
          <w:sz w:val="24"/>
          <w:szCs w:val="24"/>
        </w:rPr>
        <w:t>OZ</w:t>
      </w:r>
      <w:r w:rsidRPr="00C14A7E">
        <w:rPr>
          <w:rFonts w:ascii="Times New Roman" w:hAnsi="Times New Roman"/>
          <w:sz w:val="24"/>
          <w:szCs w:val="24"/>
        </w:rPr>
        <w:t xml:space="preserve">“), zákona číslo </w:t>
      </w:r>
      <w:r>
        <w:rPr>
          <w:rFonts w:ascii="Times New Roman" w:hAnsi="Times New Roman"/>
          <w:sz w:val="24"/>
          <w:szCs w:val="24"/>
        </w:rPr>
        <w:t>183</w:t>
      </w:r>
      <w:r w:rsidRPr="00C14A7E">
        <w:rPr>
          <w:rFonts w:ascii="Times New Roman" w:hAnsi="Times New Roman"/>
          <w:sz w:val="24"/>
          <w:szCs w:val="24"/>
        </w:rPr>
        <w:t xml:space="preserve">/2006 Sb., </w:t>
      </w:r>
      <w:r>
        <w:rPr>
          <w:rFonts w:ascii="Times New Roman" w:hAnsi="Times New Roman"/>
          <w:sz w:val="24"/>
          <w:szCs w:val="24"/>
        </w:rPr>
        <w:t xml:space="preserve">o územním plánování a stavebním řízení, </w:t>
      </w:r>
      <w:r w:rsidRPr="00C14A7E">
        <w:rPr>
          <w:rFonts w:ascii="Times New Roman" w:hAnsi="Times New Roman"/>
          <w:sz w:val="24"/>
          <w:szCs w:val="24"/>
        </w:rPr>
        <w:t>ve znění pozdější</w:t>
      </w:r>
      <w:r>
        <w:rPr>
          <w:rFonts w:ascii="Times New Roman" w:hAnsi="Times New Roman"/>
          <w:sz w:val="24"/>
          <w:szCs w:val="24"/>
        </w:rPr>
        <w:t xml:space="preserve">ch předpisů (stavební zákon), a zákon </w:t>
      </w:r>
      <w:r w:rsidRPr="00C14A7E">
        <w:rPr>
          <w:rFonts w:ascii="Times New Roman" w:hAnsi="Times New Roman"/>
          <w:sz w:val="24"/>
          <w:szCs w:val="24"/>
        </w:rPr>
        <w:t>č.</w:t>
      </w:r>
      <w:r>
        <w:rPr>
          <w:rFonts w:ascii="Times New Roman" w:hAnsi="Times New Roman"/>
          <w:sz w:val="24"/>
          <w:szCs w:val="24"/>
        </w:rPr>
        <w:t> </w:t>
      </w:r>
      <w:r w:rsidRPr="00C14A7E">
        <w:rPr>
          <w:rFonts w:ascii="Times New Roman" w:hAnsi="Times New Roman"/>
          <w:sz w:val="24"/>
          <w:szCs w:val="24"/>
        </w:rPr>
        <w:t>13/1997 Sb.</w:t>
      </w:r>
      <w:r>
        <w:rPr>
          <w:rFonts w:ascii="Times New Roman" w:hAnsi="Times New Roman"/>
          <w:sz w:val="24"/>
          <w:szCs w:val="24"/>
        </w:rPr>
        <w:t xml:space="preserve">, o pozemních komunikacích, </w:t>
      </w:r>
      <w:r w:rsidRPr="00C14A7E">
        <w:rPr>
          <w:rFonts w:ascii="Times New Roman" w:hAnsi="Times New Roman"/>
          <w:sz w:val="24"/>
          <w:szCs w:val="24"/>
        </w:rPr>
        <w:t>v</w:t>
      </w:r>
      <w:r>
        <w:rPr>
          <w:rFonts w:ascii="Times New Roman" w:hAnsi="Times New Roman"/>
          <w:sz w:val="24"/>
          <w:szCs w:val="24"/>
        </w:rPr>
        <w:t>e znění pozdějších předpisů.</w:t>
      </w:r>
      <w:r w:rsidRPr="00C14A7E">
        <w:rPr>
          <w:rFonts w:ascii="Times New Roman" w:hAnsi="Times New Roman"/>
          <w:sz w:val="24"/>
          <w:szCs w:val="24"/>
        </w:rPr>
        <w:t xml:space="preserve"> </w:t>
      </w:r>
    </w:p>
    <w:p w:rsidR="0057209E" w:rsidRDefault="0057209E" w:rsidP="005874AD">
      <w:pPr>
        <w:spacing w:after="0" w:line="240" w:lineRule="auto"/>
        <w:jc w:val="both"/>
        <w:outlineLvl w:val="0"/>
        <w:rPr>
          <w:rFonts w:ascii="Times New Roman" w:hAnsi="Times New Roman"/>
          <w:sz w:val="24"/>
          <w:szCs w:val="24"/>
        </w:rPr>
      </w:pPr>
      <w:r>
        <w:rPr>
          <w:rFonts w:ascii="Times New Roman" w:hAnsi="Times New Roman"/>
          <w:sz w:val="24"/>
          <w:szCs w:val="24"/>
        </w:rPr>
        <w:t>Smluvní strany</w:t>
      </w:r>
    </w:p>
    <w:p w:rsidR="0057209E" w:rsidRDefault="0057209E" w:rsidP="005874AD">
      <w:pPr>
        <w:spacing w:after="0" w:line="240" w:lineRule="auto"/>
        <w:jc w:val="both"/>
        <w:outlineLvl w:val="0"/>
        <w:rPr>
          <w:rFonts w:ascii="Times New Roman" w:hAnsi="Times New Roman"/>
          <w:sz w:val="24"/>
          <w:szCs w:val="24"/>
        </w:rPr>
      </w:pPr>
      <w:r>
        <w:rPr>
          <w:rFonts w:ascii="Times New Roman" w:hAnsi="Times New Roman"/>
          <w:sz w:val="24"/>
          <w:szCs w:val="24"/>
        </w:rPr>
        <w:t>1. Objednatel:</w:t>
      </w:r>
      <w:r>
        <w:rPr>
          <w:rFonts w:ascii="Times New Roman" w:hAnsi="Times New Roman"/>
          <w:noProof/>
          <w:color w:val="000000"/>
          <w:sz w:val="36"/>
          <w:szCs w:val="36"/>
          <w:lang w:eastAsia="cs-CZ"/>
        </w:rPr>
        <w:t xml:space="preserve"> </w:t>
      </w:r>
    </w:p>
    <w:p w:rsidR="00A611E6" w:rsidRDefault="00A611E6" w:rsidP="00A611E6">
      <w:pPr>
        <w:spacing w:after="0" w:line="240" w:lineRule="auto"/>
        <w:jc w:val="both"/>
        <w:rPr>
          <w:rFonts w:ascii="Times New Roman" w:hAnsi="Times New Roman"/>
          <w:sz w:val="24"/>
          <w:szCs w:val="24"/>
        </w:rPr>
      </w:pPr>
      <w:r w:rsidRPr="000120E6">
        <w:rPr>
          <w:rFonts w:ascii="Times New Roman" w:hAnsi="Times New Roman"/>
          <w:sz w:val="24"/>
          <w:szCs w:val="24"/>
        </w:rPr>
        <w:t>Město Holice</w:t>
      </w:r>
    </w:p>
    <w:p w:rsidR="00A611E6" w:rsidRDefault="00A611E6" w:rsidP="00A611E6">
      <w:pPr>
        <w:spacing w:after="0" w:line="240" w:lineRule="auto"/>
        <w:jc w:val="both"/>
        <w:rPr>
          <w:rFonts w:ascii="Times New Roman" w:hAnsi="Times New Roman"/>
          <w:sz w:val="24"/>
          <w:szCs w:val="24"/>
        </w:rPr>
      </w:pPr>
      <w:r w:rsidRPr="000120E6">
        <w:rPr>
          <w:rFonts w:ascii="Times New Roman" w:hAnsi="Times New Roman"/>
          <w:sz w:val="24"/>
          <w:szCs w:val="24"/>
        </w:rPr>
        <w:t>Holubova 1</w:t>
      </w:r>
      <w:r>
        <w:rPr>
          <w:rFonts w:ascii="Times New Roman" w:hAnsi="Times New Roman"/>
          <w:sz w:val="24"/>
          <w:szCs w:val="24"/>
        </w:rPr>
        <w:t xml:space="preserve">, </w:t>
      </w:r>
      <w:r w:rsidRPr="000120E6">
        <w:rPr>
          <w:rFonts w:ascii="Times New Roman" w:hAnsi="Times New Roman"/>
          <w:sz w:val="24"/>
          <w:szCs w:val="24"/>
        </w:rPr>
        <w:t>534 14 Holice</w:t>
      </w:r>
    </w:p>
    <w:p w:rsidR="00A611E6" w:rsidRPr="00E02E5D" w:rsidRDefault="00A611E6" w:rsidP="00A611E6">
      <w:pPr>
        <w:spacing w:after="0" w:line="240" w:lineRule="auto"/>
        <w:jc w:val="both"/>
        <w:rPr>
          <w:rFonts w:ascii="Times New Roman" w:hAnsi="Times New Roman"/>
          <w:sz w:val="24"/>
          <w:szCs w:val="24"/>
        </w:rPr>
      </w:pPr>
      <w:r>
        <w:rPr>
          <w:rFonts w:ascii="Times New Roman" w:hAnsi="Times New Roman"/>
          <w:sz w:val="24"/>
          <w:szCs w:val="24"/>
        </w:rPr>
        <w:t xml:space="preserve">Zastoupený: </w:t>
      </w:r>
      <w:r w:rsidRPr="000120E6">
        <w:rPr>
          <w:rFonts w:ascii="Times New Roman" w:hAnsi="Times New Roman"/>
          <w:sz w:val="24"/>
          <w:szCs w:val="24"/>
        </w:rPr>
        <w:t xml:space="preserve">Mgr. Ladislavem </w:t>
      </w:r>
      <w:proofErr w:type="spellStart"/>
      <w:r w:rsidRPr="000120E6">
        <w:rPr>
          <w:rFonts w:ascii="Times New Roman" w:hAnsi="Times New Roman"/>
          <w:sz w:val="24"/>
          <w:szCs w:val="24"/>
        </w:rPr>
        <w:t>Effenberkem</w:t>
      </w:r>
      <w:proofErr w:type="spellEnd"/>
      <w:r w:rsidRPr="000120E6">
        <w:rPr>
          <w:rFonts w:ascii="Times New Roman" w:hAnsi="Times New Roman"/>
          <w:sz w:val="24"/>
          <w:szCs w:val="24"/>
        </w:rPr>
        <w:t xml:space="preserve">, </w:t>
      </w:r>
      <w:r w:rsidRPr="00E02E5D">
        <w:rPr>
          <w:rFonts w:ascii="Times New Roman" w:hAnsi="Times New Roman"/>
          <w:sz w:val="24"/>
          <w:szCs w:val="24"/>
        </w:rPr>
        <w:t>starostou města</w:t>
      </w:r>
    </w:p>
    <w:p w:rsidR="00A611E6" w:rsidRDefault="00A611E6" w:rsidP="00506F17">
      <w:pPr>
        <w:spacing w:after="0" w:line="240" w:lineRule="auto"/>
        <w:jc w:val="both"/>
        <w:rPr>
          <w:rFonts w:ascii="Times New Roman" w:hAnsi="Times New Roman"/>
          <w:sz w:val="24"/>
          <w:szCs w:val="24"/>
        </w:rPr>
      </w:pPr>
      <w:r w:rsidRPr="00E02E5D">
        <w:rPr>
          <w:rFonts w:ascii="Times New Roman" w:hAnsi="Times New Roman"/>
          <w:sz w:val="24"/>
          <w:szCs w:val="24"/>
        </w:rPr>
        <w:t xml:space="preserve">Osoba oprávněná jednat ve věcech technických: </w:t>
      </w:r>
      <w:r w:rsidR="00425B8A">
        <w:rPr>
          <w:rFonts w:ascii="Times New Roman" w:hAnsi="Times New Roman"/>
          <w:sz w:val="24"/>
          <w:szCs w:val="24"/>
        </w:rPr>
        <w:t>Roman Kašpar</w:t>
      </w:r>
      <w:r w:rsidR="009D1D19" w:rsidRPr="00E02E5D">
        <w:rPr>
          <w:rFonts w:ascii="Times New Roman" w:hAnsi="Times New Roman"/>
          <w:sz w:val="24"/>
          <w:szCs w:val="24"/>
        </w:rPr>
        <w:t xml:space="preserve">, </w:t>
      </w:r>
      <w:r w:rsidR="002D2B4C">
        <w:rPr>
          <w:rFonts w:ascii="Times New Roman" w:hAnsi="Times New Roman"/>
          <w:sz w:val="24"/>
          <w:szCs w:val="24"/>
        </w:rPr>
        <w:t>referent</w:t>
      </w:r>
      <w:r w:rsidRPr="00E02E5D">
        <w:rPr>
          <w:rFonts w:ascii="Times New Roman" w:hAnsi="Times New Roman"/>
          <w:sz w:val="24"/>
          <w:szCs w:val="24"/>
        </w:rPr>
        <w:t xml:space="preserve"> OSMVM</w:t>
      </w:r>
      <w:r w:rsidR="009D1D19" w:rsidRPr="00E02E5D">
        <w:rPr>
          <w:rFonts w:ascii="Times New Roman" w:hAnsi="Times New Roman"/>
          <w:sz w:val="24"/>
          <w:szCs w:val="24"/>
        </w:rPr>
        <w:t>,</w:t>
      </w:r>
      <w:r w:rsidR="00506F17">
        <w:rPr>
          <w:rFonts w:ascii="Times New Roman" w:hAnsi="Times New Roman"/>
          <w:sz w:val="24"/>
          <w:szCs w:val="24"/>
        </w:rPr>
        <w:t xml:space="preserve"> </w:t>
      </w:r>
    </w:p>
    <w:p w:rsidR="00A611E6" w:rsidRDefault="009D1D19" w:rsidP="00A611E6">
      <w:pPr>
        <w:spacing w:after="0" w:line="240" w:lineRule="auto"/>
        <w:jc w:val="both"/>
        <w:rPr>
          <w:rFonts w:ascii="Times New Roman" w:hAnsi="Times New Roman"/>
          <w:sz w:val="24"/>
          <w:szCs w:val="24"/>
        </w:rPr>
      </w:pPr>
      <w:r>
        <w:rPr>
          <w:rFonts w:ascii="Times New Roman" w:hAnsi="Times New Roman"/>
          <w:sz w:val="24"/>
          <w:szCs w:val="24"/>
        </w:rPr>
        <w:t>případně</w:t>
      </w:r>
      <w:r w:rsidR="00A611E6">
        <w:rPr>
          <w:rFonts w:ascii="Times New Roman" w:hAnsi="Times New Roman"/>
          <w:sz w:val="24"/>
          <w:szCs w:val="24"/>
        </w:rPr>
        <w:t xml:space="preserve"> Ing. Jan Chaloupka, vedoucí OSMVM</w:t>
      </w:r>
    </w:p>
    <w:p w:rsidR="0057209E" w:rsidRDefault="0057209E" w:rsidP="005874AD">
      <w:pPr>
        <w:spacing w:after="0" w:line="240" w:lineRule="auto"/>
        <w:jc w:val="both"/>
        <w:rPr>
          <w:rFonts w:ascii="Times New Roman" w:hAnsi="Times New Roman"/>
          <w:sz w:val="24"/>
          <w:szCs w:val="24"/>
        </w:rPr>
      </w:pPr>
    </w:p>
    <w:p w:rsidR="0057209E" w:rsidRDefault="0057209E" w:rsidP="005874AD">
      <w:pPr>
        <w:spacing w:after="0" w:line="240" w:lineRule="auto"/>
        <w:jc w:val="both"/>
        <w:rPr>
          <w:rFonts w:ascii="Times New Roman" w:hAnsi="Times New Roman"/>
          <w:sz w:val="24"/>
          <w:szCs w:val="24"/>
        </w:rPr>
      </w:pPr>
    </w:p>
    <w:p w:rsidR="0057209E" w:rsidRDefault="0057209E" w:rsidP="005874AD">
      <w:pPr>
        <w:spacing w:after="0" w:line="240" w:lineRule="auto"/>
        <w:jc w:val="both"/>
        <w:rPr>
          <w:rFonts w:ascii="Times New Roman" w:hAnsi="Times New Roman"/>
          <w:sz w:val="24"/>
          <w:szCs w:val="24"/>
        </w:rPr>
      </w:pPr>
    </w:p>
    <w:p w:rsidR="0057209E" w:rsidRDefault="0057209E" w:rsidP="005874AD">
      <w:pPr>
        <w:spacing w:after="0" w:line="240" w:lineRule="auto"/>
        <w:jc w:val="both"/>
        <w:rPr>
          <w:rFonts w:ascii="Times New Roman" w:hAnsi="Times New Roman"/>
          <w:sz w:val="24"/>
          <w:szCs w:val="24"/>
        </w:rPr>
      </w:pPr>
      <w:r>
        <w:rPr>
          <w:rFonts w:ascii="Times New Roman" w:hAnsi="Times New Roman"/>
          <w:sz w:val="24"/>
          <w:szCs w:val="24"/>
        </w:rPr>
        <w:t xml:space="preserve">2. Zhotovitel: </w:t>
      </w:r>
    </w:p>
    <w:p w:rsidR="0057209E" w:rsidRPr="005F2066" w:rsidRDefault="005F2066" w:rsidP="005874AD">
      <w:pPr>
        <w:spacing w:after="0" w:line="240" w:lineRule="auto"/>
        <w:jc w:val="both"/>
        <w:rPr>
          <w:rFonts w:ascii="Times New Roman" w:hAnsi="Times New Roman"/>
          <w:sz w:val="24"/>
          <w:szCs w:val="24"/>
          <w:highlight w:val="yellow"/>
        </w:rPr>
      </w:pPr>
      <w:r w:rsidRPr="005F2066">
        <w:rPr>
          <w:rFonts w:ascii="Times New Roman" w:hAnsi="Times New Roman"/>
          <w:sz w:val="24"/>
          <w:szCs w:val="24"/>
          <w:highlight w:val="yellow"/>
        </w:rPr>
        <w:t>…………………………….</w:t>
      </w:r>
    </w:p>
    <w:p w:rsidR="0057209E" w:rsidRPr="005F2066" w:rsidRDefault="005F2066" w:rsidP="005874AD">
      <w:pPr>
        <w:spacing w:after="0" w:line="240" w:lineRule="auto"/>
        <w:jc w:val="both"/>
        <w:rPr>
          <w:rFonts w:ascii="Times New Roman" w:hAnsi="Times New Roman"/>
          <w:sz w:val="24"/>
          <w:szCs w:val="24"/>
          <w:highlight w:val="yellow"/>
        </w:rPr>
      </w:pPr>
      <w:r w:rsidRPr="005F2066">
        <w:rPr>
          <w:rFonts w:ascii="Times New Roman" w:hAnsi="Times New Roman"/>
          <w:sz w:val="24"/>
          <w:szCs w:val="24"/>
          <w:highlight w:val="yellow"/>
        </w:rPr>
        <w:t>…………………………….</w:t>
      </w:r>
    </w:p>
    <w:p w:rsidR="0057209E" w:rsidRPr="005F2066" w:rsidRDefault="005F2066" w:rsidP="005874AD">
      <w:pPr>
        <w:spacing w:after="0" w:line="240" w:lineRule="auto"/>
        <w:jc w:val="both"/>
        <w:rPr>
          <w:rFonts w:ascii="Times New Roman" w:hAnsi="Times New Roman"/>
          <w:sz w:val="24"/>
          <w:szCs w:val="24"/>
          <w:highlight w:val="yellow"/>
        </w:rPr>
      </w:pPr>
      <w:r w:rsidRPr="005F2066">
        <w:rPr>
          <w:rFonts w:ascii="Times New Roman" w:hAnsi="Times New Roman"/>
          <w:sz w:val="24"/>
          <w:szCs w:val="24"/>
          <w:highlight w:val="yellow"/>
        </w:rPr>
        <w:t>…………………………….</w:t>
      </w:r>
    </w:p>
    <w:p w:rsidR="0057209E" w:rsidRPr="005F2066" w:rsidRDefault="0057209E" w:rsidP="005874AD">
      <w:pPr>
        <w:spacing w:after="0" w:line="240" w:lineRule="auto"/>
        <w:jc w:val="both"/>
        <w:rPr>
          <w:rFonts w:ascii="Times New Roman" w:hAnsi="Times New Roman"/>
          <w:sz w:val="24"/>
          <w:szCs w:val="24"/>
          <w:highlight w:val="yellow"/>
        </w:rPr>
      </w:pPr>
      <w:r w:rsidRPr="005F2066">
        <w:rPr>
          <w:rFonts w:ascii="Times New Roman" w:hAnsi="Times New Roman"/>
          <w:sz w:val="24"/>
          <w:szCs w:val="24"/>
          <w:highlight w:val="yellow"/>
        </w:rPr>
        <w:t>Zastoupený:</w:t>
      </w:r>
    </w:p>
    <w:p w:rsidR="0057209E" w:rsidRPr="005F2066" w:rsidRDefault="0057209E" w:rsidP="005874AD">
      <w:pPr>
        <w:spacing w:after="0" w:line="240" w:lineRule="auto"/>
        <w:jc w:val="both"/>
        <w:rPr>
          <w:rFonts w:ascii="Times New Roman" w:hAnsi="Times New Roman"/>
          <w:sz w:val="24"/>
          <w:szCs w:val="24"/>
          <w:highlight w:val="yellow"/>
        </w:rPr>
      </w:pPr>
      <w:r w:rsidRPr="005F2066">
        <w:rPr>
          <w:rFonts w:ascii="Times New Roman" w:hAnsi="Times New Roman"/>
          <w:sz w:val="24"/>
          <w:szCs w:val="24"/>
          <w:highlight w:val="yellow"/>
        </w:rPr>
        <w:t xml:space="preserve">IČ: </w:t>
      </w:r>
    </w:p>
    <w:p w:rsidR="0057209E" w:rsidRPr="005F2066" w:rsidRDefault="0057209E" w:rsidP="005874AD">
      <w:pPr>
        <w:spacing w:after="0" w:line="240" w:lineRule="auto"/>
        <w:jc w:val="both"/>
        <w:rPr>
          <w:rFonts w:ascii="Times New Roman" w:hAnsi="Times New Roman"/>
          <w:sz w:val="24"/>
          <w:szCs w:val="24"/>
          <w:highlight w:val="yellow"/>
        </w:rPr>
      </w:pPr>
      <w:r w:rsidRPr="005F2066">
        <w:rPr>
          <w:rFonts w:ascii="Times New Roman" w:hAnsi="Times New Roman"/>
          <w:sz w:val="24"/>
          <w:szCs w:val="24"/>
          <w:highlight w:val="yellow"/>
        </w:rPr>
        <w:t xml:space="preserve">DIČ: </w:t>
      </w:r>
    </w:p>
    <w:p w:rsidR="0057209E" w:rsidRPr="005F2066" w:rsidRDefault="0057209E" w:rsidP="005874AD">
      <w:pPr>
        <w:spacing w:after="0" w:line="240" w:lineRule="auto"/>
        <w:jc w:val="both"/>
        <w:rPr>
          <w:rFonts w:ascii="Times New Roman" w:hAnsi="Times New Roman"/>
          <w:sz w:val="24"/>
          <w:szCs w:val="24"/>
          <w:highlight w:val="yellow"/>
        </w:rPr>
      </w:pPr>
      <w:r w:rsidRPr="005F2066">
        <w:rPr>
          <w:rFonts w:ascii="Times New Roman" w:hAnsi="Times New Roman"/>
          <w:sz w:val="24"/>
          <w:szCs w:val="24"/>
          <w:highlight w:val="yellow"/>
        </w:rPr>
        <w:t xml:space="preserve">tel.:  </w:t>
      </w:r>
    </w:p>
    <w:p w:rsidR="0057209E" w:rsidRPr="005F2066" w:rsidRDefault="0057209E" w:rsidP="005874AD">
      <w:pPr>
        <w:spacing w:after="0" w:line="240" w:lineRule="auto"/>
        <w:jc w:val="both"/>
        <w:rPr>
          <w:rFonts w:ascii="Times New Roman" w:hAnsi="Times New Roman"/>
          <w:sz w:val="24"/>
          <w:szCs w:val="24"/>
          <w:highlight w:val="yellow"/>
        </w:rPr>
      </w:pPr>
      <w:r w:rsidRPr="005F2066">
        <w:rPr>
          <w:rFonts w:ascii="Times New Roman" w:hAnsi="Times New Roman"/>
          <w:sz w:val="24"/>
          <w:szCs w:val="24"/>
          <w:highlight w:val="yellow"/>
        </w:rPr>
        <w:t xml:space="preserve">e-mail: </w:t>
      </w:r>
    </w:p>
    <w:p w:rsidR="0057209E" w:rsidRPr="005F2066" w:rsidRDefault="0057209E" w:rsidP="005874AD">
      <w:pPr>
        <w:spacing w:after="0" w:line="240" w:lineRule="auto"/>
        <w:jc w:val="both"/>
        <w:rPr>
          <w:rFonts w:ascii="Times New Roman" w:hAnsi="Times New Roman"/>
          <w:sz w:val="24"/>
          <w:szCs w:val="24"/>
          <w:highlight w:val="yellow"/>
        </w:rPr>
      </w:pPr>
      <w:r w:rsidRPr="005F2066">
        <w:rPr>
          <w:rFonts w:ascii="Times New Roman" w:hAnsi="Times New Roman"/>
          <w:sz w:val="24"/>
          <w:szCs w:val="24"/>
          <w:highlight w:val="yellow"/>
        </w:rPr>
        <w:t>Bankovní spojení:</w:t>
      </w:r>
      <w:r w:rsidRPr="005F2066">
        <w:rPr>
          <w:rFonts w:ascii="Times New Roman" w:hAnsi="Times New Roman"/>
          <w:sz w:val="24"/>
          <w:szCs w:val="24"/>
          <w:highlight w:val="yellow"/>
        </w:rPr>
        <w:tab/>
      </w:r>
      <w:r w:rsidRPr="005F2066">
        <w:rPr>
          <w:rFonts w:ascii="Times New Roman" w:hAnsi="Times New Roman"/>
          <w:sz w:val="24"/>
          <w:szCs w:val="24"/>
          <w:highlight w:val="yellow"/>
        </w:rPr>
        <w:tab/>
      </w:r>
      <w:r w:rsidRPr="005F2066">
        <w:rPr>
          <w:rFonts w:ascii="Times New Roman" w:hAnsi="Times New Roman"/>
          <w:sz w:val="24"/>
          <w:szCs w:val="24"/>
          <w:highlight w:val="yellow"/>
        </w:rPr>
        <w:tab/>
      </w:r>
      <w:r w:rsidRPr="005F2066">
        <w:rPr>
          <w:rFonts w:ascii="Times New Roman" w:hAnsi="Times New Roman"/>
          <w:sz w:val="24"/>
          <w:szCs w:val="24"/>
          <w:highlight w:val="yellow"/>
        </w:rPr>
        <w:tab/>
      </w:r>
      <w:r w:rsidRPr="005F2066">
        <w:rPr>
          <w:rFonts w:ascii="Times New Roman" w:hAnsi="Times New Roman"/>
          <w:sz w:val="24"/>
          <w:szCs w:val="24"/>
          <w:highlight w:val="yellow"/>
        </w:rPr>
        <w:tab/>
      </w:r>
      <w:proofErr w:type="spellStart"/>
      <w:proofErr w:type="gramStart"/>
      <w:r w:rsidRPr="005F2066">
        <w:rPr>
          <w:rFonts w:ascii="Times New Roman" w:hAnsi="Times New Roman"/>
          <w:sz w:val="24"/>
          <w:szCs w:val="24"/>
          <w:highlight w:val="yellow"/>
        </w:rPr>
        <w:t>č.ú</w:t>
      </w:r>
      <w:proofErr w:type="spellEnd"/>
      <w:r w:rsidRPr="005F2066">
        <w:rPr>
          <w:rFonts w:ascii="Times New Roman" w:hAnsi="Times New Roman"/>
          <w:sz w:val="24"/>
          <w:szCs w:val="24"/>
          <w:highlight w:val="yellow"/>
        </w:rPr>
        <w:t>.</w:t>
      </w:r>
      <w:proofErr w:type="gramEnd"/>
    </w:p>
    <w:p w:rsidR="0057209E" w:rsidRPr="008029D7" w:rsidRDefault="0057209E" w:rsidP="005874AD">
      <w:pPr>
        <w:spacing w:after="0" w:line="240" w:lineRule="auto"/>
        <w:jc w:val="both"/>
        <w:rPr>
          <w:rFonts w:ascii="Times New Roman" w:hAnsi="Times New Roman"/>
          <w:sz w:val="24"/>
          <w:szCs w:val="24"/>
        </w:rPr>
      </w:pPr>
      <w:r w:rsidRPr="005F2066">
        <w:rPr>
          <w:rFonts w:ascii="Times New Roman" w:hAnsi="Times New Roman"/>
          <w:sz w:val="24"/>
          <w:szCs w:val="24"/>
          <w:highlight w:val="yellow"/>
        </w:rPr>
        <w:t>IČ:</w:t>
      </w:r>
      <w:r w:rsidRPr="005F2066">
        <w:rPr>
          <w:rFonts w:ascii="Times New Roman" w:hAnsi="Times New Roman"/>
          <w:sz w:val="24"/>
          <w:szCs w:val="24"/>
          <w:highlight w:val="yellow"/>
        </w:rPr>
        <w:tab/>
      </w:r>
      <w:r w:rsidRPr="005F2066">
        <w:rPr>
          <w:rFonts w:ascii="Times New Roman" w:hAnsi="Times New Roman"/>
          <w:sz w:val="24"/>
          <w:szCs w:val="24"/>
          <w:highlight w:val="yellow"/>
        </w:rPr>
        <w:tab/>
      </w:r>
      <w:r w:rsidRPr="005F2066">
        <w:rPr>
          <w:rFonts w:ascii="Times New Roman" w:hAnsi="Times New Roman"/>
          <w:sz w:val="24"/>
          <w:szCs w:val="24"/>
          <w:highlight w:val="yellow"/>
        </w:rPr>
        <w:tab/>
      </w:r>
      <w:r w:rsidRPr="005F2066">
        <w:rPr>
          <w:rFonts w:ascii="Times New Roman" w:hAnsi="Times New Roman"/>
          <w:sz w:val="24"/>
          <w:szCs w:val="24"/>
          <w:highlight w:val="yellow"/>
        </w:rPr>
        <w:tab/>
      </w:r>
      <w:r w:rsidRPr="005F2066">
        <w:rPr>
          <w:rFonts w:ascii="Times New Roman" w:hAnsi="Times New Roman"/>
          <w:sz w:val="24"/>
          <w:szCs w:val="24"/>
          <w:highlight w:val="yellow"/>
        </w:rPr>
        <w:tab/>
        <w:t>DIČ:CZ</w:t>
      </w:r>
    </w:p>
    <w:p w:rsidR="0057209E" w:rsidRDefault="0057209E" w:rsidP="005874AD">
      <w:pPr>
        <w:spacing w:after="0" w:line="240" w:lineRule="auto"/>
        <w:jc w:val="both"/>
        <w:rPr>
          <w:rFonts w:ascii="Times New Roman" w:hAnsi="Times New Roman"/>
          <w:sz w:val="24"/>
          <w:szCs w:val="24"/>
        </w:rPr>
      </w:pPr>
    </w:p>
    <w:p w:rsidR="0057209E" w:rsidRDefault="0057209E" w:rsidP="005874AD">
      <w:pPr>
        <w:spacing w:after="0" w:line="240" w:lineRule="auto"/>
        <w:jc w:val="both"/>
        <w:rPr>
          <w:rFonts w:ascii="Times New Roman" w:hAnsi="Times New Roman"/>
          <w:sz w:val="24"/>
          <w:szCs w:val="24"/>
        </w:rPr>
      </w:pPr>
    </w:p>
    <w:p w:rsidR="0057209E" w:rsidRDefault="0057209E" w:rsidP="005874AD">
      <w:pPr>
        <w:spacing w:line="240" w:lineRule="auto"/>
        <w:ind w:firstLine="708"/>
        <w:jc w:val="both"/>
        <w:rPr>
          <w:rFonts w:ascii="Times New Roman" w:hAnsi="Times New Roman"/>
          <w:sz w:val="24"/>
          <w:szCs w:val="24"/>
        </w:rPr>
      </w:pPr>
      <w:r>
        <w:rPr>
          <w:rFonts w:ascii="Times New Roman" w:hAnsi="Times New Roman"/>
          <w:sz w:val="24"/>
          <w:szCs w:val="24"/>
        </w:rPr>
        <w:t xml:space="preserve">uzavírají tuto smlouvu o dílo, kterou se zhotovitel zavazuje provést dílo specifikované v článku I této smlouvy a objednatel zaplatit cenu podle článku II </w:t>
      </w:r>
      <w:proofErr w:type="gramStart"/>
      <w:r>
        <w:rPr>
          <w:rFonts w:ascii="Times New Roman" w:hAnsi="Times New Roman"/>
          <w:sz w:val="24"/>
          <w:szCs w:val="24"/>
        </w:rPr>
        <w:t>této</w:t>
      </w:r>
      <w:proofErr w:type="gramEnd"/>
      <w:r>
        <w:rPr>
          <w:rFonts w:ascii="Times New Roman" w:hAnsi="Times New Roman"/>
          <w:sz w:val="24"/>
          <w:szCs w:val="24"/>
        </w:rPr>
        <w:t xml:space="preserve"> smlouvy za řádné a včasné provedení díla.</w:t>
      </w:r>
    </w:p>
    <w:p w:rsidR="0057209E" w:rsidRDefault="0057209E" w:rsidP="005874AD">
      <w:pPr>
        <w:spacing w:line="240" w:lineRule="auto"/>
        <w:ind w:firstLine="708"/>
        <w:jc w:val="both"/>
        <w:rPr>
          <w:rFonts w:ascii="Times New Roman" w:hAnsi="Times New Roman"/>
          <w:sz w:val="24"/>
          <w:szCs w:val="24"/>
        </w:rPr>
      </w:pPr>
      <w:r>
        <w:rPr>
          <w:rFonts w:ascii="Times New Roman" w:hAnsi="Times New Roman"/>
          <w:sz w:val="24"/>
          <w:szCs w:val="24"/>
        </w:rPr>
        <w:t>Zhotovitel bude při provádění díla postupovat s odbornou péčí. Dodávky, práce a služby, které jsou předmětem této smlouvy, zhotovitel dodá nebo provede v takovém rozsahu a jakosti, aby výsledkem bylo kompletní dílo odpovídající podmínkám stanoveným touto smlouvou a účelu použití.</w:t>
      </w:r>
    </w:p>
    <w:p w:rsidR="0057209E" w:rsidRDefault="0057209E" w:rsidP="005874AD">
      <w:pPr>
        <w:spacing w:after="0" w:line="240" w:lineRule="auto"/>
        <w:jc w:val="center"/>
        <w:outlineLvl w:val="0"/>
        <w:rPr>
          <w:rFonts w:ascii="Times New Roman" w:hAnsi="Times New Roman"/>
          <w:sz w:val="24"/>
          <w:szCs w:val="24"/>
        </w:rPr>
      </w:pPr>
      <w:r>
        <w:rPr>
          <w:rFonts w:ascii="Times New Roman" w:hAnsi="Times New Roman"/>
          <w:sz w:val="24"/>
          <w:szCs w:val="24"/>
        </w:rPr>
        <w:t>Článek I</w:t>
      </w:r>
    </w:p>
    <w:p w:rsidR="0057209E" w:rsidRDefault="0057209E" w:rsidP="005874AD">
      <w:pPr>
        <w:spacing w:after="0" w:line="240" w:lineRule="auto"/>
        <w:jc w:val="center"/>
        <w:rPr>
          <w:rFonts w:ascii="Times New Roman" w:hAnsi="Times New Roman"/>
          <w:sz w:val="24"/>
          <w:szCs w:val="24"/>
        </w:rPr>
      </w:pPr>
      <w:r>
        <w:rPr>
          <w:rFonts w:ascii="Times New Roman" w:hAnsi="Times New Roman"/>
          <w:sz w:val="24"/>
          <w:szCs w:val="24"/>
        </w:rPr>
        <w:t>Předmět díla</w:t>
      </w:r>
    </w:p>
    <w:p w:rsidR="00146E2F" w:rsidRDefault="0057209E" w:rsidP="00146E2F">
      <w:pPr>
        <w:spacing w:after="0" w:line="240" w:lineRule="auto"/>
        <w:jc w:val="center"/>
        <w:rPr>
          <w:rFonts w:ascii="Times New Roman" w:hAnsi="Times New Roman"/>
          <w:sz w:val="24"/>
          <w:szCs w:val="24"/>
        </w:rPr>
      </w:pPr>
      <w:r>
        <w:rPr>
          <w:rFonts w:ascii="Times New Roman" w:hAnsi="Times New Roman"/>
          <w:sz w:val="24"/>
          <w:szCs w:val="24"/>
        </w:rPr>
        <w:t>Předmětem díla je vypracování projektové dokume</w:t>
      </w:r>
      <w:r w:rsidR="00004EC2">
        <w:rPr>
          <w:rFonts w:ascii="Times New Roman" w:hAnsi="Times New Roman"/>
          <w:sz w:val="24"/>
          <w:szCs w:val="24"/>
        </w:rPr>
        <w:t xml:space="preserve">ntace ve stupni DÚR, DSP, DPS </w:t>
      </w:r>
    </w:p>
    <w:p w:rsidR="00146E2F" w:rsidRPr="00146E2F" w:rsidRDefault="009D1D19" w:rsidP="00146E2F">
      <w:pPr>
        <w:spacing w:after="0" w:line="240" w:lineRule="auto"/>
        <w:jc w:val="center"/>
        <w:rPr>
          <w:rFonts w:ascii="Times New Roman" w:hAnsi="Times New Roman"/>
          <w:b/>
          <w:sz w:val="24"/>
          <w:szCs w:val="24"/>
        </w:rPr>
      </w:pPr>
      <w:r>
        <w:rPr>
          <w:rFonts w:ascii="Times New Roman" w:hAnsi="Times New Roman"/>
          <w:sz w:val="24"/>
          <w:szCs w:val="24"/>
        </w:rPr>
        <w:t xml:space="preserve"> </w:t>
      </w:r>
      <w:r w:rsidR="00146E2F" w:rsidRPr="00146E2F">
        <w:rPr>
          <w:rFonts w:ascii="Times New Roman" w:hAnsi="Times New Roman"/>
          <w:b/>
          <w:sz w:val="24"/>
          <w:szCs w:val="24"/>
        </w:rPr>
        <w:t>„</w:t>
      </w:r>
      <w:r w:rsidR="005A0B99">
        <w:rPr>
          <w:rFonts w:ascii="Times New Roman" w:hAnsi="Times New Roman"/>
          <w:b/>
          <w:sz w:val="24"/>
          <w:szCs w:val="24"/>
        </w:rPr>
        <w:t xml:space="preserve">Zhotovení </w:t>
      </w:r>
      <w:r w:rsidR="00146E2F" w:rsidRPr="00146E2F">
        <w:rPr>
          <w:rFonts w:ascii="Times New Roman" w:hAnsi="Times New Roman"/>
          <w:b/>
          <w:sz w:val="24"/>
          <w:szCs w:val="24"/>
        </w:rPr>
        <w:t xml:space="preserve">PD – rekonstrukce </w:t>
      </w:r>
      <w:r w:rsidR="00425B8A">
        <w:rPr>
          <w:rFonts w:ascii="Times New Roman" w:hAnsi="Times New Roman"/>
          <w:b/>
          <w:sz w:val="24"/>
          <w:szCs w:val="24"/>
        </w:rPr>
        <w:t>čp. 59,</w:t>
      </w:r>
      <w:r w:rsidR="00841B59">
        <w:rPr>
          <w:rFonts w:ascii="Times New Roman" w:hAnsi="Times New Roman"/>
          <w:b/>
          <w:sz w:val="24"/>
          <w:szCs w:val="24"/>
        </w:rPr>
        <w:t xml:space="preserve"> Hradecká ul.,</w:t>
      </w:r>
      <w:r w:rsidR="00425B8A">
        <w:rPr>
          <w:rFonts w:ascii="Times New Roman" w:hAnsi="Times New Roman"/>
          <w:b/>
          <w:sz w:val="24"/>
          <w:szCs w:val="24"/>
        </w:rPr>
        <w:t xml:space="preserve"> Holice</w:t>
      </w:r>
      <w:r w:rsidR="00146E2F" w:rsidRPr="00146E2F">
        <w:rPr>
          <w:rFonts w:ascii="Times New Roman" w:hAnsi="Times New Roman"/>
          <w:b/>
          <w:sz w:val="24"/>
          <w:szCs w:val="24"/>
        </w:rPr>
        <w:t>“</w:t>
      </w:r>
    </w:p>
    <w:p w:rsidR="0057209E" w:rsidRPr="00146E2F" w:rsidRDefault="0057209E" w:rsidP="00146E2F">
      <w:pPr>
        <w:spacing w:line="240" w:lineRule="auto"/>
        <w:jc w:val="both"/>
        <w:rPr>
          <w:rFonts w:ascii="Times New Roman" w:hAnsi="Times New Roman"/>
          <w:sz w:val="24"/>
          <w:szCs w:val="24"/>
        </w:rPr>
      </w:pPr>
    </w:p>
    <w:p w:rsidR="00004EC2" w:rsidRDefault="00004EC2" w:rsidP="005874AD">
      <w:pPr>
        <w:pStyle w:val="Odstavecseseznamem"/>
        <w:numPr>
          <w:ilvl w:val="0"/>
          <w:numId w:val="19"/>
        </w:numPr>
        <w:spacing w:line="240" w:lineRule="auto"/>
        <w:ind w:left="426" w:hanging="426"/>
        <w:jc w:val="both"/>
        <w:rPr>
          <w:rFonts w:ascii="Times New Roman" w:hAnsi="Times New Roman"/>
          <w:sz w:val="24"/>
          <w:szCs w:val="24"/>
        </w:rPr>
      </w:pPr>
      <w:r w:rsidRPr="00004EC2">
        <w:rPr>
          <w:rFonts w:ascii="Times New Roman" w:hAnsi="Times New Roman"/>
          <w:sz w:val="24"/>
          <w:szCs w:val="24"/>
        </w:rPr>
        <w:t xml:space="preserve">Projektová dokumentace bude zpracována ve všech potřebných stupních (DSP, DPS, případně DÚR). </w:t>
      </w:r>
    </w:p>
    <w:p w:rsidR="00BE11D3" w:rsidRPr="002D2B4C" w:rsidRDefault="002D2B4C" w:rsidP="00BE11D3">
      <w:pPr>
        <w:pStyle w:val="Odstavecseseznamem"/>
        <w:numPr>
          <w:ilvl w:val="0"/>
          <w:numId w:val="19"/>
        </w:numPr>
        <w:spacing w:line="240" w:lineRule="auto"/>
        <w:ind w:left="426" w:hanging="426"/>
        <w:jc w:val="both"/>
        <w:rPr>
          <w:rFonts w:ascii="Times New Roman" w:hAnsi="Times New Roman"/>
          <w:sz w:val="24"/>
          <w:szCs w:val="24"/>
        </w:rPr>
      </w:pPr>
      <w:r w:rsidRPr="002D2B4C">
        <w:rPr>
          <w:rFonts w:ascii="Times New Roman" w:hAnsi="Times New Roman"/>
          <w:sz w:val="24"/>
          <w:szCs w:val="24"/>
        </w:rPr>
        <w:t xml:space="preserve">Projektová dokumentace musí odpovídat platným normám, vyhláškám a být v souladu s technickými podmínkami. Dále musí splňovat požadavky vyplývající ze stavebního </w:t>
      </w:r>
      <w:r w:rsidRPr="002D2B4C">
        <w:rPr>
          <w:rFonts w:ascii="Times New Roman" w:hAnsi="Times New Roman"/>
          <w:sz w:val="24"/>
          <w:szCs w:val="24"/>
        </w:rPr>
        <w:lastRenderedPageBreak/>
        <w:t>zákona a jejich prováděcích vyhlášek (zák. č. 183/</w:t>
      </w:r>
      <w:r>
        <w:rPr>
          <w:rFonts w:ascii="Times New Roman" w:hAnsi="Times New Roman"/>
          <w:sz w:val="24"/>
          <w:szCs w:val="24"/>
        </w:rPr>
        <w:t>2006 Sb., o územním plánování a </w:t>
      </w:r>
      <w:r w:rsidRPr="002D2B4C">
        <w:rPr>
          <w:rFonts w:ascii="Times New Roman" w:hAnsi="Times New Roman"/>
          <w:sz w:val="24"/>
          <w:szCs w:val="24"/>
        </w:rPr>
        <w:t xml:space="preserve">stavebním řádu, ve znění pozdějších předpisů, </w:t>
      </w:r>
      <w:proofErr w:type="spellStart"/>
      <w:r w:rsidRPr="002D2B4C">
        <w:rPr>
          <w:rFonts w:ascii="Times New Roman" w:hAnsi="Times New Roman"/>
          <w:sz w:val="24"/>
          <w:szCs w:val="24"/>
        </w:rPr>
        <w:t>vyhl</w:t>
      </w:r>
      <w:proofErr w:type="spellEnd"/>
      <w:r w:rsidRPr="002D2B4C">
        <w:rPr>
          <w:rFonts w:ascii="Times New Roman" w:hAnsi="Times New Roman"/>
          <w:sz w:val="24"/>
          <w:szCs w:val="24"/>
        </w:rPr>
        <w:t xml:space="preserve">. č. 499/2006 Sb., o dokumentaci staveb, ve znění pozdějších předpisů, </w:t>
      </w:r>
      <w:proofErr w:type="spellStart"/>
      <w:r w:rsidRPr="002D2B4C">
        <w:rPr>
          <w:rFonts w:ascii="Times New Roman" w:hAnsi="Times New Roman"/>
          <w:sz w:val="24"/>
          <w:szCs w:val="24"/>
        </w:rPr>
        <w:t>vyhl</w:t>
      </w:r>
      <w:proofErr w:type="spellEnd"/>
      <w:r w:rsidRPr="002D2B4C">
        <w:rPr>
          <w:rFonts w:ascii="Times New Roman" w:hAnsi="Times New Roman"/>
          <w:sz w:val="24"/>
          <w:szCs w:val="24"/>
        </w:rPr>
        <w:t>. 503/2006 Sb., o podrobnější úpravě územního rozhodování, územního opatření a stavebního řádu, PD také vyhoví z hlediska požadavků protipožární bezpečnosti, požadavkům na bezbariérovost a bude splňovat hygienické požadavky. Soupis prací včetně výkazu výměr bude vypracován dle vyhlášky 230/2012 Sb., kterou se stanoví podrobnosti vymezení předmětu veřejné zakázky na stavební práce a rozsah soupisu stavebních prací, dodávek a služeb s výkazem výměr.</w:t>
      </w:r>
    </w:p>
    <w:p w:rsidR="00004EC2" w:rsidRPr="00004EC2" w:rsidRDefault="00004EC2" w:rsidP="005874AD">
      <w:pPr>
        <w:pStyle w:val="Odstavecseseznamem"/>
        <w:numPr>
          <w:ilvl w:val="0"/>
          <w:numId w:val="19"/>
        </w:numPr>
        <w:spacing w:line="240" w:lineRule="auto"/>
        <w:ind w:left="426" w:hanging="426"/>
        <w:jc w:val="both"/>
        <w:rPr>
          <w:rFonts w:ascii="Times New Roman" w:hAnsi="Times New Roman"/>
          <w:sz w:val="24"/>
          <w:szCs w:val="24"/>
        </w:rPr>
      </w:pPr>
      <w:r w:rsidRPr="00004EC2">
        <w:rPr>
          <w:rFonts w:ascii="Times New Roman" w:hAnsi="Times New Roman"/>
          <w:sz w:val="24"/>
          <w:szCs w:val="24"/>
        </w:rPr>
        <w:t xml:space="preserve">Dodavatel se rovněž v rámci této zakázky zaváže vykonávat pro zadavatele inženýrskou činnost. </w:t>
      </w:r>
    </w:p>
    <w:p w:rsidR="00004EC2" w:rsidRPr="00004EC2" w:rsidRDefault="00004EC2" w:rsidP="005874AD">
      <w:pPr>
        <w:pStyle w:val="Odstavecseseznamem"/>
        <w:numPr>
          <w:ilvl w:val="0"/>
          <w:numId w:val="19"/>
        </w:numPr>
        <w:spacing w:line="240" w:lineRule="auto"/>
        <w:ind w:left="426" w:hanging="426"/>
        <w:jc w:val="both"/>
        <w:rPr>
          <w:rFonts w:ascii="Times New Roman" w:hAnsi="Times New Roman"/>
          <w:sz w:val="24"/>
          <w:szCs w:val="24"/>
        </w:rPr>
      </w:pPr>
      <w:r w:rsidRPr="00004EC2">
        <w:rPr>
          <w:rFonts w:ascii="Times New Roman" w:hAnsi="Times New Roman"/>
          <w:sz w:val="24"/>
          <w:szCs w:val="24"/>
        </w:rPr>
        <w:t xml:space="preserve">Inženýrskou činností se pro účely této </w:t>
      </w:r>
      <w:r>
        <w:rPr>
          <w:rFonts w:ascii="Times New Roman" w:hAnsi="Times New Roman"/>
          <w:sz w:val="24"/>
          <w:szCs w:val="24"/>
        </w:rPr>
        <w:t xml:space="preserve">smlouvy </w:t>
      </w:r>
      <w:r w:rsidRPr="00004EC2">
        <w:rPr>
          <w:rFonts w:ascii="Times New Roman" w:hAnsi="Times New Roman"/>
          <w:sz w:val="24"/>
          <w:szCs w:val="24"/>
        </w:rPr>
        <w:t xml:space="preserve">rozumí zejména získání potřebných dokladů a vyjádření, plné zastupování zadavatele na základě zplnomocnění na úřadech, získání územního a stavebního rozhodnutí (souhlasu). </w:t>
      </w:r>
    </w:p>
    <w:p w:rsidR="00004EC2" w:rsidRPr="00004EC2" w:rsidRDefault="00004EC2" w:rsidP="005874AD">
      <w:pPr>
        <w:pStyle w:val="Odstavecseseznamem"/>
        <w:numPr>
          <w:ilvl w:val="0"/>
          <w:numId w:val="19"/>
        </w:numPr>
        <w:spacing w:line="240" w:lineRule="auto"/>
        <w:ind w:left="426" w:hanging="426"/>
        <w:jc w:val="both"/>
        <w:rPr>
          <w:rFonts w:ascii="Times New Roman" w:hAnsi="Times New Roman"/>
          <w:sz w:val="24"/>
          <w:szCs w:val="24"/>
        </w:rPr>
      </w:pPr>
      <w:r w:rsidRPr="00004EC2">
        <w:rPr>
          <w:rFonts w:ascii="Times New Roman" w:hAnsi="Times New Roman"/>
          <w:sz w:val="24"/>
          <w:szCs w:val="24"/>
        </w:rPr>
        <w:t>Součástí předmětu veřejné zakázky je také poskytnutí autorského dozoru při následné realizaci dodaného projektu. Předpokládaný rozsah autorského dozoru je 10 hodin.</w:t>
      </w:r>
    </w:p>
    <w:p w:rsidR="0057209E" w:rsidRDefault="0057209E" w:rsidP="005874AD">
      <w:pPr>
        <w:pStyle w:val="Odstavecseseznamem"/>
        <w:numPr>
          <w:ilvl w:val="0"/>
          <w:numId w:val="19"/>
        </w:numPr>
        <w:spacing w:line="240" w:lineRule="auto"/>
        <w:ind w:left="426" w:hanging="426"/>
        <w:jc w:val="both"/>
        <w:rPr>
          <w:rFonts w:ascii="Times New Roman" w:hAnsi="Times New Roman"/>
          <w:sz w:val="24"/>
          <w:szCs w:val="24"/>
        </w:rPr>
      </w:pPr>
      <w:r>
        <w:rPr>
          <w:rFonts w:ascii="Times New Roman" w:hAnsi="Times New Roman"/>
          <w:sz w:val="24"/>
          <w:szCs w:val="24"/>
        </w:rPr>
        <w:t>Zhotovitel předá PD v </w:t>
      </w:r>
      <w:proofErr w:type="gramStart"/>
      <w:r>
        <w:rPr>
          <w:rFonts w:ascii="Times New Roman" w:hAnsi="Times New Roman"/>
          <w:sz w:val="24"/>
          <w:szCs w:val="24"/>
        </w:rPr>
        <w:t>6ti</w:t>
      </w:r>
      <w:proofErr w:type="gramEnd"/>
      <w:r>
        <w:rPr>
          <w:rFonts w:ascii="Times New Roman" w:hAnsi="Times New Roman"/>
          <w:sz w:val="24"/>
          <w:szCs w:val="24"/>
        </w:rPr>
        <w:t xml:space="preserve"> </w:t>
      </w:r>
      <w:proofErr w:type="spellStart"/>
      <w:r>
        <w:rPr>
          <w:rFonts w:ascii="Times New Roman" w:hAnsi="Times New Roman"/>
          <w:sz w:val="24"/>
          <w:szCs w:val="24"/>
        </w:rPr>
        <w:t>paré</w:t>
      </w:r>
      <w:proofErr w:type="spellEnd"/>
      <w:r>
        <w:rPr>
          <w:rFonts w:ascii="Times New Roman" w:hAnsi="Times New Roman"/>
          <w:sz w:val="24"/>
          <w:szCs w:val="24"/>
        </w:rPr>
        <w:t xml:space="preserve">. </w:t>
      </w:r>
      <w:r w:rsidRPr="005847C2">
        <w:rPr>
          <w:rFonts w:ascii="Times New Roman" w:hAnsi="Times New Roman"/>
          <w:sz w:val="24"/>
          <w:szCs w:val="24"/>
        </w:rPr>
        <w:t xml:space="preserve">Součástí každého </w:t>
      </w:r>
      <w:proofErr w:type="spellStart"/>
      <w:r w:rsidRPr="005847C2">
        <w:rPr>
          <w:rFonts w:ascii="Times New Roman" w:hAnsi="Times New Roman"/>
          <w:sz w:val="24"/>
          <w:szCs w:val="24"/>
        </w:rPr>
        <w:t>paré</w:t>
      </w:r>
      <w:proofErr w:type="spellEnd"/>
      <w:r w:rsidRPr="005847C2">
        <w:rPr>
          <w:rFonts w:ascii="Times New Roman" w:hAnsi="Times New Roman"/>
          <w:sz w:val="24"/>
          <w:szCs w:val="24"/>
        </w:rPr>
        <w:t xml:space="preserve"> bude CD</w:t>
      </w:r>
      <w:r>
        <w:rPr>
          <w:rFonts w:ascii="Times New Roman" w:hAnsi="Times New Roman"/>
          <w:sz w:val="24"/>
          <w:szCs w:val="24"/>
        </w:rPr>
        <w:t xml:space="preserve">, na kterém bude uložena PD ve formátu </w:t>
      </w:r>
      <w:proofErr w:type="spellStart"/>
      <w:r>
        <w:rPr>
          <w:rFonts w:ascii="Times New Roman" w:hAnsi="Times New Roman"/>
          <w:sz w:val="24"/>
          <w:szCs w:val="24"/>
        </w:rPr>
        <w:t>pdf</w:t>
      </w:r>
      <w:proofErr w:type="spellEnd"/>
      <w:r>
        <w:rPr>
          <w:rFonts w:ascii="Times New Roman" w:hAnsi="Times New Roman"/>
          <w:sz w:val="24"/>
          <w:szCs w:val="24"/>
        </w:rPr>
        <w:t xml:space="preserve"> a </w:t>
      </w:r>
      <w:proofErr w:type="spellStart"/>
      <w:r>
        <w:rPr>
          <w:rFonts w:ascii="Times New Roman" w:hAnsi="Times New Roman"/>
          <w:sz w:val="24"/>
          <w:szCs w:val="24"/>
        </w:rPr>
        <w:t>dwg</w:t>
      </w:r>
      <w:proofErr w:type="spellEnd"/>
      <w:r>
        <w:rPr>
          <w:rFonts w:ascii="Times New Roman" w:hAnsi="Times New Roman"/>
          <w:sz w:val="24"/>
          <w:szCs w:val="24"/>
        </w:rPr>
        <w:t xml:space="preserve"> (</w:t>
      </w:r>
      <w:proofErr w:type="spellStart"/>
      <w:r>
        <w:rPr>
          <w:rFonts w:ascii="Times New Roman" w:hAnsi="Times New Roman"/>
          <w:sz w:val="24"/>
          <w:szCs w:val="24"/>
        </w:rPr>
        <w:t>přídně</w:t>
      </w:r>
      <w:proofErr w:type="spellEnd"/>
      <w:r>
        <w:rPr>
          <w:rFonts w:ascii="Times New Roman" w:hAnsi="Times New Roman"/>
          <w:sz w:val="24"/>
          <w:szCs w:val="24"/>
        </w:rPr>
        <w:t xml:space="preserve"> </w:t>
      </w:r>
      <w:proofErr w:type="spellStart"/>
      <w:r>
        <w:rPr>
          <w:rFonts w:ascii="Times New Roman" w:hAnsi="Times New Roman"/>
          <w:sz w:val="24"/>
          <w:szCs w:val="24"/>
        </w:rPr>
        <w:t>dxf</w:t>
      </w:r>
      <w:proofErr w:type="spellEnd"/>
      <w:r>
        <w:rPr>
          <w:rFonts w:ascii="Times New Roman" w:hAnsi="Times New Roman"/>
          <w:sz w:val="24"/>
          <w:szCs w:val="24"/>
        </w:rPr>
        <w:t xml:space="preserve"> nebo pln).</w:t>
      </w:r>
    </w:p>
    <w:p w:rsidR="0057209E" w:rsidRPr="00F91E64" w:rsidRDefault="0057209E" w:rsidP="005874AD">
      <w:pPr>
        <w:pStyle w:val="Odstavecseseznamem"/>
        <w:numPr>
          <w:ilvl w:val="0"/>
          <w:numId w:val="19"/>
        </w:numPr>
        <w:spacing w:line="240" w:lineRule="auto"/>
        <w:ind w:left="426" w:hanging="426"/>
        <w:jc w:val="both"/>
        <w:rPr>
          <w:rFonts w:ascii="Times New Roman" w:hAnsi="Times New Roman"/>
          <w:sz w:val="24"/>
          <w:szCs w:val="24"/>
        </w:rPr>
      </w:pPr>
      <w:r>
        <w:rPr>
          <w:rFonts w:ascii="Times New Roman" w:hAnsi="Times New Roman"/>
          <w:sz w:val="24"/>
          <w:szCs w:val="24"/>
        </w:rPr>
        <w:t xml:space="preserve">Objednatel si vyhrazuje právo nevykonat všechny stavební úpravy navrhované zhotovitelem v PD, případně realizovat </w:t>
      </w:r>
      <w:r w:rsidRPr="00687943">
        <w:rPr>
          <w:rFonts w:ascii="Times New Roman" w:hAnsi="Times New Roman"/>
          <w:sz w:val="24"/>
          <w:szCs w:val="24"/>
        </w:rPr>
        <w:t>jenom část stavebních úprav (dle finančních možností) a další část realizovat později</w:t>
      </w:r>
      <w:r w:rsidRPr="000A5B1A">
        <w:rPr>
          <w:rFonts w:ascii="Times New Roman" w:hAnsi="Times New Roman"/>
          <w:sz w:val="24"/>
          <w:szCs w:val="24"/>
        </w:rPr>
        <w:t>.</w:t>
      </w:r>
      <w:r w:rsidRPr="00F91E64">
        <w:rPr>
          <w:rFonts w:ascii="Times New Roman" w:hAnsi="Times New Roman"/>
          <w:sz w:val="24"/>
          <w:szCs w:val="24"/>
        </w:rPr>
        <w:t xml:space="preserve">  </w:t>
      </w:r>
    </w:p>
    <w:p w:rsidR="0057209E" w:rsidRDefault="0057209E" w:rsidP="005874AD">
      <w:pPr>
        <w:pStyle w:val="Odstavecseseznamem"/>
        <w:numPr>
          <w:ilvl w:val="0"/>
          <w:numId w:val="19"/>
        </w:numPr>
        <w:spacing w:line="240" w:lineRule="auto"/>
        <w:ind w:left="426" w:hanging="426"/>
        <w:jc w:val="both"/>
        <w:rPr>
          <w:rFonts w:ascii="Times New Roman" w:hAnsi="Times New Roman"/>
          <w:sz w:val="24"/>
          <w:szCs w:val="24"/>
        </w:rPr>
      </w:pPr>
      <w:r>
        <w:rPr>
          <w:rFonts w:ascii="Times New Roman" w:hAnsi="Times New Roman"/>
          <w:sz w:val="24"/>
          <w:szCs w:val="24"/>
        </w:rPr>
        <w:t xml:space="preserve">V dodávce jsou zahrnuty veškeré práce a další činnosti nutné k naplnění předmětu díla. </w:t>
      </w:r>
    </w:p>
    <w:p w:rsidR="007D1522" w:rsidRDefault="007D1522" w:rsidP="005874AD">
      <w:pPr>
        <w:pStyle w:val="Odstavecseseznamem"/>
        <w:numPr>
          <w:ilvl w:val="0"/>
          <w:numId w:val="19"/>
        </w:numPr>
        <w:spacing w:line="240" w:lineRule="auto"/>
        <w:ind w:left="426" w:hanging="426"/>
        <w:jc w:val="both"/>
        <w:rPr>
          <w:rFonts w:ascii="Times New Roman" w:hAnsi="Times New Roman"/>
          <w:sz w:val="24"/>
          <w:szCs w:val="24"/>
        </w:rPr>
      </w:pPr>
      <w:r w:rsidRPr="005874AD">
        <w:rPr>
          <w:rFonts w:ascii="Times New Roman" w:hAnsi="Times New Roman"/>
          <w:sz w:val="24"/>
          <w:szCs w:val="24"/>
        </w:rPr>
        <w:t>Objednatel netrvá na tom, aby jednotlivé stupně projektové dokumentace byly odevzdány jednotlivě (lze spojit DSP a DPS).</w:t>
      </w:r>
    </w:p>
    <w:p w:rsidR="0057209E" w:rsidRDefault="0057209E" w:rsidP="005874AD">
      <w:pPr>
        <w:pStyle w:val="Odstavecseseznamem"/>
        <w:spacing w:line="240" w:lineRule="auto"/>
        <w:jc w:val="both"/>
        <w:rPr>
          <w:rFonts w:ascii="Times New Roman" w:hAnsi="Times New Roman"/>
          <w:sz w:val="24"/>
          <w:szCs w:val="24"/>
        </w:rPr>
      </w:pPr>
    </w:p>
    <w:p w:rsidR="0057209E" w:rsidRDefault="0057209E" w:rsidP="005874AD">
      <w:pPr>
        <w:pStyle w:val="Odstavecseseznamem"/>
        <w:spacing w:line="240" w:lineRule="auto"/>
        <w:jc w:val="center"/>
        <w:outlineLvl w:val="0"/>
        <w:rPr>
          <w:rFonts w:ascii="Times New Roman" w:hAnsi="Times New Roman"/>
          <w:sz w:val="24"/>
          <w:szCs w:val="24"/>
        </w:rPr>
      </w:pPr>
      <w:r>
        <w:rPr>
          <w:rFonts w:ascii="Times New Roman" w:hAnsi="Times New Roman"/>
          <w:sz w:val="24"/>
          <w:szCs w:val="24"/>
        </w:rPr>
        <w:t>Článek II</w:t>
      </w:r>
    </w:p>
    <w:p w:rsidR="0057209E" w:rsidRDefault="0057209E" w:rsidP="005874AD">
      <w:pPr>
        <w:pStyle w:val="Odstavecseseznamem"/>
        <w:spacing w:line="240" w:lineRule="auto"/>
        <w:jc w:val="center"/>
        <w:rPr>
          <w:rFonts w:ascii="Times New Roman" w:hAnsi="Times New Roman"/>
          <w:sz w:val="24"/>
          <w:szCs w:val="24"/>
        </w:rPr>
      </w:pPr>
      <w:r>
        <w:rPr>
          <w:rFonts w:ascii="Times New Roman" w:hAnsi="Times New Roman"/>
          <w:sz w:val="24"/>
          <w:szCs w:val="24"/>
        </w:rPr>
        <w:t>Cena díla, platební a fakturační podmínky</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Cena, kterou je objednatel povinen zaplatit zhotoviteli za řádně provedené dílo, činí na základě cenové nabídky ze dne </w:t>
      </w:r>
      <w:proofErr w:type="gramStart"/>
      <w:r w:rsidRPr="005F2066">
        <w:rPr>
          <w:rFonts w:ascii="Times New Roman" w:hAnsi="Times New Roman"/>
          <w:b/>
          <w:sz w:val="24"/>
          <w:szCs w:val="24"/>
          <w:highlight w:val="yellow"/>
        </w:rPr>
        <w:t>XX</w:t>
      </w:r>
      <w:proofErr w:type="gramEnd"/>
      <w:r w:rsidRPr="005F2066">
        <w:rPr>
          <w:rFonts w:ascii="Times New Roman" w:hAnsi="Times New Roman"/>
          <w:b/>
          <w:sz w:val="24"/>
          <w:szCs w:val="24"/>
          <w:highlight w:val="yellow"/>
        </w:rPr>
        <w:t>.</w:t>
      </w:r>
      <w:proofErr w:type="gramStart"/>
      <w:r w:rsidRPr="005F2066">
        <w:rPr>
          <w:rFonts w:ascii="Times New Roman" w:hAnsi="Times New Roman"/>
          <w:b/>
          <w:sz w:val="24"/>
          <w:szCs w:val="24"/>
          <w:highlight w:val="yellow"/>
        </w:rPr>
        <w:t>XX</w:t>
      </w:r>
      <w:proofErr w:type="gramEnd"/>
      <w:r w:rsidRPr="005F2066">
        <w:rPr>
          <w:rFonts w:ascii="Times New Roman" w:hAnsi="Times New Roman"/>
          <w:b/>
          <w:sz w:val="24"/>
          <w:szCs w:val="24"/>
          <w:highlight w:val="yellow"/>
        </w:rPr>
        <w:t>.201</w:t>
      </w:r>
      <w:r w:rsidR="009D1D19">
        <w:rPr>
          <w:rFonts w:ascii="Times New Roman" w:hAnsi="Times New Roman"/>
          <w:b/>
          <w:sz w:val="24"/>
          <w:szCs w:val="24"/>
        </w:rPr>
        <w:t>6</w:t>
      </w:r>
      <w:r>
        <w:rPr>
          <w:rFonts w:ascii="Times New Roman" w:hAnsi="Times New Roman"/>
          <w:sz w:val="24"/>
          <w:szCs w:val="24"/>
        </w:rPr>
        <w:t xml:space="preserve"> částku </w:t>
      </w:r>
    </w:p>
    <w:p w:rsidR="0057209E" w:rsidRDefault="0057209E" w:rsidP="005874AD">
      <w:pPr>
        <w:pStyle w:val="Odstavecseseznamem"/>
        <w:spacing w:line="240" w:lineRule="auto"/>
        <w:ind w:left="709"/>
        <w:jc w:val="both"/>
        <w:rPr>
          <w:rFonts w:ascii="Times New Roman" w:hAnsi="Times New Roman"/>
          <w:b/>
          <w:sz w:val="24"/>
          <w:szCs w:val="24"/>
        </w:rPr>
      </w:pPr>
    </w:p>
    <w:p w:rsidR="0057209E" w:rsidRPr="00B8677D" w:rsidRDefault="0057209E" w:rsidP="005874AD">
      <w:pPr>
        <w:pStyle w:val="Odstavecseseznamem"/>
        <w:numPr>
          <w:ilvl w:val="1"/>
          <w:numId w:val="12"/>
        </w:numPr>
        <w:spacing w:line="240" w:lineRule="auto"/>
        <w:ind w:left="709"/>
        <w:jc w:val="both"/>
        <w:rPr>
          <w:rFonts w:ascii="Times New Roman" w:hAnsi="Times New Roman"/>
          <w:sz w:val="24"/>
          <w:szCs w:val="24"/>
        </w:rPr>
      </w:pPr>
      <w:r w:rsidRPr="00B8677D">
        <w:rPr>
          <w:rFonts w:ascii="Times New Roman" w:hAnsi="Times New Roman"/>
          <w:sz w:val="24"/>
          <w:szCs w:val="24"/>
        </w:rPr>
        <w:t xml:space="preserve">Celková cena </w:t>
      </w:r>
      <w:r w:rsidR="00B8677D" w:rsidRPr="00B8677D">
        <w:rPr>
          <w:rFonts w:ascii="Times New Roman" w:hAnsi="Times New Roman"/>
          <w:sz w:val="24"/>
          <w:szCs w:val="24"/>
        </w:rPr>
        <w:t>za dodání PD bez DPH</w:t>
      </w:r>
      <w:r w:rsidRPr="00B8677D">
        <w:rPr>
          <w:rFonts w:ascii="Times New Roman" w:hAnsi="Times New Roman"/>
          <w:sz w:val="24"/>
          <w:szCs w:val="24"/>
        </w:rPr>
        <w:t>:</w:t>
      </w:r>
      <w:r w:rsidR="00B8677D" w:rsidRPr="00B8677D">
        <w:rPr>
          <w:rFonts w:ascii="Times New Roman" w:hAnsi="Times New Roman"/>
          <w:sz w:val="24"/>
          <w:szCs w:val="24"/>
          <w:highlight w:val="yellow"/>
        </w:rPr>
        <w:t>…………</w:t>
      </w:r>
      <w:r w:rsidR="00B8677D">
        <w:rPr>
          <w:rFonts w:ascii="Times New Roman" w:hAnsi="Times New Roman"/>
          <w:sz w:val="24"/>
          <w:szCs w:val="24"/>
          <w:highlight w:val="yellow"/>
        </w:rPr>
        <w:t>.</w:t>
      </w:r>
      <w:r w:rsidR="00B8677D" w:rsidRPr="00B8677D">
        <w:rPr>
          <w:rFonts w:ascii="Times New Roman" w:hAnsi="Times New Roman"/>
          <w:sz w:val="24"/>
          <w:szCs w:val="24"/>
          <w:highlight w:val="yellow"/>
        </w:rPr>
        <w:t>….</w:t>
      </w:r>
      <w:r w:rsidR="00B8677D">
        <w:rPr>
          <w:rFonts w:ascii="Times New Roman" w:hAnsi="Times New Roman"/>
          <w:sz w:val="24"/>
          <w:szCs w:val="24"/>
        </w:rPr>
        <w:t xml:space="preserve"> Kč</w:t>
      </w:r>
      <w:r w:rsidRPr="00B8677D">
        <w:rPr>
          <w:rFonts w:ascii="Times New Roman" w:hAnsi="Times New Roman"/>
          <w:sz w:val="24"/>
          <w:szCs w:val="24"/>
        </w:rPr>
        <w:t xml:space="preserve">                                                            </w:t>
      </w:r>
    </w:p>
    <w:p w:rsidR="0057209E" w:rsidRPr="00B8677D" w:rsidRDefault="00B8677D" w:rsidP="005874AD">
      <w:pPr>
        <w:pStyle w:val="Odstavecseseznamem"/>
        <w:numPr>
          <w:ilvl w:val="1"/>
          <w:numId w:val="12"/>
        </w:numPr>
        <w:spacing w:line="240" w:lineRule="auto"/>
        <w:ind w:left="709"/>
        <w:jc w:val="both"/>
        <w:rPr>
          <w:rFonts w:ascii="Times New Roman" w:hAnsi="Times New Roman"/>
          <w:sz w:val="24"/>
          <w:szCs w:val="24"/>
        </w:rPr>
      </w:pPr>
      <w:r w:rsidRPr="00B8677D">
        <w:rPr>
          <w:rFonts w:ascii="Times New Roman" w:hAnsi="Times New Roman"/>
          <w:sz w:val="24"/>
          <w:szCs w:val="24"/>
        </w:rPr>
        <w:t xml:space="preserve">Celková cena za dodání PD </w:t>
      </w:r>
      <w:r w:rsidR="00F91E64">
        <w:rPr>
          <w:rFonts w:ascii="Times New Roman" w:hAnsi="Times New Roman"/>
          <w:sz w:val="24"/>
          <w:szCs w:val="24"/>
        </w:rPr>
        <w:t>včetně</w:t>
      </w:r>
      <w:r w:rsidRPr="00B8677D">
        <w:rPr>
          <w:rFonts w:ascii="Times New Roman" w:hAnsi="Times New Roman"/>
          <w:sz w:val="24"/>
          <w:szCs w:val="24"/>
        </w:rPr>
        <w:t xml:space="preserve"> DPH</w:t>
      </w:r>
      <w:r w:rsidR="0057209E" w:rsidRPr="00B8677D">
        <w:rPr>
          <w:rFonts w:ascii="Times New Roman" w:hAnsi="Times New Roman"/>
          <w:sz w:val="24"/>
          <w:szCs w:val="24"/>
        </w:rPr>
        <w:t>:</w:t>
      </w:r>
      <w:r w:rsidRPr="00B8677D">
        <w:rPr>
          <w:rFonts w:ascii="Times New Roman" w:hAnsi="Times New Roman"/>
          <w:sz w:val="24"/>
          <w:szCs w:val="24"/>
          <w:highlight w:val="yellow"/>
        </w:rPr>
        <w:t>…………</w:t>
      </w:r>
      <w:proofErr w:type="gramStart"/>
      <w:r w:rsidRPr="00B8677D">
        <w:rPr>
          <w:rFonts w:ascii="Times New Roman" w:hAnsi="Times New Roman"/>
          <w:sz w:val="24"/>
          <w:szCs w:val="24"/>
          <w:highlight w:val="yellow"/>
        </w:rPr>
        <w:t>…..</w:t>
      </w:r>
      <w:proofErr w:type="gramEnd"/>
      <w:r>
        <w:rPr>
          <w:rFonts w:ascii="Times New Roman" w:hAnsi="Times New Roman"/>
          <w:sz w:val="24"/>
          <w:szCs w:val="24"/>
        </w:rPr>
        <w:t xml:space="preserve"> Kč</w:t>
      </w:r>
      <w:r w:rsidR="0057209E" w:rsidRPr="00B8677D">
        <w:rPr>
          <w:rFonts w:ascii="Times New Roman" w:hAnsi="Times New Roman"/>
          <w:sz w:val="24"/>
          <w:szCs w:val="24"/>
        </w:rPr>
        <w:t xml:space="preserve">                                 </w:t>
      </w:r>
      <w:r>
        <w:rPr>
          <w:rFonts w:ascii="Times New Roman" w:hAnsi="Times New Roman"/>
          <w:sz w:val="24"/>
          <w:szCs w:val="24"/>
        </w:rPr>
        <w:t xml:space="preserve">                         </w:t>
      </w:r>
    </w:p>
    <w:p w:rsidR="00B8677D" w:rsidRPr="00B8677D" w:rsidRDefault="00B8677D" w:rsidP="005874AD">
      <w:pPr>
        <w:pStyle w:val="Odstavecseseznamem"/>
        <w:numPr>
          <w:ilvl w:val="1"/>
          <w:numId w:val="12"/>
        </w:numPr>
        <w:spacing w:line="240" w:lineRule="auto"/>
        <w:ind w:left="709"/>
        <w:jc w:val="both"/>
        <w:rPr>
          <w:rFonts w:ascii="Times New Roman" w:hAnsi="Times New Roman"/>
          <w:sz w:val="24"/>
          <w:szCs w:val="24"/>
        </w:rPr>
      </w:pPr>
      <w:r w:rsidRPr="00B8677D">
        <w:rPr>
          <w:rFonts w:ascii="Times New Roman" w:hAnsi="Times New Roman"/>
          <w:sz w:val="24"/>
          <w:szCs w:val="24"/>
        </w:rPr>
        <w:t xml:space="preserve">Cena za poskytnutí autorského </w:t>
      </w:r>
      <w:r w:rsidR="007D1522" w:rsidRPr="00B8677D">
        <w:rPr>
          <w:rFonts w:ascii="Times New Roman" w:hAnsi="Times New Roman"/>
          <w:sz w:val="24"/>
          <w:szCs w:val="24"/>
        </w:rPr>
        <w:t>dozoru (za</w:t>
      </w:r>
      <w:r w:rsidR="00F55082">
        <w:rPr>
          <w:rFonts w:ascii="Times New Roman" w:hAnsi="Times New Roman"/>
          <w:sz w:val="24"/>
          <w:szCs w:val="24"/>
        </w:rPr>
        <w:t xml:space="preserve"> </w:t>
      </w:r>
      <w:r w:rsidRPr="00B8677D">
        <w:rPr>
          <w:rFonts w:ascii="Times New Roman" w:hAnsi="Times New Roman"/>
          <w:sz w:val="24"/>
          <w:szCs w:val="24"/>
        </w:rPr>
        <w:t>1 hodinu</w:t>
      </w:r>
      <w:r w:rsidR="00F55082">
        <w:rPr>
          <w:rFonts w:ascii="Times New Roman" w:hAnsi="Times New Roman"/>
          <w:sz w:val="24"/>
          <w:szCs w:val="24"/>
        </w:rPr>
        <w:t>)</w:t>
      </w:r>
      <w:r w:rsidRPr="00B8677D">
        <w:rPr>
          <w:rFonts w:ascii="Times New Roman" w:hAnsi="Times New Roman"/>
          <w:sz w:val="24"/>
          <w:szCs w:val="24"/>
        </w:rPr>
        <w:t xml:space="preserve"> bez DPH</w:t>
      </w:r>
      <w:r>
        <w:rPr>
          <w:rFonts w:ascii="Times New Roman" w:hAnsi="Times New Roman"/>
          <w:sz w:val="24"/>
          <w:szCs w:val="24"/>
        </w:rPr>
        <w:t>:</w:t>
      </w:r>
      <w:r w:rsidRPr="00B8677D">
        <w:rPr>
          <w:rFonts w:ascii="Times New Roman" w:hAnsi="Times New Roman"/>
          <w:sz w:val="24"/>
          <w:szCs w:val="24"/>
        </w:rPr>
        <w:t xml:space="preserve"> </w:t>
      </w:r>
      <w:r w:rsidRPr="00F55082">
        <w:rPr>
          <w:rFonts w:ascii="Times New Roman" w:hAnsi="Times New Roman"/>
          <w:sz w:val="24"/>
          <w:szCs w:val="24"/>
          <w:highlight w:val="yellow"/>
        </w:rPr>
        <w:t>…….………</w:t>
      </w:r>
      <w:r w:rsidRPr="00B8677D">
        <w:rPr>
          <w:rFonts w:ascii="Times New Roman" w:hAnsi="Times New Roman"/>
          <w:sz w:val="24"/>
          <w:szCs w:val="24"/>
        </w:rPr>
        <w:t>Kč</w:t>
      </w:r>
    </w:p>
    <w:p w:rsidR="00B8677D" w:rsidRPr="00B8677D" w:rsidRDefault="00B8677D" w:rsidP="005874AD">
      <w:pPr>
        <w:pStyle w:val="Odstavecseseznamem"/>
        <w:numPr>
          <w:ilvl w:val="1"/>
          <w:numId w:val="12"/>
        </w:numPr>
        <w:spacing w:line="240" w:lineRule="auto"/>
        <w:ind w:left="709"/>
        <w:jc w:val="both"/>
        <w:rPr>
          <w:rFonts w:ascii="Times New Roman" w:hAnsi="Times New Roman"/>
          <w:sz w:val="24"/>
          <w:szCs w:val="24"/>
        </w:rPr>
      </w:pPr>
      <w:r w:rsidRPr="00B8677D">
        <w:rPr>
          <w:rFonts w:ascii="Times New Roman" w:hAnsi="Times New Roman"/>
          <w:sz w:val="24"/>
          <w:szCs w:val="24"/>
        </w:rPr>
        <w:t xml:space="preserve">Cena za poskytnutí autorského dozoru </w:t>
      </w:r>
      <w:r w:rsidR="00F55082">
        <w:rPr>
          <w:rFonts w:ascii="Times New Roman" w:hAnsi="Times New Roman"/>
          <w:sz w:val="24"/>
          <w:szCs w:val="24"/>
        </w:rPr>
        <w:t>(</w:t>
      </w:r>
      <w:r w:rsidRPr="00B8677D">
        <w:rPr>
          <w:rFonts w:ascii="Times New Roman" w:hAnsi="Times New Roman"/>
          <w:sz w:val="24"/>
          <w:szCs w:val="24"/>
        </w:rPr>
        <w:t>za 1 hodinu</w:t>
      </w:r>
      <w:r w:rsidR="00F55082">
        <w:rPr>
          <w:rFonts w:ascii="Times New Roman" w:hAnsi="Times New Roman"/>
          <w:sz w:val="24"/>
          <w:szCs w:val="24"/>
        </w:rPr>
        <w:t>)</w:t>
      </w:r>
      <w:r w:rsidRPr="00B8677D">
        <w:rPr>
          <w:rFonts w:ascii="Times New Roman" w:hAnsi="Times New Roman"/>
          <w:sz w:val="24"/>
          <w:szCs w:val="24"/>
        </w:rPr>
        <w:t xml:space="preserve"> včetně DPH</w:t>
      </w:r>
      <w:r>
        <w:rPr>
          <w:rFonts w:ascii="Times New Roman" w:hAnsi="Times New Roman"/>
          <w:sz w:val="24"/>
          <w:szCs w:val="24"/>
        </w:rPr>
        <w:t>:</w:t>
      </w:r>
      <w:r w:rsidRPr="00B8677D">
        <w:rPr>
          <w:rFonts w:ascii="Times New Roman" w:hAnsi="Times New Roman"/>
          <w:sz w:val="24"/>
          <w:szCs w:val="24"/>
        </w:rPr>
        <w:t xml:space="preserve"> </w:t>
      </w:r>
      <w:r w:rsidRPr="00B8677D">
        <w:rPr>
          <w:rFonts w:ascii="Times New Roman" w:hAnsi="Times New Roman"/>
          <w:sz w:val="24"/>
          <w:szCs w:val="24"/>
          <w:highlight w:val="yellow"/>
        </w:rPr>
        <w:t>……</w:t>
      </w:r>
      <w:r>
        <w:rPr>
          <w:rFonts w:ascii="Times New Roman" w:hAnsi="Times New Roman"/>
          <w:sz w:val="24"/>
          <w:szCs w:val="24"/>
          <w:highlight w:val="yellow"/>
        </w:rPr>
        <w:t>.</w:t>
      </w:r>
      <w:r w:rsidRPr="00B8677D">
        <w:rPr>
          <w:rFonts w:ascii="Times New Roman" w:hAnsi="Times New Roman"/>
          <w:sz w:val="24"/>
          <w:szCs w:val="24"/>
          <w:highlight w:val="yellow"/>
        </w:rPr>
        <w:t>……</w:t>
      </w:r>
      <w:r w:rsidRPr="00B8677D">
        <w:rPr>
          <w:rFonts w:ascii="Times New Roman" w:hAnsi="Times New Roman"/>
          <w:sz w:val="24"/>
          <w:szCs w:val="24"/>
        </w:rPr>
        <w:t>Kč</w:t>
      </w:r>
    </w:p>
    <w:p w:rsidR="00B8677D" w:rsidRDefault="00B8677D" w:rsidP="005874AD">
      <w:pPr>
        <w:pStyle w:val="Odstavecseseznamem"/>
        <w:spacing w:line="240" w:lineRule="auto"/>
        <w:ind w:left="360"/>
        <w:jc w:val="both"/>
        <w:rPr>
          <w:rFonts w:ascii="Times New Roman" w:hAnsi="Times New Roman"/>
          <w:sz w:val="24"/>
          <w:szCs w:val="24"/>
        </w:rPr>
      </w:pPr>
    </w:p>
    <w:p w:rsidR="0057209E" w:rsidRDefault="0057209E" w:rsidP="005874AD">
      <w:pPr>
        <w:pStyle w:val="Odstavecseseznamem"/>
        <w:spacing w:line="240" w:lineRule="auto"/>
        <w:ind w:left="360"/>
        <w:jc w:val="both"/>
        <w:rPr>
          <w:rFonts w:ascii="Times New Roman" w:hAnsi="Times New Roman"/>
          <w:sz w:val="24"/>
          <w:szCs w:val="24"/>
        </w:rPr>
      </w:pPr>
      <w:r>
        <w:rPr>
          <w:rFonts w:ascii="Times New Roman" w:hAnsi="Times New Roman"/>
          <w:sz w:val="24"/>
          <w:szCs w:val="24"/>
        </w:rPr>
        <w:t>Celková částka bude fakturována takto:</w:t>
      </w:r>
    </w:p>
    <w:p w:rsidR="0057209E" w:rsidRPr="008029D7" w:rsidRDefault="0057209E" w:rsidP="005874AD">
      <w:pPr>
        <w:pStyle w:val="Odstavecseseznamem"/>
        <w:spacing w:line="240" w:lineRule="auto"/>
        <w:ind w:left="709"/>
        <w:jc w:val="both"/>
        <w:rPr>
          <w:rFonts w:ascii="Times New Roman" w:hAnsi="Times New Roman"/>
          <w:sz w:val="24"/>
          <w:szCs w:val="24"/>
        </w:rPr>
      </w:pPr>
    </w:p>
    <w:p w:rsidR="0057209E" w:rsidRDefault="00B8677D" w:rsidP="005874AD">
      <w:pPr>
        <w:pStyle w:val="Odstavecseseznamem"/>
        <w:numPr>
          <w:ilvl w:val="0"/>
          <w:numId w:val="20"/>
        </w:numPr>
        <w:spacing w:line="240" w:lineRule="auto"/>
        <w:ind w:left="709" w:hanging="283"/>
        <w:jc w:val="both"/>
        <w:rPr>
          <w:rFonts w:ascii="Times New Roman" w:hAnsi="Times New Roman"/>
          <w:sz w:val="24"/>
          <w:szCs w:val="24"/>
        </w:rPr>
      </w:pPr>
      <w:r>
        <w:rPr>
          <w:rFonts w:ascii="Times New Roman" w:hAnsi="Times New Roman"/>
          <w:sz w:val="24"/>
          <w:szCs w:val="24"/>
        </w:rPr>
        <w:t>Po úspěšné kolaudaci bude fakturován autorský dozor.</w:t>
      </w:r>
    </w:p>
    <w:p w:rsidR="00B8677D" w:rsidRPr="005A0B99" w:rsidRDefault="00B8677D" w:rsidP="005874AD">
      <w:pPr>
        <w:pStyle w:val="Odstavecseseznamem"/>
        <w:numPr>
          <w:ilvl w:val="0"/>
          <w:numId w:val="20"/>
        </w:numPr>
        <w:spacing w:line="240" w:lineRule="auto"/>
        <w:ind w:left="709" w:hanging="283"/>
        <w:jc w:val="both"/>
        <w:rPr>
          <w:rFonts w:ascii="Times New Roman" w:hAnsi="Times New Roman"/>
          <w:sz w:val="24"/>
          <w:szCs w:val="24"/>
        </w:rPr>
      </w:pPr>
      <w:r w:rsidRPr="005A0B99">
        <w:rPr>
          <w:rFonts w:ascii="Times New Roman" w:hAnsi="Times New Roman"/>
          <w:sz w:val="24"/>
          <w:szCs w:val="24"/>
        </w:rPr>
        <w:t xml:space="preserve">Vše ostatní bude fakturováno po předání kompletní PD ve všech potřebných stupních včetně všech povolení nebo souhlasů, které jsou nutné pro realizaci stavby. </w:t>
      </w:r>
      <w:r w:rsidR="007D1522" w:rsidRPr="005A0B99">
        <w:rPr>
          <w:rFonts w:ascii="Times New Roman" w:hAnsi="Times New Roman"/>
          <w:sz w:val="24"/>
          <w:szCs w:val="24"/>
        </w:rPr>
        <w:br/>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Objednatel se zavazuje uhradit zhotoviteli cenu uvedenou v článku II </w:t>
      </w:r>
      <w:proofErr w:type="gramStart"/>
      <w:r>
        <w:rPr>
          <w:rFonts w:ascii="Times New Roman" w:hAnsi="Times New Roman"/>
          <w:sz w:val="24"/>
          <w:szCs w:val="24"/>
        </w:rPr>
        <w:t>této</w:t>
      </w:r>
      <w:proofErr w:type="gramEnd"/>
      <w:r>
        <w:rPr>
          <w:rFonts w:ascii="Times New Roman" w:hAnsi="Times New Roman"/>
          <w:sz w:val="24"/>
          <w:szCs w:val="24"/>
        </w:rPr>
        <w:t xml:space="preserve"> smlouvy na základě faktury v souladu s dalšími podmínkami uvedenými v této smlouvě.</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Objednatel nemusí převzít projektovou dokumentaci ihned po jejím odevzdání, ale může si ponechat lhůtu na její kontrolu. Případně ji může nechat schválit radě </w:t>
      </w:r>
      <w:r w:rsidR="009D1D19">
        <w:rPr>
          <w:rFonts w:ascii="Times New Roman" w:hAnsi="Times New Roman"/>
          <w:sz w:val="24"/>
          <w:szCs w:val="24"/>
        </w:rPr>
        <w:t xml:space="preserve">města Holic </w:t>
      </w:r>
      <w:r>
        <w:rPr>
          <w:rFonts w:ascii="Times New Roman" w:hAnsi="Times New Roman"/>
          <w:sz w:val="24"/>
          <w:szCs w:val="24"/>
        </w:rPr>
        <w:t>na jejím nejbližším zasedání.</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Faktury budou adresovány na objednatele a budou splňovat náležitosti daňového dokladu. </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Výše fakturované částky bude odpovídat výši v čl. II </w:t>
      </w:r>
      <w:proofErr w:type="gramStart"/>
      <w:r>
        <w:rPr>
          <w:rFonts w:ascii="Times New Roman" w:hAnsi="Times New Roman"/>
          <w:sz w:val="24"/>
          <w:szCs w:val="24"/>
        </w:rPr>
        <w:t>této</w:t>
      </w:r>
      <w:proofErr w:type="gramEnd"/>
      <w:r>
        <w:rPr>
          <w:rFonts w:ascii="Times New Roman" w:hAnsi="Times New Roman"/>
          <w:sz w:val="24"/>
          <w:szCs w:val="24"/>
        </w:rPr>
        <w:t xml:space="preserve"> smlouvy. </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Objednatel je oprávněn vrátit zhotoviteli bez zaplacení fakturu, která nemá náležitosti uvedené v tomto ustanovení nebo vykazuje jiné závady. Současně s vrácením faktury sdělí </w:t>
      </w:r>
      <w:r>
        <w:rPr>
          <w:rFonts w:ascii="Times New Roman" w:hAnsi="Times New Roman"/>
          <w:sz w:val="24"/>
          <w:szCs w:val="24"/>
        </w:rPr>
        <w:lastRenderedPageBreak/>
        <w:t xml:space="preserve">objednatel zhotoviteli důvody vrácení. V závislosti na povaze závady je zhotovitel povinen fakturu včetně jejích příloh opravit nebo nově vyhotovit. Oprávněnému vrácením faktury přestává běžet původní lhůta splatnosti faktury. Nová lhůta splatnosti začíná běžet ode dne doručení objednateli doplněné, opravené nebo nově vyhotovené faktury s příslušnými náležitostmi, splňující podmínky této smlouvy. </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Lhůta splatnosti faktur je </w:t>
      </w:r>
      <w:r w:rsidR="005D5227">
        <w:rPr>
          <w:rFonts w:ascii="Times New Roman" w:hAnsi="Times New Roman"/>
          <w:sz w:val="24"/>
          <w:szCs w:val="24"/>
        </w:rPr>
        <w:t>30</w:t>
      </w:r>
      <w:r>
        <w:rPr>
          <w:rFonts w:ascii="Times New Roman" w:hAnsi="Times New Roman"/>
          <w:sz w:val="24"/>
          <w:szCs w:val="24"/>
        </w:rPr>
        <w:t xml:space="preserve"> kalendářních dnů ode dne prokazatelného doručení faktury. V pochybnostech se má za to, že faktura byla doručena třetí den po odeslání.</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Úhradou se rozumí připsání fakturové částky na účet zhotovitele.</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Objednatel prohlašuje, že financování prací, které jsou předmětem této smlouvy má zajištěno.</w:t>
      </w:r>
    </w:p>
    <w:p w:rsidR="0057209E" w:rsidRDefault="0057209E" w:rsidP="005874AD">
      <w:pPr>
        <w:spacing w:after="0" w:line="240" w:lineRule="auto"/>
        <w:jc w:val="center"/>
        <w:outlineLvl w:val="0"/>
        <w:rPr>
          <w:rFonts w:ascii="Times New Roman" w:hAnsi="Times New Roman"/>
          <w:sz w:val="24"/>
          <w:szCs w:val="24"/>
        </w:rPr>
      </w:pPr>
      <w:r>
        <w:rPr>
          <w:rFonts w:ascii="Times New Roman" w:hAnsi="Times New Roman"/>
          <w:sz w:val="24"/>
          <w:szCs w:val="24"/>
        </w:rPr>
        <w:t>Článek III</w:t>
      </w:r>
    </w:p>
    <w:p w:rsidR="0057209E" w:rsidRDefault="0057209E" w:rsidP="005874AD">
      <w:pPr>
        <w:spacing w:after="0" w:line="240" w:lineRule="auto"/>
        <w:jc w:val="center"/>
        <w:rPr>
          <w:rFonts w:ascii="Times New Roman" w:hAnsi="Times New Roman"/>
          <w:sz w:val="24"/>
          <w:szCs w:val="24"/>
        </w:rPr>
      </w:pPr>
      <w:r>
        <w:rPr>
          <w:rFonts w:ascii="Times New Roman" w:hAnsi="Times New Roman"/>
          <w:sz w:val="24"/>
          <w:szCs w:val="24"/>
        </w:rPr>
        <w:t>Čas plnění, místo plnění</w:t>
      </w:r>
    </w:p>
    <w:p w:rsidR="0057209E" w:rsidRDefault="0057209E" w:rsidP="005874AD">
      <w:pPr>
        <w:pStyle w:val="Odstavecseseznamem"/>
        <w:numPr>
          <w:ilvl w:val="0"/>
          <w:numId w:val="3"/>
        </w:numPr>
        <w:spacing w:line="240" w:lineRule="auto"/>
        <w:ind w:left="360"/>
        <w:jc w:val="both"/>
        <w:rPr>
          <w:rFonts w:ascii="Times New Roman" w:hAnsi="Times New Roman"/>
          <w:sz w:val="24"/>
          <w:szCs w:val="24"/>
        </w:rPr>
      </w:pPr>
      <w:r>
        <w:rPr>
          <w:rFonts w:ascii="Times New Roman" w:hAnsi="Times New Roman"/>
          <w:sz w:val="24"/>
          <w:szCs w:val="24"/>
        </w:rPr>
        <w:t xml:space="preserve">Zhotovitel se zavazuje dílo dle čl. I této smlouvy dodat objednateli v těchto termínech </w:t>
      </w:r>
    </w:p>
    <w:p w:rsidR="007E348A" w:rsidRDefault="0057209E" w:rsidP="005874AD">
      <w:pPr>
        <w:pStyle w:val="Odstavecseseznamem"/>
        <w:numPr>
          <w:ilvl w:val="1"/>
          <w:numId w:val="3"/>
        </w:numPr>
        <w:tabs>
          <w:tab w:val="left" w:pos="3402"/>
        </w:tabs>
        <w:spacing w:line="240" w:lineRule="auto"/>
        <w:ind w:left="993" w:hanging="567"/>
        <w:jc w:val="both"/>
        <w:rPr>
          <w:rFonts w:ascii="Times New Roman" w:hAnsi="Times New Roman"/>
          <w:sz w:val="24"/>
          <w:szCs w:val="24"/>
        </w:rPr>
      </w:pPr>
      <w:r>
        <w:rPr>
          <w:rFonts w:ascii="Times New Roman" w:hAnsi="Times New Roman"/>
          <w:sz w:val="24"/>
          <w:szCs w:val="24"/>
        </w:rPr>
        <w:t>Zahájení prací:</w:t>
      </w:r>
      <w:r w:rsidR="007E348A">
        <w:rPr>
          <w:rFonts w:ascii="Times New Roman" w:hAnsi="Times New Roman"/>
          <w:sz w:val="24"/>
          <w:szCs w:val="24"/>
        </w:rPr>
        <w:t xml:space="preserve"> </w:t>
      </w:r>
    </w:p>
    <w:p w:rsidR="0057209E" w:rsidRDefault="007E348A" w:rsidP="005874AD">
      <w:pPr>
        <w:pStyle w:val="Odstavecseseznamem"/>
        <w:tabs>
          <w:tab w:val="left" w:pos="3402"/>
        </w:tabs>
        <w:spacing w:line="240" w:lineRule="auto"/>
        <w:ind w:left="360"/>
        <w:jc w:val="both"/>
        <w:rPr>
          <w:rFonts w:ascii="Times New Roman" w:hAnsi="Times New Roman"/>
          <w:sz w:val="24"/>
          <w:szCs w:val="24"/>
        </w:rPr>
      </w:pPr>
      <w:r>
        <w:rPr>
          <w:rFonts w:ascii="Times New Roman" w:hAnsi="Times New Roman"/>
          <w:sz w:val="24"/>
          <w:szCs w:val="24"/>
        </w:rPr>
        <w:t>Po podpisu smlouvy</w:t>
      </w:r>
      <w:r w:rsidR="0057209E">
        <w:rPr>
          <w:rFonts w:ascii="Times New Roman" w:hAnsi="Times New Roman"/>
          <w:sz w:val="24"/>
          <w:szCs w:val="24"/>
        </w:rPr>
        <w:tab/>
      </w:r>
    </w:p>
    <w:p w:rsidR="007E348A" w:rsidRDefault="007E348A" w:rsidP="005874AD">
      <w:pPr>
        <w:pStyle w:val="Odstavecseseznamem"/>
        <w:tabs>
          <w:tab w:val="left" w:pos="3402"/>
        </w:tabs>
        <w:spacing w:line="240" w:lineRule="auto"/>
        <w:ind w:left="360"/>
        <w:jc w:val="both"/>
        <w:rPr>
          <w:rFonts w:ascii="Times New Roman" w:hAnsi="Times New Roman"/>
          <w:b/>
          <w:sz w:val="24"/>
          <w:szCs w:val="24"/>
        </w:rPr>
      </w:pPr>
    </w:p>
    <w:p w:rsidR="007E348A" w:rsidRPr="007E348A" w:rsidRDefault="007E348A" w:rsidP="005874AD">
      <w:pPr>
        <w:pStyle w:val="Odstavecseseznamem"/>
        <w:numPr>
          <w:ilvl w:val="1"/>
          <w:numId w:val="3"/>
        </w:numPr>
        <w:tabs>
          <w:tab w:val="left" w:pos="3402"/>
        </w:tabs>
        <w:spacing w:line="240" w:lineRule="auto"/>
        <w:ind w:left="993" w:hanging="567"/>
        <w:jc w:val="both"/>
        <w:rPr>
          <w:rFonts w:ascii="Times New Roman" w:hAnsi="Times New Roman"/>
          <w:sz w:val="24"/>
          <w:szCs w:val="24"/>
        </w:rPr>
      </w:pPr>
      <w:r w:rsidRPr="007E348A">
        <w:rPr>
          <w:rFonts w:ascii="Times New Roman" w:hAnsi="Times New Roman"/>
          <w:sz w:val="24"/>
          <w:szCs w:val="24"/>
        </w:rPr>
        <w:t>Předání prací:</w:t>
      </w:r>
    </w:p>
    <w:p w:rsidR="0057209E" w:rsidRPr="007E348A" w:rsidRDefault="005D5227" w:rsidP="005874AD">
      <w:pPr>
        <w:pStyle w:val="Odstavecseseznamem"/>
        <w:tabs>
          <w:tab w:val="left" w:pos="3402"/>
        </w:tabs>
        <w:spacing w:line="240" w:lineRule="auto"/>
        <w:ind w:left="360"/>
        <w:jc w:val="both"/>
        <w:rPr>
          <w:rFonts w:ascii="Times New Roman" w:hAnsi="Times New Roman"/>
          <w:b/>
          <w:sz w:val="24"/>
          <w:szCs w:val="24"/>
        </w:rPr>
      </w:pPr>
      <w:r w:rsidRPr="007E348A">
        <w:rPr>
          <w:rFonts w:ascii="Times New Roman" w:hAnsi="Times New Roman"/>
          <w:b/>
          <w:sz w:val="24"/>
          <w:szCs w:val="24"/>
        </w:rPr>
        <w:t>Předání kompletní PD ve všech potřebných stupních včetně všech povolení nebo souhlasů, které jsou nutné pro realizaci stavby</w:t>
      </w:r>
      <w:r w:rsidR="007E348A">
        <w:rPr>
          <w:rFonts w:ascii="Times New Roman" w:hAnsi="Times New Roman"/>
          <w:b/>
          <w:sz w:val="24"/>
          <w:szCs w:val="24"/>
        </w:rPr>
        <w:t xml:space="preserve"> </w:t>
      </w:r>
      <w:proofErr w:type="gramStart"/>
      <w:r w:rsidR="007E348A">
        <w:rPr>
          <w:rFonts w:ascii="Times New Roman" w:hAnsi="Times New Roman"/>
          <w:b/>
          <w:sz w:val="24"/>
          <w:szCs w:val="24"/>
        </w:rPr>
        <w:t>do</w:t>
      </w:r>
      <w:proofErr w:type="gramEnd"/>
      <w:r w:rsidRPr="007E348A">
        <w:rPr>
          <w:rFonts w:ascii="Times New Roman" w:hAnsi="Times New Roman"/>
          <w:b/>
          <w:sz w:val="24"/>
          <w:szCs w:val="24"/>
        </w:rPr>
        <w:t xml:space="preserve">: </w:t>
      </w:r>
      <w:proofErr w:type="gramStart"/>
      <w:r w:rsidR="00425B8A">
        <w:rPr>
          <w:rFonts w:ascii="Times New Roman" w:hAnsi="Times New Roman"/>
          <w:b/>
          <w:sz w:val="24"/>
          <w:szCs w:val="24"/>
        </w:rPr>
        <w:t>31</w:t>
      </w:r>
      <w:r w:rsidRPr="007E348A">
        <w:rPr>
          <w:rFonts w:ascii="Times New Roman" w:hAnsi="Times New Roman"/>
          <w:b/>
          <w:sz w:val="24"/>
          <w:szCs w:val="24"/>
        </w:rPr>
        <w:t>.0</w:t>
      </w:r>
      <w:r w:rsidR="00425B8A">
        <w:rPr>
          <w:rFonts w:ascii="Times New Roman" w:hAnsi="Times New Roman"/>
          <w:b/>
          <w:sz w:val="24"/>
          <w:szCs w:val="24"/>
        </w:rPr>
        <w:t>5</w:t>
      </w:r>
      <w:r w:rsidRPr="007E348A">
        <w:rPr>
          <w:rFonts w:ascii="Times New Roman" w:hAnsi="Times New Roman"/>
          <w:b/>
          <w:sz w:val="24"/>
          <w:szCs w:val="24"/>
        </w:rPr>
        <w:t>.201</w:t>
      </w:r>
      <w:r w:rsidR="009D1D19">
        <w:rPr>
          <w:rFonts w:ascii="Times New Roman" w:hAnsi="Times New Roman"/>
          <w:b/>
          <w:sz w:val="24"/>
          <w:szCs w:val="24"/>
        </w:rPr>
        <w:t>7</w:t>
      </w:r>
      <w:proofErr w:type="gramEnd"/>
    </w:p>
    <w:p w:rsidR="007E348A" w:rsidRDefault="007E348A" w:rsidP="005874AD">
      <w:pPr>
        <w:pStyle w:val="Odstavecseseznamem"/>
        <w:tabs>
          <w:tab w:val="left" w:pos="3402"/>
        </w:tabs>
        <w:spacing w:line="240" w:lineRule="auto"/>
        <w:ind w:left="360"/>
        <w:jc w:val="both"/>
        <w:rPr>
          <w:rFonts w:ascii="Times New Roman" w:hAnsi="Times New Roman"/>
          <w:sz w:val="24"/>
          <w:szCs w:val="24"/>
        </w:rPr>
      </w:pPr>
    </w:p>
    <w:p w:rsidR="007E348A" w:rsidRDefault="007E348A" w:rsidP="005874AD">
      <w:pPr>
        <w:pStyle w:val="Odstavecseseznamem"/>
        <w:numPr>
          <w:ilvl w:val="0"/>
          <w:numId w:val="3"/>
        </w:numPr>
        <w:tabs>
          <w:tab w:val="left" w:pos="3402"/>
        </w:tabs>
        <w:spacing w:line="240" w:lineRule="auto"/>
        <w:ind w:left="426" w:hanging="426"/>
        <w:jc w:val="both"/>
        <w:rPr>
          <w:rFonts w:ascii="Times New Roman" w:hAnsi="Times New Roman"/>
          <w:sz w:val="24"/>
          <w:szCs w:val="24"/>
        </w:rPr>
      </w:pPr>
      <w:r>
        <w:rPr>
          <w:rFonts w:ascii="Times New Roman" w:hAnsi="Times New Roman"/>
          <w:sz w:val="24"/>
          <w:szCs w:val="24"/>
        </w:rPr>
        <w:t>Pokud nebude výše uvedený termín dodržen z důvodů, které prokazatelně nejsou na straně zhotovitele, požádá zhotovitel objednatele písemně o prodloužení termínu. Objednatel není povinen této žádosti vyhovět.</w:t>
      </w:r>
    </w:p>
    <w:p w:rsidR="006A3AEC" w:rsidRDefault="006A3AEC" w:rsidP="005874AD">
      <w:pPr>
        <w:pStyle w:val="Odstavecseseznamem"/>
        <w:numPr>
          <w:ilvl w:val="0"/>
          <w:numId w:val="3"/>
        </w:numPr>
        <w:tabs>
          <w:tab w:val="left" w:pos="3402"/>
        </w:tabs>
        <w:spacing w:line="240" w:lineRule="auto"/>
        <w:ind w:left="426" w:hanging="426"/>
        <w:jc w:val="both"/>
        <w:rPr>
          <w:rFonts w:ascii="Times New Roman" w:hAnsi="Times New Roman"/>
          <w:sz w:val="24"/>
          <w:szCs w:val="24"/>
        </w:rPr>
      </w:pPr>
      <w:r>
        <w:rPr>
          <w:rFonts w:ascii="Times New Roman" w:hAnsi="Times New Roman"/>
          <w:sz w:val="24"/>
          <w:szCs w:val="24"/>
        </w:rPr>
        <w:t>Pokud objednatel žádosti zhotovitele o prodloužení termínu vyhoví (dojde k posunutí termínu předání PD) ustanovení dle článku VII se nepoužije.</w:t>
      </w:r>
    </w:p>
    <w:p w:rsidR="006A3AEC" w:rsidRDefault="007E348A" w:rsidP="005874AD">
      <w:pPr>
        <w:pStyle w:val="Odstavecseseznamem"/>
        <w:numPr>
          <w:ilvl w:val="0"/>
          <w:numId w:val="3"/>
        </w:numPr>
        <w:tabs>
          <w:tab w:val="left" w:pos="3402"/>
        </w:tabs>
        <w:spacing w:line="240" w:lineRule="auto"/>
        <w:ind w:left="426" w:hanging="426"/>
        <w:jc w:val="both"/>
        <w:rPr>
          <w:rFonts w:ascii="Times New Roman" w:hAnsi="Times New Roman"/>
          <w:sz w:val="24"/>
          <w:szCs w:val="24"/>
        </w:rPr>
      </w:pPr>
      <w:r>
        <w:rPr>
          <w:rFonts w:ascii="Times New Roman" w:hAnsi="Times New Roman"/>
          <w:sz w:val="24"/>
          <w:szCs w:val="24"/>
        </w:rPr>
        <w:t xml:space="preserve">Pokud zhotovitel </w:t>
      </w:r>
      <w:r w:rsidR="00095F97">
        <w:rPr>
          <w:rFonts w:ascii="Times New Roman" w:hAnsi="Times New Roman"/>
          <w:sz w:val="24"/>
          <w:szCs w:val="24"/>
        </w:rPr>
        <w:t xml:space="preserve">nedodrží výše uvedený termín ani nepožádá o jeho prodloužení, bude toto jeho chování chápáno jako vážné porušení smlouvy. </w:t>
      </w:r>
    </w:p>
    <w:p w:rsidR="007E348A" w:rsidRDefault="00095F97" w:rsidP="005874AD">
      <w:pPr>
        <w:pStyle w:val="Odstavecseseznamem"/>
        <w:numPr>
          <w:ilvl w:val="0"/>
          <w:numId w:val="3"/>
        </w:numPr>
        <w:tabs>
          <w:tab w:val="left" w:pos="3402"/>
        </w:tabs>
        <w:spacing w:line="240" w:lineRule="auto"/>
        <w:ind w:left="426" w:hanging="426"/>
        <w:jc w:val="both"/>
        <w:rPr>
          <w:rFonts w:ascii="Times New Roman" w:hAnsi="Times New Roman"/>
          <w:sz w:val="24"/>
          <w:szCs w:val="24"/>
        </w:rPr>
      </w:pPr>
      <w:r>
        <w:rPr>
          <w:rFonts w:ascii="Times New Roman" w:hAnsi="Times New Roman"/>
          <w:sz w:val="24"/>
          <w:szCs w:val="24"/>
        </w:rPr>
        <w:t xml:space="preserve">Objednatel v tomto případě může smlouvu zhotoviteli </w:t>
      </w:r>
      <w:r w:rsidR="006A3AEC">
        <w:rPr>
          <w:rFonts w:ascii="Times New Roman" w:hAnsi="Times New Roman"/>
          <w:sz w:val="24"/>
          <w:szCs w:val="24"/>
        </w:rPr>
        <w:t>vypovědět. Zhotovitel v tomto případě nemá žádné finanční nároky.</w:t>
      </w:r>
    </w:p>
    <w:p w:rsidR="0057209E" w:rsidRDefault="0057209E" w:rsidP="005874AD">
      <w:pPr>
        <w:spacing w:after="0" w:line="240" w:lineRule="auto"/>
        <w:jc w:val="center"/>
        <w:outlineLvl w:val="0"/>
        <w:rPr>
          <w:rFonts w:ascii="Times New Roman" w:hAnsi="Times New Roman"/>
          <w:sz w:val="24"/>
          <w:szCs w:val="24"/>
        </w:rPr>
      </w:pPr>
      <w:r>
        <w:rPr>
          <w:rFonts w:ascii="Times New Roman" w:hAnsi="Times New Roman"/>
          <w:sz w:val="24"/>
          <w:szCs w:val="24"/>
        </w:rPr>
        <w:t>Článek IV</w:t>
      </w:r>
    </w:p>
    <w:p w:rsidR="0057209E" w:rsidRDefault="0057209E" w:rsidP="005874AD">
      <w:pPr>
        <w:spacing w:after="0" w:line="240" w:lineRule="auto"/>
        <w:jc w:val="center"/>
        <w:rPr>
          <w:rFonts w:ascii="Times New Roman" w:hAnsi="Times New Roman"/>
          <w:sz w:val="24"/>
          <w:szCs w:val="24"/>
        </w:rPr>
      </w:pPr>
      <w:r>
        <w:rPr>
          <w:rFonts w:ascii="Times New Roman" w:hAnsi="Times New Roman"/>
          <w:sz w:val="24"/>
          <w:szCs w:val="24"/>
        </w:rPr>
        <w:t>Závazky zhotovitele při provádění díla</w:t>
      </w:r>
    </w:p>
    <w:p w:rsidR="0057209E" w:rsidRPr="0057209E" w:rsidRDefault="0057209E" w:rsidP="005874AD">
      <w:pPr>
        <w:numPr>
          <w:ilvl w:val="0"/>
          <w:numId w:val="4"/>
        </w:numPr>
        <w:spacing w:after="0" w:line="240" w:lineRule="auto"/>
        <w:ind w:left="360"/>
        <w:jc w:val="both"/>
        <w:rPr>
          <w:rFonts w:ascii="Times New Roman" w:hAnsi="Times New Roman"/>
          <w:sz w:val="24"/>
          <w:szCs w:val="24"/>
        </w:rPr>
      </w:pPr>
      <w:r w:rsidRPr="00687943">
        <w:rPr>
          <w:rFonts w:ascii="Times New Roman" w:hAnsi="Times New Roman"/>
          <w:sz w:val="24"/>
          <w:szCs w:val="24"/>
        </w:rPr>
        <w:t>Zhotovitel se zavazuje v průběhu vytváření PD tuto svoji práci průběžně konzultovat se zástupci objednatele</w:t>
      </w:r>
      <w:r w:rsidRPr="000A5B1A">
        <w:rPr>
          <w:rFonts w:ascii="Times New Roman" w:hAnsi="Times New Roman"/>
          <w:sz w:val="24"/>
          <w:szCs w:val="24"/>
        </w:rPr>
        <w:t>.</w:t>
      </w:r>
      <w:r w:rsidRPr="0057209E">
        <w:rPr>
          <w:rFonts w:ascii="Times New Roman" w:hAnsi="Times New Roman"/>
          <w:sz w:val="24"/>
          <w:szCs w:val="24"/>
        </w:rPr>
        <w:t xml:space="preserve"> </w:t>
      </w:r>
    </w:p>
    <w:p w:rsidR="0057209E" w:rsidRDefault="0057209E" w:rsidP="005874AD">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Zhotovitel bude práce provádět v souladu se zákonem č.</w:t>
      </w:r>
      <w:r w:rsidR="009D0873">
        <w:rPr>
          <w:rFonts w:ascii="Times New Roman" w:hAnsi="Times New Roman"/>
          <w:sz w:val="24"/>
          <w:szCs w:val="24"/>
        </w:rPr>
        <w:t xml:space="preserve"> </w:t>
      </w:r>
      <w:r>
        <w:rPr>
          <w:rFonts w:ascii="Times New Roman" w:hAnsi="Times New Roman"/>
          <w:sz w:val="24"/>
          <w:szCs w:val="24"/>
        </w:rPr>
        <w:t>435/2004 Sb., zákon o zaměstnanosti a bude dodržovat všechny technické normy.</w:t>
      </w:r>
    </w:p>
    <w:p w:rsidR="0057209E" w:rsidRPr="00415D4D" w:rsidRDefault="0057209E" w:rsidP="005874AD">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 xml:space="preserve">Zhotovitel je povinen při zpracování dokumentace dbát pokynů objednatele. Změny pokynů budou předány písemně a to před vlastním projekčním zpracováním předmětu.       </w:t>
      </w:r>
    </w:p>
    <w:p w:rsidR="007E348A" w:rsidRDefault="0057209E" w:rsidP="005874AD">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Zhotovitel se zavazuje informovat objednatele o všech hlavních změnách, které se týkají výkonu zadané práce.</w:t>
      </w:r>
    </w:p>
    <w:p w:rsidR="00FE2AB8" w:rsidRDefault="00FE2AB8">
      <w:pPr>
        <w:spacing w:after="0" w:line="240" w:lineRule="auto"/>
        <w:rPr>
          <w:rFonts w:ascii="Times New Roman" w:hAnsi="Times New Roman"/>
          <w:sz w:val="24"/>
          <w:szCs w:val="24"/>
        </w:rPr>
      </w:pPr>
      <w:r>
        <w:rPr>
          <w:rFonts w:ascii="Times New Roman" w:hAnsi="Times New Roman"/>
          <w:sz w:val="24"/>
          <w:szCs w:val="24"/>
        </w:rPr>
        <w:br w:type="page"/>
      </w:r>
    </w:p>
    <w:p w:rsidR="0057209E" w:rsidRDefault="0057209E" w:rsidP="005874AD">
      <w:pPr>
        <w:spacing w:after="0" w:line="240" w:lineRule="auto"/>
        <w:jc w:val="center"/>
        <w:outlineLvl w:val="0"/>
        <w:rPr>
          <w:rFonts w:ascii="Times New Roman" w:hAnsi="Times New Roman"/>
          <w:sz w:val="24"/>
          <w:szCs w:val="24"/>
        </w:rPr>
      </w:pPr>
      <w:r>
        <w:rPr>
          <w:rFonts w:ascii="Times New Roman" w:hAnsi="Times New Roman"/>
          <w:sz w:val="24"/>
          <w:szCs w:val="24"/>
        </w:rPr>
        <w:lastRenderedPageBreak/>
        <w:t>Článek V</w:t>
      </w:r>
    </w:p>
    <w:p w:rsidR="0057209E" w:rsidRDefault="0057209E" w:rsidP="005874AD">
      <w:pPr>
        <w:spacing w:after="0" w:line="240" w:lineRule="auto"/>
        <w:jc w:val="center"/>
        <w:outlineLvl w:val="0"/>
        <w:rPr>
          <w:rFonts w:ascii="Times New Roman" w:hAnsi="Times New Roman"/>
          <w:sz w:val="24"/>
          <w:szCs w:val="24"/>
        </w:rPr>
      </w:pPr>
      <w:r>
        <w:rPr>
          <w:rFonts w:ascii="Times New Roman" w:hAnsi="Times New Roman"/>
          <w:sz w:val="24"/>
          <w:szCs w:val="24"/>
        </w:rPr>
        <w:t>Spolupůsobení objednatele</w:t>
      </w:r>
    </w:p>
    <w:p w:rsidR="0057209E" w:rsidRDefault="0057209E" w:rsidP="005874AD">
      <w:pPr>
        <w:numPr>
          <w:ilvl w:val="0"/>
          <w:numId w:val="15"/>
        </w:numPr>
        <w:spacing w:after="0" w:line="240" w:lineRule="auto"/>
        <w:ind w:left="360"/>
        <w:jc w:val="both"/>
        <w:rPr>
          <w:rFonts w:ascii="Times New Roman" w:hAnsi="Times New Roman"/>
          <w:sz w:val="24"/>
          <w:szCs w:val="24"/>
        </w:rPr>
      </w:pPr>
      <w:r>
        <w:rPr>
          <w:rFonts w:ascii="Times New Roman" w:hAnsi="Times New Roman"/>
          <w:sz w:val="24"/>
          <w:szCs w:val="24"/>
        </w:rPr>
        <w:t>Objednatel se zavazuje ke spolupráci se zhotovitelem tak, aby předmět smlouvy mohl být zpracován řádně a včas dokončen a předán objednateli.</w:t>
      </w:r>
    </w:p>
    <w:p w:rsidR="0057209E" w:rsidRDefault="0057209E" w:rsidP="005874AD">
      <w:pPr>
        <w:numPr>
          <w:ilvl w:val="0"/>
          <w:numId w:val="15"/>
        </w:numPr>
        <w:spacing w:after="0" w:line="240" w:lineRule="auto"/>
        <w:ind w:left="360"/>
        <w:jc w:val="both"/>
        <w:rPr>
          <w:rFonts w:ascii="Times New Roman" w:hAnsi="Times New Roman"/>
          <w:sz w:val="24"/>
          <w:szCs w:val="24"/>
        </w:rPr>
      </w:pPr>
      <w:r>
        <w:rPr>
          <w:rFonts w:ascii="Times New Roman" w:hAnsi="Times New Roman"/>
          <w:sz w:val="24"/>
          <w:szCs w:val="24"/>
        </w:rPr>
        <w:t>Podpisem této smlouvy zmocňuje objednatel zhotovitele k zastupování v rozsahu předmětu smlouvy.</w:t>
      </w:r>
    </w:p>
    <w:p w:rsidR="0057209E" w:rsidRDefault="0057209E" w:rsidP="005874AD">
      <w:pPr>
        <w:pStyle w:val="Odstavecseseznamem"/>
        <w:spacing w:line="240" w:lineRule="auto"/>
        <w:ind w:left="360"/>
        <w:jc w:val="center"/>
        <w:outlineLvl w:val="0"/>
        <w:rPr>
          <w:rFonts w:ascii="Times New Roman" w:hAnsi="Times New Roman"/>
          <w:sz w:val="24"/>
          <w:szCs w:val="24"/>
        </w:rPr>
      </w:pPr>
      <w:r>
        <w:rPr>
          <w:rFonts w:ascii="Times New Roman" w:hAnsi="Times New Roman"/>
          <w:sz w:val="24"/>
          <w:szCs w:val="24"/>
        </w:rPr>
        <w:t>Článek VI</w:t>
      </w:r>
    </w:p>
    <w:p w:rsidR="0057209E" w:rsidRDefault="0057209E" w:rsidP="005874AD">
      <w:pPr>
        <w:pStyle w:val="Odstavecseseznamem"/>
        <w:spacing w:line="240" w:lineRule="auto"/>
        <w:ind w:left="360"/>
        <w:jc w:val="center"/>
        <w:rPr>
          <w:rFonts w:ascii="Times New Roman" w:hAnsi="Times New Roman"/>
          <w:sz w:val="24"/>
          <w:szCs w:val="24"/>
        </w:rPr>
      </w:pPr>
      <w:r>
        <w:rPr>
          <w:rFonts w:ascii="Times New Roman" w:hAnsi="Times New Roman"/>
          <w:sz w:val="24"/>
          <w:szCs w:val="24"/>
        </w:rPr>
        <w:t>Záruky a vady díla</w:t>
      </w:r>
    </w:p>
    <w:p w:rsidR="0057209E" w:rsidRPr="0078365D" w:rsidRDefault="0057209E" w:rsidP="005874AD">
      <w:pPr>
        <w:pStyle w:val="Odstavecseseznamem"/>
        <w:numPr>
          <w:ilvl w:val="0"/>
          <w:numId w:val="13"/>
        </w:numPr>
        <w:spacing w:line="240" w:lineRule="auto"/>
        <w:jc w:val="both"/>
        <w:rPr>
          <w:rFonts w:ascii="Times New Roman" w:hAnsi="Times New Roman"/>
          <w:sz w:val="24"/>
          <w:szCs w:val="24"/>
        </w:rPr>
      </w:pPr>
      <w:r w:rsidRPr="0078365D">
        <w:rPr>
          <w:rFonts w:ascii="Times New Roman" w:hAnsi="Times New Roman"/>
          <w:sz w:val="24"/>
          <w:szCs w:val="24"/>
        </w:rPr>
        <w:t xml:space="preserve"> Zhotovitel ručí za</w:t>
      </w:r>
      <w:r w:rsidR="00046631">
        <w:rPr>
          <w:rFonts w:ascii="Times New Roman" w:hAnsi="Times New Roman"/>
          <w:sz w:val="24"/>
          <w:szCs w:val="24"/>
        </w:rPr>
        <w:t xml:space="preserve"> </w:t>
      </w:r>
      <w:bookmarkStart w:id="0" w:name="_GoBack"/>
      <w:bookmarkEnd w:id="0"/>
      <w:r w:rsidRPr="0078365D">
        <w:rPr>
          <w:rFonts w:ascii="Times New Roman" w:hAnsi="Times New Roman"/>
          <w:sz w:val="24"/>
          <w:szCs w:val="24"/>
        </w:rPr>
        <w:t>to, že zhotovené dílo svojí jakosti splňuje podmínky uvedené v § 2</w:t>
      </w:r>
      <w:r>
        <w:rPr>
          <w:rFonts w:ascii="Times New Roman" w:hAnsi="Times New Roman"/>
          <w:sz w:val="24"/>
          <w:szCs w:val="24"/>
        </w:rPr>
        <w:t>630</w:t>
      </w:r>
      <w:r w:rsidRPr="0078365D">
        <w:rPr>
          <w:rFonts w:ascii="Times New Roman" w:hAnsi="Times New Roman"/>
          <w:sz w:val="24"/>
          <w:szCs w:val="24"/>
        </w:rPr>
        <w:t xml:space="preserve"> zák.</w:t>
      </w:r>
      <w:r w:rsidR="007E348A">
        <w:rPr>
          <w:rFonts w:ascii="Times New Roman" w:hAnsi="Times New Roman"/>
          <w:sz w:val="24"/>
          <w:szCs w:val="24"/>
        </w:rPr>
        <w:t xml:space="preserve"> </w:t>
      </w:r>
      <w:r w:rsidRPr="0078365D">
        <w:rPr>
          <w:rFonts w:ascii="Times New Roman" w:hAnsi="Times New Roman"/>
          <w:sz w:val="24"/>
          <w:szCs w:val="24"/>
        </w:rPr>
        <w:t>č.</w:t>
      </w:r>
      <w:r w:rsidR="007E348A">
        <w:rPr>
          <w:rFonts w:ascii="Times New Roman" w:hAnsi="Times New Roman"/>
          <w:sz w:val="24"/>
          <w:szCs w:val="24"/>
        </w:rPr>
        <w:t xml:space="preserve"> 89/2012 Sb., </w:t>
      </w:r>
      <w:r>
        <w:rPr>
          <w:rFonts w:ascii="Times New Roman" w:hAnsi="Times New Roman"/>
          <w:sz w:val="24"/>
          <w:szCs w:val="24"/>
        </w:rPr>
        <w:t>občanský zákoník.</w:t>
      </w:r>
    </w:p>
    <w:p w:rsidR="007F4B76" w:rsidRDefault="007F4B76" w:rsidP="005874AD">
      <w:pPr>
        <w:pStyle w:val="Odstavecseseznamem"/>
        <w:spacing w:line="240" w:lineRule="auto"/>
        <w:ind w:left="0"/>
        <w:jc w:val="center"/>
        <w:outlineLvl w:val="0"/>
        <w:rPr>
          <w:rFonts w:ascii="Times New Roman" w:hAnsi="Times New Roman"/>
          <w:sz w:val="24"/>
          <w:szCs w:val="24"/>
        </w:rPr>
      </w:pPr>
    </w:p>
    <w:p w:rsidR="0057209E" w:rsidRDefault="0057209E" w:rsidP="005874AD">
      <w:pPr>
        <w:pStyle w:val="Odstavecseseznamem"/>
        <w:spacing w:line="240" w:lineRule="auto"/>
        <w:ind w:left="0"/>
        <w:jc w:val="center"/>
        <w:outlineLvl w:val="0"/>
        <w:rPr>
          <w:rFonts w:ascii="Times New Roman" w:hAnsi="Times New Roman"/>
          <w:sz w:val="24"/>
          <w:szCs w:val="24"/>
        </w:rPr>
      </w:pPr>
      <w:r>
        <w:rPr>
          <w:rFonts w:ascii="Times New Roman" w:hAnsi="Times New Roman"/>
          <w:sz w:val="24"/>
          <w:szCs w:val="24"/>
        </w:rPr>
        <w:t>Článek VII</w:t>
      </w:r>
    </w:p>
    <w:p w:rsidR="0057209E" w:rsidRDefault="0057209E" w:rsidP="005874AD">
      <w:pPr>
        <w:pStyle w:val="Odstavecseseznamem"/>
        <w:spacing w:after="0" w:line="240" w:lineRule="auto"/>
        <w:ind w:left="0"/>
        <w:jc w:val="center"/>
        <w:rPr>
          <w:rFonts w:ascii="Times New Roman" w:hAnsi="Times New Roman"/>
          <w:sz w:val="24"/>
          <w:szCs w:val="24"/>
        </w:rPr>
      </w:pPr>
      <w:r>
        <w:rPr>
          <w:rFonts w:ascii="Times New Roman" w:hAnsi="Times New Roman"/>
          <w:sz w:val="24"/>
          <w:szCs w:val="24"/>
        </w:rPr>
        <w:t>Zajištění závazku</w:t>
      </w:r>
    </w:p>
    <w:p w:rsidR="0057209E" w:rsidRDefault="0057209E" w:rsidP="005874AD">
      <w:pPr>
        <w:spacing w:after="0" w:line="240" w:lineRule="auto"/>
        <w:jc w:val="both"/>
        <w:rPr>
          <w:rFonts w:ascii="Times New Roman" w:hAnsi="Times New Roman"/>
          <w:sz w:val="24"/>
          <w:szCs w:val="24"/>
        </w:rPr>
      </w:pPr>
      <w:r>
        <w:rPr>
          <w:rFonts w:ascii="Times New Roman" w:hAnsi="Times New Roman"/>
          <w:sz w:val="24"/>
          <w:szCs w:val="24"/>
        </w:rPr>
        <w:t>K zajištění včasného a řádného dokončení díla a dalších závazků dle této smlouvy se zhotovitel a objednatel zavazují k níže uvedenému způsobu vypořádání:</w:t>
      </w:r>
    </w:p>
    <w:p w:rsidR="0057209E" w:rsidRDefault="0057209E" w:rsidP="005874AD">
      <w:pPr>
        <w:pStyle w:val="Odstavecseseznamem"/>
        <w:numPr>
          <w:ilvl w:val="0"/>
          <w:numId w:val="7"/>
        </w:numPr>
        <w:spacing w:line="240" w:lineRule="auto"/>
        <w:jc w:val="both"/>
        <w:rPr>
          <w:rFonts w:ascii="Times New Roman" w:hAnsi="Times New Roman"/>
          <w:sz w:val="24"/>
          <w:szCs w:val="24"/>
        </w:rPr>
      </w:pPr>
      <w:r>
        <w:rPr>
          <w:rFonts w:ascii="Times New Roman" w:hAnsi="Times New Roman"/>
          <w:sz w:val="24"/>
          <w:szCs w:val="24"/>
        </w:rPr>
        <w:t>Bude-li zhotovitel v prodlení s plněním závazků dle čl. III. této smlouvy, je oprávněn objednatel požadovat po zhotovite</w:t>
      </w:r>
      <w:r w:rsidR="007E348A">
        <w:rPr>
          <w:rFonts w:ascii="Times New Roman" w:hAnsi="Times New Roman"/>
          <w:sz w:val="24"/>
          <w:szCs w:val="24"/>
        </w:rPr>
        <w:t>li slevu z c</w:t>
      </w:r>
      <w:r w:rsidR="002D2B4C">
        <w:rPr>
          <w:rFonts w:ascii="Times New Roman" w:hAnsi="Times New Roman"/>
          <w:sz w:val="24"/>
          <w:szCs w:val="24"/>
        </w:rPr>
        <w:t>eny díla ve výši 1</w:t>
      </w:r>
      <w:r>
        <w:rPr>
          <w:rFonts w:ascii="Times New Roman" w:hAnsi="Times New Roman"/>
          <w:sz w:val="24"/>
          <w:szCs w:val="24"/>
        </w:rPr>
        <w:t>% z ceny díla za každý i započatý den prodlení.</w:t>
      </w:r>
    </w:p>
    <w:p w:rsidR="0057209E" w:rsidRDefault="0057209E" w:rsidP="005874AD">
      <w:pPr>
        <w:pStyle w:val="Odstavecseseznamem"/>
        <w:numPr>
          <w:ilvl w:val="0"/>
          <w:numId w:val="7"/>
        </w:numPr>
        <w:spacing w:line="240" w:lineRule="auto"/>
        <w:jc w:val="both"/>
        <w:rPr>
          <w:rFonts w:ascii="Times New Roman" w:hAnsi="Times New Roman"/>
          <w:sz w:val="24"/>
          <w:szCs w:val="24"/>
        </w:rPr>
      </w:pPr>
      <w:r>
        <w:rPr>
          <w:rFonts w:ascii="Times New Roman" w:hAnsi="Times New Roman"/>
          <w:sz w:val="24"/>
          <w:szCs w:val="24"/>
        </w:rPr>
        <w:t>Je-li objednatel v prodlení s úhradou faktury, je zhotovitel oprávn</w:t>
      </w:r>
      <w:r w:rsidR="002D2B4C">
        <w:rPr>
          <w:rFonts w:ascii="Times New Roman" w:hAnsi="Times New Roman"/>
          <w:sz w:val="24"/>
          <w:szCs w:val="24"/>
        </w:rPr>
        <w:t>ěn požadovat úrok z prodlení 1</w:t>
      </w:r>
      <w:r>
        <w:rPr>
          <w:rFonts w:ascii="Times New Roman" w:hAnsi="Times New Roman"/>
          <w:sz w:val="24"/>
          <w:szCs w:val="24"/>
        </w:rPr>
        <w:t>% z dlužné částky za každý den prodlení.</w:t>
      </w:r>
    </w:p>
    <w:p w:rsidR="0057209E" w:rsidRDefault="0057209E" w:rsidP="005874AD">
      <w:pPr>
        <w:pStyle w:val="Odstavecseseznamem"/>
        <w:numPr>
          <w:ilvl w:val="0"/>
          <w:numId w:val="7"/>
        </w:numPr>
        <w:spacing w:after="0" w:line="240" w:lineRule="auto"/>
        <w:ind w:left="357" w:hanging="357"/>
        <w:jc w:val="both"/>
        <w:rPr>
          <w:rFonts w:ascii="Times New Roman" w:hAnsi="Times New Roman"/>
          <w:sz w:val="24"/>
          <w:szCs w:val="24"/>
        </w:rPr>
      </w:pPr>
      <w:r>
        <w:rPr>
          <w:rFonts w:ascii="Times New Roman" w:hAnsi="Times New Roman"/>
          <w:sz w:val="24"/>
          <w:szCs w:val="24"/>
        </w:rPr>
        <w:t>Celková výše smluvních pokut, které musí být zaplaceny zhotovitelem nebo objednatelem podle toh</w:t>
      </w:r>
      <w:r w:rsidR="007E348A">
        <w:rPr>
          <w:rFonts w:ascii="Times New Roman" w:hAnsi="Times New Roman"/>
          <w:sz w:val="24"/>
          <w:szCs w:val="24"/>
        </w:rPr>
        <w:t>oto článku, je omezena částkou 5</w:t>
      </w:r>
      <w:r>
        <w:rPr>
          <w:rFonts w:ascii="Times New Roman" w:hAnsi="Times New Roman"/>
          <w:sz w:val="24"/>
          <w:szCs w:val="24"/>
        </w:rPr>
        <w:t>0% z celkové smluvní ceny díla.</w:t>
      </w:r>
    </w:p>
    <w:p w:rsidR="002D2B4C" w:rsidRPr="002D2B4C" w:rsidRDefault="002D2B4C" w:rsidP="002D2B4C">
      <w:pPr>
        <w:spacing w:after="0" w:line="240" w:lineRule="auto"/>
        <w:jc w:val="both"/>
        <w:rPr>
          <w:rFonts w:ascii="Times New Roman" w:hAnsi="Times New Roman"/>
          <w:sz w:val="24"/>
          <w:szCs w:val="24"/>
        </w:rPr>
      </w:pPr>
    </w:p>
    <w:p w:rsidR="0057209E" w:rsidRDefault="0057209E" w:rsidP="005874AD">
      <w:pPr>
        <w:spacing w:after="0" w:line="240" w:lineRule="auto"/>
        <w:jc w:val="both"/>
        <w:rPr>
          <w:rFonts w:ascii="Times New Roman" w:hAnsi="Times New Roman"/>
          <w:sz w:val="24"/>
          <w:szCs w:val="24"/>
        </w:rPr>
      </w:pPr>
    </w:p>
    <w:p w:rsidR="0057209E" w:rsidRDefault="0057209E" w:rsidP="005874AD">
      <w:pPr>
        <w:spacing w:after="0" w:line="240" w:lineRule="auto"/>
        <w:jc w:val="center"/>
        <w:outlineLvl w:val="0"/>
        <w:rPr>
          <w:rFonts w:ascii="Times New Roman" w:hAnsi="Times New Roman"/>
          <w:sz w:val="24"/>
          <w:szCs w:val="24"/>
        </w:rPr>
      </w:pPr>
      <w:r>
        <w:rPr>
          <w:rFonts w:ascii="Times New Roman" w:hAnsi="Times New Roman"/>
          <w:sz w:val="24"/>
          <w:szCs w:val="24"/>
        </w:rPr>
        <w:t>Článek VIII</w:t>
      </w:r>
    </w:p>
    <w:p w:rsidR="0057209E" w:rsidRDefault="0057209E" w:rsidP="005874AD">
      <w:pPr>
        <w:spacing w:after="0" w:line="240" w:lineRule="auto"/>
        <w:jc w:val="center"/>
        <w:rPr>
          <w:rFonts w:ascii="Times New Roman" w:hAnsi="Times New Roman"/>
          <w:sz w:val="24"/>
          <w:szCs w:val="24"/>
        </w:rPr>
      </w:pPr>
      <w:r>
        <w:rPr>
          <w:rFonts w:ascii="Times New Roman" w:hAnsi="Times New Roman"/>
          <w:sz w:val="24"/>
          <w:szCs w:val="24"/>
        </w:rPr>
        <w:t>Odstoupení od smlouvy</w:t>
      </w:r>
    </w:p>
    <w:p w:rsidR="007E348A" w:rsidRDefault="0057209E" w:rsidP="005874AD">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 xml:space="preserve">Smluvní strany mohou odstoupit od smlouvy z důvodu podstatného porušení smlouvy. </w:t>
      </w:r>
    </w:p>
    <w:p w:rsidR="007E348A" w:rsidRDefault="0057209E" w:rsidP="005874AD">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Za podstatné porušení smlouvy ze strany zhotovitele se považuj</w:t>
      </w:r>
      <w:r w:rsidR="002D2B4C">
        <w:rPr>
          <w:rFonts w:ascii="Times New Roman" w:hAnsi="Times New Roman"/>
          <w:sz w:val="24"/>
          <w:szCs w:val="24"/>
        </w:rPr>
        <w:t>e</w:t>
      </w:r>
      <w:r>
        <w:rPr>
          <w:rFonts w:ascii="Times New Roman" w:hAnsi="Times New Roman"/>
          <w:sz w:val="24"/>
          <w:szCs w:val="24"/>
        </w:rPr>
        <w:t xml:space="preserve"> </w:t>
      </w:r>
      <w:r w:rsidRPr="007E348A">
        <w:rPr>
          <w:rFonts w:ascii="Times New Roman" w:hAnsi="Times New Roman"/>
          <w:b/>
          <w:sz w:val="24"/>
          <w:szCs w:val="24"/>
        </w:rPr>
        <w:t>nedodržení termínu plnění předmětu smlouvy podle čl. III</w:t>
      </w:r>
      <w:r>
        <w:rPr>
          <w:rFonts w:ascii="Times New Roman" w:hAnsi="Times New Roman"/>
          <w:sz w:val="24"/>
          <w:szCs w:val="24"/>
        </w:rPr>
        <w:t xml:space="preserve"> </w:t>
      </w:r>
      <w:proofErr w:type="gramStart"/>
      <w:r>
        <w:rPr>
          <w:rFonts w:ascii="Times New Roman" w:hAnsi="Times New Roman"/>
          <w:sz w:val="24"/>
          <w:szCs w:val="24"/>
        </w:rPr>
        <w:t>této</w:t>
      </w:r>
      <w:proofErr w:type="gramEnd"/>
      <w:r>
        <w:rPr>
          <w:rFonts w:ascii="Times New Roman" w:hAnsi="Times New Roman"/>
          <w:sz w:val="24"/>
          <w:szCs w:val="24"/>
        </w:rPr>
        <w:t xml:space="preserve"> smlouvy, nedodržení jakosti, nedodržení garantovaných parametrů, jakož i porušení technických norem. </w:t>
      </w:r>
    </w:p>
    <w:p w:rsidR="0057209E" w:rsidRDefault="0057209E" w:rsidP="005874AD">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Objednatel je oprávněn odstoupit od smlouvy i v případě, že zhotovitel je v konkurzním nebo vyrovnacím řízení nebo v likvidaci.</w:t>
      </w:r>
    </w:p>
    <w:p w:rsidR="0057209E" w:rsidRDefault="0057209E" w:rsidP="005874AD">
      <w:pPr>
        <w:pStyle w:val="Odstavecseseznamem"/>
        <w:spacing w:after="0" w:line="240" w:lineRule="auto"/>
        <w:jc w:val="both"/>
        <w:rPr>
          <w:rFonts w:ascii="Times New Roman" w:hAnsi="Times New Roman"/>
          <w:sz w:val="24"/>
          <w:szCs w:val="24"/>
        </w:rPr>
      </w:pPr>
    </w:p>
    <w:p w:rsidR="0057209E" w:rsidRDefault="0057209E" w:rsidP="005874AD">
      <w:pPr>
        <w:spacing w:after="0" w:line="240" w:lineRule="auto"/>
        <w:jc w:val="center"/>
        <w:outlineLvl w:val="0"/>
        <w:rPr>
          <w:rFonts w:ascii="Times New Roman" w:hAnsi="Times New Roman"/>
          <w:sz w:val="24"/>
          <w:szCs w:val="24"/>
        </w:rPr>
      </w:pPr>
      <w:r>
        <w:rPr>
          <w:rFonts w:ascii="Times New Roman" w:hAnsi="Times New Roman"/>
          <w:sz w:val="24"/>
          <w:szCs w:val="24"/>
        </w:rPr>
        <w:t>Článek IX</w:t>
      </w:r>
    </w:p>
    <w:p w:rsidR="0057209E" w:rsidRDefault="0057209E" w:rsidP="005874AD">
      <w:pPr>
        <w:spacing w:after="0" w:line="240" w:lineRule="auto"/>
        <w:jc w:val="center"/>
        <w:rPr>
          <w:rFonts w:ascii="Times New Roman" w:hAnsi="Times New Roman"/>
          <w:sz w:val="24"/>
          <w:szCs w:val="24"/>
        </w:rPr>
      </w:pPr>
      <w:r>
        <w:rPr>
          <w:rFonts w:ascii="Times New Roman" w:hAnsi="Times New Roman"/>
          <w:sz w:val="24"/>
          <w:szCs w:val="24"/>
        </w:rPr>
        <w:t>Závěrečná ustanovení</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Práce požadované objednatelem nad rámec předmětu díla:</w:t>
      </w:r>
    </w:p>
    <w:p w:rsidR="0057209E" w:rsidRDefault="0057209E" w:rsidP="005874AD">
      <w:pPr>
        <w:pStyle w:val="Odstavecseseznamem"/>
        <w:spacing w:line="240" w:lineRule="auto"/>
        <w:ind w:left="360"/>
        <w:jc w:val="both"/>
        <w:rPr>
          <w:rFonts w:ascii="Times New Roman" w:hAnsi="Times New Roman"/>
          <w:sz w:val="24"/>
          <w:szCs w:val="24"/>
        </w:rPr>
      </w:pPr>
      <w:r>
        <w:rPr>
          <w:rFonts w:ascii="Times New Roman" w:hAnsi="Times New Roman"/>
          <w:sz w:val="24"/>
          <w:szCs w:val="24"/>
        </w:rPr>
        <w:t>V případě, že bude objednatel, po uzavření této smlouvy, v důsledku nových skutečností požadovat práce nad rámec plnění předmětu díla této smlouvy, zavazuje se zhotovitel, pokud to bude možné, tyto práce provést. Rozsah, cena a termín plnění těchto prací bude před jejich realizací dohodnut mezi stranami v písemném dodatku této smlouvy.</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Zhotovitel není oprávněn přenést bez písemného souhlasu objednatele na třetí osobu závazky, které vyplývají z této smlouvy. Tyto závazky je však zhotovitel povinen převést na svého případného právního nástupce.</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Smluvní strany prohlašují, že ke dni uzavření této smlouvy nedošlo k žádným změnám oproti předloženým výpisům z obchodního rejstříku a ani nebyly k tomuto datu podány žádné návrhy na zápis změn, které by měly vliv na závazky smluvních stran vyplývajících z této smlouvy. Smluvní strany se zavazují na výzvu druhé smluvní strany neprodleně předložit aktuální výpis z obchodního rejstříku.</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lastRenderedPageBreak/>
        <w:t xml:space="preserve">Jakékoliv změny této smlouvy jsou platné pouze tehdy, jestliže byly dohodnuty formou číslovaného dodatku k této smlouvě podepsaného oběma smluvními stranami. Tyto dodatky budou tvořit nedílnou součást této smlouvy. Změny kontaktních osob, telefonních a faxových čísel se považují za provedené dnem doručení oznámení o těchto </w:t>
      </w:r>
      <w:proofErr w:type="gramStart"/>
      <w:r>
        <w:rPr>
          <w:rFonts w:ascii="Times New Roman" w:hAnsi="Times New Roman"/>
          <w:sz w:val="24"/>
          <w:szCs w:val="24"/>
        </w:rPr>
        <w:t>změnách  druhé</w:t>
      </w:r>
      <w:proofErr w:type="gramEnd"/>
      <w:r>
        <w:rPr>
          <w:rFonts w:ascii="Times New Roman" w:hAnsi="Times New Roman"/>
          <w:sz w:val="24"/>
          <w:szCs w:val="24"/>
        </w:rPr>
        <w:t xml:space="preserve"> smluvní straně.</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Tato smlouva vstupuje v účinnost dnem podpisu oprávněnými zástupci zhotovitele a objednatele.</w:t>
      </w:r>
    </w:p>
    <w:p w:rsidR="00FD36EF" w:rsidRDefault="00FD36EF"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Projektová dokumentace ve stupni pro provedení stavby bude zpracována v souladu s vyhláškou 230/2012 Sb., která stanoví podrobnost vymezení předmětu veřejné zakázky na stavební práce a rozsah soupisu prací, dodávek a služeb s výkazem výměr. Projektová dokumentace bude použita pro výběr dodavatele stavby, musí být prosta od výrobků, odkazů na obchodní názvy, apod. a dále pro samotné provedení stavby.</w:t>
      </w:r>
    </w:p>
    <w:p w:rsidR="0057209E" w:rsidRPr="000A5B1A" w:rsidRDefault="0057209E" w:rsidP="005874AD">
      <w:pPr>
        <w:pStyle w:val="Odstavecseseznamem"/>
        <w:numPr>
          <w:ilvl w:val="0"/>
          <w:numId w:val="14"/>
        </w:numPr>
        <w:spacing w:line="240" w:lineRule="auto"/>
        <w:ind w:left="360"/>
        <w:jc w:val="both"/>
        <w:rPr>
          <w:rFonts w:ascii="Times New Roman" w:hAnsi="Times New Roman"/>
          <w:sz w:val="24"/>
          <w:szCs w:val="24"/>
        </w:rPr>
      </w:pPr>
      <w:r w:rsidRPr="000A5B1A">
        <w:rPr>
          <w:rFonts w:ascii="Times New Roman" w:hAnsi="Times New Roman"/>
          <w:sz w:val="24"/>
          <w:szCs w:val="24"/>
        </w:rPr>
        <w:t>Objednatel prohlašuje, že projektová dokumentace nebude používána k ekonomické činnosti, a proto nebude pro výše uvedenou dodávku aplikován režim přenesené daňové povin</w:t>
      </w:r>
      <w:r>
        <w:rPr>
          <w:rFonts w:ascii="Times New Roman" w:hAnsi="Times New Roman"/>
          <w:sz w:val="24"/>
          <w:szCs w:val="24"/>
        </w:rPr>
        <w:t>nosti podle</w:t>
      </w:r>
      <w:r w:rsidRPr="000A5B1A">
        <w:rPr>
          <w:rFonts w:ascii="Times New Roman" w:hAnsi="Times New Roman"/>
          <w:sz w:val="24"/>
          <w:szCs w:val="24"/>
        </w:rPr>
        <w:t xml:space="preserve"> § 92a zákona o DPH</w:t>
      </w:r>
      <w:r>
        <w:rPr>
          <w:rFonts w:ascii="Times New Roman" w:hAnsi="Times New Roman"/>
          <w:sz w:val="24"/>
          <w:szCs w:val="24"/>
        </w:rPr>
        <w:t>.</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Zhotovitel bere na vědomí, že objednatel je povinen na dotaz třetí osoby poskytnout informace podle zákona č. 106/1999 Sb., o svobodném přístupu k informacím, ve znění pozdějších předpisů. Zhotovitel podpisem této smlouvy udílí objednatel</w:t>
      </w:r>
      <w:r w:rsidRPr="005307A4">
        <w:rPr>
          <w:rFonts w:ascii="Times New Roman" w:hAnsi="Times New Roman"/>
          <w:sz w:val="24"/>
          <w:szCs w:val="24"/>
        </w:rPr>
        <w:t>i</w:t>
      </w:r>
      <w:r>
        <w:rPr>
          <w:rFonts w:ascii="Times New Roman" w:hAnsi="Times New Roman"/>
          <w:sz w:val="24"/>
          <w:szCs w:val="24"/>
        </w:rPr>
        <w:t xml:space="preserve"> souhlas k poskytnutí veškerých informací obsažených v této smlouvě třetím osobám na jejich vyžádání.</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 xml:space="preserve">Zhotovitel bere na vědomí, že v souladu s ustanovením § 2 písm. e) zákona </w:t>
      </w:r>
      <w:r>
        <w:rPr>
          <w:rFonts w:ascii="Times New Roman" w:hAnsi="Times New Roman"/>
          <w:sz w:val="24"/>
          <w:szCs w:val="24"/>
        </w:rPr>
        <w:br/>
        <w:t>č. 320/2001 Sb., o finanční kontrole ve veřejné správě a o změně některých zákonů, ve znění pozdějších předpisů, je osobou povinnou spolupracovat při výkonu finanční kontroly.</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Zhotovitel prohlašuje, že v okamžiku podpisu smlouvy není nespolehlivým plátcem a má zveřejněn bankovní účet v Registru plátců DPH. Pokud zhotovitel v době předání faktury objednateli bude veden jako nespolehlivý plátce, bude objednatel zhotoviteli hradit pouze část ve výši základu daně a DPH bude odvedeno místně příslušnému správci daně.</w:t>
      </w:r>
    </w:p>
    <w:p w:rsidR="00E21980" w:rsidRDefault="00E21980"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 xml:space="preserve">Objednatel provede úhradu ve </w:t>
      </w:r>
      <w:r w:rsidR="00011CED">
        <w:rPr>
          <w:rFonts w:ascii="Times New Roman" w:hAnsi="Times New Roman"/>
          <w:sz w:val="24"/>
          <w:szCs w:val="24"/>
        </w:rPr>
        <w:t xml:space="preserve">lhůtě </w:t>
      </w:r>
      <w:r>
        <w:rPr>
          <w:rFonts w:ascii="Times New Roman" w:hAnsi="Times New Roman"/>
          <w:sz w:val="24"/>
          <w:szCs w:val="24"/>
        </w:rPr>
        <w:t xml:space="preserve">splatnosti na bankovní účet dodavatele uvedený na faktuře za předpokladu, že tento účet bude ke dni platby zveřejněný správcem daně. V případě, že tato podmínka nebude splněna, </w:t>
      </w:r>
      <w:r w:rsidR="00011CED">
        <w:rPr>
          <w:rFonts w:ascii="Times New Roman" w:hAnsi="Times New Roman"/>
          <w:sz w:val="24"/>
          <w:szCs w:val="24"/>
        </w:rPr>
        <w:t>objednatel</w:t>
      </w:r>
      <w:r>
        <w:rPr>
          <w:rFonts w:ascii="Times New Roman" w:hAnsi="Times New Roman"/>
          <w:sz w:val="24"/>
          <w:szCs w:val="24"/>
        </w:rPr>
        <w:t xml:space="preserve"> uhradí pouze částku bez DPH, a doplatek bude uhrazen </w:t>
      </w:r>
      <w:r w:rsidR="00011CED">
        <w:rPr>
          <w:rFonts w:ascii="Times New Roman" w:hAnsi="Times New Roman"/>
          <w:sz w:val="24"/>
          <w:szCs w:val="24"/>
        </w:rPr>
        <w:t>zhotoviteli</w:t>
      </w:r>
      <w:r>
        <w:rPr>
          <w:rFonts w:ascii="Times New Roman" w:hAnsi="Times New Roman"/>
          <w:sz w:val="24"/>
          <w:szCs w:val="24"/>
        </w:rPr>
        <w:t xml:space="preserve"> až po zveřejnění čísla účtu. V případě,</w:t>
      </w:r>
      <w:r w:rsidR="00011CED">
        <w:rPr>
          <w:rFonts w:ascii="Times New Roman" w:hAnsi="Times New Roman"/>
          <w:sz w:val="24"/>
          <w:szCs w:val="24"/>
        </w:rPr>
        <w:t xml:space="preserve"> že účet nebude zve</w:t>
      </w:r>
      <w:r>
        <w:rPr>
          <w:rFonts w:ascii="Times New Roman" w:hAnsi="Times New Roman"/>
          <w:sz w:val="24"/>
          <w:szCs w:val="24"/>
        </w:rPr>
        <w:t>řejněn po uplynutí lhůty stanovené objednatelem, bude DPH uhrazeno místně příslušnému správci daně.</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 xml:space="preserve">Tato smlouva je vyhotovena ve </w:t>
      </w:r>
      <w:r w:rsidR="00F0559E">
        <w:rPr>
          <w:rFonts w:ascii="Times New Roman" w:hAnsi="Times New Roman"/>
          <w:sz w:val="24"/>
          <w:szCs w:val="24"/>
        </w:rPr>
        <w:t>čtyřech</w:t>
      </w:r>
      <w:r>
        <w:rPr>
          <w:rFonts w:ascii="Times New Roman" w:hAnsi="Times New Roman"/>
          <w:sz w:val="24"/>
          <w:szCs w:val="24"/>
        </w:rPr>
        <w:t xml:space="preserve"> stejnopisech, z nichž každá strana obdrží dva.</w:t>
      </w:r>
    </w:p>
    <w:p w:rsidR="0057209E" w:rsidRDefault="00310E20" w:rsidP="005874AD">
      <w:pPr>
        <w:pStyle w:val="Odstavecseseznamem"/>
        <w:spacing w:line="240" w:lineRule="auto"/>
        <w:ind w:left="0"/>
        <w:jc w:val="both"/>
        <w:rPr>
          <w:rFonts w:ascii="Times New Roman" w:hAnsi="Times New Roman"/>
          <w:sz w:val="24"/>
          <w:szCs w:val="24"/>
        </w:rPr>
      </w:pPr>
      <w:r>
        <w:rPr>
          <w:rFonts w:ascii="Times New Roman" w:hAnsi="Times New Roman"/>
          <w:sz w:val="24"/>
          <w:szCs w:val="24"/>
        </w:rPr>
        <w:br/>
        <w:t>V </w:t>
      </w:r>
      <w:r w:rsidR="004D3FDB">
        <w:rPr>
          <w:rFonts w:ascii="Times New Roman" w:hAnsi="Times New Roman"/>
          <w:sz w:val="24"/>
          <w:szCs w:val="24"/>
        </w:rPr>
        <w:t>Holicích</w:t>
      </w:r>
      <w:r>
        <w:rPr>
          <w:rFonts w:ascii="Times New Roman" w:hAnsi="Times New Roman"/>
          <w:sz w:val="24"/>
          <w:szCs w:val="24"/>
        </w:rPr>
        <w:t xml:space="preserve"> dne: </w:t>
      </w:r>
    </w:p>
    <w:p w:rsidR="0057209E" w:rsidRDefault="0057209E" w:rsidP="005874AD">
      <w:pPr>
        <w:spacing w:line="240" w:lineRule="auto"/>
        <w:jc w:val="both"/>
        <w:rPr>
          <w:rFonts w:ascii="Times New Roman" w:hAnsi="Times New Roman"/>
          <w:sz w:val="24"/>
          <w:szCs w:val="24"/>
        </w:rPr>
      </w:pPr>
      <w:r>
        <w:rPr>
          <w:rFonts w:ascii="Times New Roman" w:hAnsi="Times New Roman"/>
          <w:sz w:val="24"/>
          <w:szCs w:val="24"/>
        </w:rPr>
        <w:t xml:space="preserve">      za objednatele: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za zhotovitele:</w:t>
      </w:r>
    </w:p>
    <w:p w:rsidR="005874AD" w:rsidRDefault="005874AD" w:rsidP="005874AD">
      <w:pPr>
        <w:spacing w:line="240" w:lineRule="auto"/>
        <w:rPr>
          <w:rFonts w:ascii="Times New Roman" w:hAnsi="Times New Roman"/>
          <w:sz w:val="24"/>
          <w:szCs w:val="24"/>
        </w:rPr>
      </w:pPr>
    </w:p>
    <w:p w:rsidR="007F4B76" w:rsidRDefault="007F4B76" w:rsidP="005874AD">
      <w:pPr>
        <w:spacing w:line="240" w:lineRule="auto"/>
        <w:rPr>
          <w:rFonts w:ascii="Times New Roman" w:hAnsi="Times New Roman"/>
          <w:sz w:val="24"/>
          <w:szCs w:val="24"/>
        </w:rPr>
      </w:pPr>
    </w:p>
    <w:p w:rsidR="0057209E" w:rsidRDefault="0057209E" w:rsidP="005874AD">
      <w:pPr>
        <w:spacing w:line="240" w:lineRule="auto"/>
        <w:rPr>
          <w:rFonts w:ascii="Times New Roman" w:hAnsi="Times New Roman"/>
          <w:sz w:val="24"/>
          <w:szCs w:val="24"/>
        </w:rPr>
      </w:pPr>
      <w:r>
        <w:rPr>
          <w:rFonts w:ascii="Times New Roman" w:hAnsi="Times New Roman"/>
          <w:sz w:val="24"/>
          <w:szCs w:val="24"/>
        </w:rPr>
        <w:t xml:space="preserve">        </w:t>
      </w:r>
      <w:r w:rsidR="004D3FDB">
        <w:rPr>
          <w:rFonts w:ascii="Times New Roman" w:hAnsi="Times New Roman"/>
          <w:sz w:val="24"/>
          <w:szCs w:val="24"/>
        </w:rPr>
        <w:t xml:space="preserve">Mgr. Ladislav </w:t>
      </w:r>
      <w:proofErr w:type="spellStart"/>
      <w:r w:rsidR="004D3FDB">
        <w:rPr>
          <w:rFonts w:ascii="Times New Roman" w:hAnsi="Times New Roman"/>
          <w:sz w:val="24"/>
          <w:szCs w:val="24"/>
        </w:rPr>
        <w:t>Effenberk</w:t>
      </w:r>
      <w:proofErr w:type="spellEnd"/>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7209E" w:rsidRDefault="004D3FDB" w:rsidP="005874AD">
      <w:pPr>
        <w:spacing w:line="240" w:lineRule="auto"/>
        <w:rPr>
          <w:rFonts w:ascii="Times New Roman" w:hAnsi="Times New Roman"/>
          <w:sz w:val="24"/>
          <w:szCs w:val="24"/>
        </w:rPr>
      </w:pPr>
      <w:r>
        <w:rPr>
          <w:rFonts w:ascii="Times New Roman" w:hAnsi="Times New Roman"/>
          <w:sz w:val="24"/>
          <w:szCs w:val="24"/>
        </w:rPr>
        <w:t xml:space="preserve">                      </w:t>
      </w:r>
      <w:r w:rsidR="0057209E">
        <w:rPr>
          <w:rFonts w:ascii="Times New Roman" w:hAnsi="Times New Roman"/>
          <w:sz w:val="24"/>
          <w:szCs w:val="24"/>
        </w:rPr>
        <w:t>starosta</w:t>
      </w:r>
      <w:r w:rsidR="0057209E">
        <w:rPr>
          <w:rFonts w:ascii="Times New Roman" w:hAnsi="Times New Roman"/>
          <w:sz w:val="24"/>
          <w:szCs w:val="24"/>
        </w:rPr>
        <w:tab/>
      </w:r>
      <w:r w:rsidR="0057209E">
        <w:rPr>
          <w:rFonts w:ascii="Times New Roman" w:hAnsi="Times New Roman"/>
          <w:sz w:val="24"/>
          <w:szCs w:val="24"/>
        </w:rPr>
        <w:tab/>
      </w:r>
      <w:r w:rsidR="0057209E">
        <w:rPr>
          <w:rFonts w:ascii="Times New Roman" w:hAnsi="Times New Roman"/>
          <w:sz w:val="24"/>
          <w:szCs w:val="24"/>
        </w:rPr>
        <w:tab/>
      </w:r>
      <w:r w:rsidR="0057209E">
        <w:rPr>
          <w:rFonts w:ascii="Times New Roman" w:hAnsi="Times New Roman"/>
          <w:sz w:val="24"/>
          <w:szCs w:val="24"/>
        </w:rPr>
        <w:tab/>
      </w:r>
      <w:r w:rsidR="0057209E">
        <w:rPr>
          <w:rFonts w:ascii="Times New Roman" w:hAnsi="Times New Roman"/>
          <w:sz w:val="24"/>
          <w:szCs w:val="24"/>
        </w:rPr>
        <w:tab/>
      </w:r>
      <w:r w:rsidR="0057209E">
        <w:rPr>
          <w:rFonts w:ascii="Times New Roman" w:hAnsi="Times New Roman"/>
          <w:sz w:val="24"/>
          <w:szCs w:val="24"/>
        </w:rPr>
        <w:tab/>
        <w:t xml:space="preserve">       </w:t>
      </w:r>
      <w:r>
        <w:rPr>
          <w:rFonts w:ascii="Times New Roman" w:hAnsi="Times New Roman"/>
          <w:sz w:val="24"/>
          <w:szCs w:val="24"/>
        </w:rPr>
        <w:t xml:space="preserve">       </w:t>
      </w:r>
      <w:r w:rsidR="0057209E">
        <w:rPr>
          <w:rFonts w:ascii="Times New Roman" w:hAnsi="Times New Roman"/>
          <w:sz w:val="24"/>
          <w:szCs w:val="24"/>
        </w:rPr>
        <w:t xml:space="preserve">  </w:t>
      </w:r>
      <w:r>
        <w:rPr>
          <w:rFonts w:ascii="Times New Roman" w:hAnsi="Times New Roman"/>
          <w:sz w:val="24"/>
          <w:szCs w:val="24"/>
        </w:rPr>
        <w:t xml:space="preserve">  jednatel</w:t>
      </w:r>
      <w:r w:rsidR="0057209E">
        <w:rPr>
          <w:rFonts w:ascii="Times New Roman" w:hAnsi="Times New Roman"/>
          <w:sz w:val="24"/>
          <w:szCs w:val="24"/>
        </w:rPr>
        <w:t xml:space="preserve"> </w:t>
      </w:r>
    </w:p>
    <w:p w:rsidR="007F4B76" w:rsidRDefault="007F4B76" w:rsidP="005874AD">
      <w:pPr>
        <w:spacing w:line="240" w:lineRule="auto"/>
        <w:rPr>
          <w:rFonts w:ascii="Times New Roman" w:hAnsi="Times New Roman"/>
          <w:sz w:val="24"/>
          <w:szCs w:val="24"/>
        </w:rPr>
      </w:pPr>
    </w:p>
    <w:sectPr w:rsidR="007F4B76" w:rsidSect="008C324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FC8" w:rsidRDefault="00552FC8" w:rsidP="004E551C">
      <w:pPr>
        <w:spacing w:after="0" w:line="240" w:lineRule="auto"/>
      </w:pPr>
      <w:r>
        <w:separator/>
      </w:r>
    </w:p>
  </w:endnote>
  <w:endnote w:type="continuationSeparator" w:id="0">
    <w:p w:rsidR="00552FC8" w:rsidRDefault="00552FC8" w:rsidP="004E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65D" w:rsidRDefault="002B3544">
    <w:pPr>
      <w:pStyle w:val="Zpat"/>
      <w:jc w:val="center"/>
    </w:pPr>
    <w:r>
      <w:fldChar w:fldCharType="begin"/>
    </w:r>
    <w:r>
      <w:instrText xml:space="preserve"> PAGE   \* MERGEFORMAT </w:instrText>
    </w:r>
    <w:r>
      <w:fldChar w:fldCharType="separate"/>
    </w:r>
    <w:r w:rsidR="00046631">
      <w:rPr>
        <w:noProof/>
      </w:rPr>
      <w:t>6</w:t>
    </w:r>
    <w:r>
      <w:fldChar w:fldCharType="end"/>
    </w:r>
  </w:p>
  <w:p w:rsidR="0078365D" w:rsidRDefault="0004663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FC8" w:rsidRDefault="00552FC8" w:rsidP="004E551C">
      <w:pPr>
        <w:spacing w:after="0" w:line="240" w:lineRule="auto"/>
      </w:pPr>
      <w:r>
        <w:separator/>
      </w:r>
    </w:p>
  </w:footnote>
  <w:footnote w:type="continuationSeparator" w:id="0">
    <w:p w:rsidR="00552FC8" w:rsidRDefault="00552FC8" w:rsidP="004E55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7EBA"/>
    <w:multiLevelType w:val="hybridMultilevel"/>
    <w:tmpl w:val="62F8354C"/>
    <w:lvl w:ilvl="0" w:tplc="C084407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nsid w:val="020768B3"/>
    <w:multiLevelType w:val="hybridMultilevel"/>
    <w:tmpl w:val="251C2958"/>
    <w:lvl w:ilvl="0" w:tplc="8E4A4C72">
      <w:start w:val="1"/>
      <w:numFmt w:val="decimal"/>
      <w:lvlText w:val="%1."/>
      <w:lvlJc w:val="left"/>
      <w:pPr>
        <w:ind w:left="720" w:hanging="360"/>
      </w:pPr>
      <w:rPr>
        <w:rFonts w:cs="Times New Roman" w:hint="default"/>
        <w:b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079F013A"/>
    <w:multiLevelType w:val="hybridMultilevel"/>
    <w:tmpl w:val="9232136C"/>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81E189B"/>
    <w:multiLevelType w:val="hybridMultilevel"/>
    <w:tmpl w:val="698CBAF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C3B5896"/>
    <w:multiLevelType w:val="hybridMultilevel"/>
    <w:tmpl w:val="9B1045D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nsid w:val="0F864A9C"/>
    <w:multiLevelType w:val="hybridMultilevel"/>
    <w:tmpl w:val="F8F44D5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141D48C8"/>
    <w:multiLevelType w:val="hybridMultilevel"/>
    <w:tmpl w:val="EB8CEABE"/>
    <w:lvl w:ilvl="0" w:tplc="DF1A81F4">
      <w:start w:val="1"/>
      <w:numFmt w:val="lowerLetter"/>
      <w:lvlText w:val="%1)"/>
      <w:lvlJc w:val="left"/>
      <w:pPr>
        <w:ind w:left="1764" w:hanging="360"/>
      </w:pPr>
      <w:rPr>
        <w:rFonts w:hint="default"/>
      </w:rPr>
    </w:lvl>
    <w:lvl w:ilvl="1" w:tplc="04050019" w:tentative="1">
      <w:start w:val="1"/>
      <w:numFmt w:val="lowerLetter"/>
      <w:lvlText w:val="%2."/>
      <w:lvlJc w:val="left"/>
      <w:pPr>
        <w:ind w:left="2484" w:hanging="360"/>
      </w:pPr>
    </w:lvl>
    <w:lvl w:ilvl="2" w:tplc="0405001B" w:tentative="1">
      <w:start w:val="1"/>
      <w:numFmt w:val="lowerRoman"/>
      <w:lvlText w:val="%3."/>
      <w:lvlJc w:val="right"/>
      <w:pPr>
        <w:ind w:left="3204" w:hanging="180"/>
      </w:pPr>
    </w:lvl>
    <w:lvl w:ilvl="3" w:tplc="0405000F" w:tentative="1">
      <w:start w:val="1"/>
      <w:numFmt w:val="decimal"/>
      <w:lvlText w:val="%4."/>
      <w:lvlJc w:val="left"/>
      <w:pPr>
        <w:ind w:left="3924" w:hanging="360"/>
      </w:pPr>
    </w:lvl>
    <w:lvl w:ilvl="4" w:tplc="04050019" w:tentative="1">
      <w:start w:val="1"/>
      <w:numFmt w:val="lowerLetter"/>
      <w:lvlText w:val="%5."/>
      <w:lvlJc w:val="left"/>
      <w:pPr>
        <w:ind w:left="4644" w:hanging="360"/>
      </w:pPr>
    </w:lvl>
    <w:lvl w:ilvl="5" w:tplc="0405001B" w:tentative="1">
      <w:start w:val="1"/>
      <w:numFmt w:val="lowerRoman"/>
      <w:lvlText w:val="%6."/>
      <w:lvlJc w:val="right"/>
      <w:pPr>
        <w:ind w:left="5364" w:hanging="180"/>
      </w:pPr>
    </w:lvl>
    <w:lvl w:ilvl="6" w:tplc="0405000F" w:tentative="1">
      <w:start w:val="1"/>
      <w:numFmt w:val="decimal"/>
      <w:lvlText w:val="%7."/>
      <w:lvlJc w:val="left"/>
      <w:pPr>
        <w:ind w:left="6084" w:hanging="360"/>
      </w:pPr>
    </w:lvl>
    <w:lvl w:ilvl="7" w:tplc="04050019" w:tentative="1">
      <w:start w:val="1"/>
      <w:numFmt w:val="lowerLetter"/>
      <w:lvlText w:val="%8."/>
      <w:lvlJc w:val="left"/>
      <w:pPr>
        <w:ind w:left="6804" w:hanging="360"/>
      </w:pPr>
    </w:lvl>
    <w:lvl w:ilvl="8" w:tplc="0405001B" w:tentative="1">
      <w:start w:val="1"/>
      <w:numFmt w:val="lowerRoman"/>
      <w:lvlText w:val="%9."/>
      <w:lvlJc w:val="right"/>
      <w:pPr>
        <w:ind w:left="7524" w:hanging="180"/>
      </w:pPr>
    </w:lvl>
  </w:abstractNum>
  <w:abstractNum w:abstractNumId="7">
    <w:nsid w:val="16C66786"/>
    <w:multiLevelType w:val="hybridMultilevel"/>
    <w:tmpl w:val="9E0EE5FE"/>
    <w:lvl w:ilvl="0" w:tplc="E7D0CB52">
      <w:start w:val="1"/>
      <w:numFmt w:val="decimal"/>
      <w:lvlText w:val="%1."/>
      <w:lvlJc w:val="left"/>
      <w:pPr>
        <w:ind w:left="1665"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1B9970EF"/>
    <w:multiLevelType w:val="hybridMultilevel"/>
    <w:tmpl w:val="2D1AB356"/>
    <w:lvl w:ilvl="0" w:tplc="92962B40">
      <w:start w:val="1"/>
      <w:numFmt w:val="decimal"/>
      <w:lvlText w:val="%1."/>
      <w:lvlJc w:val="left"/>
      <w:pPr>
        <w:ind w:left="1068" w:hanging="360"/>
      </w:pPr>
      <w:rPr>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nsid w:val="2A0001F0"/>
    <w:multiLevelType w:val="hybridMultilevel"/>
    <w:tmpl w:val="E1EEEC3A"/>
    <w:lvl w:ilvl="0" w:tplc="2EC00C1A">
      <w:start w:val="1"/>
      <w:numFmt w:val="decimal"/>
      <w:lvlText w:val="%1."/>
      <w:lvlJc w:val="left"/>
      <w:pPr>
        <w:ind w:left="720" w:hanging="360"/>
      </w:pPr>
      <w:rPr>
        <w:rFonts w:cs="Times New Roman"/>
        <w:b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nsid w:val="3406108F"/>
    <w:multiLevelType w:val="hybridMultilevel"/>
    <w:tmpl w:val="853CD140"/>
    <w:lvl w:ilvl="0" w:tplc="8CC83DB8">
      <w:start w:val="1"/>
      <w:numFmt w:val="decimal"/>
      <w:lvlText w:val="%1."/>
      <w:lvlJc w:val="left"/>
      <w:pPr>
        <w:ind w:left="720" w:hanging="360"/>
      </w:pPr>
      <w:rPr>
        <w:sz w:val="24"/>
        <w:szCs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9D32461"/>
    <w:multiLevelType w:val="hybridMultilevel"/>
    <w:tmpl w:val="74D8F8A4"/>
    <w:lvl w:ilvl="0" w:tplc="FBB60FDA">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nsid w:val="430F6198"/>
    <w:multiLevelType w:val="hybridMultilevel"/>
    <w:tmpl w:val="356CBBE0"/>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nsid w:val="4A5D06F5"/>
    <w:multiLevelType w:val="hybridMultilevel"/>
    <w:tmpl w:val="D7F8E538"/>
    <w:lvl w:ilvl="0" w:tplc="1EECA068">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6B0360D"/>
    <w:multiLevelType w:val="hybridMultilevel"/>
    <w:tmpl w:val="4E00E9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70E149EB"/>
    <w:multiLevelType w:val="hybridMultilevel"/>
    <w:tmpl w:val="9FD0774E"/>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nsid w:val="73AA1401"/>
    <w:multiLevelType w:val="hybridMultilevel"/>
    <w:tmpl w:val="1846B986"/>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7">
    <w:nsid w:val="7AA133C0"/>
    <w:multiLevelType w:val="hybridMultilevel"/>
    <w:tmpl w:val="329046E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nsid w:val="7D0162EC"/>
    <w:multiLevelType w:val="hybridMultilevel"/>
    <w:tmpl w:val="758873E8"/>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6"/>
  </w:num>
  <w:num w:numId="17">
    <w:abstractNumId w:val="3"/>
  </w:num>
  <w:num w:numId="18">
    <w:abstractNumId w:val="0"/>
  </w:num>
  <w:num w:numId="19">
    <w:abstractNumId w:val="13"/>
  </w:num>
  <w:num w:numId="2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1974D3"/>
    <w:rsid w:val="000015C8"/>
    <w:rsid w:val="00001E0B"/>
    <w:rsid w:val="00004EC2"/>
    <w:rsid w:val="00011CED"/>
    <w:rsid w:val="00014F9D"/>
    <w:rsid w:val="00022788"/>
    <w:rsid w:val="000261E1"/>
    <w:rsid w:val="000325BD"/>
    <w:rsid w:val="0003422C"/>
    <w:rsid w:val="00042207"/>
    <w:rsid w:val="00045162"/>
    <w:rsid w:val="00046631"/>
    <w:rsid w:val="00051D2A"/>
    <w:rsid w:val="00053C64"/>
    <w:rsid w:val="00053EBB"/>
    <w:rsid w:val="00056415"/>
    <w:rsid w:val="00085142"/>
    <w:rsid w:val="00086E10"/>
    <w:rsid w:val="000905C4"/>
    <w:rsid w:val="000940E9"/>
    <w:rsid w:val="00095F97"/>
    <w:rsid w:val="000A29F6"/>
    <w:rsid w:val="000A2CC7"/>
    <w:rsid w:val="000A68D5"/>
    <w:rsid w:val="000B11CE"/>
    <w:rsid w:val="000B7C59"/>
    <w:rsid w:val="000C1384"/>
    <w:rsid w:val="000C3C3C"/>
    <w:rsid w:val="000D2A31"/>
    <w:rsid w:val="000D3AAF"/>
    <w:rsid w:val="000D6362"/>
    <w:rsid w:val="000D6E13"/>
    <w:rsid w:val="000E3F2B"/>
    <w:rsid w:val="000F17D0"/>
    <w:rsid w:val="000F52AE"/>
    <w:rsid w:val="001202D6"/>
    <w:rsid w:val="00122A61"/>
    <w:rsid w:val="00142D0F"/>
    <w:rsid w:val="001441A3"/>
    <w:rsid w:val="00146E2F"/>
    <w:rsid w:val="00151A65"/>
    <w:rsid w:val="001525B2"/>
    <w:rsid w:val="00154DAC"/>
    <w:rsid w:val="00161AFE"/>
    <w:rsid w:val="00166FFE"/>
    <w:rsid w:val="0017196A"/>
    <w:rsid w:val="00174378"/>
    <w:rsid w:val="00176446"/>
    <w:rsid w:val="00191FCC"/>
    <w:rsid w:val="00194AD1"/>
    <w:rsid w:val="001974D3"/>
    <w:rsid w:val="001A0747"/>
    <w:rsid w:val="001A07CC"/>
    <w:rsid w:val="001B6B34"/>
    <w:rsid w:val="001C18D4"/>
    <w:rsid w:val="001C7907"/>
    <w:rsid w:val="001D0093"/>
    <w:rsid w:val="001F70C5"/>
    <w:rsid w:val="002040DA"/>
    <w:rsid w:val="00213E17"/>
    <w:rsid w:val="002142E7"/>
    <w:rsid w:val="00217058"/>
    <w:rsid w:val="0021708C"/>
    <w:rsid w:val="002376DB"/>
    <w:rsid w:val="00242B48"/>
    <w:rsid w:val="00243EA6"/>
    <w:rsid w:val="0027027E"/>
    <w:rsid w:val="002712F4"/>
    <w:rsid w:val="00286033"/>
    <w:rsid w:val="00287172"/>
    <w:rsid w:val="00297016"/>
    <w:rsid w:val="002A2FA0"/>
    <w:rsid w:val="002B3544"/>
    <w:rsid w:val="002B566B"/>
    <w:rsid w:val="002C2079"/>
    <w:rsid w:val="002C3CE8"/>
    <w:rsid w:val="002C457E"/>
    <w:rsid w:val="002D0EAF"/>
    <w:rsid w:val="002D0EDF"/>
    <w:rsid w:val="002D2B4C"/>
    <w:rsid w:val="002E1A6F"/>
    <w:rsid w:val="002E5154"/>
    <w:rsid w:val="002F56E0"/>
    <w:rsid w:val="00302BC8"/>
    <w:rsid w:val="00310E20"/>
    <w:rsid w:val="00312B64"/>
    <w:rsid w:val="00336E5B"/>
    <w:rsid w:val="003437D4"/>
    <w:rsid w:val="00354FF0"/>
    <w:rsid w:val="003574A5"/>
    <w:rsid w:val="003606D5"/>
    <w:rsid w:val="00362C40"/>
    <w:rsid w:val="00383EB0"/>
    <w:rsid w:val="00387948"/>
    <w:rsid w:val="00394560"/>
    <w:rsid w:val="0039609F"/>
    <w:rsid w:val="0039716D"/>
    <w:rsid w:val="003A1F4D"/>
    <w:rsid w:val="003B1DF8"/>
    <w:rsid w:val="003B2519"/>
    <w:rsid w:val="003B4112"/>
    <w:rsid w:val="003B51BD"/>
    <w:rsid w:val="003C2575"/>
    <w:rsid w:val="003C3A4F"/>
    <w:rsid w:val="003D71D2"/>
    <w:rsid w:val="003E021C"/>
    <w:rsid w:val="003E1919"/>
    <w:rsid w:val="003E38D9"/>
    <w:rsid w:val="003E758D"/>
    <w:rsid w:val="003F5123"/>
    <w:rsid w:val="00406E13"/>
    <w:rsid w:val="00423F9C"/>
    <w:rsid w:val="00425B8A"/>
    <w:rsid w:val="0043179E"/>
    <w:rsid w:val="00437203"/>
    <w:rsid w:val="00455BD7"/>
    <w:rsid w:val="0045664D"/>
    <w:rsid w:val="00462ED7"/>
    <w:rsid w:val="0047095E"/>
    <w:rsid w:val="00477C5F"/>
    <w:rsid w:val="00484CE5"/>
    <w:rsid w:val="0048657F"/>
    <w:rsid w:val="004869C8"/>
    <w:rsid w:val="00496CCF"/>
    <w:rsid w:val="00496DB1"/>
    <w:rsid w:val="00497084"/>
    <w:rsid w:val="004A1C45"/>
    <w:rsid w:val="004A4F98"/>
    <w:rsid w:val="004B656C"/>
    <w:rsid w:val="004B6CE8"/>
    <w:rsid w:val="004C0451"/>
    <w:rsid w:val="004C2DE3"/>
    <w:rsid w:val="004D3FDB"/>
    <w:rsid w:val="004D5E99"/>
    <w:rsid w:val="004D79E2"/>
    <w:rsid w:val="004E1BE0"/>
    <w:rsid w:val="004E3BD1"/>
    <w:rsid w:val="004E5396"/>
    <w:rsid w:val="004E551C"/>
    <w:rsid w:val="004F320C"/>
    <w:rsid w:val="005028FE"/>
    <w:rsid w:val="00505DDB"/>
    <w:rsid w:val="00506F17"/>
    <w:rsid w:val="00522F02"/>
    <w:rsid w:val="005304F9"/>
    <w:rsid w:val="005320DE"/>
    <w:rsid w:val="00535B97"/>
    <w:rsid w:val="00540DD3"/>
    <w:rsid w:val="005433C0"/>
    <w:rsid w:val="0054574F"/>
    <w:rsid w:val="005526B1"/>
    <w:rsid w:val="00552FC8"/>
    <w:rsid w:val="00554D7A"/>
    <w:rsid w:val="00563A5C"/>
    <w:rsid w:val="00566DCE"/>
    <w:rsid w:val="005702A7"/>
    <w:rsid w:val="0057209E"/>
    <w:rsid w:val="00575015"/>
    <w:rsid w:val="00577CB2"/>
    <w:rsid w:val="00585956"/>
    <w:rsid w:val="00586080"/>
    <w:rsid w:val="005874AD"/>
    <w:rsid w:val="0059437E"/>
    <w:rsid w:val="005A0B99"/>
    <w:rsid w:val="005A17B9"/>
    <w:rsid w:val="005A47C0"/>
    <w:rsid w:val="005A4D00"/>
    <w:rsid w:val="005A5815"/>
    <w:rsid w:val="005B542E"/>
    <w:rsid w:val="005C514D"/>
    <w:rsid w:val="005C7928"/>
    <w:rsid w:val="005D1B49"/>
    <w:rsid w:val="005D5227"/>
    <w:rsid w:val="005F2066"/>
    <w:rsid w:val="00601AB5"/>
    <w:rsid w:val="00603710"/>
    <w:rsid w:val="00607C8F"/>
    <w:rsid w:val="00613CB8"/>
    <w:rsid w:val="00634B76"/>
    <w:rsid w:val="0064049E"/>
    <w:rsid w:val="00640DC7"/>
    <w:rsid w:val="00645409"/>
    <w:rsid w:val="00645D17"/>
    <w:rsid w:val="00651941"/>
    <w:rsid w:val="0068298A"/>
    <w:rsid w:val="00697C9A"/>
    <w:rsid w:val="006A1FAD"/>
    <w:rsid w:val="006A3AEC"/>
    <w:rsid w:val="006B7DCE"/>
    <w:rsid w:val="006C0951"/>
    <w:rsid w:val="006C49A6"/>
    <w:rsid w:val="006D394E"/>
    <w:rsid w:val="006D52AA"/>
    <w:rsid w:val="006D5DC2"/>
    <w:rsid w:val="006E702E"/>
    <w:rsid w:val="0071663F"/>
    <w:rsid w:val="00717AE5"/>
    <w:rsid w:val="007320FB"/>
    <w:rsid w:val="0073422C"/>
    <w:rsid w:val="007354E2"/>
    <w:rsid w:val="00740992"/>
    <w:rsid w:val="00747BCD"/>
    <w:rsid w:val="00754A17"/>
    <w:rsid w:val="00755A82"/>
    <w:rsid w:val="00771DC9"/>
    <w:rsid w:val="007845E2"/>
    <w:rsid w:val="00784BAA"/>
    <w:rsid w:val="00785D46"/>
    <w:rsid w:val="007A37B6"/>
    <w:rsid w:val="007B15C7"/>
    <w:rsid w:val="007B2C1B"/>
    <w:rsid w:val="007B5ED2"/>
    <w:rsid w:val="007B60C5"/>
    <w:rsid w:val="007B76E4"/>
    <w:rsid w:val="007D1226"/>
    <w:rsid w:val="007D1522"/>
    <w:rsid w:val="007D703E"/>
    <w:rsid w:val="007D7D23"/>
    <w:rsid w:val="007E348A"/>
    <w:rsid w:val="007F4B76"/>
    <w:rsid w:val="0080576A"/>
    <w:rsid w:val="008207E9"/>
    <w:rsid w:val="00824A43"/>
    <w:rsid w:val="0082548D"/>
    <w:rsid w:val="00825D01"/>
    <w:rsid w:val="008277CC"/>
    <w:rsid w:val="00827DA0"/>
    <w:rsid w:val="00830125"/>
    <w:rsid w:val="00834B6B"/>
    <w:rsid w:val="00841B59"/>
    <w:rsid w:val="008634B3"/>
    <w:rsid w:val="00866B61"/>
    <w:rsid w:val="008701F2"/>
    <w:rsid w:val="0087287D"/>
    <w:rsid w:val="008740AF"/>
    <w:rsid w:val="008765C3"/>
    <w:rsid w:val="008860EA"/>
    <w:rsid w:val="00892625"/>
    <w:rsid w:val="008958DF"/>
    <w:rsid w:val="008A2862"/>
    <w:rsid w:val="008A5A52"/>
    <w:rsid w:val="008A6835"/>
    <w:rsid w:val="008B3073"/>
    <w:rsid w:val="008B726C"/>
    <w:rsid w:val="008B7E2E"/>
    <w:rsid w:val="008C35F5"/>
    <w:rsid w:val="008C4F9C"/>
    <w:rsid w:val="008C779B"/>
    <w:rsid w:val="008E55DA"/>
    <w:rsid w:val="008E6594"/>
    <w:rsid w:val="009170D8"/>
    <w:rsid w:val="00924AC3"/>
    <w:rsid w:val="00937053"/>
    <w:rsid w:val="00945672"/>
    <w:rsid w:val="00962329"/>
    <w:rsid w:val="00967F73"/>
    <w:rsid w:val="00985D72"/>
    <w:rsid w:val="009863CA"/>
    <w:rsid w:val="00991ED9"/>
    <w:rsid w:val="00995A41"/>
    <w:rsid w:val="009A13D3"/>
    <w:rsid w:val="009A1C1C"/>
    <w:rsid w:val="009B39F7"/>
    <w:rsid w:val="009C0FB3"/>
    <w:rsid w:val="009C1D96"/>
    <w:rsid w:val="009C2C0A"/>
    <w:rsid w:val="009C2D86"/>
    <w:rsid w:val="009C3ECA"/>
    <w:rsid w:val="009C562C"/>
    <w:rsid w:val="009D0873"/>
    <w:rsid w:val="009D1D19"/>
    <w:rsid w:val="009D73E3"/>
    <w:rsid w:val="009E16C4"/>
    <w:rsid w:val="009E2544"/>
    <w:rsid w:val="009E638C"/>
    <w:rsid w:val="009F332B"/>
    <w:rsid w:val="009F3A6E"/>
    <w:rsid w:val="00A0004D"/>
    <w:rsid w:val="00A0058D"/>
    <w:rsid w:val="00A00E00"/>
    <w:rsid w:val="00A0153A"/>
    <w:rsid w:val="00A112BD"/>
    <w:rsid w:val="00A142BA"/>
    <w:rsid w:val="00A15895"/>
    <w:rsid w:val="00A36D23"/>
    <w:rsid w:val="00A42898"/>
    <w:rsid w:val="00A50C80"/>
    <w:rsid w:val="00A57069"/>
    <w:rsid w:val="00A606C9"/>
    <w:rsid w:val="00A611E6"/>
    <w:rsid w:val="00A62785"/>
    <w:rsid w:val="00A64952"/>
    <w:rsid w:val="00A67D46"/>
    <w:rsid w:val="00A71C83"/>
    <w:rsid w:val="00A74FFE"/>
    <w:rsid w:val="00A91D75"/>
    <w:rsid w:val="00AA1E7B"/>
    <w:rsid w:val="00AA5DBC"/>
    <w:rsid w:val="00AB4D20"/>
    <w:rsid w:val="00AB6EC8"/>
    <w:rsid w:val="00AC0C6B"/>
    <w:rsid w:val="00AD0605"/>
    <w:rsid w:val="00AD252E"/>
    <w:rsid w:val="00AD4754"/>
    <w:rsid w:val="00B00187"/>
    <w:rsid w:val="00B1151C"/>
    <w:rsid w:val="00B122A3"/>
    <w:rsid w:val="00B14E9C"/>
    <w:rsid w:val="00B15A2E"/>
    <w:rsid w:val="00B249E7"/>
    <w:rsid w:val="00B264DB"/>
    <w:rsid w:val="00B46649"/>
    <w:rsid w:val="00B47AA6"/>
    <w:rsid w:val="00B57BA5"/>
    <w:rsid w:val="00B7057D"/>
    <w:rsid w:val="00B77124"/>
    <w:rsid w:val="00B85E36"/>
    <w:rsid w:val="00B8677D"/>
    <w:rsid w:val="00B914E9"/>
    <w:rsid w:val="00B95A68"/>
    <w:rsid w:val="00B96EB0"/>
    <w:rsid w:val="00B9762C"/>
    <w:rsid w:val="00B9776E"/>
    <w:rsid w:val="00BA436D"/>
    <w:rsid w:val="00BB394C"/>
    <w:rsid w:val="00BB505E"/>
    <w:rsid w:val="00BC28D9"/>
    <w:rsid w:val="00BD13C2"/>
    <w:rsid w:val="00BD5080"/>
    <w:rsid w:val="00BD5146"/>
    <w:rsid w:val="00BE11D3"/>
    <w:rsid w:val="00BF5505"/>
    <w:rsid w:val="00C04537"/>
    <w:rsid w:val="00C14A7E"/>
    <w:rsid w:val="00C173FF"/>
    <w:rsid w:val="00C20239"/>
    <w:rsid w:val="00C27534"/>
    <w:rsid w:val="00C27771"/>
    <w:rsid w:val="00C32C7E"/>
    <w:rsid w:val="00C3335C"/>
    <w:rsid w:val="00C36604"/>
    <w:rsid w:val="00C37935"/>
    <w:rsid w:val="00C40578"/>
    <w:rsid w:val="00C43F05"/>
    <w:rsid w:val="00C44E88"/>
    <w:rsid w:val="00C47272"/>
    <w:rsid w:val="00C47765"/>
    <w:rsid w:val="00C56BDA"/>
    <w:rsid w:val="00C65AC3"/>
    <w:rsid w:val="00C816AD"/>
    <w:rsid w:val="00C8258B"/>
    <w:rsid w:val="00C87157"/>
    <w:rsid w:val="00C96500"/>
    <w:rsid w:val="00CB27F7"/>
    <w:rsid w:val="00CB4E57"/>
    <w:rsid w:val="00CC02ED"/>
    <w:rsid w:val="00CC07EE"/>
    <w:rsid w:val="00CD4E0A"/>
    <w:rsid w:val="00CD6217"/>
    <w:rsid w:val="00CF1B24"/>
    <w:rsid w:val="00CF50F4"/>
    <w:rsid w:val="00CF7530"/>
    <w:rsid w:val="00CF7E06"/>
    <w:rsid w:val="00D13665"/>
    <w:rsid w:val="00D16F1A"/>
    <w:rsid w:val="00D21B38"/>
    <w:rsid w:val="00D224E3"/>
    <w:rsid w:val="00D23DBC"/>
    <w:rsid w:val="00D25AC4"/>
    <w:rsid w:val="00D343D9"/>
    <w:rsid w:val="00D401EC"/>
    <w:rsid w:val="00D47BEB"/>
    <w:rsid w:val="00D52BFD"/>
    <w:rsid w:val="00D60C48"/>
    <w:rsid w:val="00D61863"/>
    <w:rsid w:val="00D649F6"/>
    <w:rsid w:val="00D739E8"/>
    <w:rsid w:val="00D763EE"/>
    <w:rsid w:val="00DB188C"/>
    <w:rsid w:val="00DB4C3F"/>
    <w:rsid w:val="00DB571A"/>
    <w:rsid w:val="00DC1604"/>
    <w:rsid w:val="00DD798D"/>
    <w:rsid w:val="00DE1255"/>
    <w:rsid w:val="00DE7C7D"/>
    <w:rsid w:val="00DF0EA6"/>
    <w:rsid w:val="00DF2044"/>
    <w:rsid w:val="00E02E5D"/>
    <w:rsid w:val="00E03770"/>
    <w:rsid w:val="00E12182"/>
    <w:rsid w:val="00E13C69"/>
    <w:rsid w:val="00E21980"/>
    <w:rsid w:val="00E32197"/>
    <w:rsid w:val="00E535CD"/>
    <w:rsid w:val="00E564AD"/>
    <w:rsid w:val="00E56643"/>
    <w:rsid w:val="00E57E90"/>
    <w:rsid w:val="00E60089"/>
    <w:rsid w:val="00E6218B"/>
    <w:rsid w:val="00E66240"/>
    <w:rsid w:val="00E669FB"/>
    <w:rsid w:val="00E70200"/>
    <w:rsid w:val="00E750A4"/>
    <w:rsid w:val="00E75ECA"/>
    <w:rsid w:val="00E8357C"/>
    <w:rsid w:val="00E85937"/>
    <w:rsid w:val="00E86F09"/>
    <w:rsid w:val="00EA25B1"/>
    <w:rsid w:val="00EA2BBA"/>
    <w:rsid w:val="00EB0CDB"/>
    <w:rsid w:val="00EC0D7F"/>
    <w:rsid w:val="00EC1FA9"/>
    <w:rsid w:val="00EC7A13"/>
    <w:rsid w:val="00ED7A7B"/>
    <w:rsid w:val="00EE3A12"/>
    <w:rsid w:val="00EE3F15"/>
    <w:rsid w:val="00EF0D00"/>
    <w:rsid w:val="00EF788B"/>
    <w:rsid w:val="00F0544B"/>
    <w:rsid w:val="00F0559E"/>
    <w:rsid w:val="00F15FC1"/>
    <w:rsid w:val="00F203B0"/>
    <w:rsid w:val="00F32F0E"/>
    <w:rsid w:val="00F37889"/>
    <w:rsid w:val="00F40542"/>
    <w:rsid w:val="00F4766C"/>
    <w:rsid w:val="00F54958"/>
    <w:rsid w:val="00F55082"/>
    <w:rsid w:val="00F55E71"/>
    <w:rsid w:val="00F6266A"/>
    <w:rsid w:val="00F6535B"/>
    <w:rsid w:val="00F8103A"/>
    <w:rsid w:val="00F87886"/>
    <w:rsid w:val="00F91D7E"/>
    <w:rsid w:val="00F91E64"/>
    <w:rsid w:val="00F9720A"/>
    <w:rsid w:val="00FA1F1F"/>
    <w:rsid w:val="00FB3351"/>
    <w:rsid w:val="00FB3D0D"/>
    <w:rsid w:val="00FB4FBA"/>
    <w:rsid w:val="00FB62AD"/>
    <w:rsid w:val="00FC40A9"/>
    <w:rsid w:val="00FC63F2"/>
    <w:rsid w:val="00FD36EF"/>
    <w:rsid w:val="00FD44A7"/>
    <w:rsid w:val="00FD7B50"/>
    <w:rsid w:val="00FE2AB8"/>
    <w:rsid w:val="00FE2E9D"/>
    <w:rsid w:val="00FE6D77"/>
    <w:rsid w:val="00FE6D98"/>
    <w:rsid w:val="00FF133F"/>
    <w:rsid w:val="00FF3AC1"/>
    <w:rsid w:val="00FF4F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66240"/>
    <w:pPr>
      <w:spacing w:after="200" w:line="276" w:lineRule="auto"/>
    </w:pPr>
    <w:rPr>
      <w:sz w:val="22"/>
      <w:szCs w:val="22"/>
      <w:lang w:eastAsia="en-US"/>
    </w:rPr>
  </w:style>
  <w:style w:type="paragraph" w:styleId="Nadpis1">
    <w:name w:val="heading 1"/>
    <w:basedOn w:val="Normln"/>
    <w:next w:val="Normln"/>
    <w:link w:val="Nadpis1Char"/>
    <w:qFormat/>
    <w:locked/>
    <w:rsid w:val="00DB57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
    <w:next w:val="Normln"/>
    <w:link w:val="Nadpis4Char"/>
    <w:qFormat/>
    <w:locked/>
    <w:rsid w:val="00C56BDA"/>
    <w:pPr>
      <w:keepNext/>
      <w:spacing w:after="0" w:line="240" w:lineRule="auto"/>
      <w:outlineLvl w:val="3"/>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D7B50"/>
    <w:pPr>
      <w:ind w:left="720"/>
      <w:contextualSpacing/>
    </w:pPr>
  </w:style>
  <w:style w:type="paragraph" w:styleId="Rozloendokumentu">
    <w:name w:val="Document Map"/>
    <w:basedOn w:val="Normln"/>
    <w:link w:val="RozloendokumentuChar"/>
    <w:uiPriority w:val="99"/>
    <w:semiHidden/>
    <w:rsid w:val="00DB4C3F"/>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D6217"/>
    <w:rPr>
      <w:rFonts w:ascii="Times New Roman" w:hAnsi="Times New Roman" w:cs="Times New Roman"/>
      <w:sz w:val="2"/>
      <w:lang w:eastAsia="en-US"/>
    </w:rPr>
  </w:style>
  <w:style w:type="paragraph" w:styleId="Textbubliny">
    <w:name w:val="Balloon Text"/>
    <w:basedOn w:val="Normln"/>
    <w:link w:val="TextbublinyChar"/>
    <w:uiPriority w:val="99"/>
    <w:semiHidden/>
    <w:rsid w:val="00F15F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15FC1"/>
    <w:rPr>
      <w:rFonts w:ascii="Tahoma" w:hAnsi="Tahoma" w:cs="Tahoma"/>
      <w:sz w:val="16"/>
      <w:szCs w:val="16"/>
      <w:lang w:eastAsia="en-US"/>
    </w:rPr>
  </w:style>
  <w:style w:type="paragraph" w:styleId="Prosttext">
    <w:name w:val="Plain Text"/>
    <w:basedOn w:val="Normln"/>
    <w:link w:val="ProsttextChar"/>
    <w:uiPriority w:val="99"/>
    <w:rsid w:val="00AD4754"/>
    <w:pPr>
      <w:spacing w:after="0" w:line="240" w:lineRule="auto"/>
    </w:pPr>
    <w:rPr>
      <w:rFonts w:ascii="Courier New" w:hAnsi="Courier New"/>
      <w:sz w:val="20"/>
      <w:szCs w:val="20"/>
    </w:rPr>
  </w:style>
  <w:style w:type="character" w:customStyle="1" w:styleId="PlainTextChar">
    <w:name w:val="Plain Text Char"/>
    <w:basedOn w:val="Standardnpsmoodstavce"/>
    <w:uiPriority w:val="99"/>
    <w:semiHidden/>
    <w:locked/>
    <w:rsid w:val="00F0544B"/>
    <w:rPr>
      <w:rFonts w:ascii="Courier New" w:hAnsi="Courier New" w:cs="Courier New"/>
      <w:sz w:val="20"/>
      <w:szCs w:val="20"/>
      <w:lang w:eastAsia="en-US"/>
    </w:rPr>
  </w:style>
  <w:style w:type="character" w:customStyle="1" w:styleId="ProsttextChar">
    <w:name w:val="Prostý text Char"/>
    <w:link w:val="Prosttext"/>
    <w:uiPriority w:val="99"/>
    <w:locked/>
    <w:rsid w:val="00AD4754"/>
    <w:rPr>
      <w:rFonts w:ascii="Courier New" w:hAnsi="Courier New"/>
    </w:rPr>
  </w:style>
  <w:style w:type="character" w:customStyle="1" w:styleId="Nadpis4Char">
    <w:name w:val="Nadpis 4 Char"/>
    <w:basedOn w:val="Standardnpsmoodstavce"/>
    <w:link w:val="Nadpis4"/>
    <w:rsid w:val="00C56BDA"/>
    <w:rPr>
      <w:rFonts w:ascii="Times New Roman" w:eastAsia="Times New Roman" w:hAnsi="Times New Roman"/>
      <w:sz w:val="24"/>
      <w:szCs w:val="20"/>
    </w:rPr>
  </w:style>
  <w:style w:type="character" w:styleId="Hypertextovodkaz">
    <w:name w:val="Hyperlink"/>
    <w:basedOn w:val="Standardnpsmoodstavce"/>
    <w:rsid w:val="00C56BDA"/>
    <w:rPr>
      <w:color w:val="0000FF"/>
      <w:u w:val="single"/>
    </w:rPr>
  </w:style>
  <w:style w:type="paragraph" w:styleId="Zhlav">
    <w:name w:val="header"/>
    <w:basedOn w:val="Normln"/>
    <w:link w:val="ZhlavChar"/>
    <w:uiPriority w:val="99"/>
    <w:unhideWhenUsed/>
    <w:rsid w:val="004E551C"/>
    <w:pPr>
      <w:tabs>
        <w:tab w:val="center" w:pos="4536"/>
        <w:tab w:val="right" w:pos="9072"/>
      </w:tabs>
    </w:pPr>
  </w:style>
  <w:style w:type="character" w:customStyle="1" w:styleId="ZhlavChar">
    <w:name w:val="Záhlaví Char"/>
    <w:basedOn w:val="Standardnpsmoodstavce"/>
    <w:link w:val="Zhlav"/>
    <w:uiPriority w:val="99"/>
    <w:rsid w:val="004E551C"/>
    <w:rPr>
      <w:lang w:eastAsia="en-US"/>
    </w:rPr>
  </w:style>
  <w:style w:type="paragraph" w:styleId="Zpat">
    <w:name w:val="footer"/>
    <w:basedOn w:val="Normln"/>
    <w:link w:val="ZpatChar"/>
    <w:uiPriority w:val="99"/>
    <w:unhideWhenUsed/>
    <w:rsid w:val="004E551C"/>
    <w:pPr>
      <w:tabs>
        <w:tab w:val="center" w:pos="4536"/>
        <w:tab w:val="right" w:pos="9072"/>
      </w:tabs>
    </w:pPr>
  </w:style>
  <w:style w:type="character" w:customStyle="1" w:styleId="ZpatChar">
    <w:name w:val="Zápatí Char"/>
    <w:basedOn w:val="Standardnpsmoodstavce"/>
    <w:link w:val="Zpat"/>
    <w:uiPriority w:val="99"/>
    <w:rsid w:val="004E551C"/>
    <w:rPr>
      <w:lang w:eastAsia="en-US"/>
    </w:rPr>
  </w:style>
  <w:style w:type="paragraph" w:customStyle="1" w:styleId="Nadpis10">
    <w:name w:val="Nadpis (1)"/>
    <w:basedOn w:val="Normln"/>
    <w:link w:val="Nadpis1Char0"/>
    <w:uiPriority w:val="99"/>
    <w:rsid w:val="00AD0605"/>
    <w:pPr>
      <w:spacing w:before="500" w:line="240" w:lineRule="auto"/>
    </w:pPr>
    <w:rPr>
      <w:rFonts w:ascii="Arial" w:hAnsi="Arial" w:cs="Arial"/>
      <w:b/>
      <w:color w:val="0F4096"/>
      <w:sz w:val="32"/>
      <w:szCs w:val="32"/>
    </w:rPr>
  </w:style>
  <w:style w:type="character" w:customStyle="1" w:styleId="Nadpis1Char0">
    <w:name w:val="Nadpis (1) Char"/>
    <w:basedOn w:val="Standardnpsmoodstavce"/>
    <w:link w:val="Nadpis10"/>
    <w:uiPriority w:val="99"/>
    <w:locked/>
    <w:rsid w:val="00AD0605"/>
    <w:rPr>
      <w:rFonts w:ascii="Arial" w:hAnsi="Arial" w:cs="Arial"/>
      <w:b/>
      <w:color w:val="0F4096"/>
      <w:sz w:val="32"/>
      <w:szCs w:val="32"/>
      <w:lang w:eastAsia="en-US"/>
    </w:rPr>
  </w:style>
  <w:style w:type="paragraph" w:customStyle="1" w:styleId="Style3">
    <w:name w:val="Style3"/>
    <w:basedOn w:val="Normln"/>
    <w:uiPriority w:val="99"/>
    <w:rsid w:val="0048657F"/>
    <w:pPr>
      <w:widowControl w:val="0"/>
      <w:autoSpaceDE w:val="0"/>
      <w:autoSpaceDN w:val="0"/>
      <w:adjustRightInd w:val="0"/>
      <w:spacing w:after="0" w:line="235" w:lineRule="exact"/>
    </w:pPr>
    <w:rPr>
      <w:rFonts w:ascii="Trebuchet MS" w:eastAsiaTheme="minorEastAsia" w:hAnsi="Trebuchet MS" w:cstheme="minorBidi"/>
      <w:sz w:val="24"/>
      <w:szCs w:val="24"/>
      <w:lang w:eastAsia="cs-CZ"/>
    </w:rPr>
  </w:style>
  <w:style w:type="paragraph" w:customStyle="1" w:styleId="Style5">
    <w:name w:val="Style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7">
    <w:name w:val="Style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9">
    <w:name w:val="Style9"/>
    <w:basedOn w:val="Normln"/>
    <w:uiPriority w:val="99"/>
    <w:rsid w:val="0048657F"/>
    <w:pPr>
      <w:widowControl w:val="0"/>
      <w:autoSpaceDE w:val="0"/>
      <w:autoSpaceDN w:val="0"/>
      <w:adjustRightInd w:val="0"/>
      <w:spacing w:after="0" w:line="211" w:lineRule="exact"/>
      <w:jc w:val="center"/>
    </w:pPr>
    <w:rPr>
      <w:rFonts w:ascii="Trebuchet MS" w:eastAsiaTheme="minorEastAsia" w:hAnsi="Trebuchet MS" w:cstheme="minorBidi"/>
      <w:sz w:val="24"/>
      <w:szCs w:val="24"/>
      <w:lang w:eastAsia="cs-CZ"/>
    </w:rPr>
  </w:style>
  <w:style w:type="paragraph" w:customStyle="1" w:styleId="Style10">
    <w:name w:val="Style10"/>
    <w:basedOn w:val="Normln"/>
    <w:uiPriority w:val="99"/>
    <w:rsid w:val="0048657F"/>
    <w:pPr>
      <w:widowControl w:val="0"/>
      <w:autoSpaceDE w:val="0"/>
      <w:autoSpaceDN w:val="0"/>
      <w:adjustRightInd w:val="0"/>
      <w:spacing w:after="0" w:line="211" w:lineRule="exact"/>
    </w:pPr>
    <w:rPr>
      <w:rFonts w:ascii="Trebuchet MS" w:eastAsiaTheme="minorEastAsia" w:hAnsi="Trebuchet MS" w:cstheme="minorBidi"/>
      <w:sz w:val="24"/>
      <w:szCs w:val="24"/>
      <w:lang w:eastAsia="cs-CZ"/>
    </w:rPr>
  </w:style>
  <w:style w:type="paragraph" w:customStyle="1" w:styleId="Style15">
    <w:name w:val="Style1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6">
    <w:name w:val="Style16"/>
    <w:basedOn w:val="Normln"/>
    <w:uiPriority w:val="99"/>
    <w:rsid w:val="0048657F"/>
    <w:pPr>
      <w:widowControl w:val="0"/>
      <w:autoSpaceDE w:val="0"/>
      <w:autoSpaceDN w:val="0"/>
      <w:adjustRightInd w:val="0"/>
      <w:spacing w:after="0" w:line="240" w:lineRule="exact"/>
      <w:jc w:val="both"/>
    </w:pPr>
    <w:rPr>
      <w:rFonts w:ascii="Trebuchet MS" w:eastAsiaTheme="minorEastAsia" w:hAnsi="Trebuchet MS" w:cstheme="minorBidi"/>
      <w:sz w:val="24"/>
      <w:szCs w:val="24"/>
      <w:lang w:eastAsia="cs-CZ"/>
    </w:rPr>
  </w:style>
  <w:style w:type="paragraph" w:customStyle="1" w:styleId="Style17">
    <w:name w:val="Style1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8">
    <w:name w:val="Style18"/>
    <w:basedOn w:val="Normln"/>
    <w:uiPriority w:val="99"/>
    <w:rsid w:val="0048657F"/>
    <w:pPr>
      <w:widowControl w:val="0"/>
      <w:autoSpaceDE w:val="0"/>
      <w:autoSpaceDN w:val="0"/>
      <w:adjustRightInd w:val="0"/>
      <w:spacing w:after="0" w:line="240" w:lineRule="auto"/>
      <w:jc w:val="center"/>
    </w:pPr>
    <w:rPr>
      <w:rFonts w:ascii="Trebuchet MS" w:eastAsiaTheme="minorEastAsia" w:hAnsi="Trebuchet MS" w:cstheme="minorBidi"/>
      <w:sz w:val="24"/>
      <w:szCs w:val="24"/>
      <w:lang w:eastAsia="cs-CZ"/>
    </w:rPr>
  </w:style>
  <w:style w:type="character" w:customStyle="1" w:styleId="FontStyle24">
    <w:name w:val="Font Style24"/>
    <w:basedOn w:val="Standardnpsmoodstavce"/>
    <w:uiPriority w:val="99"/>
    <w:rsid w:val="0048657F"/>
    <w:rPr>
      <w:rFonts w:ascii="Trebuchet MS" w:hAnsi="Trebuchet MS" w:cs="Trebuchet MS"/>
      <w:sz w:val="18"/>
      <w:szCs w:val="18"/>
    </w:rPr>
  </w:style>
  <w:style w:type="character" w:customStyle="1" w:styleId="FontStyle25">
    <w:name w:val="Font Style25"/>
    <w:basedOn w:val="Standardnpsmoodstavce"/>
    <w:uiPriority w:val="99"/>
    <w:rsid w:val="0048657F"/>
    <w:rPr>
      <w:rFonts w:ascii="Trebuchet MS" w:hAnsi="Trebuchet MS" w:cs="Trebuchet MS"/>
      <w:i/>
      <w:iCs/>
      <w:sz w:val="14"/>
      <w:szCs w:val="14"/>
    </w:rPr>
  </w:style>
  <w:style w:type="character" w:customStyle="1" w:styleId="FontStyle26">
    <w:name w:val="Font Style26"/>
    <w:basedOn w:val="Standardnpsmoodstavce"/>
    <w:uiPriority w:val="99"/>
    <w:rsid w:val="0048657F"/>
    <w:rPr>
      <w:rFonts w:ascii="Trebuchet MS" w:hAnsi="Trebuchet MS" w:cs="Trebuchet MS"/>
      <w:sz w:val="22"/>
      <w:szCs w:val="22"/>
    </w:rPr>
  </w:style>
  <w:style w:type="character" w:customStyle="1" w:styleId="FontStyle27">
    <w:name w:val="Font Style27"/>
    <w:basedOn w:val="Standardnpsmoodstavce"/>
    <w:uiPriority w:val="99"/>
    <w:rsid w:val="0048657F"/>
    <w:rPr>
      <w:rFonts w:ascii="Trebuchet MS" w:hAnsi="Trebuchet MS" w:cs="Trebuchet MS"/>
      <w:sz w:val="14"/>
      <w:szCs w:val="14"/>
    </w:rPr>
  </w:style>
  <w:style w:type="table" w:styleId="Mkatabulky">
    <w:name w:val="Table Grid"/>
    <w:basedOn w:val="Normlntabulka"/>
    <w:uiPriority w:val="59"/>
    <w:locked/>
    <w:rsid w:val="0048657F"/>
    <w:rPr>
      <w:rFonts w:ascii="Trebuchet MS"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DB571A"/>
    <w:rPr>
      <w:rFonts w:asciiTheme="majorHAnsi" w:eastAsiaTheme="majorEastAsia" w:hAnsiTheme="majorHAnsi" w:cstheme="majorBidi"/>
      <w:b/>
      <w:bCs/>
      <w:color w:val="365F91" w:themeColor="accent1" w:themeShade="BF"/>
      <w:sz w:val="28"/>
      <w:szCs w:val="28"/>
      <w:lang w:eastAsia="en-US"/>
    </w:rPr>
  </w:style>
  <w:style w:type="paragraph" w:customStyle="1" w:styleId="Default">
    <w:name w:val="Default"/>
    <w:uiPriority w:val="99"/>
    <w:rsid w:val="00004EC2"/>
    <w:pPr>
      <w:autoSpaceDE w:val="0"/>
      <w:autoSpaceDN w:val="0"/>
      <w:adjustRightInd w:val="0"/>
    </w:pPr>
    <w:rPr>
      <w:rFonts w:ascii="Arial" w:hAnsi="Arial" w:cs="Arial"/>
      <w:color w:val="000000"/>
      <w:sz w:val="24"/>
      <w:szCs w:val="24"/>
    </w:rPr>
  </w:style>
  <w:style w:type="paragraph" w:styleId="Nzev">
    <w:name w:val="Title"/>
    <w:basedOn w:val="Normln"/>
    <w:link w:val="NzevChar"/>
    <w:qFormat/>
    <w:locked/>
    <w:rsid w:val="00A611E6"/>
    <w:pPr>
      <w:spacing w:after="0" w:line="240" w:lineRule="auto"/>
      <w:jc w:val="center"/>
    </w:pPr>
    <w:rPr>
      <w:rFonts w:ascii="Times New Roman" w:eastAsia="Times New Roman" w:hAnsi="Times New Roman"/>
      <w:b/>
      <w:bCs/>
      <w:sz w:val="32"/>
      <w:szCs w:val="24"/>
      <w:lang w:eastAsia="cs-CZ"/>
    </w:rPr>
  </w:style>
  <w:style w:type="character" w:customStyle="1" w:styleId="NzevChar">
    <w:name w:val="Název Char"/>
    <w:basedOn w:val="Standardnpsmoodstavce"/>
    <w:link w:val="Nzev"/>
    <w:rsid w:val="00A611E6"/>
    <w:rPr>
      <w:rFonts w:ascii="Times New Roman" w:eastAsia="Times New Roman" w:hAnsi="Times New Roman"/>
      <w:b/>
      <w:bCs/>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54842">
      <w:bodyDiv w:val="1"/>
      <w:marLeft w:val="0"/>
      <w:marRight w:val="0"/>
      <w:marTop w:val="0"/>
      <w:marBottom w:val="0"/>
      <w:divBdr>
        <w:top w:val="none" w:sz="0" w:space="0" w:color="auto"/>
        <w:left w:val="none" w:sz="0" w:space="0" w:color="auto"/>
        <w:bottom w:val="none" w:sz="0" w:space="0" w:color="auto"/>
        <w:right w:val="none" w:sz="0" w:space="0" w:color="auto"/>
      </w:divBdr>
    </w:div>
    <w:div w:id="47082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F94B39-27C2-4762-A49F-85822D9C6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6</Pages>
  <Words>1804</Words>
  <Characters>10785</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SMLOUVA O DÍLO</vt:lpstr>
    </vt:vector>
  </TitlesOfParts>
  <Company>DZP</Company>
  <LinksUpToDate>false</LinksUpToDate>
  <CharactersWithSpaces>12564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David</dc:creator>
  <cp:lastModifiedBy>Chaloupka Jan, Ing.</cp:lastModifiedBy>
  <cp:revision>47</cp:revision>
  <cp:lastPrinted>2014-10-23T11:42:00Z</cp:lastPrinted>
  <dcterms:created xsi:type="dcterms:W3CDTF">2014-07-02T13:02:00Z</dcterms:created>
  <dcterms:modified xsi:type="dcterms:W3CDTF">2016-07-22T06:23:00Z</dcterms:modified>
</cp:coreProperties>
</file>