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39" w:rsidRDefault="00CD3739" w:rsidP="00CD3739">
      <w:pPr>
        <w:jc w:val="both"/>
      </w:pPr>
      <w:r>
        <w:rPr>
          <w:rFonts w:ascii="Arial" w:hAnsi="Arial" w:cs="Arial"/>
          <w:b/>
          <w:bCs/>
        </w:rPr>
        <w:t>Dodatečná informace č. 1 k veřejné zakázce ev. č. VZ 492390 „Dodávky regulačních armatur“</w:t>
      </w:r>
    </w:p>
    <w:p w:rsidR="00CD3739" w:rsidRDefault="00CD3739" w:rsidP="00CD3739">
      <w:pPr>
        <w:jc w:val="both"/>
      </w:pPr>
      <w:r>
        <w:rPr>
          <w:rFonts w:ascii="Arial" w:hAnsi="Arial" w:cs="Arial"/>
        </w:rPr>
        <w:t>Vážení uchazeči,</w:t>
      </w:r>
    </w:p>
    <w:p w:rsidR="00CD3739" w:rsidRDefault="00CD3739" w:rsidP="00CD3739">
      <w:pPr>
        <w:pStyle w:val="Nadpis2"/>
        <w:spacing w:before="0" w:beforeAutospacing="0" w:after="0" w:afterAutospacing="0"/>
        <w:jc w:val="both"/>
      </w:pPr>
      <w:r>
        <w:rPr>
          <w:rFonts w:ascii="Arial" w:hAnsi="Arial" w:cs="Arial"/>
          <w:b w:val="0"/>
          <w:bCs w:val="0"/>
          <w:sz w:val="22"/>
          <w:szCs w:val="22"/>
        </w:rPr>
        <w:t xml:space="preserve">chtěli bychom Vás informovat, že na portále zadavatele RWE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GasNet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, s.r.o. </w:t>
      </w:r>
      <w:hyperlink r:id="rId5" w:history="1">
        <w:r>
          <w:rPr>
            <w:rStyle w:val="Hypertextovodkaz"/>
            <w:rFonts w:ascii="Arial" w:hAnsi="Arial" w:cs="Arial"/>
            <w:sz w:val="22"/>
            <w:szCs w:val="22"/>
          </w:rPr>
          <w:t>https://profily-zadavatelu.cz/profil/27295567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byla prodloužena lhůta pro podání žádostí. Nově tato lhůta končí dne </w:t>
      </w:r>
      <w:proofErr w:type="gramStart"/>
      <w:r>
        <w:rPr>
          <w:rFonts w:ascii="Arial" w:hAnsi="Arial" w:cs="Arial"/>
          <w:b w:val="0"/>
          <w:bCs w:val="0"/>
          <w:sz w:val="22"/>
          <w:szCs w:val="22"/>
        </w:rPr>
        <w:t>12.9.2014</w:t>
      </w:r>
      <w:proofErr w:type="gramEnd"/>
      <w:r>
        <w:rPr>
          <w:rFonts w:ascii="Arial" w:hAnsi="Arial" w:cs="Arial"/>
          <w:b w:val="0"/>
          <w:bCs w:val="0"/>
          <w:sz w:val="22"/>
          <w:szCs w:val="22"/>
        </w:rPr>
        <w:t xml:space="preserve"> v 10.00 hodin.</w:t>
      </w:r>
    </w:p>
    <w:p w:rsidR="00CD3739" w:rsidRDefault="00CD3739" w:rsidP="00CD3739">
      <w:pPr>
        <w:pStyle w:val="Nadpis2"/>
        <w:spacing w:before="0" w:beforeAutospacing="0" w:after="0" w:afterAutospacing="0"/>
        <w:jc w:val="both"/>
      </w:pPr>
      <w:r>
        <w:rPr>
          <w:rFonts w:ascii="Arial" w:hAnsi="Arial" w:cs="Arial"/>
          <w:b w:val="0"/>
          <w:bCs w:val="0"/>
          <w:sz w:val="22"/>
          <w:szCs w:val="22"/>
        </w:rPr>
        <w:t> </w:t>
      </w:r>
    </w:p>
    <w:p w:rsidR="00CD3739" w:rsidRDefault="00CD3739" w:rsidP="00CD3739">
      <w:pPr>
        <w:pStyle w:val="Nadpis2"/>
        <w:spacing w:before="0" w:beforeAutospacing="0" w:after="0" w:afterAutospacing="0"/>
        <w:jc w:val="both"/>
      </w:pPr>
      <w:r>
        <w:rPr>
          <w:rFonts w:ascii="Arial" w:hAnsi="Arial" w:cs="Arial"/>
          <w:b w:val="0"/>
          <w:bCs w:val="0"/>
          <w:sz w:val="22"/>
          <w:szCs w:val="22"/>
        </w:rPr>
        <w:t xml:space="preserve">Žádné změny v zadávací dokumentaci provedeny nebyly. Systémem zaznamenané verze souvisí s dočasným problémem s elektronickým podpisem, který byl již vyřešen. </w:t>
      </w:r>
    </w:p>
    <w:p w:rsidR="00CD3739" w:rsidRDefault="00CD3739" w:rsidP="00CD3739">
      <w:pPr>
        <w:pStyle w:val="Nadpis2"/>
        <w:spacing w:before="0" w:beforeAutospacing="0" w:after="0" w:afterAutospacing="0"/>
        <w:jc w:val="both"/>
      </w:pPr>
      <w:r>
        <w:rPr>
          <w:rFonts w:ascii="Arial" w:hAnsi="Arial" w:cs="Arial"/>
          <w:b w:val="0"/>
          <w:bCs w:val="0"/>
          <w:sz w:val="22"/>
          <w:szCs w:val="22"/>
        </w:rPr>
        <w:t> </w:t>
      </w:r>
    </w:p>
    <w:p w:rsidR="00CD3739" w:rsidRDefault="00CD3739" w:rsidP="00CD3739">
      <w:pPr>
        <w:pStyle w:val="Nadpis2"/>
        <w:spacing w:before="0" w:beforeAutospacing="0" w:after="0" w:afterAutospacing="0"/>
        <w:jc w:val="both"/>
      </w:pPr>
      <w:r>
        <w:rPr>
          <w:rFonts w:ascii="Arial" w:hAnsi="Arial" w:cs="Arial"/>
          <w:b w:val="0"/>
          <w:bCs w:val="0"/>
          <w:sz w:val="22"/>
          <w:szCs w:val="22"/>
        </w:rPr>
        <w:t>Na další případné změny budete upozorněni dodatečnou informací zveřejněnou na portále zadavatele.</w:t>
      </w:r>
    </w:p>
    <w:p w:rsidR="00CD3739" w:rsidRDefault="00CD3739" w:rsidP="00CD3739">
      <w:pPr>
        <w:pStyle w:val="Nadpis2"/>
        <w:spacing w:before="0" w:beforeAutospacing="0" w:after="0" w:afterAutospacing="0"/>
        <w:jc w:val="both"/>
      </w:pPr>
      <w:r>
        <w:rPr>
          <w:rFonts w:ascii="Arial" w:hAnsi="Arial" w:cs="Arial"/>
          <w:b w:val="0"/>
          <w:bCs w:val="0"/>
          <w:sz w:val="22"/>
          <w:szCs w:val="22"/>
        </w:rPr>
        <w:t> </w:t>
      </w:r>
    </w:p>
    <w:p w:rsidR="00CD3739" w:rsidRDefault="00CD3739" w:rsidP="00CD3739">
      <w:pPr>
        <w:pStyle w:val="Nadpis2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Těšíme se na Vaše žádosti.</w:t>
      </w:r>
    </w:p>
    <w:p w:rsidR="00CD3739" w:rsidRDefault="00CD3739" w:rsidP="00CD3739">
      <w:pPr>
        <w:pStyle w:val="Nadpis2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C31767" w:rsidRPr="00CD3739" w:rsidRDefault="00C31767" w:rsidP="00CD3739">
      <w:pPr>
        <w:pStyle w:val="Nadpis2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3739">
        <w:rPr>
          <w:rFonts w:ascii="Arial" w:hAnsi="Arial" w:cs="Arial"/>
          <w:b w:val="0"/>
          <w:bCs w:val="0"/>
          <w:sz w:val="22"/>
          <w:szCs w:val="22"/>
        </w:rPr>
        <w:t>S pozdravem,</w:t>
      </w:r>
    </w:p>
    <w:p w:rsidR="00CD3739" w:rsidRDefault="00CD3739" w:rsidP="00B72CD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31767" w:rsidRPr="00CD3739" w:rsidRDefault="00C31767" w:rsidP="00B72CD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3739">
        <w:rPr>
          <w:rFonts w:ascii="Arial" w:eastAsia="Times New Roman" w:hAnsi="Arial" w:cs="Arial"/>
          <w:lang w:eastAsia="cs-CZ"/>
        </w:rPr>
        <w:t>Judita Kalábová</w:t>
      </w:r>
    </w:p>
    <w:p w:rsidR="00C31767" w:rsidRDefault="00C31767" w:rsidP="00B72CD6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CD3739">
        <w:rPr>
          <w:rFonts w:ascii="Arial" w:eastAsia="Times New Roman" w:hAnsi="Arial" w:cs="Arial"/>
          <w:lang w:eastAsia="cs-CZ"/>
        </w:rPr>
        <w:t>Specialist</w:t>
      </w:r>
      <w:proofErr w:type="spellEnd"/>
      <w:r w:rsidRPr="00CD3739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CD3739">
        <w:rPr>
          <w:rFonts w:ascii="Arial" w:eastAsia="Times New Roman" w:hAnsi="Arial" w:cs="Arial"/>
          <w:lang w:eastAsia="cs-CZ"/>
        </w:rPr>
        <w:t>Procurement</w:t>
      </w:r>
      <w:bookmarkStart w:id="0" w:name="_GoBack"/>
      <w:bookmarkEnd w:id="0"/>
      <w:proofErr w:type="spellEnd"/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RWE Česká republika a.s.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Strategic Purchaser 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Pražská 702, 500 04 Hradec Králové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T (interní) (985) 3723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T (externí) 00420 495 563 723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M 00420 602 578 404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F 00420 495 060 729</w:t>
      </w:r>
    </w:p>
    <w:p w:rsidR="00B72CD6" w:rsidRDefault="00B72CD6" w:rsidP="00B72CD6">
      <w:pPr>
        <w:spacing w:after="0" w:line="240" w:lineRule="auto"/>
        <w:rPr>
          <w:rFonts w:ascii="Arial" w:eastAsiaTheme="minorEastAsia" w:hAnsi="Arial" w:cs="Arial"/>
          <w:noProof/>
          <w:lang w:eastAsia="cs-CZ"/>
        </w:rPr>
      </w:pPr>
      <w:r>
        <w:rPr>
          <w:rFonts w:ascii="Arial" w:eastAsiaTheme="minorEastAsia" w:hAnsi="Arial" w:cs="Arial"/>
          <w:noProof/>
          <w:lang w:eastAsia="cs-CZ"/>
        </w:rPr>
        <w:t>mailto: </w:t>
      </w:r>
      <w:hyperlink r:id="rId6" w:history="1">
        <w:r>
          <w:rPr>
            <w:rStyle w:val="Hypertextovodkaz"/>
            <w:rFonts w:ascii="Arial" w:eastAsiaTheme="minorEastAsia" w:hAnsi="Arial" w:cs="Arial"/>
            <w:noProof/>
          </w:rPr>
          <w:t>judita.kalabova@rwe.cz</w:t>
        </w:r>
      </w:hyperlink>
    </w:p>
    <w:p w:rsidR="00B72CD6" w:rsidRPr="00C31767" w:rsidRDefault="00B72CD6" w:rsidP="00B72CD6">
      <w:pPr>
        <w:spacing w:after="0" w:line="240" w:lineRule="auto"/>
        <w:jc w:val="both"/>
        <w:rPr>
          <w:rFonts w:ascii="Arial" w:hAnsi="Arial" w:cs="Arial"/>
        </w:rPr>
      </w:pPr>
    </w:p>
    <w:p w:rsidR="00C31767" w:rsidRPr="00C31767" w:rsidRDefault="00C31767" w:rsidP="00C31767">
      <w:pPr>
        <w:jc w:val="both"/>
        <w:rPr>
          <w:rFonts w:ascii="Arial" w:hAnsi="Arial" w:cs="Arial"/>
        </w:rPr>
      </w:pPr>
    </w:p>
    <w:p w:rsidR="00C31767" w:rsidRPr="00C31767" w:rsidRDefault="00C31767" w:rsidP="00C31767">
      <w:pPr>
        <w:jc w:val="both"/>
        <w:rPr>
          <w:rFonts w:ascii="Arial" w:hAnsi="Arial" w:cs="Arial"/>
          <w:b/>
          <w:bCs/>
        </w:rPr>
      </w:pPr>
    </w:p>
    <w:p w:rsidR="00C31767" w:rsidRPr="00C31767" w:rsidRDefault="00C31767" w:rsidP="00C31767">
      <w:pPr>
        <w:jc w:val="both"/>
        <w:rPr>
          <w:rFonts w:ascii="Arial" w:hAnsi="Arial" w:cs="Arial"/>
        </w:rPr>
      </w:pPr>
    </w:p>
    <w:sectPr w:rsidR="00C31767" w:rsidRPr="00C3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67"/>
    <w:rsid w:val="001F6AD2"/>
    <w:rsid w:val="002670DD"/>
    <w:rsid w:val="004B6B59"/>
    <w:rsid w:val="008162B5"/>
    <w:rsid w:val="00B72CD6"/>
    <w:rsid w:val="00C31767"/>
    <w:rsid w:val="00C509F8"/>
    <w:rsid w:val="00C73B97"/>
    <w:rsid w:val="00CA3AB5"/>
    <w:rsid w:val="00CD3739"/>
    <w:rsid w:val="00D66461"/>
    <w:rsid w:val="00F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31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176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3176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31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176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3176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7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1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dita.kalabova@rwe.cz" TargetMode="External"/><Relationship Id="rId5" Type="http://schemas.openxmlformats.org/officeDocument/2006/relationships/hyperlink" Target="https://profily-zadavatelu.cz/profil/272955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4</cp:revision>
  <dcterms:created xsi:type="dcterms:W3CDTF">2014-07-23T09:17:00Z</dcterms:created>
  <dcterms:modified xsi:type="dcterms:W3CDTF">2014-07-23T10:40:00Z</dcterms:modified>
</cp:coreProperties>
</file>