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34" w:rsidRDefault="001A5E6A" w:rsidP="001A5E6A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>Dotaz</w:t>
      </w:r>
      <w:r w:rsidR="001E216D">
        <w:rPr>
          <w:rFonts w:ascii="Arial" w:hAnsi="Arial" w:cs="Arial"/>
          <w:b/>
          <w:bCs/>
        </w:rPr>
        <w:t>y a odpovědi</w:t>
      </w:r>
      <w:r w:rsidRPr="001A5E6A">
        <w:rPr>
          <w:rFonts w:ascii="Arial" w:hAnsi="Arial" w:cs="Arial"/>
          <w:b/>
          <w:bCs/>
        </w:rPr>
        <w:t xml:space="preserve"> č. 1</w:t>
      </w:r>
      <w:r w:rsidR="001E216D">
        <w:rPr>
          <w:rFonts w:ascii="Arial" w:hAnsi="Arial" w:cs="Arial"/>
          <w:b/>
          <w:bCs/>
        </w:rPr>
        <w:t xml:space="preserve"> - </w:t>
      </w:r>
      <w:r w:rsidR="00B25434">
        <w:rPr>
          <w:rFonts w:ascii="Arial" w:hAnsi="Arial" w:cs="Arial"/>
          <w:b/>
          <w:bCs/>
        </w:rPr>
        <w:t>4</w:t>
      </w:r>
      <w:r w:rsidRPr="001A5E6A">
        <w:rPr>
          <w:rFonts w:ascii="Arial" w:hAnsi="Arial" w:cs="Arial"/>
          <w:b/>
          <w:bCs/>
        </w:rPr>
        <w:t xml:space="preserve"> k veřejné zakázce "Dodávky </w:t>
      </w:r>
      <w:r w:rsidR="00691AE1">
        <w:rPr>
          <w:rFonts w:ascii="Arial" w:hAnsi="Arial" w:cs="Arial"/>
          <w:b/>
          <w:bCs/>
        </w:rPr>
        <w:t>regulačních armatur</w:t>
      </w:r>
      <w:r w:rsidRPr="001A5E6A">
        <w:rPr>
          <w:rFonts w:ascii="Arial" w:hAnsi="Arial" w:cs="Arial"/>
          <w:b/>
          <w:bCs/>
        </w:rPr>
        <w:t xml:space="preserve">", </w:t>
      </w:r>
    </w:p>
    <w:p w:rsidR="001A5E6A" w:rsidRDefault="001A5E6A" w:rsidP="001A5E6A">
      <w:pPr>
        <w:rPr>
          <w:rFonts w:ascii="Arial" w:hAnsi="Arial" w:cs="Arial"/>
          <w:b/>
          <w:bCs/>
        </w:rPr>
      </w:pP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</w:t>
      </w:r>
      <w:r w:rsidR="00691AE1">
        <w:rPr>
          <w:rFonts w:ascii="Arial" w:hAnsi="Arial" w:cs="Arial"/>
          <w:b/>
          <w:bCs/>
        </w:rPr>
        <w:t>90</w:t>
      </w:r>
      <w:r w:rsidRPr="001A5E6A">
        <w:rPr>
          <w:rFonts w:ascii="Arial" w:hAnsi="Arial" w:cs="Arial"/>
          <w:b/>
          <w:bCs/>
        </w:rPr>
        <w:t>.</w:t>
      </w:r>
    </w:p>
    <w:p w:rsidR="00691AE1" w:rsidRPr="001A5E6A" w:rsidRDefault="00691AE1" w:rsidP="001A5E6A">
      <w:pPr>
        <w:rPr>
          <w:rFonts w:ascii="Arial" w:hAnsi="Arial" w:cs="Arial"/>
          <w:b/>
          <w:bCs/>
        </w:rPr>
      </w:pPr>
    </w:p>
    <w:p w:rsidR="00691AE1" w:rsidRPr="00691AE1" w:rsidRDefault="001A5E6A" w:rsidP="00691AE1">
      <w:pPr>
        <w:rPr>
          <w:rFonts w:ascii="Arial" w:hAnsi="Arial" w:cs="Arial"/>
        </w:rPr>
      </w:pPr>
      <w:r w:rsidRPr="001A5E6A">
        <w:rPr>
          <w:rFonts w:ascii="Arial" w:hAnsi="Arial" w:cs="Arial"/>
          <w:u w:val="single"/>
        </w:rPr>
        <w:t>Dotaz č. 1:</w:t>
      </w:r>
      <w:r w:rsidRPr="001A5E6A">
        <w:rPr>
          <w:rFonts w:ascii="Arial" w:hAnsi="Arial" w:cs="Arial"/>
        </w:rPr>
        <w:t xml:space="preserve"> </w:t>
      </w:r>
      <w:r w:rsidR="00A50427">
        <w:rPr>
          <w:rFonts w:ascii="Arial" w:hAnsi="Arial" w:cs="Arial"/>
        </w:rPr>
        <w:t>P</w:t>
      </w:r>
      <w:r w:rsidR="00691AE1" w:rsidRPr="00691AE1">
        <w:rPr>
          <w:rFonts w:ascii="Arial" w:hAnsi="Arial" w:cs="Arial"/>
        </w:rPr>
        <w:t>rosím o sdělení</w:t>
      </w:r>
      <w:r w:rsidR="00215519">
        <w:rPr>
          <w:rFonts w:ascii="Arial" w:hAnsi="Arial" w:cs="Arial"/>
        </w:rPr>
        <w:t>,</w:t>
      </w:r>
      <w:r w:rsidR="00691AE1" w:rsidRPr="00691AE1">
        <w:rPr>
          <w:rFonts w:ascii="Arial" w:hAnsi="Arial" w:cs="Arial"/>
        </w:rPr>
        <w:t xml:space="preserve"> zda je dostatečné předat protokol o hlučnosti jednotlivých </w:t>
      </w:r>
      <w:r w:rsidR="00A50427">
        <w:rPr>
          <w:rFonts w:ascii="Arial" w:hAnsi="Arial" w:cs="Arial"/>
        </w:rPr>
        <w:t>regulátorů</w:t>
      </w:r>
      <w:r w:rsidR="00691AE1" w:rsidRPr="00691AE1">
        <w:rPr>
          <w:rFonts w:ascii="Arial" w:hAnsi="Arial" w:cs="Arial"/>
        </w:rPr>
        <w:t xml:space="preserve"> až při auditu ve výrobním závodě.</w:t>
      </w:r>
    </w:p>
    <w:p w:rsidR="00691AE1" w:rsidRDefault="00691AE1" w:rsidP="00691AE1">
      <w:pPr>
        <w:rPr>
          <w:rFonts w:ascii="Arial" w:hAnsi="Arial" w:cs="Arial"/>
          <w:u w:val="single"/>
        </w:rPr>
      </w:pPr>
    </w:p>
    <w:p w:rsidR="00691AE1" w:rsidRDefault="001A5E6A" w:rsidP="00691AE1">
      <w:pPr>
        <w:rPr>
          <w:rFonts w:ascii="Arial" w:hAnsi="Arial" w:cs="Arial"/>
        </w:rPr>
      </w:pPr>
      <w:r w:rsidRPr="001A5E6A">
        <w:rPr>
          <w:rFonts w:ascii="Arial" w:hAnsi="Arial" w:cs="Arial"/>
          <w:u w:val="single"/>
        </w:rPr>
        <w:t>Odpověď č. 1:</w:t>
      </w:r>
      <w:r w:rsidRPr="001A5E6A">
        <w:rPr>
          <w:rFonts w:ascii="Arial" w:hAnsi="Arial" w:cs="Arial"/>
        </w:rPr>
        <w:t xml:space="preserve"> </w:t>
      </w:r>
      <w:r w:rsidR="00215519">
        <w:rPr>
          <w:rFonts w:ascii="Arial" w:hAnsi="Arial" w:cs="Arial"/>
        </w:rPr>
        <w:t xml:space="preserve">Vzhledem k tomu, že hlučnost regulátorů bude rovněž předmětem auditu, postačí předložení protokolů o hlučnosti nejpozději při auditu ve výrobním závodě. V souladu s tím upravujeme ustanovení odst. 7.4 KD. </w:t>
      </w:r>
      <w:r w:rsidR="00691AE1">
        <w:rPr>
          <w:rFonts w:ascii="Arial" w:hAnsi="Arial" w:cs="Arial"/>
        </w:rPr>
        <w:t xml:space="preserve"> </w:t>
      </w:r>
    </w:p>
    <w:p w:rsidR="00691AE1" w:rsidRDefault="00691AE1" w:rsidP="00691AE1">
      <w:pPr>
        <w:rPr>
          <w:rFonts w:ascii="Arial" w:hAnsi="Arial" w:cs="Arial"/>
        </w:rPr>
      </w:pPr>
    </w:p>
    <w:p w:rsidR="00A50427" w:rsidRPr="001E216D" w:rsidRDefault="00691AE1" w:rsidP="00A50427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Dotaz č. 2</w:t>
      </w:r>
      <w:r w:rsidRPr="001A5E6A">
        <w:rPr>
          <w:rFonts w:ascii="Arial" w:hAnsi="Arial" w:cs="Arial"/>
          <w:u w:val="single"/>
        </w:rPr>
        <w:t>:</w:t>
      </w:r>
      <w:r w:rsidRPr="001A5E6A">
        <w:rPr>
          <w:rFonts w:ascii="Arial" w:hAnsi="Arial" w:cs="Arial"/>
        </w:rPr>
        <w:t xml:space="preserve"> </w:t>
      </w:r>
      <w:r w:rsidRPr="001E216D">
        <w:rPr>
          <w:rFonts w:ascii="Arial" w:hAnsi="Arial" w:cs="Arial"/>
        </w:rPr>
        <w:t xml:space="preserve">Dovoluji si Vás požádat o upřesnění požadavků na vysokotlaké a středotlaké </w:t>
      </w:r>
      <w:r w:rsidRPr="001E216D">
        <w:rPr>
          <w:rFonts w:ascii="Arial" w:hAnsi="Arial" w:cs="Arial"/>
        </w:rPr>
        <w:t>regulátory.</w:t>
      </w:r>
      <w:r w:rsidR="007F50B9">
        <w:rPr>
          <w:rFonts w:ascii="Arial" w:hAnsi="Arial" w:cs="Arial"/>
        </w:rPr>
        <w:t xml:space="preserve"> </w:t>
      </w:r>
      <w:r w:rsidRPr="001E216D">
        <w:rPr>
          <w:rFonts w:ascii="Arial" w:hAnsi="Arial" w:cs="Arial"/>
        </w:rPr>
        <w:t>V požadavcích na regulátor VTL a STL je uvedeno</w:t>
      </w:r>
      <w:r w:rsidR="00B25434">
        <w:rPr>
          <w:rFonts w:ascii="Arial" w:hAnsi="Arial" w:cs="Arial"/>
        </w:rPr>
        <w:t xml:space="preserve">, </w:t>
      </w:r>
      <w:r w:rsidRPr="001E216D">
        <w:rPr>
          <w:rFonts w:ascii="Arial" w:hAnsi="Arial" w:cs="Arial"/>
        </w:rPr>
        <w:t>že regulátory musí být typu FAIL TO CLOSE.</w:t>
      </w:r>
      <w:r w:rsidR="00B25434">
        <w:rPr>
          <w:rFonts w:ascii="Arial" w:hAnsi="Arial" w:cs="Arial"/>
        </w:rPr>
        <w:t xml:space="preserve"> </w:t>
      </w:r>
      <w:r w:rsidRPr="001E216D">
        <w:rPr>
          <w:rFonts w:ascii="Arial" w:hAnsi="Arial" w:cs="Arial"/>
        </w:rPr>
        <w:t>Můj dotaz je, zda je akceptovatelná nabídka sestavy bezpečnostní rychlouzávěr + regulátor (</w:t>
      </w:r>
      <w:r w:rsidR="00B25434" w:rsidRPr="001E216D">
        <w:rPr>
          <w:rFonts w:ascii="Arial" w:hAnsi="Arial" w:cs="Arial"/>
        </w:rPr>
        <w:t>FAIL TO OPEN</w:t>
      </w:r>
      <w:r w:rsidRPr="001E216D">
        <w:rPr>
          <w:rFonts w:ascii="Arial" w:hAnsi="Arial" w:cs="Arial"/>
        </w:rPr>
        <w:t xml:space="preserve">) s vestavěným bezpečnostním rychlouzávěrem. </w:t>
      </w:r>
    </w:p>
    <w:p w:rsidR="00691AE1" w:rsidRPr="001E216D" w:rsidRDefault="00691AE1" w:rsidP="00691AE1">
      <w:pPr>
        <w:rPr>
          <w:rFonts w:ascii="Arial" w:hAnsi="Arial" w:cs="Arial"/>
        </w:rPr>
      </w:pPr>
      <w:r w:rsidRPr="001E216D">
        <w:rPr>
          <w:rFonts w:ascii="Arial" w:hAnsi="Arial" w:cs="Arial"/>
        </w:rPr>
        <w:t>Prosím o odpověď</w:t>
      </w:r>
      <w:r w:rsidR="00B25434">
        <w:rPr>
          <w:rFonts w:ascii="Arial" w:hAnsi="Arial" w:cs="Arial"/>
        </w:rPr>
        <w:t>,</w:t>
      </w:r>
      <w:r w:rsidRPr="001E216D">
        <w:rPr>
          <w:rFonts w:ascii="Arial" w:hAnsi="Arial" w:cs="Arial"/>
        </w:rPr>
        <w:t xml:space="preserve"> abych věděl</w:t>
      </w:r>
      <w:r w:rsidR="00B25434">
        <w:rPr>
          <w:rFonts w:ascii="Arial" w:hAnsi="Arial" w:cs="Arial"/>
        </w:rPr>
        <w:t>,</w:t>
      </w:r>
      <w:r w:rsidRPr="001E216D">
        <w:rPr>
          <w:rFonts w:ascii="Arial" w:hAnsi="Arial" w:cs="Arial"/>
        </w:rPr>
        <w:t xml:space="preserve"> jaké regulátory Vám nabídnout.</w:t>
      </w:r>
    </w:p>
    <w:p w:rsidR="001E216D" w:rsidRDefault="001E216D" w:rsidP="00691AE1">
      <w:pPr>
        <w:rPr>
          <w:rFonts w:ascii="Arial" w:hAnsi="Arial" w:cs="Arial"/>
          <w:u w:val="single"/>
        </w:rPr>
      </w:pPr>
    </w:p>
    <w:p w:rsidR="001E216D" w:rsidRDefault="001E216D" w:rsidP="001E216D">
      <w:pPr>
        <w:rPr>
          <w:rFonts w:ascii="Arial" w:hAnsi="Arial" w:cs="Arial"/>
        </w:rPr>
      </w:pPr>
      <w:r w:rsidRPr="001A5E6A">
        <w:rPr>
          <w:rFonts w:ascii="Arial" w:hAnsi="Arial" w:cs="Arial"/>
          <w:u w:val="single"/>
        </w:rPr>
        <w:t xml:space="preserve">Odpověď č. </w:t>
      </w:r>
      <w:r>
        <w:rPr>
          <w:rFonts w:ascii="Arial" w:hAnsi="Arial" w:cs="Arial"/>
          <w:u w:val="single"/>
        </w:rPr>
        <w:t>2</w:t>
      </w:r>
      <w:r w:rsidRPr="001A5E6A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</w:t>
      </w:r>
      <w:r w:rsidR="00B2543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základě </w:t>
      </w:r>
      <w:r w:rsidR="00D825A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ašeho dotazu </w:t>
      </w:r>
      <w:r w:rsidR="00D825AD">
        <w:rPr>
          <w:rFonts w:ascii="Arial" w:hAnsi="Arial" w:cs="Arial"/>
        </w:rPr>
        <w:t xml:space="preserve">sdělujeme, že uchazeč může </w:t>
      </w:r>
      <w:proofErr w:type="gramStart"/>
      <w:r w:rsidR="00D825AD">
        <w:rPr>
          <w:rFonts w:ascii="Arial" w:hAnsi="Arial" w:cs="Arial"/>
        </w:rPr>
        <w:t xml:space="preserve">nabídnout </w:t>
      </w:r>
      <w:r w:rsidR="007F50B9">
        <w:rPr>
          <w:rFonts w:ascii="Arial" w:hAnsi="Arial" w:cs="Arial"/>
        </w:rPr>
        <w:t xml:space="preserve"> </w:t>
      </w:r>
      <w:r w:rsidR="00D825AD">
        <w:rPr>
          <w:rFonts w:ascii="Arial" w:hAnsi="Arial" w:cs="Arial"/>
        </w:rPr>
        <w:t>též</w:t>
      </w:r>
      <w:proofErr w:type="gramEnd"/>
      <w:r>
        <w:rPr>
          <w:rFonts w:ascii="Arial" w:hAnsi="Arial" w:cs="Arial"/>
        </w:rPr>
        <w:t xml:space="preserve"> regulátory typu </w:t>
      </w:r>
      <w:r w:rsidR="00B25434" w:rsidRPr="001E216D">
        <w:rPr>
          <w:rFonts w:ascii="Arial" w:hAnsi="Arial" w:cs="Arial"/>
        </w:rPr>
        <w:t xml:space="preserve">FAIL </w:t>
      </w:r>
      <w:r w:rsidR="00B25434">
        <w:rPr>
          <w:rFonts w:ascii="Arial" w:hAnsi="Arial" w:cs="Arial"/>
        </w:rPr>
        <w:t>TO</w:t>
      </w:r>
      <w:r w:rsidR="00B25434" w:rsidRPr="001E216D">
        <w:rPr>
          <w:rFonts w:ascii="Arial" w:hAnsi="Arial" w:cs="Arial"/>
        </w:rPr>
        <w:t xml:space="preserve"> OPEN</w:t>
      </w:r>
      <w:r w:rsidR="00B25434">
        <w:rPr>
          <w:rFonts w:ascii="Arial" w:hAnsi="Arial" w:cs="Arial"/>
        </w:rPr>
        <w:t xml:space="preserve"> a </w:t>
      </w:r>
      <w:r w:rsidR="00D825AD">
        <w:rPr>
          <w:rFonts w:ascii="Arial" w:hAnsi="Arial" w:cs="Arial"/>
        </w:rPr>
        <w:t xml:space="preserve">zadavatel bude považovat tuto nabídku za rovnocennou. </w:t>
      </w:r>
    </w:p>
    <w:p w:rsidR="001E216D" w:rsidRDefault="001E216D" w:rsidP="001E216D">
      <w:pPr>
        <w:rPr>
          <w:rFonts w:ascii="Arial" w:hAnsi="Arial" w:cs="Arial"/>
        </w:rPr>
      </w:pPr>
    </w:p>
    <w:p w:rsidR="009F71BB" w:rsidRDefault="001E216D" w:rsidP="009F71B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Dotaz č. 3</w:t>
      </w:r>
      <w:r w:rsidRPr="001A5E6A">
        <w:rPr>
          <w:rFonts w:ascii="Arial" w:hAnsi="Arial" w:cs="Arial"/>
          <w:u w:val="single"/>
        </w:rPr>
        <w:t>:</w:t>
      </w:r>
      <w:r w:rsidR="009F71BB">
        <w:rPr>
          <w:rFonts w:ascii="Arial" w:hAnsi="Arial" w:cs="Arial"/>
          <w:u w:val="single"/>
        </w:rPr>
        <w:t xml:space="preserve"> </w:t>
      </w:r>
      <w:r w:rsidR="009F71BB" w:rsidRPr="009F71BB">
        <w:rPr>
          <w:rFonts w:ascii="Arial" w:hAnsi="Arial" w:cs="Arial"/>
        </w:rPr>
        <w:t xml:space="preserve">Budou se požadované přesnosti regulátorů vztahovat také na přímočinné regulátory, které mají AC až 30? Co se týče přesností, projevují se v technických specifikacích i marketingové vlivy. </w:t>
      </w:r>
      <w:r w:rsidR="005446D2">
        <w:rPr>
          <w:rFonts w:ascii="Arial" w:hAnsi="Arial" w:cs="Arial"/>
        </w:rPr>
        <w:t>P</w:t>
      </w:r>
      <w:r w:rsidR="005446D2" w:rsidRPr="005446D2">
        <w:rPr>
          <w:rFonts w:ascii="Arial" w:hAnsi="Arial" w:cs="Arial"/>
        </w:rPr>
        <w:t>otřebovali bychom vyjádření či odsouhlasení připomínek uvedených</w:t>
      </w:r>
      <w:r w:rsidR="00A50427">
        <w:rPr>
          <w:rFonts w:ascii="Arial" w:hAnsi="Arial" w:cs="Arial"/>
        </w:rPr>
        <w:t xml:space="preserve"> </w:t>
      </w:r>
      <w:bookmarkStart w:id="0" w:name="_GoBack"/>
      <w:bookmarkEnd w:id="0"/>
      <w:r w:rsidR="005446D2" w:rsidRPr="005446D2">
        <w:rPr>
          <w:rFonts w:ascii="Arial" w:hAnsi="Arial" w:cs="Arial"/>
        </w:rPr>
        <w:t>v </w:t>
      </w:r>
      <w:r w:rsidR="005446D2" w:rsidRPr="0079050C">
        <w:rPr>
          <w:rFonts w:ascii="Arial" w:hAnsi="Arial" w:cs="Arial"/>
          <w:bCs/>
        </w:rPr>
        <w:t>Technické specifikaci</w:t>
      </w:r>
      <w:r w:rsidR="005446D2">
        <w:rPr>
          <w:rFonts w:ascii="Arial" w:hAnsi="Arial" w:cs="Arial"/>
          <w:bCs/>
        </w:rPr>
        <w:t>.</w:t>
      </w:r>
    </w:p>
    <w:p w:rsidR="007B7C61" w:rsidRPr="009F71BB" w:rsidRDefault="007B7C61" w:rsidP="009F71BB">
      <w:pPr>
        <w:rPr>
          <w:rFonts w:ascii="Arial" w:hAnsi="Arial" w:cs="Arial"/>
        </w:rPr>
      </w:pPr>
    </w:p>
    <w:p w:rsidR="007B7C61" w:rsidRDefault="009F71BB" w:rsidP="007B7C61">
      <w:pPr>
        <w:rPr>
          <w:rFonts w:ascii="Arial" w:hAnsi="Arial" w:cs="Arial"/>
          <w:bCs/>
        </w:rPr>
      </w:pPr>
      <w:r w:rsidRPr="001A5E6A">
        <w:rPr>
          <w:rFonts w:ascii="Arial" w:hAnsi="Arial" w:cs="Arial"/>
          <w:u w:val="single"/>
        </w:rPr>
        <w:t xml:space="preserve">Odpověď č. </w:t>
      </w:r>
      <w:r>
        <w:rPr>
          <w:rFonts w:ascii="Arial" w:hAnsi="Arial" w:cs="Arial"/>
          <w:u w:val="single"/>
        </w:rPr>
        <w:t>3</w:t>
      </w:r>
      <w:r w:rsidRPr="001A5E6A">
        <w:rPr>
          <w:rFonts w:ascii="Arial" w:hAnsi="Arial" w:cs="Arial"/>
          <w:u w:val="single"/>
        </w:rPr>
        <w:t>:</w:t>
      </w:r>
      <w:r w:rsidR="007B7C61">
        <w:rPr>
          <w:rFonts w:ascii="Arial" w:hAnsi="Arial" w:cs="Arial"/>
          <w:u w:val="single"/>
        </w:rPr>
        <w:t xml:space="preserve"> </w:t>
      </w:r>
      <w:r w:rsidR="007B7C61" w:rsidRPr="0079050C">
        <w:rPr>
          <w:rFonts w:ascii="Arial" w:hAnsi="Arial" w:cs="Arial"/>
          <w:bCs/>
        </w:rPr>
        <w:t xml:space="preserve">Zadavatel </w:t>
      </w:r>
      <w:r w:rsidR="005446D2">
        <w:rPr>
          <w:rFonts w:ascii="Arial" w:hAnsi="Arial" w:cs="Arial"/>
          <w:bCs/>
        </w:rPr>
        <w:t xml:space="preserve">na základě připomínek </w:t>
      </w:r>
      <w:r w:rsidR="007B7C61" w:rsidRPr="0079050C">
        <w:rPr>
          <w:rFonts w:ascii="Arial" w:hAnsi="Arial" w:cs="Arial"/>
          <w:bCs/>
        </w:rPr>
        <w:t>provedl změny v Technické specifikaci</w:t>
      </w:r>
      <w:r w:rsidR="007B7C61">
        <w:rPr>
          <w:rFonts w:ascii="Arial" w:hAnsi="Arial" w:cs="Arial"/>
          <w:bCs/>
        </w:rPr>
        <w:t>, z</w:t>
      </w:r>
      <w:r w:rsidR="007B7C61" w:rsidRPr="0079050C">
        <w:rPr>
          <w:rFonts w:ascii="Arial" w:hAnsi="Arial" w:cs="Arial"/>
          <w:bCs/>
        </w:rPr>
        <w:t>měny jsou uvedeny v textu v revizích červeně</w:t>
      </w:r>
      <w:r w:rsidR="007B7C61">
        <w:rPr>
          <w:rFonts w:ascii="Arial" w:hAnsi="Arial" w:cs="Arial"/>
          <w:bCs/>
        </w:rPr>
        <w:t>.</w:t>
      </w:r>
    </w:p>
    <w:p w:rsidR="007B7C61" w:rsidRDefault="007B7C61" w:rsidP="007B7C61">
      <w:pPr>
        <w:rPr>
          <w:rFonts w:ascii="Arial" w:hAnsi="Arial" w:cs="Arial"/>
          <w:u w:val="single"/>
        </w:rPr>
      </w:pPr>
    </w:p>
    <w:p w:rsidR="007B7C61" w:rsidRDefault="007B7C61" w:rsidP="007B7C61">
      <w:pPr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t>Dotaz č. 4</w:t>
      </w:r>
      <w:r w:rsidRPr="001A5E6A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</w:t>
      </w:r>
      <w:r w:rsidRPr="007B7C61">
        <w:rPr>
          <w:rFonts w:ascii="Arial" w:hAnsi="Arial" w:cs="Arial"/>
          <w:bCs/>
        </w:rPr>
        <w:t>V příloze si dovoluji zaslat minimální úpravy případné smlouvy, za kterých jsem schopen plnit případné objednávky. Prosím o přepracování smlouvy tak, aby vzájemné vztahy byly přínosné pro všechny zúčastněné strany.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Připomínky ke smlouvě</w:t>
      </w:r>
      <w:r w:rsidR="005446D2" w:rsidRPr="005446D2">
        <w:rPr>
          <w:rFonts w:eastAsiaTheme="minorHAnsi"/>
          <w:bCs/>
          <w:i/>
          <w:sz w:val="22"/>
          <w:szCs w:val="22"/>
          <w:lang w:val="cs-CZ" w:eastAsia="cs-CZ"/>
        </w:rPr>
        <w:t>: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IV/2 Prodávající nenese nebezpečí změny </w:t>
      </w:r>
      <w:proofErr w:type="gram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okolností  způsobené</w:t>
      </w:r>
      <w:proofErr w:type="gram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živelnou pohromou nebo válkou nebo jinou nepředvídatelnou okolností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V/5 závazný termín bude potvrzen do 8 pracovních po obdržení objednávky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VI/1 dodání měkkých dílů do 21 pracovních dnů po podání objednávky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       Dodání celé sestavy regulačních armatur a ND pro VTL RESO, VTL RS 6000, VTL RS 10 000, VTL RS 15000 </w:t>
      </w:r>
      <w:proofErr w:type="spell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aSTL</w:t>
      </w:r>
      <w:proofErr w:type="spell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 RS 2 500 do 12 týdnů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VI/</w:t>
      </w:r>
      <w:r w:rsidR="00AC5F2F">
        <w:rPr>
          <w:rFonts w:eastAsiaTheme="minorHAnsi"/>
          <w:bCs/>
          <w:i/>
          <w:sz w:val="22"/>
          <w:szCs w:val="22"/>
          <w:lang w:val="cs-CZ" w:eastAsia="cs-CZ"/>
        </w:rPr>
        <w:t>4</w:t>
      </w: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za podmínky že kupující se zavazuje tyto řady a ND odebrat před koncem platnosti smlouvy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VII/4 bez odsouhlasené definice prodlení nelze akceptovat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VII/6 požadavek na inspekci musí být uplatněn v dostatečném předstihu a specifikací </w:t>
      </w:r>
      <w:proofErr w:type="gram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požadovaných  úkonů</w:t>
      </w:r>
      <w:proofErr w:type="gram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(zkušebna může být obsazeny za stejným účelem pro jiné subjekty)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IX/4 záruka platí za předpokladu, že zemní plyn bude suchý a velikost prašných částic nebude </w:t>
      </w:r>
      <w:proofErr w:type="gram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větší   </w:t>
      </w:r>
      <w:r w:rsidR="004E0688">
        <w:rPr>
          <w:rFonts w:eastAsiaTheme="minorHAnsi"/>
          <w:bCs/>
          <w:i/>
          <w:sz w:val="22"/>
          <w:szCs w:val="22"/>
          <w:lang w:val="cs-CZ" w:eastAsia="cs-CZ"/>
        </w:rPr>
        <w:t>n</w:t>
      </w: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ež</w:t>
      </w:r>
      <w:proofErr w:type="gram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5 mikronů. Membrána patří do souboru spotřebního (pryžového) </w:t>
      </w:r>
      <w:proofErr w:type="gram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materiálu</w:t>
      </w:r>
      <w:r w:rsidR="004E0688">
        <w:rPr>
          <w:rFonts w:eastAsiaTheme="minorHAnsi"/>
          <w:bCs/>
          <w:i/>
          <w:sz w:val="22"/>
          <w:szCs w:val="22"/>
          <w:lang w:val="cs-CZ" w:eastAsia="cs-CZ"/>
        </w:rPr>
        <w:t xml:space="preserve"> </w:t>
      </w: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na</w:t>
      </w:r>
      <w:proofErr w:type="gram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který prodávající dává záruční dobu 24 měsíců ode dne dodání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IX/8 vypustit jiné vady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IX/11 prokáže-li se že vada nesplňuje podmínky pro uznání oprávněné reklamace pak náklady na zjištění a odstranění vady nese kupující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IX/13 Prodávající se zavazuje zahájit odstraňování případných vad Zboží v záruční době v co nejkratší technicky možné lhůtě, při havarijním stavu ihned po obdržení písemné výzvy od uplatnění reklamace Kupujícím.</w:t>
      </w:r>
    </w:p>
    <w:p w:rsidR="007474E7" w:rsidRPr="005446D2" w:rsidRDefault="007474E7" w:rsidP="007474E7">
      <w:pPr>
        <w:pStyle w:val="Text"/>
        <w:tabs>
          <w:tab w:val="left" w:pos="567"/>
          <w:tab w:val="left" w:pos="709"/>
          <w:tab w:val="left" w:pos="1276"/>
          <w:tab w:val="left" w:pos="3402"/>
          <w:tab w:val="left" w:pos="4536"/>
          <w:tab w:val="left" w:pos="7088"/>
          <w:tab w:val="left" w:pos="8222"/>
          <w:tab w:val="left" w:pos="9214"/>
        </w:tabs>
        <w:spacing w:after="0"/>
        <w:ind w:left="567"/>
        <w:contextualSpacing/>
        <w:rPr>
          <w:rFonts w:eastAsiaTheme="minorHAnsi"/>
          <w:bCs/>
          <w:i/>
          <w:sz w:val="22"/>
          <w:szCs w:val="22"/>
          <w:lang w:val="cs-CZ" w:eastAsia="cs-CZ"/>
        </w:rPr>
      </w:pPr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X/1  Skolení bude probíhat v provozovně prodávajícího </w:t>
      </w:r>
      <w:proofErr w:type="spellStart"/>
      <w:proofErr w:type="gram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max.počet</w:t>
      </w:r>
      <w:proofErr w:type="spellEnd"/>
      <w:proofErr w:type="gram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osob 5. Každý z </w:t>
      </w:r>
      <w:proofErr w:type="gram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účastníku</w:t>
      </w:r>
      <w:proofErr w:type="gram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provede rozebrání a složení regulátoru pakliže kupující nestanoví jinak. Platnost </w:t>
      </w:r>
      <w:proofErr w:type="gramStart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>školení  dle</w:t>
      </w:r>
      <w:proofErr w:type="gramEnd"/>
      <w:r w:rsidRPr="005446D2">
        <w:rPr>
          <w:rFonts w:eastAsiaTheme="minorHAnsi"/>
          <w:bCs/>
          <w:i/>
          <w:sz w:val="22"/>
          <w:szCs w:val="22"/>
          <w:lang w:val="cs-CZ" w:eastAsia="cs-CZ"/>
        </w:rPr>
        <w:t xml:space="preserve"> obecně platných předpisů. </w:t>
      </w:r>
    </w:p>
    <w:p w:rsidR="007474E7" w:rsidRPr="007B7C61" w:rsidRDefault="007474E7" w:rsidP="007B7C61">
      <w:pPr>
        <w:rPr>
          <w:rFonts w:ascii="Arial" w:hAnsi="Arial" w:cs="Arial"/>
          <w:bCs/>
        </w:rPr>
      </w:pPr>
    </w:p>
    <w:p w:rsidR="007B7C61" w:rsidRDefault="007B7C61" w:rsidP="007B7C61">
      <w:pPr>
        <w:rPr>
          <w:rFonts w:ascii="Arial" w:hAnsi="Arial" w:cs="Arial"/>
        </w:rPr>
      </w:pPr>
    </w:p>
    <w:p w:rsidR="007474E7" w:rsidRDefault="007B7C61" w:rsidP="007474E7">
      <w:pPr>
        <w:rPr>
          <w:rFonts w:ascii="Arial" w:hAnsi="Arial" w:cs="Arial"/>
          <w:bCs/>
        </w:rPr>
      </w:pPr>
      <w:r w:rsidRPr="001A5E6A">
        <w:rPr>
          <w:rFonts w:ascii="Arial" w:hAnsi="Arial" w:cs="Arial"/>
          <w:u w:val="single"/>
        </w:rPr>
        <w:t xml:space="preserve">Odpověď č. </w:t>
      </w:r>
      <w:r>
        <w:rPr>
          <w:rFonts w:ascii="Arial" w:hAnsi="Arial" w:cs="Arial"/>
          <w:u w:val="single"/>
        </w:rPr>
        <w:t>4:</w:t>
      </w:r>
      <w:r w:rsidR="007474E7">
        <w:rPr>
          <w:rFonts w:ascii="Arial" w:hAnsi="Arial" w:cs="Arial"/>
          <w:u w:val="single"/>
        </w:rPr>
        <w:t xml:space="preserve"> </w:t>
      </w:r>
      <w:r w:rsidR="007474E7" w:rsidRPr="0079050C">
        <w:rPr>
          <w:rFonts w:ascii="Arial" w:hAnsi="Arial" w:cs="Arial"/>
          <w:bCs/>
        </w:rPr>
        <w:t xml:space="preserve">Zadavatel </w:t>
      </w:r>
      <w:r w:rsidR="007474E7" w:rsidRPr="007474E7">
        <w:rPr>
          <w:rFonts w:ascii="Arial" w:hAnsi="Arial" w:cs="Arial"/>
          <w:bCs/>
        </w:rPr>
        <w:t>v návrhu smlouvy</w:t>
      </w:r>
      <w:r w:rsidR="00396444" w:rsidRPr="00396444">
        <w:rPr>
          <w:rFonts w:ascii="Arial" w:hAnsi="Arial" w:cs="Arial"/>
          <w:bCs/>
        </w:rPr>
        <w:t xml:space="preserve"> </w:t>
      </w:r>
      <w:r w:rsidR="00396444" w:rsidRPr="0079050C">
        <w:rPr>
          <w:rFonts w:ascii="Arial" w:hAnsi="Arial" w:cs="Arial"/>
          <w:bCs/>
        </w:rPr>
        <w:t xml:space="preserve">provedl </w:t>
      </w:r>
      <w:r w:rsidR="00396444">
        <w:rPr>
          <w:rFonts w:ascii="Arial" w:hAnsi="Arial" w:cs="Arial"/>
          <w:bCs/>
        </w:rPr>
        <w:t xml:space="preserve">na základě připomínek </w:t>
      </w:r>
      <w:r w:rsidR="00396444" w:rsidRPr="0079050C">
        <w:rPr>
          <w:rFonts w:ascii="Arial" w:hAnsi="Arial" w:cs="Arial"/>
          <w:bCs/>
        </w:rPr>
        <w:t>změny</w:t>
      </w:r>
      <w:r w:rsidR="007474E7">
        <w:rPr>
          <w:rFonts w:ascii="Arial" w:hAnsi="Arial" w:cs="Arial"/>
          <w:bCs/>
        </w:rPr>
        <w:t>,</w:t>
      </w:r>
      <w:r w:rsidR="00396444">
        <w:rPr>
          <w:rFonts w:ascii="Arial" w:hAnsi="Arial" w:cs="Arial"/>
          <w:bCs/>
        </w:rPr>
        <w:t xml:space="preserve"> které jsou akceptovatelné. </w:t>
      </w:r>
      <w:r w:rsidR="007474E7" w:rsidRPr="007474E7">
        <w:rPr>
          <w:rFonts w:ascii="Arial" w:hAnsi="Arial" w:cs="Arial"/>
          <w:bCs/>
        </w:rPr>
        <w:t xml:space="preserve"> </w:t>
      </w:r>
      <w:r w:rsidR="00396444">
        <w:rPr>
          <w:rFonts w:ascii="Arial" w:hAnsi="Arial" w:cs="Arial"/>
          <w:bCs/>
        </w:rPr>
        <w:t>Z</w:t>
      </w:r>
      <w:r w:rsidR="007474E7" w:rsidRPr="0079050C">
        <w:rPr>
          <w:rFonts w:ascii="Arial" w:hAnsi="Arial" w:cs="Arial"/>
          <w:bCs/>
        </w:rPr>
        <w:t>měny jsou uvedeny v textu v revizích červeně</w:t>
      </w:r>
      <w:r w:rsidR="007474E7">
        <w:rPr>
          <w:rFonts w:ascii="Arial" w:hAnsi="Arial" w:cs="Arial"/>
          <w:bCs/>
        </w:rPr>
        <w:t>.</w:t>
      </w:r>
    </w:p>
    <w:p w:rsidR="001E216D" w:rsidRPr="007474E7" w:rsidRDefault="007474E7" w:rsidP="001E216D">
      <w:pPr>
        <w:rPr>
          <w:rFonts w:ascii="Arial" w:hAnsi="Arial" w:cs="Arial"/>
          <w:bCs/>
        </w:rPr>
      </w:pPr>
      <w:r w:rsidRPr="007474E7">
        <w:rPr>
          <w:rFonts w:ascii="Arial" w:hAnsi="Arial" w:cs="Arial"/>
          <w:bCs/>
        </w:rPr>
        <w:t xml:space="preserve">  </w:t>
      </w:r>
    </w:p>
    <w:p w:rsidR="00691AE1" w:rsidRDefault="00691AE1" w:rsidP="00691AE1">
      <w:pPr>
        <w:rPr>
          <w:rFonts w:ascii="Arial" w:hAnsi="Arial" w:cs="Arial"/>
        </w:rPr>
      </w:pPr>
    </w:p>
    <w:p w:rsidR="001A5E6A" w:rsidRPr="001A5E6A" w:rsidRDefault="001A5E6A" w:rsidP="001A5E6A">
      <w:pPr>
        <w:spacing w:before="120"/>
        <w:rPr>
          <w:rFonts w:ascii="Arial" w:hAnsi="Arial" w:cs="Arial"/>
        </w:rPr>
      </w:pPr>
    </w:p>
    <w:p w:rsidR="00AD3194" w:rsidRPr="001A5E6A" w:rsidRDefault="00AD3194"/>
    <w:sectPr w:rsidR="00AD3194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A5E6A"/>
    <w:rsid w:val="001E216D"/>
    <w:rsid w:val="00215519"/>
    <w:rsid w:val="00396444"/>
    <w:rsid w:val="00472413"/>
    <w:rsid w:val="004E0688"/>
    <w:rsid w:val="005446D2"/>
    <w:rsid w:val="00594204"/>
    <w:rsid w:val="00691AE1"/>
    <w:rsid w:val="007474E7"/>
    <w:rsid w:val="007B7C61"/>
    <w:rsid w:val="007F50B9"/>
    <w:rsid w:val="008B2224"/>
    <w:rsid w:val="009F71BB"/>
    <w:rsid w:val="00A50427"/>
    <w:rsid w:val="00AC5F2F"/>
    <w:rsid w:val="00AD3194"/>
    <w:rsid w:val="00B25434"/>
    <w:rsid w:val="00D825AD"/>
    <w:rsid w:val="00E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D82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25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25AD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2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25AD"/>
    <w:rPr>
      <w:rFonts w:ascii="Calibri" w:hAnsi="Calibri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D82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25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25AD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2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25AD"/>
    <w:rPr>
      <w:rFonts w:ascii="Calibri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2</cp:revision>
  <cp:lastPrinted>2014-09-24T07:05:00Z</cp:lastPrinted>
  <dcterms:created xsi:type="dcterms:W3CDTF">2014-09-29T09:03:00Z</dcterms:created>
  <dcterms:modified xsi:type="dcterms:W3CDTF">2014-09-29T09:03:00Z</dcterms:modified>
</cp:coreProperties>
</file>